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8BE5" w14:textId="77777777" w:rsidR="008553B9" w:rsidRDefault="008553B9"/>
    <w:p w14:paraId="51469B43" w14:textId="407FE522" w:rsidR="008553B9" w:rsidRDefault="009645B2">
      <w:r>
        <w:rPr>
          <w:noProof/>
        </w:rPr>
        <mc:AlternateContent>
          <mc:Choice Requires="wps">
            <w:drawing>
              <wp:anchor distT="45720" distB="45720" distL="114300" distR="114300" simplePos="0" relativeHeight="251659264" behindDoc="0" locked="0" layoutInCell="1" allowOverlap="1" wp14:anchorId="058615B5" wp14:editId="4322BDD9">
                <wp:simplePos x="0" y="0"/>
                <wp:positionH relativeFrom="column">
                  <wp:posOffset>1724025</wp:posOffset>
                </wp:positionH>
                <wp:positionV relativeFrom="paragraph">
                  <wp:posOffset>178435</wp:posOffset>
                </wp:positionV>
                <wp:extent cx="3086100" cy="2000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000250"/>
                        </a:xfrm>
                        <a:prstGeom prst="rect">
                          <a:avLst/>
                        </a:prstGeom>
                        <a:solidFill>
                          <a:srgbClr val="FFFFFF"/>
                        </a:solidFill>
                        <a:ln w="9525">
                          <a:noFill/>
                          <a:miter lim="800000"/>
                          <a:headEnd/>
                          <a:tailEnd/>
                        </a:ln>
                      </wps:spPr>
                      <wps:txbx>
                        <w:txbxContent>
                          <w:p w14:paraId="4354BEA6" w14:textId="301FA611" w:rsidR="009645B2" w:rsidRDefault="009645B2">
                            <w:r>
                              <w:rPr>
                                <w:b/>
                                <w:bCs/>
                                <w:noProof/>
                                <w:sz w:val="40"/>
                                <w:szCs w:val="40"/>
                              </w:rPr>
                              <w:drawing>
                                <wp:inline distT="0" distB="0" distL="0" distR="0" wp14:anchorId="4932B97C" wp14:editId="3A02A5AF">
                                  <wp:extent cx="2077720" cy="1830323"/>
                                  <wp:effectExtent l="228600" t="0" r="0" b="208280"/>
                                  <wp:docPr id="185010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8089"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077720" cy="1830323"/>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8615B5" id="_x0000_t202" coordsize="21600,21600" o:spt="202" path="m,l,21600r21600,l21600,xe">
                <v:stroke joinstyle="miter"/>
                <v:path gradientshapeok="t" o:connecttype="rect"/>
              </v:shapetype>
              <v:shape id="Text Box 2" o:spid="_x0000_s1026" type="#_x0000_t202" style="position:absolute;margin-left:135.75pt;margin-top:14.05pt;width:243pt;height:15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" stroked="f">
                <v:textbox>
                  <w:txbxContent>
                    <w:p w14:paraId="4354BEA6" w14:textId="301FA611" w:rsidR="009645B2" w:rsidRDefault="009645B2">
                      <w:r>
                        <w:rPr>
                          <w:b/>
                          <w:bCs/>
                          <w:noProof/>
                          <w:sz w:val="40"/>
                          <w:szCs w:val="40"/>
                        </w:rPr>
                        <w:drawing>
                          <wp:inline distT="0" distB="0" distL="0" distR="0" wp14:anchorId="4932B97C" wp14:editId="3A02A5AF">
                            <wp:extent cx="2077720" cy="1830323"/>
                            <wp:effectExtent l="228600" t="0" r="0" b="208280"/>
                            <wp:docPr id="185010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8089" name="Picture 1"/>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077720" cy="1830323"/>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inline>
                        </w:drawing>
                      </w:r>
                    </w:p>
                  </w:txbxContent>
                </v:textbox>
                <w10:wrap type="square"/>
              </v:shape>
            </w:pict>
          </mc:Fallback>
        </mc:AlternateContent>
      </w:r>
    </w:p>
    <w:p w14:paraId="70DE5D91" w14:textId="77777777" w:rsidR="008553B9" w:rsidRDefault="008553B9"/>
    <w:p w14:paraId="48243D74" w14:textId="77777777" w:rsidR="008553B9" w:rsidRDefault="008553B9"/>
    <w:p w14:paraId="5BC2D377" w14:textId="77777777" w:rsidR="008553B9" w:rsidRDefault="008553B9"/>
    <w:p w14:paraId="531B94A1" w14:textId="77777777" w:rsidR="008553B9" w:rsidRDefault="008553B9"/>
    <w:p w14:paraId="01A2DF3F" w14:textId="1C0CE91F" w:rsidR="008553B9" w:rsidRDefault="008553B9"/>
    <w:p w14:paraId="6B65AE08" w14:textId="77777777" w:rsidR="009645B2" w:rsidRDefault="009645B2"/>
    <w:p w14:paraId="1F64190F" w14:textId="77777777" w:rsidR="009645B2" w:rsidRDefault="009645B2"/>
    <w:p w14:paraId="21A48B5B" w14:textId="77777777" w:rsidR="009645B2" w:rsidRPr="005C58DA" w:rsidRDefault="009645B2" w:rsidP="009645B2">
      <w:pPr>
        <w:jc w:val="center"/>
        <w:rPr>
          <w:b/>
          <w:bCs/>
          <w:sz w:val="40"/>
          <w:szCs w:val="40"/>
        </w:rPr>
      </w:pPr>
      <w:r w:rsidRPr="005C58DA">
        <w:rPr>
          <w:b/>
          <w:bCs/>
          <w:sz w:val="40"/>
          <w:szCs w:val="40"/>
        </w:rPr>
        <w:t>WESTERN PACIFIC UNIVERSITY</w:t>
      </w:r>
    </w:p>
    <w:p w14:paraId="4082E6EB" w14:textId="77777777" w:rsidR="009645B2" w:rsidRPr="005C58DA" w:rsidRDefault="009645B2" w:rsidP="009645B2">
      <w:pPr>
        <w:jc w:val="center"/>
        <w:rPr>
          <w:b/>
          <w:bCs/>
          <w:color w:val="002060"/>
          <w:sz w:val="28"/>
          <w:szCs w:val="28"/>
        </w:rPr>
      </w:pPr>
    </w:p>
    <w:p w14:paraId="78E19C6F" w14:textId="77777777" w:rsidR="009645B2" w:rsidRPr="00F17924" w:rsidRDefault="009645B2" w:rsidP="009645B2">
      <w:pPr>
        <w:jc w:val="center"/>
        <w:rPr>
          <w:b/>
          <w:bCs/>
          <w:color w:val="002060"/>
          <w:sz w:val="28"/>
          <w:szCs w:val="28"/>
        </w:rPr>
      </w:pPr>
      <w:r w:rsidRPr="005C58DA">
        <w:rPr>
          <w:b/>
          <w:bCs/>
          <w:color w:val="002060"/>
          <w:sz w:val="28"/>
          <w:szCs w:val="28"/>
        </w:rPr>
        <w:t>DEPARTMENT OF COMPUTER AND EMERGING TECHNOLOGIES</w:t>
      </w:r>
    </w:p>
    <w:p w14:paraId="023B5114" w14:textId="77777777" w:rsidR="009645B2" w:rsidRDefault="009645B2" w:rsidP="009645B2">
      <w:pPr>
        <w:jc w:val="center"/>
        <w:rPr>
          <w:b/>
          <w:bCs/>
          <w:color w:val="0070C0"/>
          <w:sz w:val="40"/>
          <w:szCs w:val="40"/>
        </w:rPr>
      </w:pPr>
      <w:r w:rsidRPr="00F17924">
        <w:rPr>
          <w:b/>
          <w:bCs/>
          <w:color w:val="0070C0"/>
          <w:sz w:val="40"/>
          <w:szCs w:val="40"/>
        </w:rPr>
        <w:t>CMN224 Software engineering</w:t>
      </w:r>
    </w:p>
    <w:p w14:paraId="38A21E65" w14:textId="77777777" w:rsidR="009645B2" w:rsidRPr="00F17924" w:rsidRDefault="009645B2" w:rsidP="009645B2">
      <w:pPr>
        <w:jc w:val="center"/>
        <w:rPr>
          <w:b/>
          <w:bCs/>
          <w:color w:val="0070C0"/>
          <w:sz w:val="40"/>
          <w:szCs w:val="40"/>
        </w:rPr>
      </w:pPr>
    </w:p>
    <w:p w14:paraId="3E74D007" w14:textId="3887AA8B" w:rsidR="009645B2" w:rsidRDefault="009645B2" w:rsidP="009645B2">
      <w:pPr>
        <w:jc w:val="center"/>
        <w:rPr>
          <w:rFonts w:ascii="Times New Roman" w:hAnsi="Times New Roman" w:cs="Times New Roman"/>
          <w:b/>
          <w:bCs/>
          <w:color w:val="002060"/>
          <w:sz w:val="40"/>
          <w:szCs w:val="40"/>
        </w:rPr>
      </w:pPr>
      <w:r w:rsidRPr="005C58DA">
        <w:rPr>
          <w:b/>
          <w:bCs/>
          <w:color w:val="002060"/>
          <w:sz w:val="36"/>
          <w:szCs w:val="36"/>
        </w:rPr>
        <w:t xml:space="preserve">Task </w:t>
      </w:r>
      <w:r>
        <w:rPr>
          <w:b/>
          <w:bCs/>
          <w:color w:val="002060"/>
          <w:sz w:val="36"/>
          <w:szCs w:val="36"/>
        </w:rPr>
        <w:t>4</w:t>
      </w:r>
      <w:r w:rsidR="004769B2">
        <w:rPr>
          <w:b/>
          <w:bCs/>
          <w:color w:val="002060"/>
          <w:sz w:val="36"/>
          <w:szCs w:val="36"/>
        </w:rPr>
        <w:t xml:space="preserve"> </w:t>
      </w:r>
      <w:r w:rsidRPr="009645B2">
        <w:rPr>
          <w:rFonts w:ascii="Times New Roman" w:hAnsi="Times New Roman" w:cs="Times New Roman"/>
          <w:b/>
          <w:bCs/>
          <w:color w:val="002060"/>
          <w:sz w:val="40"/>
          <w:szCs w:val="40"/>
        </w:rPr>
        <w:t>Assembly Checklist</w:t>
      </w:r>
      <w:r w:rsidR="004769B2">
        <w:rPr>
          <w:rFonts w:ascii="Times New Roman" w:hAnsi="Times New Roman" w:cs="Times New Roman"/>
          <w:b/>
          <w:bCs/>
          <w:color w:val="002060"/>
          <w:sz w:val="40"/>
          <w:szCs w:val="40"/>
        </w:rPr>
        <w:t xml:space="preserve">:  Design &amp; </w:t>
      </w:r>
      <w:r w:rsidR="00217A16">
        <w:rPr>
          <w:rFonts w:ascii="Times New Roman" w:hAnsi="Times New Roman" w:cs="Times New Roman"/>
          <w:b/>
          <w:bCs/>
          <w:color w:val="002060"/>
          <w:sz w:val="40"/>
          <w:szCs w:val="40"/>
        </w:rPr>
        <w:t xml:space="preserve">Modelling Deliverable </w:t>
      </w:r>
    </w:p>
    <w:p w14:paraId="55E8B3A8" w14:textId="77777777" w:rsidR="00217A16" w:rsidRDefault="00217A16" w:rsidP="009645B2">
      <w:pPr>
        <w:jc w:val="center"/>
        <w:rPr>
          <w:rFonts w:ascii="Times New Roman" w:hAnsi="Times New Roman" w:cs="Times New Roman"/>
          <w:b/>
          <w:bCs/>
          <w:color w:val="002060"/>
          <w:sz w:val="40"/>
          <w:szCs w:val="40"/>
        </w:rPr>
      </w:pPr>
    </w:p>
    <w:p w14:paraId="6B16E62A" w14:textId="7E7EE1F0" w:rsidR="00217A16" w:rsidRPr="00217A16" w:rsidRDefault="00217A16" w:rsidP="00217A16">
      <w:pPr>
        <w:rPr>
          <w:b/>
          <w:bCs/>
          <w:color w:val="002060"/>
          <w:sz w:val="32"/>
          <w:szCs w:val="32"/>
        </w:rPr>
      </w:pPr>
      <w:r w:rsidRPr="00217A16">
        <w:rPr>
          <w:rFonts w:ascii="Times New Roman" w:hAnsi="Times New Roman" w:cs="Times New Roman"/>
          <w:b/>
          <w:bCs/>
          <w:color w:val="002060"/>
          <w:sz w:val="36"/>
          <w:szCs w:val="36"/>
        </w:rPr>
        <w:t>Kina Ridge Primary School Fee Management System</w:t>
      </w:r>
    </w:p>
    <w:p w14:paraId="73D31EF5" w14:textId="77777777" w:rsidR="009645B2" w:rsidRDefault="009645B2" w:rsidP="009645B2">
      <w:pPr>
        <w:jc w:val="center"/>
        <w:rPr>
          <w:rFonts w:ascii="Times New Roman" w:hAnsi="Times New Roman" w:cs="Times New Roman"/>
          <w:b/>
          <w:bCs/>
          <w:color w:val="00B0F0"/>
          <w:sz w:val="28"/>
          <w:szCs w:val="28"/>
        </w:rPr>
      </w:pPr>
    </w:p>
    <w:p w14:paraId="0557829C" w14:textId="77777777" w:rsidR="009645B2" w:rsidRDefault="009645B2" w:rsidP="009645B2">
      <w:pPr>
        <w:jc w:val="center"/>
        <w:rPr>
          <w:rFonts w:ascii="Times New Roman" w:hAnsi="Times New Roman" w:cs="Times New Roman"/>
          <w:b/>
          <w:bCs/>
          <w:color w:val="00B0F0"/>
          <w:sz w:val="28"/>
          <w:szCs w:val="28"/>
        </w:rPr>
      </w:pPr>
    </w:p>
    <w:p w14:paraId="093A59D7" w14:textId="77777777" w:rsidR="009645B2" w:rsidRPr="00F17924" w:rsidRDefault="009645B2" w:rsidP="009645B2">
      <w:pPr>
        <w:jc w:val="center"/>
        <w:rPr>
          <w:rFonts w:ascii="Times New Roman" w:hAnsi="Times New Roman" w:cs="Times New Roman"/>
          <w:b/>
          <w:bCs/>
          <w:sz w:val="56"/>
          <w:szCs w:val="56"/>
        </w:rPr>
      </w:pPr>
      <w:r w:rsidRPr="00F17924">
        <w:rPr>
          <w:rFonts w:ascii="Times New Roman" w:hAnsi="Times New Roman" w:cs="Times New Roman"/>
          <w:b/>
          <w:bCs/>
          <w:sz w:val="56"/>
          <w:szCs w:val="56"/>
        </w:rPr>
        <w:t>Name: Hulda Yop</w:t>
      </w:r>
    </w:p>
    <w:p w14:paraId="1E95454E" w14:textId="77777777" w:rsidR="009645B2" w:rsidRPr="00F17924" w:rsidRDefault="009645B2" w:rsidP="009645B2">
      <w:pPr>
        <w:jc w:val="center"/>
        <w:rPr>
          <w:rFonts w:ascii="Times New Roman" w:hAnsi="Times New Roman" w:cs="Times New Roman"/>
          <w:b/>
          <w:bCs/>
          <w:sz w:val="56"/>
          <w:szCs w:val="56"/>
        </w:rPr>
      </w:pPr>
      <w:r w:rsidRPr="00F17924">
        <w:rPr>
          <w:rFonts w:ascii="Times New Roman" w:hAnsi="Times New Roman" w:cs="Times New Roman"/>
          <w:b/>
          <w:bCs/>
          <w:sz w:val="56"/>
          <w:szCs w:val="56"/>
        </w:rPr>
        <w:t>ID: 00239</w:t>
      </w:r>
    </w:p>
    <w:p w14:paraId="5F0EF8CC" w14:textId="77777777" w:rsidR="009645B2" w:rsidRDefault="009645B2"/>
    <w:p w14:paraId="3FD7313E" w14:textId="0182290D" w:rsidR="00910E90" w:rsidRPr="00910E90" w:rsidRDefault="00910E90" w:rsidP="00910E90">
      <w:pPr>
        <w:pStyle w:val="ListParagraph"/>
        <w:numPr>
          <w:ilvl w:val="0"/>
          <w:numId w:val="1"/>
        </w:numPr>
        <w:rPr>
          <w:rFonts w:ascii="Times New Roman" w:hAnsi="Times New Roman" w:cs="Times New Roman"/>
          <w:b/>
          <w:bCs/>
          <w:color w:val="002060"/>
          <w:sz w:val="28"/>
          <w:szCs w:val="28"/>
        </w:rPr>
      </w:pPr>
      <w:r w:rsidRPr="00910E90">
        <w:rPr>
          <w:rFonts w:ascii="Times New Roman" w:hAnsi="Times New Roman" w:cs="Times New Roman"/>
          <w:b/>
          <w:bCs/>
          <w:color w:val="002060"/>
          <w:sz w:val="28"/>
          <w:szCs w:val="28"/>
        </w:rPr>
        <w:lastRenderedPageBreak/>
        <w:t>Use Case Diagram</w:t>
      </w:r>
    </w:p>
    <w:p w14:paraId="100A0257" w14:textId="77777777" w:rsidR="00910E90" w:rsidRPr="00910E90" w:rsidRDefault="00910E90" w:rsidP="00910E90">
      <w:pPr>
        <w:rPr>
          <w:rFonts w:ascii="Times New Roman" w:hAnsi="Times New Roman" w:cs="Times New Roman"/>
        </w:rPr>
      </w:pPr>
      <w:r w:rsidRPr="00910E90">
        <w:rPr>
          <w:rFonts w:ascii="Times New Roman" w:hAnsi="Times New Roman" w:cs="Times New Roman"/>
        </w:rPr>
        <w:t>Use Case Diagram shows the interaction between the Users of the School Fee Management System. The main protagonists are the Bursar, School Board, Office Assistants, Head Teacher, Parents/Guardians, and Students. The diagram outlines the major services the system provides such as recording payments, generating receipts, handling student records, tracking balances and producing financial reports.</w:t>
      </w:r>
    </w:p>
    <w:p w14:paraId="6B08738F" w14:textId="77777777" w:rsidR="00910E90" w:rsidRPr="00910E90" w:rsidRDefault="00910E90" w:rsidP="00910E90">
      <w:pPr>
        <w:rPr>
          <w:rFonts w:ascii="Times New Roman" w:hAnsi="Times New Roman" w:cs="Times New Roman"/>
          <w:b/>
          <w:bCs/>
        </w:rPr>
      </w:pPr>
    </w:p>
    <w:p w14:paraId="3E461861" w14:textId="77777777" w:rsidR="00910E90" w:rsidRPr="00910E90" w:rsidRDefault="00910E90" w:rsidP="00910E90">
      <w:pPr>
        <w:rPr>
          <w:rFonts w:ascii="Times New Roman" w:hAnsi="Times New Roman" w:cs="Times New Roman"/>
          <w:b/>
          <w:bCs/>
        </w:rPr>
      </w:pPr>
      <w:r w:rsidRPr="00910E90">
        <w:rPr>
          <w:rFonts w:ascii="Times New Roman" w:hAnsi="Times New Roman" w:cs="Times New Roman"/>
          <w:b/>
          <w:bCs/>
        </w:rPr>
        <w:t>Design Decision</w:t>
      </w:r>
    </w:p>
    <w:p w14:paraId="3E3A048C" w14:textId="05723CAF" w:rsidR="008553B9" w:rsidRPr="00910E90" w:rsidRDefault="00910E90" w:rsidP="00910E90">
      <w:pPr>
        <w:rPr>
          <w:rFonts w:ascii="Times New Roman" w:hAnsi="Times New Roman" w:cs="Times New Roman"/>
        </w:rPr>
      </w:pPr>
      <w:r w:rsidRPr="00910E90">
        <w:rPr>
          <w:rFonts w:ascii="Times New Roman" w:hAnsi="Times New Roman" w:cs="Times New Roman"/>
        </w:rPr>
        <w:t>Appropriate access to functions was implemented applying a role-based access approach, enabling each user to access only to functions relevant to his or her responsibilities. This enhances security, accountability and integrity of data in the system.</w:t>
      </w:r>
    </w:p>
    <w:p w14:paraId="0407660E" w14:textId="4366FEDD" w:rsidR="008553B9" w:rsidRDefault="008553B9"/>
    <w:p w14:paraId="5E0C9F48" w14:textId="3894B436" w:rsidR="008553B9" w:rsidRDefault="00910E90">
      <w:r w:rsidRPr="0040627A">
        <w:rPr>
          <w:b/>
          <w:bCs/>
          <w:noProof/>
          <w:color w:val="1B2A4A"/>
          <w:sz w:val="26"/>
          <w:szCs w:val="26"/>
        </w:rPr>
        <w:drawing>
          <wp:anchor distT="0" distB="0" distL="114300" distR="114300" simplePos="0" relativeHeight="251661312" behindDoc="0" locked="0" layoutInCell="1" allowOverlap="1" wp14:anchorId="062B0A57" wp14:editId="3BD24127">
            <wp:simplePos x="0" y="0"/>
            <wp:positionH relativeFrom="margin">
              <wp:align>left</wp:align>
            </wp:positionH>
            <wp:positionV relativeFrom="paragraph">
              <wp:posOffset>-186690</wp:posOffset>
            </wp:positionV>
            <wp:extent cx="2638425" cy="5853555"/>
            <wp:effectExtent l="0" t="0" r="0" b="0"/>
            <wp:wrapSquare wrapText="bothSides"/>
            <wp:docPr id="56680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5795" name=""/>
                    <pic:cNvPicPr/>
                  </pic:nvPicPr>
                  <pic:blipFill>
                    <a:blip r:embed="rId9">
                      <a:extLst>
                        <a:ext uri="{28A0092B-C50C-407E-A947-70E740481C1C}">
                          <a14:useLocalDpi xmlns:a14="http://schemas.microsoft.com/office/drawing/2010/main" val="0"/>
                        </a:ext>
                      </a:extLst>
                    </a:blip>
                    <a:stretch>
                      <a:fillRect/>
                    </a:stretch>
                  </pic:blipFill>
                  <pic:spPr>
                    <a:xfrm>
                      <a:off x="0" y="0"/>
                      <a:ext cx="2638425" cy="5853555"/>
                    </a:xfrm>
                    <a:prstGeom prst="rect">
                      <a:avLst/>
                    </a:prstGeom>
                  </pic:spPr>
                </pic:pic>
              </a:graphicData>
            </a:graphic>
            <wp14:sizeRelH relativeFrom="margin">
              <wp14:pctWidth>0</wp14:pctWidth>
            </wp14:sizeRelH>
            <wp14:sizeRelV relativeFrom="margin">
              <wp14:pctHeight>0</wp14:pctHeight>
            </wp14:sizeRelV>
          </wp:anchor>
        </w:drawing>
      </w:r>
    </w:p>
    <w:p w14:paraId="57547EEF" w14:textId="047C88B1" w:rsidR="00563B79" w:rsidRDefault="00563B79"/>
    <w:p w14:paraId="289E1035" w14:textId="4CCFA3F5" w:rsidR="00563B79" w:rsidRDefault="00563B79"/>
    <w:p w14:paraId="2CCC7181" w14:textId="77777777" w:rsidR="00BB1EEF" w:rsidRDefault="00BB1EEF"/>
    <w:p w14:paraId="3BE7D7D5" w14:textId="77777777" w:rsidR="00585AD8" w:rsidRDefault="00585AD8">
      <w:pPr>
        <w:rPr>
          <w:rFonts w:ascii="Times New Roman" w:hAnsi="Times New Roman" w:cs="Times New Roman"/>
          <w:b/>
          <w:bCs/>
          <w:sz w:val="28"/>
          <w:szCs w:val="28"/>
        </w:rPr>
      </w:pPr>
    </w:p>
    <w:p w14:paraId="38099C2B" w14:textId="77777777" w:rsidR="00585AD8" w:rsidRDefault="00585AD8">
      <w:pPr>
        <w:rPr>
          <w:rFonts w:ascii="Times New Roman" w:hAnsi="Times New Roman" w:cs="Times New Roman"/>
          <w:b/>
          <w:bCs/>
          <w:sz w:val="28"/>
          <w:szCs w:val="28"/>
        </w:rPr>
      </w:pPr>
    </w:p>
    <w:p w14:paraId="481FF0E1" w14:textId="77777777" w:rsidR="00585AD8" w:rsidRDefault="00585AD8">
      <w:pPr>
        <w:rPr>
          <w:rFonts w:ascii="Times New Roman" w:hAnsi="Times New Roman" w:cs="Times New Roman"/>
          <w:b/>
          <w:bCs/>
          <w:sz w:val="28"/>
          <w:szCs w:val="28"/>
        </w:rPr>
      </w:pPr>
    </w:p>
    <w:p w14:paraId="28308F73" w14:textId="77777777" w:rsidR="00585AD8" w:rsidRDefault="00585AD8">
      <w:pPr>
        <w:rPr>
          <w:rFonts w:ascii="Times New Roman" w:hAnsi="Times New Roman" w:cs="Times New Roman"/>
          <w:b/>
          <w:bCs/>
          <w:sz w:val="28"/>
          <w:szCs w:val="28"/>
        </w:rPr>
      </w:pPr>
    </w:p>
    <w:p w14:paraId="039E95B0" w14:textId="77777777" w:rsidR="00585AD8" w:rsidRDefault="00585AD8">
      <w:pPr>
        <w:rPr>
          <w:rFonts w:ascii="Times New Roman" w:hAnsi="Times New Roman" w:cs="Times New Roman"/>
          <w:b/>
          <w:bCs/>
          <w:sz w:val="28"/>
          <w:szCs w:val="28"/>
        </w:rPr>
      </w:pPr>
    </w:p>
    <w:p w14:paraId="5C5F6FC6" w14:textId="77777777" w:rsidR="00585AD8" w:rsidRDefault="00585AD8">
      <w:pPr>
        <w:rPr>
          <w:rFonts w:ascii="Times New Roman" w:hAnsi="Times New Roman" w:cs="Times New Roman"/>
          <w:b/>
          <w:bCs/>
          <w:sz w:val="28"/>
          <w:szCs w:val="28"/>
        </w:rPr>
      </w:pPr>
    </w:p>
    <w:p w14:paraId="16474EB9" w14:textId="77777777" w:rsidR="00585AD8" w:rsidRDefault="00585AD8">
      <w:pPr>
        <w:rPr>
          <w:rFonts w:ascii="Times New Roman" w:hAnsi="Times New Roman" w:cs="Times New Roman"/>
          <w:b/>
          <w:bCs/>
          <w:sz w:val="28"/>
          <w:szCs w:val="28"/>
        </w:rPr>
      </w:pPr>
    </w:p>
    <w:p w14:paraId="43804FC2" w14:textId="77777777" w:rsidR="00136582" w:rsidRDefault="00136582"/>
    <w:p w14:paraId="65D1EE5E" w14:textId="77777777" w:rsidR="00910E90" w:rsidRDefault="00910E90"/>
    <w:p w14:paraId="5C6F9308" w14:textId="77777777" w:rsidR="00910E90" w:rsidRDefault="00910E90"/>
    <w:p w14:paraId="27917C84" w14:textId="77777777" w:rsidR="00910E90" w:rsidRDefault="00910E90"/>
    <w:p w14:paraId="46907185" w14:textId="77777777" w:rsidR="00910E90" w:rsidRDefault="00910E90"/>
    <w:p w14:paraId="2DF70BE7" w14:textId="77777777" w:rsidR="00910E90" w:rsidRDefault="00910E90"/>
    <w:p w14:paraId="39860DE5" w14:textId="77777777" w:rsidR="00910E90" w:rsidRDefault="00910E90" w:rsidP="00910E90">
      <w:pPr>
        <w:pStyle w:val="ListParagraph"/>
        <w:rPr>
          <w:b/>
          <w:bCs/>
        </w:rPr>
      </w:pPr>
    </w:p>
    <w:p w14:paraId="54785DF7" w14:textId="46E96666" w:rsidR="00910E90" w:rsidRPr="00910E90" w:rsidRDefault="00910E90" w:rsidP="00910E90">
      <w:pPr>
        <w:pStyle w:val="ListParagraph"/>
        <w:numPr>
          <w:ilvl w:val="0"/>
          <w:numId w:val="1"/>
        </w:numPr>
        <w:rPr>
          <w:rFonts w:ascii="Times New Roman" w:hAnsi="Times New Roman" w:cs="Times New Roman"/>
          <w:b/>
          <w:bCs/>
          <w:color w:val="002060"/>
          <w:sz w:val="28"/>
          <w:szCs w:val="28"/>
        </w:rPr>
      </w:pPr>
      <w:r w:rsidRPr="00910E90">
        <w:rPr>
          <w:rFonts w:ascii="Times New Roman" w:hAnsi="Times New Roman" w:cs="Times New Roman"/>
          <w:b/>
          <w:bCs/>
          <w:color w:val="002060"/>
          <w:sz w:val="28"/>
          <w:szCs w:val="28"/>
        </w:rPr>
        <w:lastRenderedPageBreak/>
        <w:t xml:space="preserve">Class Diagram </w:t>
      </w:r>
    </w:p>
    <w:p w14:paraId="7596DC71" w14:textId="3AEB3CE1" w:rsidR="00910E90" w:rsidRDefault="00910E90" w:rsidP="00910E90">
      <w:pPr>
        <w:rPr>
          <w:rFonts w:ascii="Times New Roman" w:hAnsi="Times New Roman" w:cs="Times New Roman"/>
        </w:rPr>
      </w:pPr>
      <w:r w:rsidRPr="00910E90">
        <w:rPr>
          <w:rFonts w:ascii="Times New Roman" w:hAnsi="Times New Roman" w:cs="Times New Roman"/>
        </w:rPr>
        <w:t>The Class Diagram shows the static structure of the School Fee Management System. It defines the major classes such as Student, Parent /Guardian, Payment, Receipt, Financial Report, Bursar, School Board, Head Teacher and Office Assistant. This diagram also indicates relationships, operations and attributes among these classes.</w:t>
      </w:r>
    </w:p>
    <w:p w14:paraId="14FF718D" w14:textId="77777777" w:rsidR="00910E90" w:rsidRPr="00910E90" w:rsidRDefault="00910E90" w:rsidP="00910E90">
      <w:pPr>
        <w:rPr>
          <w:rFonts w:ascii="Times New Roman" w:hAnsi="Times New Roman" w:cs="Times New Roman"/>
        </w:rPr>
      </w:pPr>
    </w:p>
    <w:p w14:paraId="3B1BE34B" w14:textId="030A3DA3" w:rsidR="00910E90" w:rsidRPr="00910E90" w:rsidRDefault="00910E90" w:rsidP="00910E90">
      <w:pPr>
        <w:rPr>
          <w:rFonts w:ascii="Times New Roman" w:hAnsi="Times New Roman" w:cs="Times New Roman"/>
          <w:b/>
          <w:bCs/>
        </w:rPr>
      </w:pPr>
      <w:r w:rsidRPr="00910E90">
        <w:rPr>
          <w:rFonts w:ascii="Times New Roman" w:hAnsi="Times New Roman" w:cs="Times New Roman"/>
          <w:b/>
          <w:bCs/>
        </w:rPr>
        <w:t>Design Decision</w:t>
      </w:r>
    </w:p>
    <w:p w14:paraId="324569B9" w14:textId="08D5F5EC" w:rsidR="00910E90" w:rsidRDefault="00910E90" w:rsidP="00910E90">
      <w:pPr>
        <w:rPr>
          <w:rFonts w:ascii="Times New Roman" w:hAnsi="Times New Roman" w:cs="Times New Roman"/>
        </w:rPr>
      </w:pPr>
      <w:r w:rsidRPr="00910E90">
        <w:rPr>
          <w:rFonts w:ascii="Times New Roman" w:hAnsi="Times New Roman" w:cs="Times New Roman"/>
        </w:rPr>
        <w:t>To allow for the separation of financial transactions from receipts, Payment and Receipt were modelled as separate classes. This enhances record keeping and reporting.</w:t>
      </w:r>
    </w:p>
    <w:p w14:paraId="0A2CF25B" w14:textId="3918D5FC" w:rsidR="00910E90" w:rsidRPr="00910E90" w:rsidRDefault="00910E90" w:rsidP="00910E90">
      <w:pPr>
        <w:rPr>
          <w:rFonts w:ascii="Times New Roman" w:hAnsi="Times New Roman" w:cs="Times New Roman"/>
          <w:b/>
          <w:bCs/>
        </w:rPr>
      </w:pPr>
      <w:r w:rsidRPr="00910E90">
        <w:rPr>
          <w:rFonts w:ascii="Times New Roman" w:hAnsi="Times New Roman" w:cs="Times New Roman"/>
          <w:b/>
          <w:bCs/>
        </w:rPr>
        <w:t xml:space="preserve">Business Rule Represented. </w:t>
      </w:r>
    </w:p>
    <w:p w14:paraId="7D22114A" w14:textId="77777777" w:rsidR="00910E90" w:rsidRPr="00910E90" w:rsidRDefault="00910E90" w:rsidP="00910E90">
      <w:pPr>
        <w:spacing w:after="0" w:line="300" w:lineRule="atLeast"/>
        <w:jc w:val="both"/>
        <w:rPr>
          <w:rFonts w:ascii="Times New Roman" w:eastAsia="Times New Roman" w:hAnsi="Times New Roman" w:cs="Times New Roman"/>
          <w:kern w:val="0"/>
          <w:lang w:eastAsia="en-PG"/>
          <w14:ligatures w14:val="none"/>
        </w:rPr>
      </w:pPr>
      <w:r w:rsidRPr="00910E90">
        <w:rPr>
          <w:rFonts w:ascii="Times New Roman" w:eastAsia="Times New Roman" w:hAnsi="Times New Roman" w:cs="Times New Roman"/>
          <w:kern w:val="0"/>
          <w:lang w:eastAsia="en-PG"/>
          <w14:ligatures w14:val="none"/>
        </w:rPr>
        <w:t>A Student can make multiple Payments (1 to 0..* relationship), while each Payment generates a Receipt. This reflects the real-world fee payment process.</w:t>
      </w:r>
    </w:p>
    <w:p w14:paraId="40B5F123" w14:textId="332A1760" w:rsidR="00910E90" w:rsidRDefault="00910E90">
      <w:r w:rsidRPr="004F0144">
        <w:rPr>
          <w:b/>
          <w:bCs/>
          <w:noProof/>
          <w:color w:val="1B2A4A"/>
          <w:sz w:val="26"/>
          <w:szCs w:val="26"/>
        </w:rPr>
        <w:drawing>
          <wp:anchor distT="0" distB="0" distL="114300" distR="114300" simplePos="0" relativeHeight="251662336" behindDoc="0" locked="0" layoutInCell="1" allowOverlap="1" wp14:anchorId="4A8477BD" wp14:editId="70CF98D6">
            <wp:simplePos x="0" y="0"/>
            <wp:positionH relativeFrom="margin">
              <wp:align>left</wp:align>
            </wp:positionH>
            <wp:positionV relativeFrom="paragraph">
              <wp:posOffset>278764</wp:posOffset>
            </wp:positionV>
            <wp:extent cx="5543550" cy="5528193"/>
            <wp:effectExtent l="0" t="0" r="0" b="0"/>
            <wp:wrapSquare wrapText="bothSides"/>
            <wp:docPr id="143177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78495" name=""/>
                    <pic:cNvPicPr/>
                  </pic:nvPicPr>
                  <pic:blipFill>
                    <a:blip r:embed="rId10">
                      <a:extLst>
                        <a:ext uri="{28A0092B-C50C-407E-A947-70E740481C1C}">
                          <a14:useLocalDpi xmlns:a14="http://schemas.microsoft.com/office/drawing/2010/main" val="0"/>
                        </a:ext>
                      </a:extLst>
                    </a:blip>
                    <a:stretch>
                      <a:fillRect/>
                    </a:stretch>
                  </pic:blipFill>
                  <pic:spPr>
                    <a:xfrm>
                      <a:off x="0" y="0"/>
                      <a:ext cx="5543550" cy="5528193"/>
                    </a:xfrm>
                    <a:prstGeom prst="rect">
                      <a:avLst/>
                    </a:prstGeom>
                  </pic:spPr>
                </pic:pic>
              </a:graphicData>
            </a:graphic>
            <wp14:sizeRelH relativeFrom="margin">
              <wp14:pctWidth>0</wp14:pctWidth>
            </wp14:sizeRelH>
            <wp14:sizeRelV relativeFrom="margin">
              <wp14:pctHeight>0</wp14:pctHeight>
            </wp14:sizeRelV>
          </wp:anchor>
        </w:drawing>
      </w:r>
    </w:p>
    <w:p w14:paraId="2ECB2B9B" w14:textId="78B6FFF4" w:rsidR="00910E90" w:rsidRPr="00905FB6" w:rsidRDefault="00905FB6" w:rsidP="00905FB6">
      <w:pPr>
        <w:pStyle w:val="ListParagraph"/>
        <w:numPr>
          <w:ilvl w:val="0"/>
          <w:numId w:val="1"/>
        </w:numPr>
        <w:rPr>
          <w:rFonts w:ascii="Times New Roman" w:hAnsi="Times New Roman" w:cs="Times New Roman"/>
          <w:b/>
          <w:bCs/>
          <w:color w:val="002060"/>
          <w:sz w:val="28"/>
          <w:szCs w:val="28"/>
        </w:rPr>
      </w:pPr>
      <w:r w:rsidRPr="00905FB6">
        <w:rPr>
          <w:rFonts w:ascii="Times New Roman" w:hAnsi="Times New Roman" w:cs="Times New Roman"/>
          <w:b/>
          <w:bCs/>
          <w:color w:val="002060"/>
          <w:sz w:val="28"/>
          <w:szCs w:val="28"/>
        </w:rPr>
        <w:lastRenderedPageBreak/>
        <w:t xml:space="preserve">State Diagram </w:t>
      </w:r>
    </w:p>
    <w:p w14:paraId="3B291D19" w14:textId="4643F45F" w:rsidR="00905FB6" w:rsidRDefault="00905FB6" w:rsidP="00905FB6">
      <w:pPr>
        <w:jc w:val="both"/>
        <w:rPr>
          <w:rFonts w:ascii="Times New Roman" w:hAnsi="Times New Roman" w:cs="Times New Roman"/>
        </w:rPr>
      </w:pPr>
      <w:r w:rsidRPr="00905FB6">
        <w:rPr>
          <w:rFonts w:ascii="Times New Roman" w:hAnsi="Times New Roman" w:cs="Times New Roman"/>
        </w:rPr>
        <w:t xml:space="preserve">The State Diagram represents the life cycle of a payment transaction. A payment </w:t>
      </w:r>
      <w:proofErr w:type="gramStart"/>
      <w:r w:rsidRPr="00905FB6">
        <w:rPr>
          <w:rFonts w:ascii="Times New Roman" w:hAnsi="Times New Roman" w:cs="Times New Roman"/>
        </w:rPr>
        <w:t>enters into</w:t>
      </w:r>
      <w:proofErr w:type="gramEnd"/>
      <w:r w:rsidRPr="00905FB6">
        <w:rPr>
          <w:rFonts w:ascii="Times New Roman" w:hAnsi="Times New Roman" w:cs="Times New Roman"/>
        </w:rPr>
        <w:t xml:space="preserve"> the Pending state, goes through Recorded and Verified, and can be Receipted, Reconciled, Completed, Rejected, or Refunded depending upon the business situation.</w:t>
      </w:r>
    </w:p>
    <w:p w14:paraId="3648B468" w14:textId="77777777" w:rsidR="00905FB6" w:rsidRPr="00905FB6" w:rsidRDefault="00905FB6" w:rsidP="00905FB6">
      <w:pPr>
        <w:jc w:val="both"/>
        <w:rPr>
          <w:rFonts w:ascii="Times New Roman" w:hAnsi="Times New Roman" w:cs="Times New Roman"/>
        </w:rPr>
      </w:pPr>
    </w:p>
    <w:p w14:paraId="57782C68" w14:textId="66B84535" w:rsidR="00905FB6" w:rsidRPr="00905FB6" w:rsidRDefault="00905FB6" w:rsidP="00905FB6">
      <w:pPr>
        <w:jc w:val="both"/>
        <w:rPr>
          <w:rFonts w:ascii="Times New Roman" w:hAnsi="Times New Roman" w:cs="Times New Roman"/>
          <w:b/>
          <w:bCs/>
        </w:rPr>
      </w:pPr>
      <w:r w:rsidRPr="00905FB6">
        <w:rPr>
          <w:rFonts w:ascii="Times New Roman" w:hAnsi="Times New Roman" w:cs="Times New Roman"/>
          <w:b/>
          <w:bCs/>
        </w:rPr>
        <w:t>Design Decision</w:t>
      </w:r>
    </w:p>
    <w:p w14:paraId="744A2937" w14:textId="384C6B2C" w:rsidR="00910E90" w:rsidRDefault="00905FB6" w:rsidP="00905FB6">
      <w:pPr>
        <w:jc w:val="both"/>
        <w:rPr>
          <w:rFonts w:ascii="Times New Roman" w:hAnsi="Times New Roman" w:cs="Times New Roman"/>
        </w:rPr>
      </w:pPr>
      <w:r w:rsidRPr="00905FB6">
        <w:rPr>
          <w:rFonts w:ascii="Times New Roman" w:hAnsi="Times New Roman" w:cs="Times New Roman"/>
        </w:rPr>
        <w:t>Validation happens prior to the payment is finalized. This means that if there is incorrect or incomplete payment data, it can be detected and rejected before it becomes an issue in financial records.</w:t>
      </w:r>
    </w:p>
    <w:p w14:paraId="3923B48A" w14:textId="77777777" w:rsidR="00A021F7" w:rsidRDefault="00A021F7" w:rsidP="00905FB6">
      <w:pPr>
        <w:jc w:val="both"/>
        <w:rPr>
          <w:rFonts w:ascii="Times New Roman" w:hAnsi="Times New Roman" w:cs="Times New Roman"/>
          <w:b/>
          <w:bCs/>
        </w:rPr>
      </w:pPr>
    </w:p>
    <w:p w14:paraId="078228D4" w14:textId="0D1983A6" w:rsidR="00A021F7" w:rsidRPr="00A021F7" w:rsidRDefault="00A021F7" w:rsidP="00905FB6">
      <w:pPr>
        <w:jc w:val="both"/>
        <w:rPr>
          <w:rFonts w:ascii="Times New Roman" w:hAnsi="Times New Roman" w:cs="Times New Roman"/>
        </w:rPr>
      </w:pPr>
      <w:r>
        <w:rPr>
          <w:rFonts w:ascii="Times New Roman" w:hAnsi="Times New Roman" w:cs="Times New Roman"/>
          <w:b/>
          <w:bCs/>
        </w:rPr>
        <w:t xml:space="preserve">Business Rule Guard </w:t>
      </w:r>
    </w:p>
    <w:p w14:paraId="66A454DD" w14:textId="35C614B8" w:rsidR="00A021F7" w:rsidRPr="00A021F7" w:rsidRDefault="00A021F7" w:rsidP="00905FB6">
      <w:pPr>
        <w:jc w:val="both"/>
        <w:rPr>
          <w:rFonts w:ascii="Times New Roman" w:hAnsi="Times New Roman" w:cs="Times New Roman"/>
        </w:rPr>
      </w:pPr>
      <w:r w:rsidRPr="00A021F7">
        <w:rPr>
          <w:rFonts w:ascii="Times New Roman" w:hAnsi="Times New Roman" w:cs="Times New Roman"/>
        </w:rPr>
        <w:t xml:space="preserve">The transition implements a business rule </w:t>
      </w:r>
      <w:r>
        <w:rPr>
          <w:rFonts w:ascii="Times New Roman" w:hAnsi="Times New Roman" w:cs="Times New Roman"/>
        </w:rPr>
        <w:t>that prevents invalid transactions from entering the financial records.</w:t>
      </w:r>
    </w:p>
    <w:p w14:paraId="6311A41F" w14:textId="77777777" w:rsidR="00A021F7" w:rsidRPr="00A021F7" w:rsidRDefault="00A021F7" w:rsidP="00905FB6">
      <w:pPr>
        <w:jc w:val="both"/>
        <w:rPr>
          <w:rFonts w:ascii="Times New Roman" w:hAnsi="Times New Roman" w:cs="Times New Roman"/>
        </w:rPr>
      </w:pPr>
    </w:p>
    <w:p w14:paraId="382D3056" w14:textId="77777777" w:rsidR="00A021F7" w:rsidRPr="00A021F7" w:rsidRDefault="00A021F7" w:rsidP="00905FB6">
      <w:pPr>
        <w:jc w:val="both"/>
        <w:rPr>
          <w:rFonts w:ascii="Times New Roman" w:hAnsi="Times New Roman" w:cs="Times New Roman"/>
          <w:b/>
          <w:bCs/>
          <w:sz w:val="44"/>
          <w:szCs w:val="44"/>
        </w:rPr>
      </w:pPr>
    </w:p>
    <w:p w14:paraId="0B3A18BA" w14:textId="1BECF1C8" w:rsidR="00A021F7" w:rsidRDefault="00A021F7" w:rsidP="00A021F7">
      <w:pPr>
        <w:spacing w:line="300" w:lineRule="atLeast"/>
        <w:jc w:val="center"/>
        <w:rPr>
          <w:rFonts w:ascii="Times New Roman" w:eastAsia="Times New Roman" w:hAnsi="Times New Roman" w:cs="Times New Roman"/>
          <w:b/>
          <w:bCs/>
          <w:kern w:val="0"/>
          <w:sz w:val="36"/>
          <w:szCs w:val="36"/>
          <w:lang w:eastAsia="en-PG"/>
          <w14:ligatures w14:val="none"/>
        </w:rPr>
      </w:pPr>
      <w:r w:rsidRPr="00A021F7">
        <w:rPr>
          <w:rFonts w:ascii="Times New Roman" w:hAnsi="Times New Roman" w:cs="Times New Roman"/>
          <w:b/>
          <w:bCs/>
          <w:noProof/>
          <w:sz w:val="44"/>
          <w:szCs w:val="44"/>
        </w:rPr>
        <mc:AlternateContent>
          <mc:Choice Requires="wps">
            <w:drawing>
              <wp:anchor distT="0" distB="0" distL="114300" distR="114300" simplePos="0" relativeHeight="251663360" behindDoc="0" locked="0" layoutInCell="1" allowOverlap="1" wp14:anchorId="7173D3E9" wp14:editId="080FC1B4">
                <wp:simplePos x="0" y="0"/>
                <wp:positionH relativeFrom="margin">
                  <wp:posOffset>2494280</wp:posOffset>
                </wp:positionH>
                <wp:positionV relativeFrom="paragraph">
                  <wp:posOffset>152400</wp:posOffset>
                </wp:positionV>
                <wp:extent cx="895350" cy="45719"/>
                <wp:effectExtent l="0" t="76200" r="0" b="126365"/>
                <wp:wrapNone/>
                <wp:docPr id="1210424468" name="Straight Arrow Connector 4"/>
                <wp:cNvGraphicFramePr/>
                <a:graphic xmlns:a="http://schemas.openxmlformats.org/drawingml/2006/main">
                  <a:graphicData uri="http://schemas.microsoft.com/office/word/2010/wordprocessingShape">
                    <wps:wsp>
                      <wps:cNvCnPr/>
                      <wps:spPr>
                        <a:xfrm>
                          <a:off x="0" y="0"/>
                          <a:ext cx="895350" cy="45719"/>
                        </a:xfrm>
                        <a:prstGeom prst="straightConnector1">
                          <a:avLst/>
                        </a:prstGeom>
                        <a:ln w="57150">
                          <a:solidFill>
                            <a:schemeClr val="tx1"/>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4D41F2" id="_x0000_t32" coordsize="21600,21600" o:spt="32" o:oned="t" path="m,l21600,21600e" filled="f">
                <v:path arrowok="t" fillok="f" o:connecttype="none"/>
                <o:lock v:ext="edit" shapetype="t"/>
              </v:shapetype>
              <v:shape id="Straight Arrow Connector 4" o:spid="_x0000_s1026" type="#_x0000_t32" style="position:absolute;margin-left:196.4pt;margin-top:12pt;width:70.5pt;height:3.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" strokecolor="black [3213]" strokeweight="4.5pt">
                <v:stroke endarrow="block" joinstyle="miter"/>
                <w10:wrap anchorx="margin"/>
              </v:shape>
            </w:pict>
          </mc:Fallback>
        </mc:AlternateContent>
      </w:r>
      <w:r w:rsidRPr="00A021F7">
        <w:rPr>
          <w:rFonts w:ascii="Times New Roman" w:hAnsi="Times New Roman" w:cs="Times New Roman"/>
          <w:b/>
          <w:bCs/>
          <w:sz w:val="44"/>
          <w:szCs w:val="44"/>
        </w:rPr>
        <w:t>Verif</w:t>
      </w:r>
      <w:r>
        <w:rPr>
          <w:rFonts w:ascii="Times New Roman" w:hAnsi="Times New Roman" w:cs="Times New Roman"/>
          <w:b/>
          <w:bCs/>
          <w:sz w:val="44"/>
          <w:szCs w:val="44"/>
        </w:rPr>
        <w:t>ied</w:t>
      </w:r>
      <w:r w:rsidRPr="00A021F7">
        <w:rPr>
          <w:rFonts w:ascii="Times New Roman" w:hAnsi="Times New Roman" w:cs="Times New Roman"/>
          <w:b/>
          <w:bCs/>
          <w:sz w:val="44"/>
          <w:szCs w:val="44"/>
        </w:rPr>
        <w:t xml:space="preserve">                  </w:t>
      </w:r>
      <w:r w:rsidRPr="00A021F7">
        <w:rPr>
          <w:rFonts w:ascii="Times New Roman" w:eastAsia="Times New Roman" w:hAnsi="Times New Roman" w:cs="Times New Roman"/>
          <w:b/>
          <w:bCs/>
          <w:kern w:val="0"/>
          <w:sz w:val="36"/>
          <w:szCs w:val="36"/>
          <w:lang w:eastAsia="en-PG"/>
          <w14:ligatures w14:val="none"/>
        </w:rPr>
        <w:t>Rejected</w:t>
      </w:r>
    </w:p>
    <w:p w14:paraId="462F98AC" w14:textId="77777777" w:rsidR="00A021F7" w:rsidRDefault="00A021F7" w:rsidP="00A021F7">
      <w:pPr>
        <w:spacing w:line="300" w:lineRule="atLeast"/>
        <w:jc w:val="center"/>
        <w:rPr>
          <w:rFonts w:ascii="Times New Roman" w:eastAsia="Times New Roman" w:hAnsi="Times New Roman" w:cs="Times New Roman"/>
          <w:b/>
          <w:bCs/>
          <w:kern w:val="0"/>
          <w:sz w:val="36"/>
          <w:szCs w:val="36"/>
          <w:lang w:eastAsia="en-PG"/>
          <w14:ligatures w14:val="none"/>
        </w:rPr>
      </w:pPr>
    </w:p>
    <w:p w14:paraId="69809D41" w14:textId="6C0451C8" w:rsidR="00A021F7" w:rsidRPr="00A021F7" w:rsidRDefault="00A021F7" w:rsidP="00A021F7">
      <w:pPr>
        <w:spacing w:line="300" w:lineRule="atLeast"/>
        <w:jc w:val="center"/>
        <w:rPr>
          <w:rFonts w:ascii="Times New Roman" w:eastAsia="Times New Roman" w:hAnsi="Times New Roman" w:cs="Times New Roman"/>
          <w:kern w:val="0"/>
          <w:sz w:val="28"/>
          <w:szCs w:val="28"/>
          <w:lang w:eastAsia="en-PG"/>
          <w14:ligatures w14:val="none"/>
        </w:rPr>
      </w:pPr>
      <w:r w:rsidRPr="00A021F7">
        <w:rPr>
          <w:rFonts w:ascii="Times New Roman" w:eastAsia="Times New Roman" w:hAnsi="Times New Roman" w:cs="Times New Roman"/>
          <w:kern w:val="0"/>
          <w:sz w:val="28"/>
          <w:szCs w:val="28"/>
          <w:lang w:eastAsia="en-PG"/>
          <w14:ligatures w14:val="none"/>
        </w:rPr>
        <w:t>(Payment details invalid)</w:t>
      </w:r>
    </w:p>
    <w:p w14:paraId="252D1E22" w14:textId="061DBEF4" w:rsidR="00A021F7" w:rsidRDefault="00A021F7" w:rsidP="00905FB6">
      <w:pPr>
        <w:jc w:val="both"/>
        <w:rPr>
          <w:rFonts w:ascii="Times New Roman" w:hAnsi="Times New Roman" w:cs="Times New Roman"/>
        </w:rPr>
      </w:pPr>
    </w:p>
    <w:p w14:paraId="72FADC49" w14:textId="77777777" w:rsidR="00A021F7" w:rsidRPr="00A021F7" w:rsidRDefault="00A021F7" w:rsidP="00905FB6">
      <w:pPr>
        <w:jc w:val="both"/>
        <w:rPr>
          <w:rFonts w:ascii="Times New Roman" w:hAnsi="Times New Roman" w:cs="Times New Roman"/>
        </w:rPr>
      </w:pPr>
    </w:p>
    <w:p w14:paraId="76D33E8C" w14:textId="77777777" w:rsidR="00A021F7" w:rsidRPr="00A021F7" w:rsidRDefault="00A021F7" w:rsidP="00A021F7">
      <w:pPr>
        <w:spacing w:after="0" w:line="300" w:lineRule="atLeast"/>
        <w:jc w:val="both"/>
        <w:rPr>
          <w:rFonts w:ascii="Times New Roman" w:eastAsia="Times New Roman" w:hAnsi="Times New Roman" w:cs="Times New Roman"/>
          <w:kern w:val="0"/>
          <w:lang w:eastAsia="en-PG"/>
          <w14:ligatures w14:val="none"/>
        </w:rPr>
      </w:pPr>
      <w:r w:rsidRPr="00A021F7">
        <w:rPr>
          <w:rFonts w:ascii="Times New Roman" w:eastAsia="Times New Roman" w:hAnsi="Times New Roman" w:cs="Times New Roman"/>
          <w:kern w:val="0"/>
          <w:lang w:eastAsia="en-PG"/>
          <w14:ligatures w14:val="none"/>
        </w:rPr>
        <w:t>The transition from Verified to Rejected includes the guard condition [payment details invalid]. This represents a business rule that requires all payment information to be validated before being accepted. If the entered payment details are incorrect, incomplete, or inconsistent, the transaction is rejected to maintain the accuracy and integrity of the school's financial records.</w:t>
      </w:r>
    </w:p>
    <w:p w14:paraId="0ADEF999" w14:textId="77777777" w:rsidR="00563B79" w:rsidRDefault="00563B79"/>
    <w:p w14:paraId="2D490095" w14:textId="77777777" w:rsidR="00563B79" w:rsidRDefault="00563B79"/>
    <w:p w14:paraId="200A1686" w14:textId="77777777" w:rsidR="00563B79" w:rsidRDefault="00563B79"/>
    <w:p w14:paraId="635C3096" w14:textId="77777777" w:rsidR="00585AD8" w:rsidRDefault="00585AD8">
      <w:pPr>
        <w:rPr>
          <w:rFonts w:ascii="Times New Roman" w:hAnsi="Times New Roman" w:cs="Times New Roman"/>
          <w:b/>
          <w:bCs/>
          <w:color w:val="1B2A4A"/>
          <w:sz w:val="28"/>
          <w:szCs w:val="28"/>
        </w:rPr>
      </w:pPr>
    </w:p>
    <w:p w14:paraId="18D11BB3" w14:textId="77777777" w:rsidR="00585AD8" w:rsidRDefault="00585AD8">
      <w:pPr>
        <w:rPr>
          <w:rFonts w:ascii="Times New Roman" w:hAnsi="Times New Roman" w:cs="Times New Roman"/>
          <w:b/>
          <w:bCs/>
          <w:color w:val="1B2A4A"/>
          <w:sz w:val="28"/>
          <w:szCs w:val="28"/>
        </w:rPr>
      </w:pPr>
    </w:p>
    <w:p w14:paraId="29113394" w14:textId="77777777" w:rsidR="00563B79" w:rsidRDefault="00563B79"/>
    <w:p w14:paraId="0DEBFC2D" w14:textId="202C51D2" w:rsidR="00585AD8" w:rsidRPr="00A021F7" w:rsidRDefault="00136582">
      <w:r w:rsidRPr="008015FF">
        <w:rPr>
          <w:b/>
          <w:bCs/>
          <w:noProof/>
          <w:color w:val="1B2A4A"/>
          <w:sz w:val="26"/>
          <w:szCs w:val="26"/>
        </w:rPr>
        <w:lastRenderedPageBreak/>
        <w:drawing>
          <wp:inline distT="0" distB="0" distL="0" distR="0" wp14:anchorId="488DAC8A" wp14:editId="1ECC56D8">
            <wp:extent cx="4981425" cy="8904441"/>
            <wp:effectExtent l="0" t="0" r="0" b="0"/>
            <wp:docPr id="86328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8034" name=""/>
                    <pic:cNvPicPr/>
                  </pic:nvPicPr>
                  <pic:blipFill>
                    <a:blip r:embed="rId11"/>
                    <a:stretch>
                      <a:fillRect/>
                    </a:stretch>
                  </pic:blipFill>
                  <pic:spPr>
                    <a:xfrm>
                      <a:off x="0" y="0"/>
                      <a:ext cx="5003459" cy="8943828"/>
                    </a:xfrm>
                    <a:prstGeom prst="rect">
                      <a:avLst/>
                    </a:prstGeom>
                  </pic:spPr>
                </pic:pic>
              </a:graphicData>
            </a:graphic>
          </wp:inline>
        </w:drawing>
      </w:r>
    </w:p>
    <w:p w14:paraId="12075350" w14:textId="7B6887F2" w:rsidR="00794449" w:rsidRPr="00794449" w:rsidRDefault="00A021F7" w:rsidP="00794449">
      <w:pPr>
        <w:pStyle w:val="ListParagraph"/>
        <w:numPr>
          <w:ilvl w:val="0"/>
          <w:numId w:val="1"/>
        </w:numPr>
        <w:rPr>
          <w:rFonts w:ascii="Times New Roman" w:hAnsi="Times New Roman" w:cs="Times New Roman"/>
          <w:b/>
          <w:bCs/>
          <w:sz w:val="28"/>
          <w:szCs w:val="28"/>
        </w:rPr>
      </w:pPr>
      <w:r w:rsidRPr="00A021F7">
        <w:rPr>
          <w:rFonts w:ascii="Times New Roman" w:hAnsi="Times New Roman" w:cs="Times New Roman"/>
          <w:b/>
          <w:bCs/>
          <w:sz w:val="28"/>
          <w:szCs w:val="28"/>
        </w:rPr>
        <w:lastRenderedPageBreak/>
        <w:t xml:space="preserve">Activity Diagram </w:t>
      </w:r>
    </w:p>
    <w:p w14:paraId="3E13F0DD" w14:textId="223F5388" w:rsidR="00794449" w:rsidRPr="00794449" w:rsidRDefault="00794449" w:rsidP="000E5188">
      <w:pPr>
        <w:jc w:val="both"/>
        <w:rPr>
          <w:rFonts w:ascii="Times New Roman" w:hAnsi="Times New Roman" w:cs="Times New Roman"/>
        </w:rPr>
      </w:pPr>
      <w:r w:rsidRPr="00794449">
        <w:rPr>
          <w:rFonts w:ascii="Times New Roman" w:hAnsi="Times New Roman" w:cs="Times New Roman"/>
        </w:rPr>
        <w:t xml:space="preserve">The payment processing workflow is shown in the Activity Diagram. The process starts when the bursar records a payment and saves it locally. The system then looks at </w:t>
      </w:r>
      <w:proofErr w:type="gramStart"/>
      <w:r w:rsidRPr="00794449">
        <w:rPr>
          <w:rFonts w:ascii="Times New Roman" w:hAnsi="Times New Roman" w:cs="Times New Roman"/>
        </w:rPr>
        <w:t>whether or not</w:t>
      </w:r>
      <w:proofErr w:type="gramEnd"/>
      <w:r w:rsidRPr="00794449">
        <w:rPr>
          <w:rFonts w:ascii="Times New Roman" w:hAnsi="Times New Roman" w:cs="Times New Roman"/>
        </w:rPr>
        <w:t xml:space="preserve"> there is a network connection and power. When there is a connection, payment information is synced to the central system. If there is no connectivity, then records are stored locally until connectivity returns.</w:t>
      </w:r>
    </w:p>
    <w:p w14:paraId="1E0C2F18" w14:textId="77777777" w:rsidR="00794449" w:rsidRPr="00794449" w:rsidRDefault="00794449" w:rsidP="000E5188">
      <w:pPr>
        <w:jc w:val="both"/>
        <w:rPr>
          <w:rFonts w:ascii="Times New Roman" w:hAnsi="Times New Roman" w:cs="Times New Roman"/>
        </w:rPr>
      </w:pPr>
    </w:p>
    <w:p w14:paraId="067425D6" w14:textId="74343E54" w:rsidR="00794449" w:rsidRPr="00794449" w:rsidRDefault="00794449" w:rsidP="000E5188">
      <w:pPr>
        <w:jc w:val="both"/>
        <w:rPr>
          <w:rFonts w:ascii="Times New Roman" w:hAnsi="Times New Roman" w:cs="Times New Roman"/>
        </w:rPr>
      </w:pPr>
      <w:r w:rsidRPr="00794449">
        <w:rPr>
          <w:rFonts w:ascii="Times New Roman" w:hAnsi="Times New Roman" w:cs="Times New Roman"/>
        </w:rPr>
        <w:t>Design Decision</w:t>
      </w:r>
    </w:p>
    <w:p w14:paraId="16F78492" w14:textId="30DC2715" w:rsidR="00585AD8" w:rsidRPr="00794449" w:rsidRDefault="00794449" w:rsidP="000E5188">
      <w:pPr>
        <w:jc w:val="both"/>
        <w:rPr>
          <w:rFonts w:ascii="Times New Roman" w:hAnsi="Times New Roman" w:cs="Times New Roman"/>
        </w:rPr>
      </w:pPr>
      <w:r w:rsidRPr="00794449">
        <w:rPr>
          <w:rFonts w:ascii="Times New Roman" w:hAnsi="Times New Roman" w:cs="Times New Roman"/>
        </w:rPr>
        <w:t>Support for offline processing was added because there is a possibility of network loss or power outages at school. This will prevent fee payments from being lost and can be synced later once services are available.</w:t>
      </w:r>
    </w:p>
    <w:p w14:paraId="5839AFB8" w14:textId="77777777" w:rsidR="00585AD8" w:rsidRDefault="00585AD8">
      <w:pPr>
        <w:rPr>
          <w:rFonts w:ascii="Times New Roman" w:hAnsi="Times New Roman" w:cs="Times New Roman"/>
          <w:b/>
          <w:bCs/>
        </w:rPr>
      </w:pPr>
    </w:p>
    <w:p w14:paraId="42B30472" w14:textId="77777777" w:rsidR="00563B79" w:rsidRDefault="00563B79"/>
    <w:p w14:paraId="67D64A1B" w14:textId="222B69B0" w:rsidR="00563B79" w:rsidRDefault="00BB1EEF">
      <w:r w:rsidRPr="0071662E">
        <w:rPr>
          <w:b/>
          <w:bCs/>
          <w:noProof/>
          <w:color w:val="1B2A4A"/>
          <w:sz w:val="26"/>
          <w:szCs w:val="26"/>
        </w:rPr>
        <w:drawing>
          <wp:inline distT="0" distB="0" distL="0" distR="0" wp14:anchorId="76824E4A" wp14:editId="78E58698">
            <wp:extent cx="5990215" cy="4638675"/>
            <wp:effectExtent l="0" t="0" r="0" b="0"/>
            <wp:docPr id="210857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73254" name=""/>
                    <pic:cNvPicPr/>
                  </pic:nvPicPr>
                  <pic:blipFill>
                    <a:blip r:embed="rId12"/>
                    <a:stretch>
                      <a:fillRect/>
                    </a:stretch>
                  </pic:blipFill>
                  <pic:spPr>
                    <a:xfrm>
                      <a:off x="0" y="0"/>
                      <a:ext cx="5993729" cy="4641396"/>
                    </a:xfrm>
                    <a:prstGeom prst="rect">
                      <a:avLst/>
                    </a:prstGeom>
                  </pic:spPr>
                </pic:pic>
              </a:graphicData>
            </a:graphic>
          </wp:inline>
        </w:drawing>
      </w:r>
    </w:p>
    <w:p w14:paraId="27A82FFF" w14:textId="77777777" w:rsidR="00563B79" w:rsidRDefault="00563B79"/>
    <w:p w14:paraId="5D9F3A0C" w14:textId="77777777" w:rsidR="001A73E9" w:rsidRDefault="001A73E9"/>
    <w:p w14:paraId="7179D2DA" w14:textId="01F65AC4" w:rsidR="001A73E9" w:rsidRPr="000E5188" w:rsidRDefault="000E5188" w:rsidP="000E5188">
      <w:pPr>
        <w:pStyle w:val="ListParagraph"/>
        <w:numPr>
          <w:ilvl w:val="0"/>
          <w:numId w:val="1"/>
        </w:numPr>
        <w:rPr>
          <w:b/>
          <w:bCs/>
          <w:sz w:val="28"/>
          <w:szCs w:val="28"/>
        </w:rPr>
      </w:pPr>
      <w:r w:rsidRPr="000E5188">
        <w:rPr>
          <w:b/>
          <w:bCs/>
          <w:sz w:val="28"/>
          <w:szCs w:val="28"/>
        </w:rPr>
        <w:lastRenderedPageBreak/>
        <w:t xml:space="preserve">Deployment Diagram </w:t>
      </w:r>
    </w:p>
    <w:p w14:paraId="4C4CC277" w14:textId="77777777" w:rsidR="000E5188" w:rsidRDefault="000E5188" w:rsidP="000E5188"/>
    <w:p w14:paraId="37CD2E77" w14:textId="77777777" w:rsidR="000E5188" w:rsidRPr="000E5188" w:rsidRDefault="000E5188" w:rsidP="000E5188">
      <w:pPr>
        <w:jc w:val="both"/>
        <w:rPr>
          <w:rFonts w:ascii="Times New Roman" w:hAnsi="Times New Roman" w:cs="Times New Roman"/>
          <w:color w:val="000000" w:themeColor="text1"/>
        </w:rPr>
      </w:pPr>
      <w:r w:rsidRPr="000E5188">
        <w:rPr>
          <w:rFonts w:ascii="Times New Roman" w:hAnsi="Times New Roman" w:cs="Times New Roman"/>
          <w:color w:val="000000" w:themeColor="text1"/>
        </w:rPr>
        <w:t>A Deployment Diagram illustrates the deployment of a software component on the hardware resources. The Fee Tracking Application is stored on the Office Laptop along with other Application Modules: the Authentication Module, the Reporting Module, and the SQLite Database. The application is accessed via the local network from Bursar, Office Assistant and Head Teacher workstations. Receipts are printed on a Network Printer.</w:t>
      </w:r>
    </w:p>
    <w:p w14:paraId="557C5FE6" w14:textId="77777777" w:rsidR="000E5188" w:rsidRPr="00A04DB0" w:rsidRDefault="000E5188" w:rsidP="000E5188">
      <w:pPr>
        <w:jc w:val="both"/>
        <w:rPr>
          <w:rFonts w:ascii="Times New Roman" w:hAnsi="Times New Roman" w:cs="Times New Roman"/>
          <w:b/>
          <w:bCs/>
          <w:color w:val="000000" w:themeColor="text1"/>
        </w:rPr>
      </w:pPr>
    </w:p>
    <w:p w14:paraId="5491A78D" w14:textId="097303F0" w:rsidR="000E5188" w:rsidRPr="00A04DB0" w:rsidRDefault="000E5188" w:rsidP="000E5188">
      <w:pPr>
        <w:jc w:val="both"/>
        <w:rPr>
          <w:rFonts w:ascii="Times New Roman" w:hAnsi="Times New Roman" w:cs="Times New Roman"/>
          <w:b/>
          <w:bCs/>
          <w:color w:val="000000" w:themeColor="text1"/>
        </w:rPr>
      </w:pPr>
      <w:r w:rsidRPr="00A04DB0">
        <w:rPr>
          <w:rFonts w:ascii="Times New Roman" w:hAnsi="Times New Roman" w:cs="Times New Roman"/>
          <w:b/>
          <w:bCs/>
          <w:color w:val="000000" w:themeColor="text1"/>
        </w:rPr>
        <w:t>Design Decision</w:t>
      </w:r>
    </w:p>
    <w:p w14:paraId="037A6067" w14:textId="4CF582EE" w:rsidR="001A73E9" w:rsidRPr="00A04DB0" w:rsidRDefault="000E5188" w:rsidP="00A04DB0">
      <w:pPr>
        <w:jc w:val="both"/>
        <w:rPr>
          <w:rFonts w:ascii="Times New Roman" w:hAnsi="Times New Roman" w:cs="Times New Roman"/>
          <w:color w:val="000000" w:themeColor="text1"/>
        </w:rPr>
      </w:pPr>
      <w:r w:rsidRPr="000E5188">
        <w:rPr>
          <w:rFonts w:ascii="Times New Roman" w:hAnsi="Times New Roman" w:cs="Times New Roman"/>
          <w:color w:val="000000" w:themeColor="text1"/>
        </w:rPr>
        <w:t>A centralised approach with an office laptop and local SQLite database was chosen to minimise the infrastructure cost while still delivering multiple users on the school network.</w:t>
      </w:r>
    </w:p>
    <w:p w14:paraId="567430D6" w14:textId="77777777" w:rsidR="001A73E9" w:rsidRDefault="001A73E9"/>
    <w:p w14:paraId="1DFD54EF" w14:textId="3D043CF4" w:rsidR="001A73E9" w:rsidRDefault="00A04DB0">
      <w:pPr>
        <w:rPr>
          <w:rFonts w:ascii="Times New Roman" w:hAnsi="Times New Roman" w:cs="Times New Roman"/>
          <w:b/>
          <w:bCs/>
        </w:rPr>
      </w:pPr>
      <w:r w:rsidRPr="00A04DB0">
        <w:rPr>
          <w:rFonts w:ascii="Times New Roman" w:hAnsi="Times New Roman" w:cs="Times New Roman"/>
          <w:b/>
          <w:bCs/>
        </w:rPr>
        <w:t xml:space="preserve">Consistency with Class Diagram </w:t>
      </w:r>
    </w:p>
    <w:p w14:paraId="595E350B" w14:textId="4BD70EF9" w:rsidR="00A04DB0" w:rsidRPr="00A04DB0" w:rsidRDefault="00A04DB0">
      <w:pPr>
        <w:rPr>
          <w:rFonts w:ascii="Times New Roman" w:hAnsi="Times New Roman" w:cs="Times New Roman"/>
          <w:color w:val="000000" w:themeColor="text1"/>
        </w:rPr>
      </w:pPr>
      <w:r w:rsidRPr="00A04DB0">
        <w:rPr>
          <w:rFonts w:ascii="Times New Roman" w:hAnsi="Times New Roman" w:cs="Times New Roman"/>
          <w:color w:val="000000" w:themeColor="text1"/>
        </w:rPr>
        <w:t>The deployment view accommodates all major classes</w:t>
      </w:r>
    </w:p>
    <w:p w14:paraId="6EC81D4E" w14:textId="77777777" w:rsidR="001A73E9" w:rsidRDefault="001A73E9"/>
    <w:tbl>
      <w:tblPr>
        <w:tblStyle w:val="TableGrid"/>
        <w:tblW w:w="0" w:type="auto"/>
        <w:tblLook w:val="04A0" w:firstRow="1" w:lastRow="0" w:firstColumn="1" w:lastColumn="0" w:noHBand="0" w:noVBand="1"/>
      </w:tblPr>
      <w:tblGrid>
        <w:gridCol w:w="2972"/>
        <w:gridCol w:w="6044"/>
      </w:tblGrid>
      <w:tr w:rsidR="00A04DB0" w14:paraId="73A21090" w14:textId="77777777" w:rsidTr="00A003C1">
        <w:trPr>
          <w:trHeight w:val="550"/>
        </w:trPr>
        <w:tc>
          <w:tcPr>
            <w:tcW w:w="2972" w:type="dxa"/>
          </w:tcPr>
          <w:p w14:paraId="1ABD5D6D" w14:textId="28471A38" w:rsidR="00A04DB0" w:rsidRPr="00A003C1" w:rsidRDefault="00A04DB0">
            <w:pPr>
              <w:rPr>
                <w:rFonts w:ascii="Times New Roman" w:hAnsi="Times New Roman" w:cs="Times New Roman"/>
                <w:color w:val="002060"/>
                <w:sz w:val="28"/>
                <w:szCs w:val="28"/>
              </w:rPr>
            </w:pPr>
            <w:r w:rsidRPr="00A003C1">
              <w:rPr>
                <w:rFonts w:ascii="Times New Roman" w:hAnsi="Times New Roman" w:cs="Times New Roman"/>
                <w:color w:val="002060"/>
                <w:sz w:val="28"/>
                <w:szCs w:val="28"/>
              </w:rPr>
              <w:t>Class</w:t>
            </w:r>
          </w:p>
        </w:tc>
        <w:tc>
          <w:tcPr>
            <w:tcW w:w="6044" w:type="dxa"/>
          </w:tcPr>
          <w:p w14:paraId="6DB5D465" w14:textId="31A00834" w:rsidR="00A04DB0" w:rsidRPr="00A003C1" w:rsidRDefault="00A04DB0">
            <w:pPr>
              <w:rPr>
                <w:rFonts w:ascii="Times New Roman" w:hAnsi="Times New Roman" w:cs="Times New Roman"/>
                <w:color w:val="002060"/>
                <w:sz w:val="28"/>
                <w:szCs w:val="28"/>
              </w:rPr>
            </w:pPr>
            <w:r w:rsidRPr="00A003C1">
              <w:rPr>
                <w:rFonts w:ascii="Times New Roman" w:hAnsi="Times New Roman" w:cs="Times New Roman"/>
                <w:color w:val="002060"/>
                <w:sz w:val="28"/>
                <w:szCs w:val="28"/>
              </w:rPr>
              <w:t>Deployment Location</w:t>
            </w:r>
          </w:p>
        </w:tc>
      </w:tr>
      <w:tr w:rsidR="00A04DB0" w14:paraId="28EDD369" w14:textId="77777777" w:rsidTr="00C7655B">
        <w:tc>
          <w:tcPr>
            <w:tcW w:w="2972" w:type="dxa"/>
          </w:tcPr>
          <w:p w14:paraId="2B62577B" w14:textId="222FD2A6" w:rsidR="00A04DB0" w:rsidRPr="00A003C1" w:rsidRDefault="00C7655B">
            <w:pPr>
              <w:rPr>
                <w:rFonts w:ascii="Times New Roman" w:hAnsi="Times New Roman" w:cs="Times New Roman"/>
              </w:rPr>
            </w:pPr>
            <w:r w:rsidRPr="00A003C1">
              <w:rPr>
                <w:rFonts w:ascii="Times New Roman" w:hAnsi="Times New Roman" w:cs="Times New Roman"/>
              </w:rPr>
              <w:t>Student</w:t>
            </w:r>
          </w:p>
        </w:tc>
        <w:tc>
          <w:tcPr>
            <w:tcW w:w="6044" w:type="dxa"/>
          </w:tcPr>
          <w:p w14:paraId="76C2C433" w14:textId="118AF2BC" w:rsidR="00A04DB0" w:rsidRPr="00A003C1" w:rsidRDefault="00A003C1">
            <w:pPr>
              <w:rPr>
                <w:rFonts w:ascii="Times New Roman" w:hAnsi="Times New Roman" w:cs="Times New Roman"/>
              </w:rPr>
            </w:pPr>
            <w:r w:rsidRPr="00A003C1">
              <w:rPr>
                <w:rFonts w:ascii="Times New Roman" w:hAnsi="Times New Roman" w:cs="Times New Roman"/>
              </w:rPr>
              <w:t>SQLite Database</w:t>
            </w:r>
          </w:p>
        </w:tc>
      </w:tr>
      <w:tr w:rsidR="00A04DB0" w14:paraId="701B50DA" w14:textId="77777777" w:rsidTr="00C7655B">
        <w:tc>
          <w:tcPr>
            <w:tcW w:w="2972" w:type="dxa"/>
          </w:tcPr>
          <w:p w14:paraId="46D438CA" w14:textId="367BC7DC" w:rsidR="00A04DB0" w:rsidRPr="00A003C1" w:rsidRDefault="00C7655B">
            <w:pPr>
              <w:rPr>
                <w:rFonts w:ascii="Times New Roman" w:hAnsi="Times New Roman" w:cs="Times New Roman"/>
              </w:rPr>
            </w:pPr>
            <w:r w:rsidRPr="00A003C1">
              <w:rPr>
                <w:rFonts w:ascii="Times New Roman" w:hAnsi="Times New Roman" w:cs="Times New Roman"/>
              </w:rPr>
              <w:t>Parent</w:t>
            </w:r>
            <w:r w:rsidR="00A003C1" w:rsidRPr="00A003C1">
              <w:rPr>
                <w:rFonts w:ascii="Times New Roman" w:hAnsi="Times New Roman" w:cs="Times New Roman"/>
              </w:rPr>
              <w:t xml:space="preserve"> / </w:t>
            </w:r>
            <w:r w:rsidRPr="00A003C1">
              <w:rPr>
                <w:rFonts w:ascii="Times New Roman" w:hAnsi="Times New Roman" w:cs="Times New Roman"/>
              </w:rPr>
              <w:t>Guardian</w:t>
            </w:r>
          </w:p>
        </w:tc>
        <w:tc>
          <w:tcPr>
            <w:tcW w:w="6044" w:type="dxa"/>
          </w:tcPr>
          <w:p w14:paraId="56936876" w14:textId="720B1111" w:rsidR="00A04DB0" w:rsidRPr="00A003C1" w:rsidRDefault="00A003C1">
            <w:pPr>
              <w:rPr>
                <w:rFonts w:ascii="Times New Roman" w:hAnsi="Times New Roman" w:cs="Times New Roman"/>
              </w:rPr>
            </w:pPr>
            <w:r w:rsidRPr="00A003C1">
              <w:rPr>
                <w:rFonts w:ascii="Times New Roman" w:hAnsi="Times New Roman" w:cs="Times New Roman"/>
              </w:rPr>
              <w:t>SQLite Database</w:t>
            </w:r>
          </w:p>
        </w:tc>
      </w:tr>
      <w:tr w:rsidR="00A04DB0" w14:paraId="658AD78A" w14:textId="77777777" w:rsidTr="00C7655B">
        <w:tc>
          <w:tcPr>
            <w:tcW w:w="2972" w:type="dxa"/>
          </w:tcPr>
          <w:p w14:paraId="62F9C12A" w14:textId="3F7CCD7F" w:rsidR="00A04DB0" w:rsidRPr="00A003C1" w:rsidRDefault="00C7655B">
            <w:pPr>
              <w:rPr>
                <w:rFonts w:ascii="Times New Roman" w:hAnsi="Times New Roman" w:cs="Times New Roman"/>
              </w:rPr>
            </w:pPr>
            <w:r w:rsidRPr="00A003C1">
              <w:rPr>
                <w:rFonts w:ascii="Times New Roman" w:hAnsi="Times New Roman" w:cs="Times New Roman"/>
              </w:rPr>
              <w:t>Payment</w:t>
            </w:r>
          </w:p>
        </w:tc>
        <w:tc>
          <w:tcPr>
            <w:tcW w:w="6044" w:type="dxa"/>
          </w:tcPr>
          <w:p w14:paraId="22745FC5" w14:textId="3061F9C2" w:rsidR="00A04DB0" w:rsidRPr="00A003C1" w:rsidRDefault="00A003C1">
            <w:pPr>
              <w:rPr>
                <w:rFonts w:ascii="Times New Roman" w:hAnsi="Times New Roman" w:cs="Times New Roman"/>
              </w:rPr>
            </w:pPr>
            <w:r w:rsidRPr="00A003C1">
              <w:rPr>
                <w:rFonts w:ascii="Times New Roman" w:hAnsi="Times New Roman" w:cs="Times New Roman"/>
              </w:rPr>
              <w:t>SQLite Database</w:t>
            </w:r>
          </w:p>
        </w:tc>
      </w:tr>
      <w:tr w:rsidR="00A04DB0" w14:paraId="70437A3A" w14:textId="77777777" w:rsidTr="00C7655B">
        <w:tc>
          <w:tcPr>
            <w:tcW w:w="2972" w:type="dxa"/>
          </w:tcPr>
          <w:p w14:paraId="1A7BB435" w14:textId="72BCEAD8" w:rsidR="00A04DB0" w:rsidRPr="00A003C1" w:rsidRDefault="00C7655B">
            <w:pPr>
              <w:rPr>
                <w:rFonts w:ascii="Times New Roman" w:hAnsi="Times New Roman" w:cs="Times New Roman"/>
              </w:rPr>
            </w:pPr>
            <w:r w:rsidRPr="00A003C1">
              <w:rPr>
                <w:rFonts w:ascii="Times New Roman" w:hAnsi="Times New Roman" w:cs="Times New Roman"/>
              </w:rPr>
              <w:t>Receipt</w:t>
            </w:r>
          </w:p>
        </w:tc>
        <w:tc>
          <w:tcPr>
            <w:tcW w:w="6044" w:type="dxa"/>
          </w:tcPr>
          <w:p w14:paraId="16BD1E63" w14:textId="50305CCA" w:rsidR="00A04DB0" w:rsidRPr="00A003C1" w:rsidRDefault="00A003C1">
            <w:pPr>
              <w:rPr>
                <w:rFonts w:ascii="Times New Roman" w:hAnsi="Times New Roman" w:cs="Times New Roman"/>
              </w:rPr>
            </w:pPr>
            <w:r w:rsidRPr="00A003C1">
              <w:rPr>
                <w:rFonts w:ascii="Times New Roman" w:hAnsi="Times New Roman" w:cs="Times New Roman"/>
              </w:rPr>
              <w:t>SQLite Database</w:t>
            </w:r>
          </w:p>
        </w:tc>
      </w:tr>
      <w:tr w:rsidR="00A04DB0" w14:paraId="37A48DBF" w14:textId="77777777" w:rsidTr="00C7655B">
        <w:tc>
          <w:tcPr>
            <w:tcW w:w="2972" w:type="dxa"/>
          </w:tcPr>
          <w:p w14:paraId="67B50119" w14:textId="4641982A" w:rsidR="00A04DB0" w:rsidRPr="00A003C1" w:rsidRDefault="00C7655B">
            <w:pPr>
              <w:rPr>
                <w:rFonts w:ascii="Times New Roman" w:hAnsi="Times New Roman" w:cs="Times New Roman"/>
              </w:rPr>
            </w:pPr>
            <w:r w:rsidRPr="00A003C1">
              <w:rPr>
                <w:rFonts w:ascii="Times New Roman" w:hAnsi="Times New Roman" w:cs="Times New Roman"/>
              </w:rPr>
              <w:t>Financial Report</w:t>
            </w:r>
          </w:p>
        </w:tc>
        <w:tc>
          <w:tcPr>
            <w:tcW w:w="6044" w:type="dxa"/>
          </w:tcPr>
          <w:p w14:paraId="25F80A01" w14:textId="2176F17A" w:rsidR="00A04DB0" w:rsidRPr="00A003C1" w:rsidRDefault="00A003C1">
            <w:pPr>
              <w:rPr>
                <w:rFonts w:ascii="Times New Roman" w:hAnsi="Times New Roman" w:cs="Times New Roman"/>
              </w:rPr>
            </w:pPr>
            <w:r w:rsidRPr="00A003C1">
              <w:rPr>
                <w:rFonts w:ascii="Times New Roman" w:hAnsi="Times New Roman" w:cs="Times New Roman"/>
              </w:rPr>
              <w:t>Reporting Module / Database</w:t>
            </w:r>
          </w:p>
        </w:tc>
      </w:tr>
      <w:tr w:rsidR="00A04DB0" w14:paraId="27977F43" w14:textId="77777777" w:rsidTr="00C7655B">
        <w:tc>
          <w:tcPr>
            <w:tcW w:w="2972" w:type="dxa"/>
          </w:tcPr>
          <w:p w14:paraId="3EDEB9DE" w14:textId="60A76B98" w:rsidR="00A04DB0" w:rsidRPr="00A003C1" w:rsidRDefault="00C7655B">
            <w:pPr>
              <w:rPr>
                <w:rFonts w:ascii="Times New Roman" w:hAnsi="Times New Roman" w:cs="Times New Roman"/>
              </w:rPr>
            </w:pPr>
            <w:r w:rsidRPr="00A003C1">
              <w:rPr>
                <w:rFonts w:ascii="Times New Roman" w:hAnsi="Times New Roman" w:cs="Times New Roman"/>
              </w:rPr>
              <w:t>Bursar</w:t>
            </w:r>
          </w:p>
        </w:tc>
        <w:tc>
          <w:tcPr>
            <w:tcW w:w="6044" w:type="dxa"/>
          </w:tcPr>
          <w:p w14:paraId="018D5F8E" w14:textId="05E6FC80" w:rsidR="00A04DB0" w:rsidRPr="00A003C1" w:rsidRDefault="00A003C1">
            <w:pPr>
              <w:rPr>
                <w:rFonts w:ascii="Times New Roman" w:hAnsi="Times New Roman" w:cs="Times New Roman"/>
              </w:rPr>
            </w:pPr>
            <w:r w:rsidRPr="00A003C1">
              <w:rPr>
                <w:rFonts w:ascii="Times New Roman" w:hAnsi="Times New Roman" w:cs="Times New Roman"/>
              </w:rPr>
              <w:t>Bursar Workstation</w:t>
            </w:r>
          </w:p>
        </w:tc>
      </w:tr>
      <w:tr w:rsidR="00A04DB0" w14:paraId="544D716B" w14:textId="77777777" w:rsidTr="00C7655B">
        <w:tc>
          <w:tcPr>
            <w:tcW w:w="2972" w:type="dxa"/>
          </w:tcPr>
          <w:p w14:paraId="79F9FB6A" w14:textId="399C0B9A" w:rsidR="00A04DB0" w:rsidRPr="00A003C1" w:rsidRDefault="00C7655B">
            <w:pPr>
              <w:rPr>
                <w:rFonts w:ascii="Times New Roman" w:hAnsi="Times New Roman" w:cs="Times New Roman"/>
              </w:rPr>
            </w:pPr>
            <w:r w:rsidRPr="00A003C1">
              <w:rPr>
                <w:rFonts w:ascii="Times New Roman" w:hAnsi="Times New Roman" w:cs="Times New Roman"/>
              </w:rPr>
              <w:t>Office Assistant</w:t>
            </w:r>
          </w:p>
        </w:tc>
        <w:tc>
          <w:tcPr>
            <w:tcW w:w="6044" w:type="dxa"/>
          </w:tcPr>
          <w:p w14:paraId="062F0131" w14:textId="19C1136C" w:rsidR="00A04DB0" w:rsidRPr="00A003C1" w:rsidRDefault="00A003C1">
            <w:pPr>
              <w:rPr>
                <w:rFonts w:ascii="Times New Roman" w:hAnsi="Times New Roman" w:cs="Times New Roman"/>
              </w:rPr>
            </w:pPr>
            <w:r w:rsidRPr="00A003C1">
              <w:rPr>
                <w:rFonts w:ascii="Times New Roman" w:hAnsi="Times New Roman" w:cs="Times New Roman"/>
              </w:rPr>
              <w:t>Office Assistant Workstation</w:t>
            </w:r>
          </w:p>
        </w:tc>
      </w:tr>
      <w:tr w:rsidR="00A04DB0" w14:paraId="4E0AF5B9" w14:textId="77777777" w:rsidTr="00A003C1">
        <w:trPr>
          <w:trHeight w:val="70"/>
        </w:trPr>
        <w:tc>
          <w:tcPr>
            <w:tcW w:w="2972" w:type="dxa"/>
          </w:tcPr>
          <w:p w14:paraId="3A04EDB0" w14:textId="1BF2F3D9" w:rsidR="00A04DB0" w:rsidRPr="00A003C1" w:rsidRDefault="00C7655B">
            <w:pPr>
              <w:rPr>
                <w:rFonts w:ascii="Times New Roman" w:hAnsi="Times New Roman" w:cs="Times New Roman"/>
              </w:rPr>
            </w:pPr>
            <w:r w:rsidRPr="00A003C1">
              <w:rPr>
                <w:rFonts w:ascii="Times New Roman" w:hAnsi="Times New Roman" w:cs="Times New Roman"/>
              </w:rPr>
              <w:t>Head Teacher</w:t>
            </w:r>
          </w:p>
        </w:tc>
        <w:tc>
          <w:tcPr>
            <w:tcW w:w="6044" w:type="dxa"/>
          </w:tcPr>
          <w:p w14:paraId="6A1F4E47" w14:textId="50C8B847" w:rsidR="00A04DB0" w:rsidRPr="00A003C1" w:rsidRDefault="00A003C1">
            <w:pPr>
              <w:rPr>
                <w:rFonts w:ascii="Times New Roman" w:hAnsi="Times New Roman" w:cs="Times New Roman"/>
              </w:rPr>
            </w:pPr>
            <w:r w:rsidRPr="00A003C1">
              <w:rPr>
                <w:rFonts w:ascii="Times New Roman" w:hAnsi="Times New Roman" w:cs="Times New Roman"/>
              </w:rPr>
              <w:t>Head Teacher Workstation</w:t>
            </w:r>
          </w:p>
        </w:tc>
      </w:tr>
      <w:tr w:rsidR="00A04DB0" w14:paraId="34E27A06" w14:textId="77777777" w:rsidTr="00C7655B">
        <w:tc>
          <w:tcPr>
            <w:tcW w:w="2972" w:type="dxa"/>
          </w:tcPr>
          <w:p w14:paraId="1581A4AF" w14:textId="2402A1E2" w:rsidR="00A04DB0" w:rsidRPr="00A003C1" w:rsidRDefault="00C7655B">
            <w:pPr>
              <w:rPr>
                <w:rFonts w:ascii="Times New Roman" w:hAnsi="Times New Roman" w:cs="Times New Roman"/>
              </w:rPr>
            </w:pPr>
            <w:r w:rsidRPr="00A003C1">
              <w:rPr>
                <w:rFonts w:ascii="Times New Roman" w:hAnsi="Times New Roman" w:cs="Times New Roman"/>
              </w:rPr>
              <w:t>School Board</w:t>
            </w:r>
          </w:p>
        </w:tc>
        <w:tc>
          <w:tcPr>
            <w:tcW w:w="6044" w:type="dxa"/>
          </w:tcPr>
          <w:p w14:paraId="29978553" w14:textId="4E45C291" w:rsidR="00A04DB0" w:rsidRPr="00A003C1" w:rsidRDefault="00A003C1">
            <w:pPr>
              <w:rPr>
                <w:rFonts w:ascii="Times New Roman" w:hAnsi="Times New Roman" w:cs="Times New Roman"/>
              </w:rPr>
            </w:pPr>
            <w:r w:rsidRPr="00A003C1">
              <w:rPr>
                <w:rFonts w:ascii="Times New Roman" w:hAnsi="Times New Roman" w:cs="Times New Roman"/>
              </w:rPr>
              <w:t>Report Viewing Access</w:t>
            </w:r>
          </w:p>
        </w:tc>
      </w:tr>
    </w:tbl>
    <w:p w14:paraId="772BE730" w14:textId="77777777" w:rsidR="001A73E9" w:rsidRDefault="001A73E9"/>
    <w:p w14:paraId="1D44B7DC" w14:textId="77777777" w:rsidR="00585AD8" w:rsidRDefault="00585AD8"/>
    <w:p w14:paraId="05A1B500" w14:textId="77777777" w:rsidR="00585AD8" w:rsidRDefault="00585AD8"/>
    <w:p w14:paraId="4C0DF772" w14:textId="272092B0" w:rsidR="008553B9" w:rsidRDefault="00DA68CF">
      <w:r>
        <w:rPr>
          <w:noProof/>
        </w:rPr>
        <w:lastRenderedPageBreak/>
        <w:drawing>
          <wp:anchor distT="0" distB="0" distL="114300" distR="114300" simplePos="0" relativeHeight="251660288" behindDoc="0" locked="0" layoutInCell="1" allowOverlap="1" wp14:anchorId="1D8BD103" wp14:editId="43F42065">
            <wp:simplePos x="0" y="0"/>
            <wp:positionH relativeFrom="column">
              <wp:posOffset>-647700</wp:posOffset>
            </wp:positionH>
            <wp:positionV relativeFrom="paragraph">
              <wp:posOffset>0</wp:posOffset>
            </wp:positionV>
            <wp:extent cx="7051675" cy="5172075"/>
            <wp:effectExtent l="0" t="0" r="0" b="9525"/>
            <wp:wrapSquare wrapText="bothSides"/>
            <wp:docPr id="252275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51675" cy="5172075"/>
                    </a:xfrm>
                    <a:prstGeom prst="rect">
                      <a:avLst/>
                    </a:prstGeom>
                    <a:noFill/>
                  </pic:spPr>
                </pic:pic>
              </a:graphicData>
            </a:graphic>
            <wp14:sizeRelH relativeFrom="margin">
              <wp14:pctWidth>0</wp14:pctWidth>
            </wp14:sizeRelH>
            <wp14:sizeRelV relativeFrom="margin">
              <wp14:pctHeight>0</wp14:pctHeight>
            </wp14:sizeRelV>
          </wp:anchor>
        </w:drawing>
      </w:r>
    </w:p>
    <w:p w14:paraId="38B36F67" w14:textId="77777777" w:rsidR="008553B9" w:rsidRPr="009343EB" w:rsidRDefault="008553B9">
      <w:pPr>
        <w:rPr>
          <w:rFonts w:ascii="Times New Roman" w:hAnsi="Times New Roman" w:cs="Times New Roman"/>
          <w:b/>
          <w:bCs/>
        </w:rPr>
      </w:pPr>
    </w:p>
    <w:p w14:paraId="6B351971" w14:textId="4631FCDB" w:rsidR="00585AD8" w:rsidRPr="009343EB" w:rsidRDefault="009343EB" w:rsidP="009343EB">
      <w:pPr>
        <w:pStyle w:val="ListParagraph"/>
        <w:numPr>
          <w:ilvl w:val="0"/>
          <w:numId w:val="1"/>
        </w:numPr>
        <w:rPr>
          <w:rFonts w:ascii="Times New Roman" w:hAnsi="Times New Roman" w:cs="Times New Roman"/>
          <w:b/>
          <w:bCs/>
        </w:rPr>
      </w:pPr>
      <w:r w:rsidRPr="009343EB">
        <w:rPr>
          <w:rFonts w:ascii="Times New Roman" w:hAnsi="Times New Roman" w:cs="Times New Roman"/>
          <w:b/>
          <w:bCs/>
        </w:rPr>
        <w:t>Package (Architecture) Diagram</w:t>
      </w:r>
    </w:p>
    <w:p w14:paraId="4F7957F2" w14:textId="77777777" w:rsidR="00585AD8" w:rsidRDefault="00585AD8"/>
    <w:p w14:paraId="0876463B" w14:textId="665B2AA6" w:rsidR="00045D39" w:rsidRDefault="00045D39" w:rsidP="00045D39">
      <w:pPr>
        <w:jc w:val="both"/>
        <w:rPr>
          <w:rFonts w:ascii="Times New Roman" w:hAnsi="Times New Roman" w:cs="Times New Roman"/>
        </w:rPr>
      </w:pPr>
      <w:r w:rsidRPr="00045D39">
        <w:rPr>
          <w:rFonts w:ascii="Times New Roman" w:hAnsi="Times New Roman" w:cs="Times New Roman"/>
        </w:rPr>
        <w:t>The package diagram shows the overall architecture of the School Fee Management System. The system is organized into three layers</w:t>
      </w:r>
      <w:r w:rsidR="00451270">
        <w:rPr>
          <w:rFonts w:ascii="Times New Roman" w:hAnsi="Times New Roman" w:cs="Times New Roman"/>
        </w:rPr>
        <w:t xml:space="preserve">, </w:t>
      </w:r>
      <w:r w:rsidRPr="00045D39">
        <w:rPr>
          <w:rFonts w:ascii="Times New Roman" w:hAnsi="Times New Roman" w:cs="Times New Roman"/>
        </w:rPr>
        <w:t>the User Interface Layer, which contains the Login Form, Student Management Form, Payment Form, and Reporting Form</w:t>
      </w:r>
      <w:r w:rsidR="00451270">
        <w:rPr>
          <w:rFonts w:ascii="Times New Roman" w:hAnsi="Times New Roman" w:cs="Times New Roman"/>
        </w:rPr>
        <w:t xml:space="preserve">. </w:t>
      </w:r>
      <w:r w:rsidRPr="00045D39">
        <w:rPr>
          <w:rFonts w:ascii="Times New Roman" w:hAnsi="Times New Roman" w:cs="Times New Roman"/>
        </w:rPr>
        <w:t xml:space="preserve"> </w:t>
      </w:r>
      <w:r w:rsidR="00451270">
        <w:rPr>
          <w:rFonts w:ascii="Times New Roman" w:hAnsi="Times New Roman" w:cs="Times New Roman"/>
        </w:rPr>
        <w:t>T</w:t>
      </w:r>
      <w:r w:rsidRPr="00045D39">
        <w:rPr>
          <w:rFonts w:ascii="Times New Roman" w:hAnsi="Times New Roman" w:cs="Times New Roman"/>
        </w:rPr>
        <w:t>he Application Logic Layer, which contains the Authentication Service, Fee Management Service, and Reporting Service</w:t>
      </w:r>
      <w:r w:rsidR="00451270">
        <w:rPr>
          <w:rFonts w:ascii="Times New Roman" w:hAnsi="Times New Roman" w:cs="Times New Roman"/>
        </w:rPr>
        <w:t>.</w:t>
      </w:r>
      <w:r w:rsidRPr="00045D39">
        <w:rPr>
          <w:rFonts w:ascii="Times New Roman" w:hAnsi="Times New Roman" w:cs="Times New Roman"/>
        </w:rPr>
        <w:t xml:space="preserve"> </w:t>
      </w:r>
      <w:r w:rsidR="00451270">
        <w:rPr>
          <w:rFonts w:ascii="Times New Roman" w:hAnsi="Times New Roman" w:cs="Times New Roman"/>
        </w:rPr>
        <w:t>T</w:t>
      </w:r>
      <w:r w:rsidRPr="00045D39">
        <w:rPr>
          <w:rFonts w:ascii="Times New Roman" w:hAnsi="Times New Roman" w:cs="Times New Roman"/>
        </w:rPr>
        <w:t xml:space="preserve">he Data Access Layer, which contains the Student Repository, Payment Repository, and Report Repository connected to the Fee Management Database. </w:t>
      </w:r>
    </w:p>
    <w:p w14:paraId="57657928" w14:textId="77777777" w:rsidR="00045D39" w:rsidRDefault="00045D39" w:rsidP="00045D39">
      <w:pPr>
        <w:jc w:val="both"/>
        <w:rPr>
          <w:rFonts w:ascii="Times New Roman" w:hAnsi="Times New Roman" w:cs="Times New Roman"/>
        </w:rPr>
      </w:pPr>
    </w:p>
    <w:p w14:paraId="2C288644" w14:textId="3C7108A5" w:rsidR="00585AD8" w:rsidRPr="00045D39" w:rsidRDefault="00045D39" w:rsidP="00045D39">
      <w:pPr>
        <w:jc w:val="both"/>
        <w:rPr>
          <w:rFonts w:ascii="Times New Roman" w:hAnsi="Times New Roman" w:cs="Times New Roman"/>
        </w:rPr>
      </w:pPr>
      <w:r w:rsidRPr="00045D39">
        <w:rPr>
          <w:rFonts w:ascii="Times New Roman" w:hAnsi="Times New Roman" w:cs="Times New Roman"/>
        </w:rPr>
        <w:t>The diagram records the design decision to use a layered architecture, where user interface components communicate through application services before accessing data repositories and the database.</w:t>
      </w:r>
    </w:p>
    <w:p w14:paraId="339739A5" w14:textId="77777777" w:rsidR="00A80D94" w:rsidRPr="00A80D94" w:rsidRDefault="00A80D94" w:rsidP="00A80D94">
      <w:pPr>
        <w:rPr>
          <w:rFonts w:ascii="Times New Roman" w:hAnsi="Times New Roman" w:cs="Times New Roman"/>
          <w:lang w:val="en-PG"/>
        </w:rPr>
      </w:pPr>
      <w:r w:rsidRPr="00A80D94">
        <w:rPr>
          <w:rFonts w:ascii="Times New Roman" w:hAnsi="Times New Roman" w:cs="Times New Roman"/>
          <w:lang w:val="en-PG"/>
        </w:rPr>
        <w:lastRenderedPageBreak/>
        <w:t>The architecture follows a downward dependency structure with no upward dependency arrows. Communication flows from the User Interface Layer to the Application Logic Layer, then to the Data Access Layer and finally to the Fee Management Database.</w:t>
      </w:r>
    </w:p>
    <w:p w14:paraId="45635430" w14:textId="77777777" w:rsidR="00387F0F" w:rsidRPr="00D87A14" w:rsidRDefault="00387F0F" w:rsidP="00D87A14">
      <w:pPr>
        <w:rPr>
          <w:rFonts w:ascii="Times New Roman" w:hAnsi="Times New Roman" w:cs="Times New Roman"/>
          <w:color w:val="002060"/>
        </w:rPr>
      </w:pPr>
    </w:p>
    <w:p w14:paraId="6F50F771" w14:textId="4239A37F" w:rsidR="00585AD8" w:rsidRPr="00387F0F" w:rsidRDefault="00387F0F" w:rsidP="00387F0F">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384222F1" wp14:editId="3E4D0C0D">
                <wp:simplePos x="0" y="0"/>
                <wp:positionH relativeFrom="column">
                  <wp:posOffset>2561590</wp:posOffset>
                </wp:positionH>
                <wp:positionV relativeFrom="paragraph">
                  <wp:posOffset>286384</wp:posOffset>
                </wp:positionV>
                <wp:extent cx="45719" cy="371475"/>
                <wp:effectExtent l="76200" t="19050" r="50165" b="47625"/>
                <wp:wrapNone/>
                <wp:docPr id="1883159120" name="Straight Arrow Connector 5"/>
                <wp:cNvGraphicFramePr/>
                <a:graphic xmlns:a="http://schemas.openxmlformats.org/drawingml/2006/main">
                  <a:graphicData uri="http://schemas.microsoft.com/office/word/2010/wordprocessingShape">
                    <wps:wsp>
                      <wps:cNvCnPr/>
                      <wps:spPr>
                        <a:xfrm flipH="1">
                          <a:off x="0" y="0"/>
                          <a:ext cx="45719" cy="371475"/>
                        </a:xfrm>
                        <a:prstGeom prst="straightConnector1">
                          <a:avLst/>
                        </a:prstGeom>
                        <a:ln w="28575">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606216" id="Straight Arrow Connector 5" o:spid="_x0000_s1026" type="#_x0000_t32" style="position:absolute;margin-left:201.7pt;margin-top:22.55pt;width:3.6pt;height:29.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" strokecolor="black [3213]" strokeweight="2.25pt">
                <v:stroke endarrow="block" joinstyle="miter"/>
              </v:shape>
            </w:pict>
          </mc:Fallback>
        </mc:AlternateContent>
      </w:r>
      <w:r w:rsidRPr="00387F0F">
        <w:rPr>
          <w:rFonts w:ascii="Times New Roman" w:hAnsi="Times New Roman" w:cs="Times New Roman"/>
          <w:b/>
          <w:bCs/>
          <w:sz w:val="28"/>
          <w:szCs w:val="28"/>
        </w:rPr>
        <w:t>User Interface</w:t>
      </w:r>
    </w:p>
    <w:p w14:paraId="5131D62B" w14:textId="77777777" w:rsidR="00387F0F" w:rsidRPr="00387F0F" w:rsidRDefault="00387F0F" w:rsidP="00387F0F">
      <w:pPr>
        <w:jc w:val="center"/>
        <w:rPr>
          <w:rFonts w:ascii="Times New Roman" w:hAnsi="Times New Roman" w:cs="Times New Roman"/>
          <w:b/>
          <w:bCs/>
          <w:sz w:val="28"/>
          <w:szCs w:val="28"/>
        </w:rPr>
      </w:pPr>
    </w:p>
    <w:p w14:paraId="067B21D9" w14:textId="4221C86F" w:rsidR="00387F0F" w:rsidRPr="00387F0F" w:rsidRDefault="00387F0F" w:rsidP="00387F0F">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1504FC57" wp14:editId="6A8AECBD">
                <wp:simplePos x="0" y="0"/>
                <wp:positionH relativeFrom="column">
                  <wp:posOffset>2590799</wp:posOffset>
                </wp:positionH>
                <wp:positionV relativeFrom="paragraph">
                  <wp:posOffset>247650</wp:posOffset>
                </wp:positionV>
                <wp:extent cx="45719" cy="409575"/>
                <wp:effectExtent l="57150" t="19050" r="50165" b="47625"/>
                <wp:wrapNone/>
                <wp:docPr id="1485311936" name="Straight Arrow Connector 5"/>
                <wp:cNvGraphicFramePr/>
                <a:graphic xmlns:a="http://schemas.openxmlformats.org/drawingml/2006/main">
                  <a:graphicData uri="http://schemas.microsoft.com/office/word/2010/wordprocessingShape">
                    <wps:wsp>
                      <wps:cNvCnPr/>
                      <wps:spPr>
                        <a:xfrm flipH="1">
                          <a:off x="0" y="0"/>
                          <a:ext cx="45719" cy="409575"/>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5AA9893" id="Straight Arrow Connector 5" o:spid="_x0000_s1026" type="#_x0000_t32" style="position:absolute;margin-left:204pt;margin-top:19.5pt;width:3.6pt;height:32.2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" strokecolor="windowText" strokeweight="2.25pt">
                <v:stroke endarrow="block" joinstyle="miter"/>
              </v:shape>
            </w:pict>
          </mc:Fallback>
        </mc:AlternateContent>
      </w:r>
      <w:r w:rsidRPr="00387F0F">
        <w:rPr>
          <w:rFonts w:ascii="Times New Roman" w:hAnsi="Times New Roman" w:cs="Times New Roman"/>
          <w:b/>
          <w:bCs/>
          <w:sz w:val="28"/>
          <w:szCs w:val="28"/>
        </w:rPr>
        <w:t>Application Logic</w:t>
      </w:r>
    </w:p>
    <w:p w14:paraId="021E396A" w14:textId="6C3180A9" w:rsidR="00387F0F" w:rsidRPr="00387F0F" w:rsidRDefault="00387F0F" w:rsidP="00387F0F">
      <w:pPr>
        <w:jc w:val="center"/>
        <w:rPr>
          <w:rFonts w:ascii="Times New Roman" w:hAnsi="Times New Roman" w:cs="Times New Roman"/>
          <w:b/>
          <w:bCs/>
          <w:sz w:val="28"/>
          <w:szCs w:val="28"/>
        </w:rPr>
      </w:pPr>
    </w:p>
    <w:p w14:paraId="348AEB53" w14:textId="6C4F4C6F" w:rsidR="00387F0F" w:rsidRPr="00387F0F" w:rsidRDefault="00387F0F" w:rsidP="00387F0F">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5EC7FD51" wp14:editId="3F1B7738">
                <wp:simplePos x="0" y="0"/>
                <wp:positionH relativeFrom="column">
                  <wp:posOffset>2647949</wp:posOffset>
                </wp:positionH>
                <wp:positionV relativeFrom="paragraph">
                  <wp:posOffset>256540</wp:posOffset>
                </wp:positionV>
                <wp:extent cx="45719" cy="400050"/>
                <wp:effectExtent l="57150" t="19050" r="50165" b="38100"/>
                <wp:wrapNone/>
                <wp:docPr id="226178662" name="Straight Arrow Connector 5"/>
                <wp:cNvGraphicFramePr/>
                <a:graphic xmlns:a="http://schemas.openxmlformats.org/drawingml/2006/main">
                  <a:graphicData uri="http://schemas.microsoft.com/office/word/2010/wordprocessingShape">
                    <wps:wsp>
                      <wps:cNvCnPr/>
                      <wps:spPr>
                        <a:xfrm flipH="1">
                          <a:off x="0" y="0"/>
                          <a:ext cx="45719" cy="400050"/>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1651E53" id="Straight Arrow Connector 5" o:spid="_x0000_s1026" type="#_x0000_t32" style="position:absolute;margin-left:208.5pt;margin-top:20.2pt;width:3.6pt;height:31.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" strokecolor="windowText" strokeweight="2.25pt">
                <v:stroke endarrow="block" joinstyle="miter"/>
              </v:shape>
            </w:pict>
          </mc:Fallback>
        </mc:AlternateContent>
      </w:r>
      <w:r w:rsidRPr="00387F0F">
        <w:rPr>
          <w:rFonts w:ascii="Times New Roman" w:hAnsi="Times New Roman" w:cs="Times New Roman"/>
          <w:b/>
          <w:bCs/>
          <w:sz w:val="28"/>
          <w:szCs w:val="28"/>
        </w:rPr>
        <w:t>Data Access</w:t>
      </w:r>
    </w:p>
    <w:p w14:paraId="4512FA31" w14:textId="12A558E0" w:rsidR="00387F0F" w:rsidRPr="00387F0F" w:rsidRDefault="00387F0F" w:rsidP="00387F0F">
      <w:pPr>
        <w:jc w:val="center"/>
        <w:rPr>
          <w:rFonts w:ascii="Times New Roman" w:hAnsi="Times New Roman" w:cs="Times New Roman"/>
          <w:b/>
          <w:bCs/>
          <w:sz w:val="28"/>
          <w:szCs w:val="28"/>
        </w:rPr>
      </w:pPr>
    </w:p>
    <w:p w14:paraId="379DC0B4" w14:textId="656A3AD4" w:rsidR="00387F0F" w:rsidRPr="00387F0F" w:rsidRDefault="00387F0F" w:rsidP="00387F0F">
      <w:pPr>
        <w:jc w:val="center"/>
        <w:rPr>
          <w:rFonts w:ascii="Times New Roman" w:hAnsi="Times New Roman" w:cs="Times New Roman"/>
          <w:b/>
          <w:bCs/>
          <w:sz w:val="28"/>
          <w:szCs w:val="28"/>
        </w:rPr>
      </w:pPr>
      <w:r w:rsidRPr="00387F0F">
        <w:rPr>
          <w:rFonts w:ascii="Times New Roman" w:hAnsi="Times New Roman" w:cs="Times New Roman"/>
          <w:b/>
          <w:bCs/>
          <w:sz w:val="28"/>
          <w:szCs w:val="28"/>
        </w:rPr>
        <w:t>Database</w:t>
      </w:r>
    </w:p>
    <w:p w14:paraId="1A0B341C" w14:textId="77777777" w:rsidR="002C3D6E" w:rsidRDefault="002C3D6E"/>
    <w:p w14:paraId="26556BED" w14:textId="77777777" w:rsidR="00E320EA" w:rsidRDefault="00E320EA"/>
    <w:p w14:paraId="188CFD38" w14:textId="77777777" w:rsidR="00E320EA" w:rsidRDefault="00E320EA" w:rsidP="00E320EA">
      <w:pPr>
        <w:jc w:val="center"/>
        <w:rPr>
          <w:b/>
          <w:bCs/>
        </w:rPr>
      </w:pPr>
    </w:p>
    <w:p w14:paraId="78785BFD" w14:textId="77777777" w:rsidR="00E320EA" w:rsidRPr="00FC3175" w:rsidRDefault="00E320EA" w:rsidP="00E320EA">
      <w:pPr>
        <w:jc w:val="center"/>
        <w:rPr>
          <w:b/>
          <w:bCs/>
          <w:color w:val="002060"/>
        </w:rPr>
      </w:pPr>
    </w:p>
    <w:p w14:paraId="5587E66C" w14:textId="7A2CF9CB" w:rsidR="00E320EA" w:rsidRPr="00FC3175" w:rsidRDefault="00E320EA" w:rsidP="00FC3175">
      <w:pPr>
        <w:jc w:val="center"/>
        <w:rPr>
          <w:rFonts w:ascii="Times New Roman" w:hAnsi="Times New Roman" w:cs="Times New Roman"/>
          <w:b/>
          <w:bCs/>
          <w:color w:val="002060"/>
          <w:sz w:val="28"/>
          <w:szCs w:val="28"/>
        </w:rPr>
      </w:pPr>
      <w:r w:rsidRPr="00FC3175">
        <w:rPr>
          <w:rFonts w:ascii="Times New Roman" w:hAnsi="Times New Roman" w:cs="Times New Roman"/>
          <w:b/>
          <w:bCs/>
          <w:color w:val="002060"/>
          <w:sz w:val="28"/>
          <w:szCs w:val="28"/>
        </w:rPr>
        <w:t xml:space="preserve">Applied </w:t>
      </w:r>
      <w:r w:rsidR="00FC3175" w:rsidRPr="00FC3175">
        <w:rPr>
          <w:rFonts w:ascii="Times New Roman" w:hAnsi="Times New Roman" w:cs="Times New Roman"/>
          <w:b/>
          <w:bCs/>
          <w:color w:val="002060"/>
          <w:sz w:val="28"/>
          <w:szCs w:val="28"/>
        </w:rPr>
        <w:t>Design -</w:t>
      </w:r>
      <w:r w:rsidR="00B849C0" w:rsidRPr="00FC3175">
        <w:rPr>
          <w:rFonts w:ascii="Times New Roman" w:hAnsi="Times New Roman" w:cs="Times New Roman"/>
          <w:b/>
          <w:bCs/>
          <w:color w:val="002060"/>
          <w:sz w:val="28"/>
          <w:szCs w:val="28"/>
        </w:rPr>
        <w:t xml:space="preserve">Repository Pattern. </w:t>
      </w:r>
    </w:p>
    <w:p w14:paraId="2F5BF4B5" w14:textId="77777777" w:rsidR="00E320EA" w:rsidRDefault="00E320EA" w:rsidP="00E320EA">
      <w:pPr>
        <w:rPr>
          <w:rFonts w:ascii="Times New Roman" w:hAnsi="Times New Roman" w:cs="Times New Roman"/>
        </w:rPr>
      </w:pPr>
    </w:p>
    <w:p w14:paraId="48FC719D" w14:textId="5D211B32" w:rsidR="00FC3175" w:rsidRPr="00FC3175" w:rsidRDefault="00FC3175" w:rsidP="00FC3175">
      <w:pPr>
        <w:jc w:val="both"/>
        <w:rPr>
          <w:rFonts w:ascii="Times New Roman" w:hAnsi="Times New Roman" w:cs="Times New Roman"/>
        </w:rPr>
      </w:pPr>
      <w:r w:rsidRPr="00FC3175">
        <w:rPr>
          <w:rFonts w:ascii="Times New Roman" w:hAnsi="Times New Roman" w:cs="Times New Roman"/>
        </w:rPr>
        <w:t>The Repository Pattern is implemented within the Data Access Layer through the Student Repository, Payment Repository, and Report Repository components. These repositories act as intermediaries between the application services and the Fee Management Database, allowing the system to retrieve and store data without requiring the application logic to access the database directly. This pattern is clearly shown in the Package Diagram, where the Application Logic services communicate with the repository components before accessing the Fee Management Database.</w:t>
      </w:r>
    </w:p>
    <w:p w14:paraId="287040EC" w14:textId="179F80E9" w:rsidR="00FC3175" w:rsidRDefault="00FC3175" w:rsidP="00FC3175">
      <w:pPr>
        <w:jc w:val="both"/>
        <w:rPr>
          <w:rFonts w:ascii="Times New Roman" w:hAnsi="Times New Roman" w:cs="Times New Roman"/>
        </w:rPr>
      </w:pPr>
      <w:r w:rsidRPr="00FC3175">
        <w:rPr>
          <w:rFonts w:ascii="Times New Roman" w:hAnsi="Times New Roman" w:cs="Times New Roman"/>
        </w:rPr>
        <w:t>The Repository Pattern provides several benefits to the system. It separates business logic from data access operations, reduces code duplication, and simplifies database maintenance. It also improves testing by allowing repository components to be easily replaced or mocked, and it supports future database changes with minimal impact on other parts of the system. As a result, the system becomes more maintainable, flexible, and easier to extend.</w:t>
      </w:r>
    </w:p>
    <w:p w14:paraId="0A3BEB69" w14:textId="77777777" w:rsidR="00FC3175" w:rsidRDefault="00FC3175" w:rsidP="00E320EA">
      <w:pPr>
        <w:rPr>
          <w:rFonts w:ascii="Times New Roman" w:hAnsi="Times New Roman" w:cs="Times New Roman"/>
        </w:rPr>
      </w:pPr>
    </w:p>
    <w:p w14:paraId="4CCBD598" w14:textId="77777777" w:rsidR="00FC3175" w:rsidRDefault="00FC3175" w:rsidP="00E320EA">
      <w:pPr>
        <w:rPr>
          <w:rFonts w:ascii="Times New Roman" w:hAnsi="Times New Roman" w:cs="Times New Roman"/>
        </w:rPr>
      </w:pPr>
    </w:p>
    <w:p w14:paraId="7365B44D" w14:textId="77777777" w:rsidR="00FC3175" w:rsidRDefault="00FC3175" w:rsidP="00E320EA">
      <w:pPr>
        <w:rPr>
          <w:rFonts w:ascii="Times New Roman" w:hAnsi="Times New Roman" w:cs="Times New Roman"/>
        </w:rPr>
      </w:pPr>
    </w:p>
    <w:p w14:paraId="7F929DD8" w14:textId="77777777" w:rsidR="00FC3175" w:rsidRPr="00FC3175" w:rsidRDefault="00FC3175" w:rsidP="00FC3175">
      <w:pPr>
        <w:jc w:val="center"/>
        <w:rPr>
          <w:rFonts w:ascii="Times New Roman" w:hAnsi="Times New Roman" w:cs="Times New Roman"/>
          <w:b/>
          <w:bCs/>
          <w:color w:val="002060"/>
          <w:sz w:val="28"/>
          <w:szCs w:val="28"/>
        </w:rPr>
      </w:pPr>
    </w:p>
    <w:p w14:paraId="75C791D4" w14:textId="77777777" w:rsidR="00E320EA" w:rsidRPr="00FC3175" w:rsidRDefault="00E320EA" w:rsidP="00FC3175">
      <w:pPr>
        <w:jc w:val="center"/>
        <w:rPr>
          <w:rFonts w:ascii="Times New Roman" w:hAnsi="Times New Roman" w:cs="Times New Roman"/>
          <w:b/>
          <w:bCs/>
          <w:color w:val="002060"/>
          <w:sz w:val="28"/>
          <w:szCs w:val="28"/>
        </w:rPr>
      </w:pPr>
      <w:r w:rsidRPr="00FC3175">
        <w:rPr>
          <w:rFonts w:ascii="Times New Roman" w:hAnsi="Times New Roman" w:cs="Times New Roman"/>
          <w:b/>
          <w:bCs/>
          <w:color w:val="002060"/>
          <w:sz w:val="28"/>
          <w:szCs w:val="28"/>
        </w:rPr>
        <w:t>Traceability Scenario</w:t>
      </w:r>
    </w:p>
    <w:p w14:paraId="38FC8F18" w14:textId="77777777" w:rsidR="00E02B7C" w:rsidRPr="00E02B7C" w:rsidRDefault="00E02B7C" w:rsidP="00E02B7C">
      <w:pPr>
        <w:rPr>
          <w:rFonts w:ascii="Times New Roman" w:hAnsi="Times New Roman" w:cs="Times New Roman"/>
        </w:rPr>
      </w:pPr>
    </w:p>
    <w:p w14:paraId="4C0A59DF" w14:textId="77777777" w:rsidR="00E02B7C" w:rsidRPr="00E02B7C" w:rsidRDefault="00E02B7C" w:rsidP="00E02B7C">
      <w:pPr>
        <w:rPr>
          <w:rFonts w:ascii="Times New Roman" w:hAnsi="Times New Roman" w:cs="Times New Roman"/>
        </w:rPr>
      </w:pPr>
      <w:r w:rsidRPr="00E02B7C">
        <w:rPr>
          <w:rFonts w:ascii="Times New Roman" w:hAnsi="Times New Roman" w:cs="Times New Roman"/>
        </w:rPr>
        <w:t>The following scenario demonstrates consistency across all diagrams.</w:t>
      </w:r>
    </w:p>
    <w:p w14:paraId="44269BCD" w14:textId="77777777" w:rsidR="00E02B7C" w:rsidRPr="00CF0984" w:rsidRDefault="00E02B7C" w:rsidP="00E02B7C">
      <w:pPr>
        <w:jc w:val="center"/>
        <w:rPr>
          <w:rFonts w:ascii="Times New Roman" w:hAnsi="Times New Roman" w:cs="Times New Roman"/>
        </w:rPr>
      </w:pPr>
    </w:p>
    <w:p w14:paraId="1833CE82" w14:textId="0A0BF61E" w:rsidR="00E02B7C" w:rsidRPr="00CF0984" w:rsidRDefault="00E02B7C" w:rsidP="00E02B7C">
      <w:pPr>
        <w:jc w:val="center"/>
        <w:rPr>
          <w:rFonts w:ascii="Times New Roman" w:hAnsi="Times New Roman" w:cs="Times New Roman"/>
          <w:b/>
          <w:bCs/>
          <w:color w:val="002060"/>
        </w:rPr>
      </w:pPr>
      <w:r w:rsidRPr="00CF0984">
        <w:rPr>
          <w:rFonts w:ascii="Times New Roman" w:hAnsi="Times New Roman" w:cs="Times New Roman"/>
          <w:b/>
          <w:bCs/>
          <w:color w:val="002060"/>
        </w:rPr>
        <w:t>Scenario is Parent Pays School Fees</w:t>
      </w:r>
    </w:p>
    <w:p w14:paraId="16860C33" w14:textId="77777777" w:rsidR="00E02B7C" w:rsidRPr="00E02B7C" w:rsidRDefault="00E02B7C" w:rsidP="00E02B7C">
      <w:pPr>
        <w:rPr>
          <w:rFonts w:ascii="Times New Roman" w:hAnsi="Times New Roman" w:cs="Times New Roman"/>
        </w:rPr>
      </w:pPr>
    </w:p>
    <w:p w14:paraId="10547F46" w14:textId="3F76D733" w:rsidR="00E02B7C" w:rsidRPr="00BF56F2" w:rsidRDefault="00E02B7C" w:rsidP="00E02B7C">
      <w:pPr>
        <w:rPr>
          <w:rFonts w:ascii="Times New Roman" w:hAnsi="Times New Roman" w:cs="Times New Roman"/>
          <w:b/>
          <w:bCs/>
        </w:rPr>
      </w:pPr>
      <w:r w:rsidRPr="009A3ED5">
        <w:rPr>
          <w:rFonts w:ascii="Times New Roman" w:hAnsi="Times New Roman" w:cs="Times New Roman"/>
          <w:b/>
          <w:bCs/>
        </w:rPr>
        <w:t>Use Case Diagram</w:t>
      </w:r>
    </w:p>
    <w:p w14:paraId="14A34765" w14:textId="77777777" w:rsidR="00E02B7C" w:rsidRPr="00E3313A" w:rsidRDefault="00E02B7C" w:rsidP="00E3313A">
      <w:pPr>
        <w:pStyle w:val="ListParagraph"/>
        <w:numPr>
          <w:ilvl w:val="0"/>
          <w:numId w:val="2"/>
        </w:numPr>
        <w:rPr>
          <w:rFonts w:ascii="Times New Roman" w:hAnsi="Times New Roman" w:cs="Times New Roman"/>
        </w:rPr>
      </w:pPr>
      <w:r w:rsidRPr="00E3313A">
        <w:rPr>
          <w:rFonts w:ascii="Times New Roman" w:hAnsi="Times New Roman" w:cs="Times New Roman"/>
        </w:rPr>
        <w:t>Bursar performs Record Payment.</w:t>
      </w:r>
    </w:p>
    <w:p w14:paraId="56F6B28D" w14:textId="77777777" w:rsidR="00E02B7C" w:rsidRPr="00E3313A" w:rsidRDefault="00E02B7C" w:rsidP="00E3313A">
      <w:pPr>
        <w:pStyle w:val="ListParagraph"/>
        <w:numPr>
          <w:ilvl w:val="0"/>
          <w:numId w:val="2"/>
        </w:numPr>
        <w:rPr>
          <w:rFonts w:ascii="Times New Roman" w:hAnsi="Times New Roman" w:cs="Times New Roman"/>
        </w:rPr>
      </w:pPr>
      <w:r w:rsidRPr="00E3313A">
        <w:rPr>
          <w:rFonts w:ascii="Times New Roman" w:hAnsi="Times New Roman" w:cs="Times New Roman"/>
        </w:rPr>
        <w:t>System generates a receipt.</w:t>
      </w:r>
    </w:p>
    <w:p w14:paraId="512CA24A" w14:textId="77777777" w:rsidR="00E02B7C" w:rsidRPr="00E02B7C" w:rsidRDefault="00E02B7C" w:rsidP="00E02B7C">
      <w:pPr>
        <w:rPr>
          <w:rFonts w:ascii="Times New Roman" w:hAnsi="Times New Roman" w:cs="Times New Roman"/>
        </w:rPr>
      </w:pPr>
    </w:p>
    <w:p w14:paraId="0E81A87C" w14:textId="4D2A85BC" w:rsidR="00E02B7C" w:rsidRPr="00BF56F2" w:rsidRDefault="00E02B7C" w:rsidP="00E02B7C">
      <w:pPr>
        <w:rPr>
          <w:rFonts w:ascii="Times New Roman" w:hAnsi="Times New Roman" w:cs="Times New Roman"/>
          <w:b/>
          <w:bCs/>
        </w:rPr>
      </w:pPr>
      <w:r w:rsidRPr="009A3ED5">
        <w:rPr>
          <w:rFonts w:ascii="Times New Roman" w:hAnsi="Times New Roman" w:cs="Times New Roman"/>
          <w:b/>
          <w:bCs/>
        </w:rPr>
        <w:t>Activity Diagram</w:t>
      </w:r>
    </w:p>
    <w:p w14:paraId="1F295D6A" w14:textId="77777777" w:rsidR="00E02B7C" w:rsidRPr="00E3313A" w:rsidRDefault="00E02B7C" w:rsidP="00E3313A">
      <w:pPr>
        <w:pStyle w:val="ListParagraph"/>
        <w:numPr>
          <w:ilvl w:val="0"/>
          <w:numId w:val="3"/>
        </w:numPr>
        <w:rPr>
          <w:rFonts w:ascii="Times New Roman" w:hAnsi="Times New Roman" w:cs="Times New Roman"/>
        </w:rPr>
      </w:pPr>
      <w:r w:rsidRPr="00E3313A">
        <w:rPr>
          <w:rFonts w:ascii="Times New Roman" w:hAnsi="Times New Roman" w:cs="Times New Roman"/>
        </w:rPr>
        <w:t>Payment is recorded.</w:t>
      </w:r>
    </w:p>
    <w:p w14:paraId="10F1601C" w14:textId="77777777" w:rsidR="00E02B7C" w:rsidRPr="00E3313A" w:rsidRDefault="00E02B7C" w:rsidP="00E3313A">
      <w:pPr>
        <w:pStyle w:val="ListParagraph"/>
        <w:numPr>
          <w:ilvl w:val="0"/>
          <w:numId w:val="3"/>
        </w:numPr>
        <w:rPr>
          <w:rFonts w:ascii="Times New Roman" w:hAnsi="Times New Roman" w:cs="Times New Roman"/>
        </w:rPr>
      </w:pPr>
      <w:r w:rsidRPr="00E3313A">
        <w:rPr>
          <w:rFonts w:ascii="Times New Roman" w:hAnsi="Times New Roman" w:cs="Times New Roman"/>
        </w:rPr>
        <w:t>Data is stored locally.</w:t>
      </w:r>
    </w:p>
    <w:p w14:paraId="1700D948" w14:textId="77777777" w:rsidR="00E02B7C" w:rsidRPr="00E3313A" w:rsidRDefault="00E02B7C" w:rsidP="00E3313A">
      <w:pPr>
        <w:pStyle w:val="ListParagraph"/>
        <w:numPr>
          <w:ilvl w:val="0"/>
          <w:numId w:val="3"/>
        </w:numPr>
        <w:rPr>
          <w:rFonts w:ascii="Times New Roman" w:hAnsi="Times New Roman" w:cs="Times New Roman"/>
        </w:rPr>
      </w:pPr>
      <w:r w:rsidRPr="00E3313A">
        <w:rPr>
          <w:rFonts w:ascii="Times New Roman" w:hAnsi="Times New Roman" w:cs="Times New Roman"/>
        </w:rPr>
        <w:t>Data is synchronized with the central database.</w:t>
      </w:r>
    </w:p>
    <w:p w14:paraId="169C6119" w14:textId="77777777" w:rsidR="00E02B7C" w:rsidRPr="00E02B7C" w:rsidRDefault="00E02B7C" w:rsidP="00E02B7C">
      <w:pPr>
        <w:rPr>
          <w:rFonts w:ascii="Times New Roman" w:hAnsi="Times New Roman" w:cs="Times New Roman"/>
        </w:rPr>
      </w:pPr>
    </w:p>
    <w:p w14:paraId="7386DCF7" w14:textId="4D832C7F" w:rsidR="00E02B7C" w:rsidRPr="00E3313A" w:rsidRDefault="00E02B7C" w:rsidP="00E02B7C">
      <w:pPr>
        <w:rPr>
          <w:rFonts w:ascii="Times New Roman" w:hAnsi="Times New Roman" w:cs="Times New Roman"/>
          <w:b/>
          <w:bCs/>
        </w:rPr>
      </w:pPr>
      <w:r w:rsidRPr="009A3ED5">
        <w:rPr>
          <w:rFonts w:ascii="Times New Roman" w:hAnsi="Times New Roman" w:cs="Times New Roman"/>
          <w:b/>
          <w:bCs/>
        </w:rPr>
        <w:t>State Diagram</w:t>
      </w:r>
    </w:p>
    <w:p w14:paraId="17D7DFE7" w14:textId="77777777" w:rsidR="00E02B7C" w:rsidRPr="00E3313A" w:rsidRDefault="00E02B7C" w:rsidP="00E3313A">
      <w:pPr>
        <w:pStyle w:val="ListParagraph"/>
        <w:numPr>
          <w:ilvl w:val="0"/>
          <w:numId w:val="4"/>
        </w:numPr>
        <w:rPr>
          <w:rFonts w:ascii="Times New Roman" w:hAnsi="Times New Roman" w:cs="Times New Roman"/>
        </w:rPr>
      </w:pPr>
      <w:r w:rsidRPr="00E3313A">
        <w:rPr>
          <w:rFonts w:ascii="Times New Roman" w:hAnsi="Times New Roman" w:cs="Times New Roman"/>
        </w:rPr>
        <w:t>Payment moves from Pending → Recorded → Verified → Receipted → Reconciled → Completed.</w:t>
      </w:r>
    </w:p>
    <w:p w14:paraId="4FB5513F" w14:textId="77777777" w:rsidR="00E02B7C" w:rsidRPr="00E02B7C" w:rsidRDefault="00E02B7C" w:rsidP="00E02B7C">
      <w:pPr>
        <w:rPr>
          <w:rFonts w:ascii="Times New Roman" w:hAnsi="Times New Roman" w:cs="Times New Roman"/>
        </w:rPr>
      </w:pPr>
    </w:p>
    <w:p w14:paraId="235001C5" w14:textId="3C4EE385" w:rsidR="00E02B7C" w:rsidRPr="00E3313A" w:rsidRDefault="00E02B7C" w:rsidP="00E02B7C">
      <w:pPr>
        <w:rPr>
          <w:rFonts w:ascii="Times New Roman" w:hAnsi="Times New Roman" w:cs="Times New Roman"/>
          <w:b/>
          <w:bCs/>
        </w:rPr>
      </w:pPr>
      <w:r w:rsidRPr="009A3ED5">
        <w:rPr>
          <w:rFonts w:ascii="Times New Roman" w:hAnsi="Times New Roman" w:cs="Times New Roman"/>
          <w:b/>
          <w:bCs/>
        </w:rPr>
        <w:t>Class Diagram</w:t>
      </w:r>
    </w:p>
    <w:p w14:paraId="4F60A122" w14:textId="77777777" w:rsidR="00E02B7C" w:rsidRPr="00E3313A" w:rsidRDefault="00E02B7C" w:rsidP="00E3313A">
      <w:pPr>
        <w:pStyle w:val="ListParagraph"/>
        <w:numPr>
          <w:ilvl w:val="0"/>
          <w:numId w:val="5"/>
        </w:numPr>
        <w:rPr>
          <w:rFonts w:ascii="Times New Roman" w:hAnsi="Times New Roman" w:cs="Times New Roman"/>
        </w:rPr>
      </w:pPr>
      <w:r w:rsidRPr="00E3313A">
        <w:rPr>
          <w:rFonts w:ascii="Times New Roman" w:hAnsi="Times New Roman" w:cs="Times New Roman"/>
        </w:rPr>
        <w:t>Student makes Payment.</w:t>
      </w:r>
    </w:p>
    <w:p w14:paraId="49126287" w14:textId="77777777" w:rsidR="00E02B7C" w:rsidRPr="00E3313A" w:rsidRDefault="00E02B7C" w:rsidP="00E3313A">
      <w:pPr>
        <w:pStyle w:val="ListParagraph"/>
        <w:numPr>
          <w:ilvl w:val="0"/>
          <w:numId w:val="5"/>
        </w:numPr>
        <w:rPr>
          <w:rFonts w:ascii="Times New Roman" w:hAnsi="Times New Roman" w:cs="Times New Roman"/>
        </w:rPr>
      </w:pPr>
      <w:r w:rsidRPr="00E3313A">
        <w:rPr>
          <w:rFonts w:ascii="Times New Roman" w:hAnsi="Times New Roman" w:cs="Times New Roman"/>
        </w:rPr>
        <w:t>Payment generates Receipt.</w:t>
      </w:r>
    </w:p>
    <w:p w14:paraId="615AB254" w14:textId="77777777" w:rsidR="00E02B7C" w:rsidRPr="00E02B7C" w:rsidRDefault="00E02B7C" w:rsidP="00E02B7C">
      <w:pPr>
        <w:rPr>
          <w:rFonts w:ascii="Times New Roman" w:hAnsi="Times New Roman" w:cs="Times New Roman"/>
        </w:rPr>
      </w:pPr>
    </w:p>
    <w:p w14:paraId="6E69BD4A" w14:textId="397B47EC" w:rsidR="00E02B7C" w:rsidRPr="00E3313A" w:rsidRDefault="00E02B7C" w:rsidP="00E02B7C">
      <w:pPr>
        <w:rPr>
          <w:rFonts w:ascii="Times New Roman" w:hAnsi="Times New Roman" w:cs="Times New Roman"/>
          <w:b/>
          <w:bCs/>
        </w:rPr>
      </w:pPr>
      <w:r w:rsidRPr="009A3ED5">
        <w:rPr>
          <w:rFonts w:ascii="Times New Roman" w:hAnsi="Times New Roman" w:cs="Times New Roman"/>
          <w:b/>
          <w:bCs/>
        </w:rPr>
        <w:t>Deployment Diagram</w:t>
      </w:r>
    </w:p>
    <w:p w14:paraId="698F9F6A" w14:textId="77777777" w:rsidR="00E02B7C" w:rsidRPr="00E3313A" w:rsidRDefault="00E02B7C" w:rsidP="00E3313A">
      <w:pPr>
        <w:pStyle w:val="ListParagraph"/>
        <w:numPr>
          <w:ilvl w:val="0"/>
          <w:numId w:val="6"/>
        </w:numPr>
        <w:rPr>
          <w:rFonts w:ascii="Times New Roman" w:hAnsi="Times New Roman" w:cs="Times New Roman"/>
        </w:rPr>
      </w:pPr>
      <w:r w:rsidRPr="00E3313A">
        <w:rPr>
          <w:rFonts w:ascii="Times New Roman" w:hAnsi="Times New Roman" w:cs="Times New Roman"/>
        </w:rPr>
        <w:t>Fee Tracking Application stores the payment in the SQLite Database.</w:t>
      </w:r>
    </w:p>
    <w:p w14:paraId="45E39620" w14:textId="77777777" w:rsidR="00E02B7C" w:rsidRPr="00E3313A" w:rsidRDefault="00E02B7C" w:rsidP="00E3313A">
      <w:pPr>
        <w:pStyle w:val="ListParagraph"/>
        <w:numPr>
          <w:ilvl w:val="0"/>
          <w:numId w:val="6"/>
        </w:numPr>
        <w:rPr>
          <w:rFonts w:ascii="Times New Roman" w:hAnsi="Times New Roman" w:cs="Times New Roman"/>
        </w:rPr>
      </w:pPr>
      <w:r w:rsidRPr="00E3313A">
        <w:rPr>
          <w:rFonts w:ascii="Times New Roman" w:hAnsi="Times New Roman" w:cs="Times New Roman"/>
        </w:rPr>
        <w:t>Receipt is printed using the Network Printer.</w:t>
      </w:r>
    </w:p>
    <w:p w14:paraId="470323B0" w14:textId="77777777" w:rsidR="00E02B7C" w:rsidRPr="00E02B7C" w:rsidRDefault="00E02B7C" w:rsidP="00E02B7C">
      <w:pPr>
        <w:rPr>
          <w:rFonts w:ascii="Times New Roman" w:hAnsi="Times New Roman" w:cs="Times New Roman"/>
        </w:rPr>
      </w:pPr>
    </w:p>
    <w:p w14:paraId="76B31442" w14:textId="77777777" w:rsidR="002C3D6E" w:rsidRDefault="002C3D6E">
      <w:pPr>
        <w:rPr>
          <w:rFonts w:ascii="Times New Roman" w:hAnsi="Times New Roman" w:cs="Times New Roman"/>
          <w:b/>
          <w:bCs/>
          <w:sz w:val="36"/>
          <w:szCs w:val="36"/>
        </w:rPr>
      </w:pPr>
    </w:p>
    <w:p w14:paraId="28DAC248" w14:textId="77777777" w:rsidR="00223152" w:rsidRDefault="00223152">
      <w:pPr>
        <w:rPr>
          <w:rFonts w:ascii="Times New Roman" w:hAnsi="Times New Roman" w:cs="Times New Roman"/>
          <w:b/>
          <w:bCs/>
          <w:sz w:val="36"/>
          <w:szCs w:val="36"/>
        </w:rPr>
      </w:pPr>
    </w:p>
    <w:p w14:paraId="4442FBFC" w14:textId="77777777" w:rsidR="00223152" w:rsidRPr="00467E8A" w:rsidRDefault="00223152">
      <w:pPr>
        <w:rPr>
          <w:rFonts w:ascii="Times New Roman" w:hAnsi="Times New Roman" w:cs="Times New Roman"/>
          <w:b/>
          <w:bCs/>
          <w:sz w:val="36"/>
          <w:szCs w:val="36"/>
        </w:rPr>
      </w:pPr>
    </w:p>
    <w:p w14:paraId="26C9A539" w14:textId="77777777" w:rsidR="00223152" w:rsidRDefault="00223152">
      <w:pPr>
        <w:rPr>
          <w:rFonts w:ascii="Times New Roman" w:hAnsi="Times New Roman" w:cs="Times New Roman"/>
          <w:b/>
          <w:bCs/>
          <w:sz w:val="36"/>
          <w:szCs w:val="36"/>
        </w:rPr>
      </w:pPr>
    </w:p>
    <w:p w14:paraId="2B117040" w14:textId="225EB81B" w:rsidR="002C3D6E" w:rsidRPr="00467E8A" w:rsidRDefault="00467E8A">
      <w:pPr>
        <w:rPr>
          <w:rFonts w:ascii="Times New Roman" w:hAnsi="Times New Roman" w:cs="Times New Roman"/>
          <w:b/>
          <w:bCs/>
          <w:sz w:val="36"/>
          <w:szCs w:val="36"/>
        </w:rPr>
      </w:pPr>
      <w:r w:rsidRPr="00467E8A">
        <w:rPr>
          <w:rFonts w:ascii="Times New Roman" w:hAnsi="Times New Roman" w:cs="Times New Roman"/>
          <w:b/>
          <w:bCs/>
          <w:sz w:val="36"/>
          <w:szCs w:val="36"/>
        </w:rPr>
        <w:t xml:space="preserve">Note: </w:t>
      </w:r>
      <w:r w:rsidR="00223152" w:rsidRPr="00223152">
        <w:rPr>
          <w:rFonts w:ascii="Times New Roman" w:hAnsi="Times New Roman" w:cs="Times New Roman"/>
          <w:color w:val="00B0F0"/>
        </w:rPr>
        <w:t xml:space="preserve">The </w:t>
      </w:r>
      <w:proofErr w:type="spellStart"/>
      <w:r w:rsidR="00223152" w:rsidRPr="00223152">
        <w:rPr>
          <w:rFonts w:ascii="Times New Roman" w:hAnsi="Times New Roman" w:cs="Times New Roman"/>
          <w:color w:val="00B0F0"/>
        </w:rPr>
        <w:t>PlantUML</w:t>
      </w:r>
      <w:proofErr w:type="spellEnd"/>
      <w:r w:rsidR="00223152" w:rsidRPr="00223152">
        <w:rPr>
          <w:rFonts w:ascii="Times New Roman" w:hAnsi="Times New Roman" w:cs="Times New Roman"/>
          <w:color w:val="00B0F0"/>
        </w:rPr>
        <w:t xml:space="preserve"> source code for all diagrams was committed to GitHub. The Package Diagram and Deployment Diagram source files were committed under the week05/ folder, while the Use Case Diagram, Class Diagram, Activity Diagram, and State Diagram source files were committed under the week09/ folder.</w:t>
      </w:r>
    </w:p>
    <w:p w14:paraId="07C2DC81" w14:textId="77777777" w:rsidR="002C3D6E" w:rsidRDefault="002C3D6E">
      <w:pPr>
        <w:rPr>
          <w:rFonts w:ascii="Times New Roman" w:hAnsi="Times New Roman" w:cs="Times New Roman"/>
        </w:rPr>
      </w:pPr>
    </w:p>
    <w:p w14:paraId="45713082" w14:textId="77777777" w:rsidR="00223152" w:rsidRPr="00E320EA" w:rsidRDefault="00223152">
      <w:pPr>
        <w:rPr>
          <w:rFonts w:ascii="Times New Roman" w:hAnsi="Times New Roman" w:cs="Times New Roman"/>
        </w:rPr>
      </w:pPr>
    </w:p>
    <w:p w14:paraId="50A7D025" w14:textId="77777777" w:rsidR="002C3D6E" w:rsidRPr="00E320EA" w:rsidRDefault="002C3D6E">
      <w:pPr>
        <w:rPr>
          <w:rFonts w:ascii="Times New Roman" w:hAnsi="Times New Roman" w:cs="Times New Roman"/>
        </w:rPr>
      </w:pPr>
    </w:p>
    <w:p w14:paraId="33B77011" w14:textId="77777777" w:rsidR="00217043" w:rsidRDefault="00217043" w:rsidP="00217043">
      <w:pPr>
        <w:rPr>
          <w:rFonts w:ascii="Times New Roman" w:hAnsi="Times New Roman" w:cs="Times New Roman"/>
          <w:b/>
          <w:bCs/>
          <w:sz w:val="52"/>
          <w:szCs w:val="52"/>
        </w:rPr>
      </w:pPr>
      <w:r w:rsidRPr="00217043">
        <w:rPr>
          <w:rFonts w:ascii="Times New Roman" w:hAnsi="Times New Roman" w:cs="Times New Roman"/>
          <w:b/>
          <w:bCs/>
          <w:sz w:val="52"/>
          <w:szCs w:val="52"/>
        </w:rPr>
        <w:t>AI Use Declaration</w:t>
      </w:r>
    </w:p>
    <w:p w14:paraId="1680A107" w14:textId="77777777" w:rsidR="002C3D6E" w:rsidRPr="00E320EA" w:rsidRDefault="002C3D6E">
      <w:pPr>
        <w:rPr>
          <w:rFonts w:ascii="Times New Roman" w:hAnsi="Times New Roman" w:cs="Times New Roman"/>
        </w:rPr>
      </w:pPr>
    </w:p>
    <w:p w14:paraId="39C9A19A" w14:textId="1138FA98" w:rsidR="002C3D6E" w:rsidRPr="00217043" w:rsidRDefault="00217043">
      <w:pPr>
        <w:rPr>
          <w:rFonts w:ascii="Times New Roman" w:hAnsi="Times New Roman" w:cs="Times New Roman"/>
        </w:rPr>
      </w:pPr>
      <w:r w:rsidRPr="00217043">
        <w:rPr>
          <w:rFonts w:ascii="Times New Roman" w:hAnsi="Times New Roman" w:cs="Times New Roman"/>
        </w:rPr>
        <w:t xml:space="preserve">Microsoft Copilot was used to assist with the development and review of the </w:t>
      </w:r>
      <w:proofErr w:type="spellStart"/>
      <w:r w:rsidRPr="00217043">
        <w:rPr>
          <w:rFonts w:ascii="Times New Roman" w:hAnsi="Times New Roman" w:cs="Times New Roman"/>
        </w:rPr>
        <w:t>PlantUML</w:t>
      </w:r>
      <w:proofErr w:type="spellEnd"/>
      <w:r w:rsidRPr="00217043">
        <w:rPr>
          <w:rFonts w:ascii="Times New Roman" w:hAnsi="Times New Roman" w:cs="Times New Roman"/>
        </w:rPr>
        <w:t xml:space="preserve"> code, diagram consistency checking, and drafting the explanatory descriptions included in this report.</w:t>
      </w:r>
    </w:p>
    <w:p w14:paraId="25FA198C" w14:textId="77777777" w:rsidR="002C3D6E" w:rsidRDefault="002C3D6E"/>
    <w:p w14:paraId="16E7BEC8" w14:textId="77777777" w:rsidR="002C3D6E" w:rsidRDefault="002C3D6E"/>
    <w:p w14:paraId="2731930C" w14:textId="77777777" w:rsidR="002C3D6E" w:rsidRDefault="002C3D6E"/>
    <w:p w14:paraId="262B29F9" w14:textId="77777777" w:rsidR="002C3D6E" w:rsidRDefault="002C3D6E"/>
    <w:p w14:paraId="56407B9F" w14:textId="77777777" w:rsidR="002C3D6E" w:rsidRDefault="002C3D6E"/>
    <w:p w14:paraId="59917181" w14:textId="2D6D7B97" w:rsidR="00D77283" w:rsidRDefault="00D77283"/>
    <w:p w14:paraId="3FE67314" w14:textId="77777777" w:rsidR="00D77283" w:rsidRDefault="00D77283"/>
    <w:sectPr w:rsidR="00D77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BDA"/>
    <w:multiLevelType w:val="hybridMultilevel"/>
    <w:tmpl w:val="A1DCFA7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4651B8A"/>
    <w:multiLevelType w:val="hybridMultilevel"/>
    <w:tmpl w:val="7DF2407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5CC2E59"/>
    <w:multiLevelType w:val="hybridMultilevel"/>
    <w:tmpl w:val="A8EAC2D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C2A797C"/>
    <w:multiLevelType w:val="hybridMultilevel"/>
    <w:tmpl w:val="AFE43C4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F0D42C5"/>
    <w:multiLevelType w:val="hybridMultilevel"/>
    <w:tmpl w:val="66A683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96C795B"/>
    <w:multiLevelType w:val="hybridMultilevel"/>
    <w:tmpl w:val="C45A23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40889883">
    <w:abstractNumId w:val="5"/>
  </w:num>
  <w:num w:numId="2" w16cid:durableId="353464409">
    <w:abstractNumId w:val="1"/>
  </w:num>
  <w:num w:numId="3" w16cid:durableId="1115757575">
    <w:abstractNumId w:val="4"/>
  </w:num>
  <w:num w:numId="4" w16cid:durableId="981273909">
    <w:abstractNumId w:val="3"/>
  </w:num>
  <w:num w:numId="5" w16cid:durableId="1112556887">
    <w:abstractNumId w:val="2"/>
  </w:num>
  <w:num w:numId="6" w16cid:durableId="209061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B9"/>
    <w:rsid w:val="00045D39"/>
    <w:rsid w:val="000E5188"/>
    <w:rsid w:val="00136582"/>
    <w:rsid w:val="00185E5C"/>
    <w:rsid w:val="001A73E9"/>
    <w:rsid w:val="002105FF"/>
    <w:rsid w:val="00217043"/>
    <w:rsid w:val="00217A16"/>
    <w:rsid w:val="00223152"/>
    <w:rsid w:val="002C3D6E"/>
    <w:rsid w:val="00387F0F"/>
    <w:rsid w:val="00451270"/>
    <w:rsid w:val="00467E8A"/>
    <w:rsid w:val="004769B2"/>
    <w:rsid w:val="00517515"/>
    <w:rsid w:val="00563B79"/>
    <w:rsid w:val="00582DF7"/>
    <w:rsid w:val="00585AD8"/>
    <w:rsid w:val="006C4693"/>
    <w:rsid w:val="00740311"/>
    <w:rsid w:val="00794449"/>
    <w:rsid w:val="008553B9"/>
    <w:rsid w:val="00905FB6"/>
    <w:rsid w:val="00910E90"/>
    <w:rsid w:val="009343EB"/>
    <w:rsid w:val="009645B2"/>
    <w:rsid w:val="009A3ED5"/>
    <w:rsid w:val="00A003C1"/>
    <w:rsid w:val="00A021F7"/>
    <w:rsid w:val="00A032D1"/>
    <w:rsid w:val="00A04DB0"/>
    <w:rsid w:val="00A80D94"/>
    <w:rsid w:val="00B42D05"/>
    <w:rsid w:val="00B849C0"/>
    <w:rsid w:val="00BB1EEF"/>
    <w:rsid w:val="00BF56F2"/>
    <w:rsid w:val="00C7655B"/>
    <w:rsid w:val="00CF0984"/>
    <w:rsid w:val="00D601C1"/>
    <w:rsid w:val="00D77283"/>
    <w:rsid w:val="00D87A14"/>
    <w:rsid w:val="00DA68CF"/>
    <w:rsid w:val="00E02B7C"/>
    <w:rsid w:val="00E320EA"/>
    <w:rsid w:val="00E3313A"/>
    <w:rsid w:val="00FC3175"/>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D32A"/>
  <w15:chartTrackingRefBased/>
  <w15:docId w15:val="{0274D542-DECF-406D-B819-082F02B3F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3B9"/>
    <w:rPr>
      <w:rFonts w:eastAsiaTheme="majorEastAsia" w:cstheme="majorBidi"/>
      <w:color w:val="272727" w:themeColor="text1" w:themeTint="D8"/>
    </w:rPr>
  </w:style>
  <w:style w:type="paragraph" w:styleId="Title">
    <w:name w:val="Title"/>
    <w:basedOn w:val="Normal"/>
    <w:next w:val="Normal"/>
    <w:link w:val="TitleChar"/>
    <w:uiPriority w:val="10"/>
    <w:qFormat/>
    <w:rsid w:val="00855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3B9"/>
    <w:pPr>
      <w:spacing w:before="160"/>
      <w:jc w:val="center"/>
    </w:pPr>
    <w:rPr>
      <w:i/>
      <w:iCs/>
      <w:color w:val="404040" w:themeColor="text1" w:themeTint="BF"/>
    </w:rPr>
  </w:style>
  <w:style w:type="character" w:customStyle="1" w:styleId="QuoteChar">
    <w:name w:val="Quote Char"/>
    <w:basedOn w:val="DefaultParagraphFont"/>
    <w:link w:val="Quote"/>
    <w:uiPriority w:val="29"/>
    <w:rsid w:val="008553B9"/>
    <w:rPr>
      <w:i/>
      <w:iCs/>
      <w:color w:val="404040" w:themeColor="text1" w:themeTint="BF"/>
    </w:rPr>
  </w:style>
  <w:style w:type="paragraph" w:styleId="ListParagraph">
    <w:name w:val="List Paragraph"/>
    <w:basedOn w:val="Normal"/>
    <w:uiPriority w:val="34"/>
    <w:qFormat/>
    <w:rsid w:val="008553B9"/>
    <w:pPr>
      <w:ind w:left="720"/>
      <w:contextualSpacing/>
    </w:pPr>
  </w:style>
  <w:style w:type="character" w:styleId="IntenseEmphasis">
    <w:name w:val="Intense Emphasis"/>
    <w:basedOn w:val="DefaultParagraphFont"/>
    <w:uiPriority w:val="21"/>
    <w:qFormat/>
    <w:rsid w:val="008553B9"/>
    <w:rPr>
      <w:i/>
      <w:iCs/>
      <w:color w:val="0F4761" w:themeColor="accent1" w:themeShade="BF"/>
    </w:rPr>
  </w:style>
  <w:style w:type="paragraph" w:styleId="IntenseQuote">
    <w:name w:val="Intense Quote"/>
    <w:basedOn w:val="Normal"/>
    <w:next w:val="Normal"/>
    <w:link w:val="IntenseQuoteChar"/>
    <w:uiPriority w:val="30"/>
    <w:qFormat/>
    <w:rsid w:val="00855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3B9"/>
    <w:rPr>
      <w:i/>
      <w:iCs/>
      <w:color w:val="0F4761" w:themeColor="accent1" w:themeShade="BF"/>
    </w:rPr>
  </w:style>
  <w:style w:type="character" w:styleId="IntenseReference">
    <w:name w:val="Intense Reference"/>
    <w:basedOn w:val="DefaultParagraphFont"/>
    <w:uiPriority w:val="32"/>
    <w:qFormat/>
    <w:rsid w:val="008553B9"/>
    <w:rPr>
      <w:b/>
      <w:bCs/>
      <w:smallCaps/>
      <w:color w:val="0F4761" w:themeColor="accent1" w:themeShade="BF"/>
      <w:spacing w:val="5"/>
    </w:rPr>
  </w:style>
  <w:style w:type="table" w:styleId="TableGrid">
    <w:name w:val="Table Grid"/>
    <w:basedOn w:val="TableNormal"/>
    <w:uiPriority w:val="39"/>
    <w:rsid w:val="00A04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eru.org/oeru-partners/western-pacific-university/"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0.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eru.org/oeru-partners/western-pacific-university/"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 HULDA</dc:creator>
  <cp:keywords/>
  <dc:description/>
  <cp:lastModifiedBy>YOP HULDA</cp:lastModifiedBy>
  <cp:revision>6</cp:revision>
  <dcterms:created xsi:type="dcterms:W3CDTF">2026-10-09T11:38:00Z</dcterms:created>
  <dcterms:modified xsi:type="dcterms:W3CDTF">2026-10-09T11:53:00Z</dcterms:modified>
</cp:coreProperties>
</file>