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2D6F98F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16294B" w:rsidRPr="0016294B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65FAAF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16294B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Изучение</w:t>
        </w:r>
      </w:hyperlink>
      <w:r w:rsidR="0016294B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библиотек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Pr="0016294B">
        <w:t>изучение библиотек обработки данных Pandas и PandaSQL.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40298E4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1.</w:t>
      </w:r>
    </w:p>
    <w:p w14:paraId="1215DD2B" w14:textId="77777777" w:rsidR="00E02B33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Условие задания</w:t>
      </w:r>
    </w:p>
    <w:p w14:paraId="4D983F4A" w14:textId="263CE4EF" w:rsidR="0016294B" w:rsidRPr="0038530F" w:rsidRDefault="0038530F" w:rsidP="0096589A">
      <w:pPr>
        <w:pStyle w:val="aa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38530F">
        <w:rPr>
          <w:rStyle w:val="ab"/>
          <w:shd w:val="clear" w:color="auto" w:fill="FFFFFF"/>
          <w:lang w:val="en-US"/>
        </w:rPr>
        <w:t>In this task you should use Pandas to answer a few questions about the </w:t>
      </w:r>
      <w:hyperlink r:id="rId6" w:history="1">
        <w:r w:rsidRPr="0038530F">
          <w:rPr>
            <w:rStyle w:val="a7"/>
            <w:rFonts w:eastAsia="Arial"/>
            <w:b/>
            <w:bCs/>
            <w:color w:val="auto"/>
            <w:lang w:val="en-US"/>
          </w:rPr>
          <w:t>Adult</w:t>
        </w:r>
      </w:hyperlink>
      <w:r w:rsidRPr="0038530F">
        <w:rPr>
          <w:rStyle w:val="ab"/>
          <w:shd w:val="clear" w:color="auto" w:fill="FFFFFF"/>
          <w:lang w:val="en-US"/>
        </w:rPr>
        <w:t> dataset.</w:t>
      </w:r>
      <w:r w:rsidRPr="0038530F">
        <w:rPr>
          <w:rStyle w:val="ab"/>
          <w:shd w:val="clear" w:color="auto" w:fill="FFFFFF"/>
          <w:lang w:val="en-US"/>
        </w:rPr>
        <w:t xml:space="preserve"> </w:t>
      </w:r>
      <w:hyperlink r:id="rId7" w:history="1">
        <w:r w:rsidR="00E02B33" w:rsidRPr="0038530F">
          <w:rPr>
            <w:rStyle w:val="a7"/>
          </w:rPr>
          <w:t>https://nbviewer.jupyter.org/github/Yorko/mlcourse_open/blob/master/jupyter_english/assignments_demo/assignment01_pandas_uci_adult.ipynb?flush_cache=true</w:t>
        </w:r>
      </w:hyperlink>
    </w:p>
    <w:p w14:paraId="28663418" w14:textId="77777777" w:rsidR="00E02B33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16294B">
        <w:rPr>
          <w:color w:val="24292E"/>
        </w:rPr>
        <w:t xml:space="preserve">Набор данных </w:t>
      </w:r>
    </w:p>
    <w:p w14:paraId="64C0D36C" w14:textId="3F896643" w:rsidR="0016294B" w:rsidRPr="0016294B" w:rsidRDefault="0007478F" w:rsidP="0096589A">
      <w:pPr>
        <w:pStyle w:val="aa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hyperlink r:id="rId8" w:history="1">
        <w:r w:rsidR="00E02B33" w:rsidRPr="00F53879">
          <w:rPr>
            <w:rStyle w:val="a7"/>
          </w:rPr>
          <w:t>https://archive.ics.uci.edu/ml/datasets/Adult</w:t>
        </w:r>
      </w:hyperlink>
    </w:p>
    <w:p w14:paraId="2877B69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2.</w:t>
      </w:r>
    </w:p>
    <w:p w14:paraId="13A3A568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Выполните следующие запросы с использованием двух различных библиотек - </w:t>
      </w:r>
      <w:hyperlink r:id="rId9" w:history="1">
        <w:r w:rsidRPr="0016294B">
          <w:rPr>
            <w:rStyle w:val="a7"/>
            <w:color w:val="auto"/>
            <w:u w:val="none"/>
          </w:rPr>
          <w:t>Pandas</w:t>
        </w:r>
      </w:hyperlink>
      <w:r w:rsidRPr="0016294B">
        <w:t> и </w:t>
      </w:r>
      <w:hyperlink r:id="rId10" w:history="1">
        <w:r w:rsidRPr="0016294B">
          <w:rPr>
            <w:rStyle w:val="a7"/>
            <w:color w:val="auto"/>
            <w:u w:val="none"/>
          </w:rPr>
          <w:t>PandaSQL</w:t>
        </w:r>
      </w:hyperlink>
      <w:r w:rsidRPr="0016294B">
        <w:t>:</w:t>
      </w:r>
    </w:p>
    <w:p w14:paraId="080D3A43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соединение двух наборов данных</w:t>
      </w:r>
    </w:p>
    <w:p w14:paraId="7E80C7A5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 w14:paraId="2D7804B2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Сравните время выполнения каждого запроса в Pandas и PandaSQL.</w:t>
      </w:r>
    </w:p>
    <w:p w14:paraId="0E9B152F" w14:textId="66361C47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44E7B3E6" w14:textId="029799D8" w:rsidR="0038530F" w:rsidRPr="0038530F" w:rsidRDefault="0038530F" w:rsidP="0096589A">
      <w:pPr>
        <w:jc w:val="both"/>
      </w:pPr>
      <w:r>
        <w:rPr>
          <w:noProof/>
        </w:rPr>
        <w:drawing>
          <wp:inline distT="0" distB="0" distL="0" distR="0" wp14:anchorId="0CF5A646" wp14:editId="074C8132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3E2" w14:textId="326B1BAF" w:rsidR="0016294B" w:rsidRPr="0038530F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3853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1.</w:t>
      </w:r>
    </w:p>
    <w:p w14:paraId="5211E675" w14:textId="62C261D8" w:rsidR="0016294B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How many men and women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sex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are represented in this dataset?</w:t>
      </w:r>
    </w:p>
    <w:p w14:paraId="05BA9A69" w14:textId="2B8EF627" w:rsidR="0038530F" w:rsidRPr="0063421F" w:rsidRDefault="0038530F" w:rsidP="009658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4849E" wp14:editId="3C1FD083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15D" w14:textId="669A1053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average age (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age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of women?</w:t>
      </w:r>
    </w:p>
    <w:p w14:paraId="3F7140BB" w14:textId="5BAF00FE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60635" wp14:editId="74D7040C">
            <wp:extent cx="6048375" cy="628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" r="-707"/>
                    <a:stretch/>
                  </pic:blipFill>
                  <pic:spPr bwMode="auto">
                    <a:xfrm>
                      <a:off x="0" y="0"/>
                      <a:ext cx="6069803" cy="63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C4F8" w14:textId="4379620D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is the percentage of German citizens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</w:t>
      </w:r>
    </w:p>
    <w:p w14:paraId="22B36D02" w14:textId="455E9ED1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F9788" wp14:editId="1FDB4B43">
            <wp:extent cx="6000286" cy="100186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36" cy="1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F13" w14:textId="5DE299E0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are the mean and standard deviation of age for those who earn more than 50K per year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and those who earn less than 50K per year?</w:t>
      </w:r>
    </w:p>
    <w:p w14:paraId="01728F5F" w14:textId="027E42AF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0D28F" wp14:editId="1981E6FB">
            <wp:extent cx="6076456" cy="146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6"/>
                    <a:stretch/>
                  </pic:blipFill>
                  <pic:spPr bwMode="auto">
                    <a:xfrm>
                      <a:off x="0" y="0"/>
                      <a:ext cx="6128400" cy="14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C1C" w14:textId="176BE93D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 it true that people who earn more than 50K have at least high school education?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education – Bachelors, Prof-school, Assoc-acdm, Assoc-voc, Masters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or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Doctorate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</w:t>
      </w:r>
    </w:p>
    <w:p w14:paraId="21DF8089" w14:textId="3C95C4A9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7A0F1" wp14:editId="72AD3F76">
            <wp:extent cx="5940425" cy="99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2F4" w14:textId="5C3159AB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Display statistics of age for each race (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race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and each gender. Use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groupby()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and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describe()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Find the maximum age of men of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Amer-Indian-Eskimo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race.</w:t>
      </w:r>
    </w:p>
    <w:p w14:paraId="2846A493" w14:textId="775D8081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2A2016" wp14:editId="564922A1">
            <wp:extent cx="5224007" cy="41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65" cy="4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BA9D" w14:textId="54CE7CCC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 w:rsidRPr="0063421F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…</w:t>
      </w:r>
    </w:p>
    <w:p w14:paraId="10968F41" w14:textId="333136B5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Among whom is the proportion of those who earn a lot (&gt;50K) greater: married or single men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Consider as married those who have a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starting with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Married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(Married-civ-spouse, Married-spouse-absent or Married-AF-spouse), the rest are considered bachelors.</w:t>
      </w:r>
    </w:p>
    <w:p w14:paraId="000BFFC6" w14:textId="4BB79A00" w:rsidR="0096589A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C0122" wp14:editId="44BAC22A">
            <wp:extent cx="5311472" cy="37926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139" cy="38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501" w14:textId="0B4463AA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What is the maximum number of hours a person works per week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How many people work such a number of hours, and what is the percentage of those who earn a lot (&gt;50K) among them?</w:t>
      </w:r>
    </w:p>
    <w:p w14:paraId="59B02DF9" w14:textId="753EB7F7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46F5A" wp14:editId="70A1E491">
            <wp:extent cx="5940425" cy="2052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7B5" w14:textId="37F03502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 the average time of work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those who earn a little and a lot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each country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). 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these be for Japan?</w:t>
      </w:r>
    </w:p>
    <w:p w14:paraId="152E6672" w14:textId="56945C8E" w:rsidR="0063421F" w:rsidRDefault="0063421F" w:rsidP="0096589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8073633" wp14:editId="1522E36C">
            <wp:extent cx="6040240" cy="12881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40" cy="12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900" w14:textId="31F330AE" w:rsidR="0096589A" w:rsidRDefault="0096589A" w:rsidP="0096589A">
      <w:pPr>
        <w:jc w:val="both"/>
        <w:rPr>
          <w:noProof/>
        </w:rPr>
      </w:pPr>
    </w:p>
    <w:p w14:paraId="599F4838" w14:textId="4EA27159" w:rsidR="0096589A" w:rsidRDefault="0096589A" w:rsidP="0096589A">
      <w:pPr>
        <w:jc w:val="both"/>
        <w:rPr>
          <w:noProof/>
        </w:rPr>
      </w:pPr>
    </w:p>
    <w:p w14:paraId="48E3377A" w14:textId="77777777" w:rsidR="0096589A" w:rsidRDefault="0096589A" w:rsidP="0096589A">
      <w:pPr>
        <w:jc w:val="both"/>
        <w:rPr>
          <w:noProof/>
        </w:rPr>
      </w:pPr>
    </w:p>
    <w:p w14:paraId="034F6C82" w14:textId="70E2F98F" w:rsidR="005A7C4F" w:rsidRDefault="005A7C4F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3185016C" w14:textId="4DD32FAD" w:rsidR="0096589A" w:rsidRDefault="00FF0D4B" w:rsidP="0096589A">
      <w:pPr>
        <w:jc w:val="both"/>
      </w:pPr>
      <w:r>
        <w:rPr>
          <w:noProof/>
        </w:rPr>
        <w:drawing>
          <wp:inline distT="0" distB="0" distL="0" distR="0" wp14:anchorId="15CF726A" wp14:editId="709ABF09">
            <wp:extent cx="5940425" cy="2775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81D" w14:textId="77777777" w:rsidR="0096589A" w:rsidRPr="00FF0D4B" w:rsidRDefault="0096589A" w:rsidP="0096589A">
      <w:pPr>
        <w:jc w:val="both"/>
      </w:pPr>
    </w:p>
    <w:p w14:paraId="6CDF1BF8" w14:textId="2EA07EA4" w:rsidR="00FF0D4B" w:rsidRPr="00FF0D4B" w:rsidRDefault="00FF0D4B" w:rsidP="0096589A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</w:t>
      </w: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t>дин произвольный запрос на соединение двух наборов данных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E272182" w14:textId="3580E5A2" w:rsidR="00FF0D4B" w:rsidRDefault="0096589A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9A690D9" wp14:editId="5951E311">
            <wp:extent cx="5940425" cy="4748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541" w14:textId="1CC22CA4" w:rsidR="0096589A" w:rsidRDefault="0096589A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511C557" wp14:editId="4F055AAC">
            <wp:extent cx="5940425" cy="3700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CC" w14:textId="75781490" w:rsidR="0063421F" w:rsidRPr="00FF0D4B" w:rsidRDefault="00FF0D4B" w:rsidP="0096589A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Один произвольный запрос на группировку набора данных с использованием функций агрегирования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E34335C" w14:textId="77777777" w:rsidR="00A80042" w:rsidRDefault="00A80042" w:rsidP="00A80042">
      <w:r>
        <w:rPr>
          <w:noProof/>
        </w:rPr>
        <w:drawing>
          <wp:inline distT="0" distB="0" distL="0" distR="0" wp14:anchorId="0316040C" wp14:editId="15DB4439">
            <wp:extent cx="5239910" cy="7839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668"/>
                    <a:stretch/>
                  </pic:blipFill>
                  <pic:spPr bwMode="auto">
                    <a:xfrm>
                      <a:off x="0" y="0"/>
                      <a:ext cx="5246401" cy="784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FE93" w14:textId="06F6B8AC" w:rsidR="0038530F" w:rsidRPr="00A80042" w:rsidRDefault="00A80042" w:rsidP="00A80042">
      <w:r w:rsidRPr="00A80042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В</w:t>
      </w:r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ремя выполнения запроса в Pandas </w:t>
      </w:r>
      <w:bookmarkStart w:id="14" w:name="_GoBack"/>
      <w:bookmarkEnd w:id="14"/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было быстрее чем в PandaSQL</w:t>
      </w:r>
      <w:r w:rsidRPr="00A80042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25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22"/>
  </w:num>
  <w:num w:numId="8">
    <w:abstractNumId w:val="24"/>
  </w:num>
  <w:num w:numId="9">
    <w:abstractNumId w:val="23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Yorati/TM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yhat/pandasq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5</cp:revision>
  <dcterms:created xsi:type="dcterms:W3CDTF">2020-02-08T15:37:00Z</dcterms:created>
  <dcterms:modified xsi:type="dcterms:W3CDTF">2020-02-10T17:04:00Z</dcterms:modified>
</cp:coreProperties>
</file>