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24ED" w14:textId="77777777" w:rsidR="00C213CE" w:rsidRDefault="00C213CE" w:rsidP="00C213CE">
      <w:pPr>
        <w:widowControl w:val="0"/>
        <w:spacing w:after="0" w:line="240" w:lineRule="auto"/>
        <w:jc w:val="right"/>
        <w:rPr>
          <w:rFonts w:ascii="Arial" w:hAnsi="Arial" w:cs="Arial"/>
          <w:b/>
          <w:bCs/>
          <w:color w:val="000000"/>
          <w:sz w:val="44"/>
          <w:szCs w:val="44"/>
        </w:rPr>
      </w:pPr>
    </w:p>
    <w:p w14:paraId="2B0E929B" w14:textId="77777777" w:rsidR="00C213CE" w:rsidRDefault="00C213CE" w:rsidP="00C213CE">
      <w:pPr>
        <w:widowControl w:val="0"/>
        <w:spacing w:after="0" w:line="240" w:lineRule="auto"/>
        <w:jc w:val="right"/>
        <w:rPr>
          <w:rFonts w:ascii="Arial" w:hAnsi="Arial" w:cs="Arial"/>
          <w:b/>
          <w:bCs/>
          <w:color w:val="000000"/>
          <w:sz w:val="44"/>
          <w:szCs w:val="44"/>
        </w:rPr>
      </w:pPr>
    </w:p>
    <w:p w14:paraId="691B1D8C" w14:textId="77777777" w:rsidR="00C213CE" w:rsidRDefault="00C213CE" w:rsidP="00C213CE">
      <w:pPr>
        <w:widowControl w:val="0"/>
        <w:spacing w:after="0" w:line="240" w:lineRule="auto"/>
        <w:jc w:val="right"/>
        <w:rPr>
          <w:rFonts w:ascii="Arial" w:hAnsi="Arial" w:cs="Arial"/>
          <w:b/>
          <w:bCs/>
          <w:color w:val="000000"/>
          <w:sz w:val="44"/>
          <w:szCs w:val="44"/>
        </w:rPr>
      </w:pPr>
    </w:p>
    <w:p w14:paraId="50496A83" w14:textId="77777777" w:rsidR="00C213CE" w:rsidRDefault="00C213CE" w:rsidP="00C213CE">
      <w:pPr>
        <w:widowControl w:val="0"/>
        <w:spacing w:after="0" w:line="240" w:lineRule="auto"/>
        <w:jc w:val="right"/>
        <w:rPr>
          <w:rFonts w:ascii="Arial" w:hAnsi="Arial" w:cs="Arial"/>
          <w:b/>
          <w:bCs/>
          <w:color w:val="000000"/>
          <w:sz w:val="44"/>
          <w:szCs w:val="44"/>
        </w:rPr>
      </w:pPr>
    </w:p>
    <w:p w14:paraId="2B87F796" w14:textId="77777777" w:rsidR="00C213CE" w:rsidRDefault="00C213CE" w:rsidP="00C213CE">
      <w:pPr>
        <w:widowControl w:val="0"/>
        <w:spacing w:after="0" w:line="240" w:lineRule="auto"/>
        <w:jc w:val="right"/>
        <w:rPr>
          <w:rFonts w:ascii="Arial" w:hAnsi="Arial" w:cs="Arial"/>
          <w:b/>
          <w:bCs/>
          <w:color w:val="000000"/>
          <w:sz w:val="44"/>
          <w:szCs w:val="44"/>
        </w:rPr>
      </w:pPr>
    </w:p>
    <w:p w14:paraId="1A3200B9" w14:textId="77777777" w:rsidR="00C213CE" w:rsidRDefault="00C213CE" w:rsidP="00C213CE">
      <w:pPr>
        <w:widowControl w:val="0"/>
        <w:spacing w:after="0" w:line="240" w:lineRule="auto"/>
        <w:jc w:val="right"/>
        <w:rPr>
          <w:rFonts w:ascii="Arial" w:hAnsi="Arial" w:cs="Arial"/>
          <w:b/>
          <w:bCs/>
          <w:color w:val="000000"/>
          <w:sz w:val="44"/>
          <w:szCs w:val="44"/>
        </w:rPr>
      </w:pPr>
    </w:p>
    <w:p w14:paraId="0B527AC6" w14:textId="77777777" w:rsidR="00C213CE" w:rsidRDefault="00C213CE" w:rsidP="00C213CE">
      <w:pPr>
        <w:widowControl w:val="0"/>
        <w:spacing w:after="0" w:line="240" w:lineRule="auto"/>
        <w:jc w:val="right"/>
        <w:rPr>
          <w:rFonts w:ascii="Arial" w:hAnsi="Arial" w:cs="Arial"/>
          <w:b/>
          <w:bCs/>
          <w:color w:val="000000"/>
          <w:sz w:val="44"/>
          <w:szCs w:val="44"/>
        </w:rPr>
      </w:pPr>
    </w:p>
    <w:p w14:paraId="763CAEEE" w14:textId="77777777" w:rsidR="00C213CE" w:rsidRPr="008E2F06" w:rsidRDefault="00C213CE" w:rsidP="00C213CE">
      <w:pPr>
        <w:spacing w:after="0"/>
        <w:rPr>
          <w:rFonts w:ascii="Arial" w:hAnsi="Arial" w:cs="Arial"/>
        </w:rPr>
      </w:pPr>
    </w:p>
    <w:p w14:paraId="110FD8B9" w14:textId="769018E2" w:rsidR="00C213CE" w:rsidRDefault="00C213CE" w:rsidP="00C213CE">
      <w:pPr>
        <w:spacing w:after="0"/>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7D4FD5E1" wp14:editId="2F153687">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FAF0B72"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9"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7F9F937" w14:textId="77777777" w:rsidR="00C213CE" w:rsidRDefault="00C213CE" w:rsidP="00C213CE">
      <w:pPr>
        <w:spacing w:after="0"/>
        <w:rPr>
          <w:rFonts w:ascii="Arial" w:hAnsi="Arial" w:cs="Arial"/>
        </w:rPr>
      </w:pPr>
    </w:p>
    <w:p w14:paraId="3BDA7BD0" w14:textId="77777777" w:rsidR="00C213CE" w:rsidRDefault="00C213CE" w:rsidP="00C213CE">
      <w:pPr>
        <w:spacing w:after="0"/>
        <w:jc w:val="right"/>
        <w:rPr>
          <w:rFonts w:ascii="Arial" w:hAnsi="Arial" w:cs="Arial"/>
        </w:rPr>
      </w:pPr>
      <w:r>
        <w:rPr>
          <w:rFonts w:ascii="Arial" w:hAnsi="Arial" w:cs="Arial"/>
        </w:rPr>
        <w:tab/>
      </w:r>
    </w:p>
    <w:p w14:paraId="47CCA351" w14:textId="77777777" w:rsidR="00C213CE" w:rsidRPr="000E5038" w:rsidRDefault="00C213CE" w:rsidP="00C213CE">
      <w:pPr>
        <w:spacing w:after="0"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10A24294" w14:textId="77777777" w:rsidR="00C213CE" w:rsidRDefault="00C213CE" w:rsidP="00C213CE">
      <w:pPr>
        <w:spacing w:after="0" w:line="240" w:lineRule="auto"/>
        <w:rPr>
          <w:rFonts w:ascii="Arial" w:hAnsi="Arial" w:cs="Arial"/>
          <w:b/>
          <w:color w:val="000000"/>
          <w:sz w:val="40"/>
          <w:szCs w:val="40"/>
          <w:lang w:val="pt-BR"/>
        </w:rPr>
      </w:pPr>
    </w:p>
    <w:p w14:paraId="3BE0EDAD" w14:textId="77777777" w:rsidR="00C213CE" w:rsidRDefault="00C213CE" w:rsidP="00C213CE">
      <w:pPr>
        <w:spacing w:after="0" w:line="240" w:lineRule="auto"/>
        <w:rPr>
          <w:rFonts w:ascii="Arial" w:hAnsi="Arial" w:cs="Arial"/>
          <w:b/>
          <w:color w:val="000000"/>
          <w:sz w:val="40"/>
          <w:szCs w:val="40"/>
          <w:lang w:val="pt-BR"/>
        </w:rPr>
      </w:pPr>
    </w:p>
    <w:p w14:paraId="3F0ACB62" w14:textId="52666222" w:rsidR="00C213CE" w:rsidRPr="00C25421" w:rsidRDefault="00C213CE" w:rsidP="00C213CE">
      <w:pPr>
        <w:spacing w:after="0"/>
        <w:rPr>
          <w:rFonts w:ascii="Arial" w:hAnsi="Arial" w:cs="Arial"/>
          <w:b/>
          <w:color w:val="000000"/>
          <w:sz w:val="40"/>
          <w:szCs w:val="40"/>
          <w:lang w:val="pt-BR"/>
        </w:rPr>
      </w:pPr>
      <w:r w:rsidRPr="00C25421">
        <w:rPr>
          <w:rFonts w:ascii="Arial" w:hAnsi="Arial" w:cs="Arial"/>
          <w:b/>
          <w:color w:val="000000"/>
          <w:sz w:val="40"/>
          <w:szCs w:val="40"/>
          <w:lang w:val="pt-BR"/>
        </w:rPr>
        <w:t>EL PROBLEM</w:t>
      </w:r>
      <w:r w:rsidR="00C1735D">
        <w:rPr>
          <w:rFonts w:ascii="Arial" w:hAnsi="Arial" w:cs="Arial"/>
          <w:b/>
          <w:color w:val="000000"/>
          <w:sz w:val="40"/>
          <w:szCs w:val="40"/>
          <w:lang w:val="pt-BR"/>
        </w:rPr>
        <w:t>A</w:t>
      </w:r>
    </w:p>
    <w:p w14:paraId="1C2937A9" w14:textId="77777777" w:rsidR="00C213CE" w:rsidRPr="00731E25" w:rsidRDefault="00C213CE" w:rsidP="00C213CE">
      <w:pPr>
        <w:spacing w:after="0"/>
        <w:rPr>
          <w:rFonts w:ascii="Arial" w:hAnsi="Arial" w:cs="Arial"/>
          <w:sz w:val="44"/>
          <w:szCs w:val="44"/>
        </w:rPr>
      </w:pPr>
    </w:p>
    <w:p w14:paraId="744905B0" w14:textId="77777777" w:rsidR="00C213CE" w:rsidRPr="00731E25" w:rsidRDefault="00C213CE" w:rsidP="00C213CE">
      <w:pPr>
        <w:spacing w:after="0"/>
        <w:rPr>
          <w:rFonts w:ascii="Arial" w:hAnsi="Arial" w:cs="Arial"/>
          <w:sz w:val="44"/>
          <w:szCs w:val="44"/>
        </w:rPr>
      </w:pPr>
    </w:p>
    <w:p w14:paraId="06DA236B" w14:textId="78E1542B" w:rsidR="001F0373" w:rsidRDefault="001F0373"/>
    <w:p w14:paraId="7ABC4C9A" w14:textId="77777777" w:rsidR="00C213CE" w:rsidRDefault="00C213CE"/>
    <w:p w14:paraId="693BC66A" w14:textId="77777777" w:rsidR="00C213CE" w:rsidRDefault="00C213CE"/>
    <w:p w14:paraId="0C73F453" w14:textId="77777777" w:rsidR="003F1852" w:rsidRDefault="003F1852"/>
    <w:p w14:paraId="7E6AEB91" w14:textId="77777777" w:rsidR="0041145C" w:rsidRDefault="0041145C"/>
    <w:p w14:paraId="1CB59C84" w14:textId="77777777" w:rsidR="003F1852" w:rsidRDefault="003F1852"/>
    <w:p w14:paraId="40E7BD3D" w14:textId="77777777" w:rsidR="004054E3" w:rsidRDefault="004054E3" w:rsidP="00980FED">
      <w:pPr>
        <w:spacing w:after="0" w:line="480" w:lineRule="auto"/>
        <w:jc w:val="center"/>
        <w:rPr>
          <w:rFonts w:ascii="Arial" w:hAnsi="Arial" w:cs="Arial"/>
          <w:b/>
          <w:bCs/>
          <w:sz w:val="24"/>
          <w:szCs w:val="24"/>
        </w:rPr>
        <w:sectPr w:rsidR="004054E3" w:rsidSect="004054E3">
          <w:headerReference w:type="default" r:id="rId10"/>
          <w:footerReference w:type="default" r:id="rId11"/>
          <w:footerReference w:type="first" r:id="rId12"/>
          <w:pgSz w:w="12240" w:h="15840"/>
          <w:pgMar w:top="2835" w:right="1701" w:bottom="1701" w:left="2268" w:header="709" w:footer="709" w:gutter="0"/>
          <w:pgNumType w:start="5"/>
          <w:cols w:space="708"/>
          <w:docGrid w:linePitch="360"/>
        </w:sectPr>
      </w:pPr>
    </w:p>
    <w:p w14:paraId="2394BE2E" w14:textId="35DA32A1" w:rsidR="00C213CE" w:rsidRDefault="00C213CE" w:rsidP="009F67A2">
      <w:pPr>
        <w:spacing w:after="0" w:line="480" w:lineRule="auto"/>
        <w:jc w:val="center"/>
        <w:rPr>
          <w:rFonts w:ascii="Arial" w:hAnsi="Arial" w:cs="Arial"/>
          <w:b/>
          <w:bCs/>
          <w:sz w:val="24"/>
          <w:szCs w:val="24"/>
        </w:rPr>
      </w:pPr>
      <w:r w:rsidRPr="00980FED">
        <w:rPr>
          <w:rFonts w:ascii="Arial" w:hAnsi="Arial" w:cs="Arial"/>
          <w:b/>
          <w:bCs/>
          <w:sz w:val="24"/>
          <w:szCs w:val="24"/>
        </w:rPr>
        <w:lastRenderedPageBreak/>
        <w:t>CAPÍTULO I</w:t>
      </w:r>
    </w:p>
    <w:p w14:paraId="4B23BC53" w14:textId="77777777" w:rsidR="0097796F" w:rsidRPr="00980FED" w:rsidRDefault="0097796F" w:rsidP="0097796F">
      <w:pPr>
        <w:spacing w:after="0" w:line="240" w:lineRule="auto"/>
        <w:jc w:val="center"/>
        <w:rPr>
          <w:rFonts w:ascii="Arial" w:hAnsi="Arial" w:cs="Arial"/>
          <w:b/>
          <w:bCs/>
          <w:sz w:val="24"/>
          <w:szCs w:val="24"/>
        </w:rPr>
      </w:pPr>
    </w:p>
    <w:p w14:paraId="3801FBF4" w14:textId="77777777" w:rsidR="004E57B5" w:rsidRDefault="00C213CE" w:rsidP="008732CA">
      <w:pPr>
        <w:spacing w:after="0" w:line="480" w:lineRule="auto"/>
        <w:jc w:val="center"/>
        <w:rPr>
          <w:rFonts w:ascii="Arial" w:hAnsi="Arial" w:cs="Arial"/>
          <w:b/>
          <w:bCs/>
          <w:sz w:val="24"/>
          <w:szCs w:val="24"/>
        </w:rPr>
      </w:pPr>
      <w:r w:rsidRPr="00980FED">
        <w:rPr>
          <w:rFonts w:ascii="Arial" w:hAnsi="Arial" w:cs="Arial"/>
          <w:b/>
          <w:bCs/>
          <w:sz w:val="24"/>
          <w:szCs w:val="24"/>
        </w:rPr>
        <w:t>EL PROBLEMA</w:t>
      </w:r>
    </w:p>
    <w:p w14:paraId="7575A19D" w14:textId="77777777" w:rsidR="0097796F" w:rsidRPr="00980FED" w:rsidRDefault="0097796F" w:rsidP="0097796F">
      <w:pPr>
        <w:spacing w:after="0" w:line="240" w:lineRule="auto"/>
        <w:jc w:val="center"/>
        <w:rPr>
          <w:rFonts w:ascii="Arial" w:hAnsi="Arial" w:cs="Arial"/>
          <w:b/>
          <w:bCs/>
          <w:sz w:val="24"/>
          <w:szCs w:val="24"/>
        </w:rPr>
      </w:pPr>
    </w:p>
    <w:p w14:paraId="1EF4C423" w14:textId="3D7C20C1" w:rsidR="00C213CE" w:rsidRDefault="004E57B5" w:rsidP="008732CA">
      <w:pPr>
        <w:spacing w:after="0" w:line="480" w:lineRule="auto"/>
        <w:rPr>
          <w:rFonts w:ascii="Arial" w:hAnsi="Arial" w:cs="Arial"/>
          <w:b/>
          <w:bCs/>
          <w:sz w:val="24"/>
          <w:szCs w:val="24"/>
        </w:rPr>
      </w:pPr>
      <w:r w:rsidRPr="00980FED">
        <w:rPr>
          <w:rFonts w:ascii="Arial" w:hAnsi="Arial" w:cs="Arial"/>
          <w:b/>
          <w:bCs/>
          <w:sz w:val="24"/>
          <w:szCs w:val="24"/>
        </w:rPr>
        <w:t>1. DESCRIPCIÓN DE LA SITUACIÓN OBJETO DE ESTUDIO</w:t>
      </w:r>
    </w:p>
    <w:p w14:paraId="629A8102" w14:textId="77777777" w:rsidR="0097796F" w:rsidRPr="00980FED" w:rsidRDefault="0097796F" w:rsidP="0097796F">
      <w:pPr>
        <w:spacing w:after="0" w:line="240" w:lineRule="auto"/>
        <w:rPr>
          <w:rFonts w:ascii="Arial" w:hAnsi="Arial" w:cs="Arial"/>
          <w:b/>
          <w:bCs/>
          <w:sz w:val="24"/>
          <w:szCs w:val="24"/>
        </w:rPr>
      </w:pPr>
    </w:p>
    <w:p w14:paraId="6D14F35E" w14:textId="77777777" w:rsidR="000B7CF0" w:rsidRDefault="003F1852" w:rsidP="0006154B">
      <w:pPr>
        <w:pStyle w:val="Tesis"/>
      </w:pPr>
      <w:r w:rsidRPr="00980FED">
        <w:t xml:space="preserve">La educación en Venezuela atraviesa una crisis profunda que afecta directamente a millones de estudiantes de </w:t>
      </w:r>
      <w:r w:rsidR="00BE125D">
        <w:t>bachillerato</w:t>
      </w:r>
      <w:r w:rsidRPr="00980FED">
        <w:t xml:space="preserve">. Esta situación se caracteriza por una combinación de factores estructurales, sociales y pedagógicos que han debilitado el acceso, la permanencia y la calidad del aprendizaje en todo el país. </w:t>
      </w:r>
    </w:p>
    <w:p w14:paraId="200CD89F" w14:textId="659486B5" w:rsidR="00F025FE" w:rsidRDefault="0006154B" w:rsidP="00F025FE">
      <w:pPr>
        <w:pStyle w:val="Tesis"/>
      </w:pPr>
      <w:r>
        <w:t>Los hallazgos presentados por la Escuela de Educación de la Universidad Católica Andrés Bello, con la dirección del profesor Carlos Calatrava, revelan la dimensión de la exclusión escolar en Venezuela. Estimando que</w:t>
      </w:r>
      <w:r w:rsidR="003F1852" w:rsidRPr="00980FED">
        <w:t xml:space="preserve"> más de 3 millones de niños y jóvenes están fuera del sistema educativo</w:t>
      </w:r>
      <w:r>
        <w:t xml:space="preserve"> formal</w:t>
      </w:r>
      <w:r w:rsidR="003F1852" w:rsidRPr="00980FED">
        <w:t xml:space="preserve">. Esta </w:t>
      </w:r>
      <w:r w:rsidR="00637596">
        <w:t xml:space="preserve">situación </w:t>
      </w:r>
      <w:r w:rsidR="003F1852" w:rsidRPr="00980FED">
        <w:t>responde a condiciones socioeconómicas adversas como la pobreza extrema, la migración familiar, la falta de transporte escolar y la necesidad de trabajar desde temprana edad, lo que limita el derecho a la educación.</w:t>
      </w:r>
      <w:r w:rsidR="00F025FE">
        <w:t xml:space="preserve"> </w:t>
      </w:r>
      <w:r w:rsidR="003F1852" w:rsidRPr="00980FED">
        <w:t xml:space="preserve">A esta realidad se suma el deterioro generalizado de la infraestructura escolar. Muchas instituciones carecen de servicios básicos como agua potable, electricidad, baños funcionales y mobiliario adecuado. </w:t>
      </w:r>
    </w:p>
    <w:p w14:paraId="1A0696ED" w14:textId="1F87BC31" w:rsidR="0041145C" w:rsidRDefault="0041145C" w:rsidP="00F025FE">
      <w:pPr>
        <w:pStyle w:val="Tesis"/>
        <w:ind w:firstLine="0"/>
        <w:sectPr w:rsidR="0041145C" w:rsidSect="004054E3">
          <w:headerReference w:type="default" r:id="rId13"/>
          <w:footerReference w:type="default" r:id="rId14"/>
          <w:pgSz w:w="12240" w:h="15840"/>
          <w:pgMar w:top="2835" w:right="1701" w:bottom="1701" w:left="2268" w:header="709" w:footer="709" w:gutter="0"/>
          <w:pgNumType w:start="5"/>
          <w:cols w:space="708"/>
          <w:docGrid w:linePitch="360"/>
        </w:sectPr>
      </w:pPr>
    </w:p>
    <w:p w14:paraId="3F400E77" w14:textId="290951D1" w:rsidR="0049189A" w:rsidRPr="004054E3" w:rsidRDefault="00F025FE" w:rsidP="004054E3">
      <w:pPr>
        <w:pStyle w:val="Tesis"/>
        <w:ind w:firstLine="0"/>
      </w:pPr>
      <w:r w:rsidRPr="00980FED">
        <w:lastRenderedPageBreak/>
        <w:t>Algunas operan en condiciones improvisadas, lo que afecta directamente el ambiente</w:t>
      </w:r>
      <w:r>
        <w:t xml:space="preserve"> </w:t>
      </w:r>
      <w:r w:rsidR="0097796F">
        <w:t>de aprendizaje, la seguridad y la dignidad. Además</w:t>
      </w:r>
      <w:r w:rsidR="007B37B5">
        <w:t>, se registr</w:t>
      </w:r>
      <w:r w:rsidR="00A3281C">
        <w:t>ó una caída del 87% en la matrícula de las carreras de Educación a nivel nacional, de acuerdo a las investigaciones de los doctores Tulio Ramírez y Audy Salcedo. Y</w:t>
      </w:r>
      <w:r w:rsidR="003F1852" w:rsidRPr="004054E3">
        <w:t xml:space="preserve"> en ciertas especialidades apenas se gradúa un docente por año. Esto ha generado una sobrecarga laboral para los pocos maestros que permanecen en el sistema, reduciendo la calidad de la enseñanza y limitando la cobertura educativa</w:t>
      </w:r>
      <w:r w:rsidR="00A3281C">
        <w:t xml:space="preserve"> en áreas como las Matemáticas</w:t>
      </w:r>
      <w:r w:rsidR="003F1852" w:rsidRPr="004054E3">
        <w:t>.</w:t>
      </w:r>
    </w:p>
    <w:p w14:paraId="25D10496" w14:textId="77777777" w:rsidR="0049189A" w:rsidRDefault="003F1852" w:rsidP="0049189A">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7468D63E" w14:textId="77777777" w:rsidR="00881EBC" w:rsidRDefault="00A3281C" w:rsidP="0049189A">
      <w:pPr>
        <w:pStyle w:val="Tesis"/>
      </w:pPr>
      <w:r>
        <w:t xml:space="preserve">El impacto de este déficit pedagógico </w:t>
      </w:r>
      <w:r w:rsidR="00AD5EA4">
        <w:t xml:space="preserve">en el </w:t>
      </w:r>
      <w:proofErr w:type="spellStart"/>
      <w:r w:rsidR="00AD5EA4">
        <w:t>redimiento</w:t>
      </w:r>
      <w:proofErr w:type="spellEnd"/>
      <w:r w:rsidR="00AD5EA4">
        <w:t xml:space="preserve"> académico se evidencia</w:t>
      </w:r>
      <w:r w:rsidR="002A21B4">
        <w:t xml:space="preserve"> en los informes del Sistema de Evaluación de Conocimientos en Línea (SECEL), coordinado por la UCAB</w:t>
      </w:r>
      <w:r w:rsidR="00686D91">
        <w:t xml:space="preserve"> en el año 2023</w:t>
      </w:r>
      <w:r w:rsidR="002A21B4">
        <w:t xml:space="preserve">. Mediante la aplicación de pruebas diagnósticas estandarizadas en todo el territorio nacional, el SECEL revela que el 74,93% de los estudiantes de bachillerato reprueba en el área de las </w:t>
      </w:r>
      <w:r w:rsidR="009C53EF">
        <w:t>M</w:t>
      </w:r>
      <w:r w:rsidR="002A21B4">
        <w:t>atemáticas, mientras que el 70,10% no logra superar las evaluaciones de habilidad verbal, comprometiendo</w:t>
      </w:r>
      <w:r w:rsidR="003F1852" w:rsidRPr="00980FED">
        <w:t xml:space="preserve"> el desarrollo de </w:t>
      </w:r>
      <w:r w:rsidR="003F1852" w:rsidRPr="00980FED">
        <w:lastRenderedPageBreak/>
        <w:t xml:space="preserve">competencias básicas, limita las oportunidades futuras de los jóvenes y amplía la brecha educativa entre sectores sociales. </w:t>
      </w:r>
    </w:p>
    <w:p w14:paraId="5F719B41" w14:textId="7AA1FEBA" w:rsidR="003F1852" w:rsidRPr="00980FED" w:rsidRDefault="00881EBC" w:rsidP="00881EBC">
      <w:pPr>
        <w:pStyle w:val="Tesis"/>
      </w:pPr>
      <w:r>
        <w:t xml:space="preserve">Es decir, mientras que en el primer año de bachillerato las calificaciones </w:t>
      </w:r>
      <w:r w:rsidR="009642A0">
        <w:t xml:space="preserve">de matemáticas </w:t>
      </w:r>
      <w:r>
        <w:t xml:space="preserve">rozan el mínimo para aprobar, para el quinto año la nota promedio nacional colapsa hasta llegar a los 5.61 puntos en una escala de 20. </w:t>
      </w:r>
      <w:r w:rsidR="003F1852" w:rsidRPr="00980FED">
        <w:t>Esta situación también impacta en la autoestima estudiantil, la motivación para aprender y la percepción del valor de la educación como herramienta de movilidad social.</w:t>
      </w:r>
    </w:p>
    <w:p w14:paraId="35ED4F1A" w14:textId="77777777" w:rsidR="009E3080" w:rsidRDefault="003F1852" w:rsidP="009E3080">
      <w:pPr>
        <w:pStyle w:val="Tesis"/>
      </w:pPr>
      <w:r w:rsidRPr="00980FED">
        <w:t>A esto se suma la limitada conectividad digital y el acceso desigual a dispositivos tecnológicos, que han dificultado la implementación de soluciones educativas modernas, especialmente en zonas rurales o vulnerables. Muchos estudiantes carecen de alternativas viables para continuar su formación fuera del aula tradicional, lo que refuerza el ciclo de exclusión y rezago académico.</w:t>
      </w:r>
      <w:r w:rsidR="009E3080">
        <w:t xml:space="preserve"> </w:t>
      </w:r>
      <w:r w:rsidRPr="00980FED">
        <w:t xml:space="preserve">Ante este panorama, el presente trabajo de investigación propone el desarrollo de una aplicación educativa </w:t>
      </w:r>
      <w:proofErr w:type="spellStart"/>
      <w:r w:rsidRPr="00980FED">
        <w:t>gamificada</w:t>
      </w:r>
      <w:proofErr w:type="spellEnd"/>
      <w:r w:rsidRPr="00980FED">
        <w:t xml:space="preserve"> para potenciar el rendimiento académico en estudiantes de bachillerato en Venezuela. </w:t>
      </w:r>
    </w:p>
    <w:p w14:paraId="442D617B" w14:textId="59C18E6C" w:rsidR="003F1852" w:rsidRPr="00980FED" w:rsidRDefault="003F1852" w:rsidP="009E3080">
      <w:pPr>
        <w:pStyle w:val="Tesis"/>
      </w:pPr>
      <w:r w:rsidRPr="00980FED">
        <w:t>La aplicación</w:t>
      </w:r>
      <w:r w:rsidR="00D336BD">
        <w:t xml:space="preserve">, llamada </w:t>
      </w:r>
      <w:proofErr w:type="spellStart"/>
      <w:r w:rsidR="00D336BD">
        <w:t>MathPath</w:t>
      </w:r>
      <w:proofErr w:type="spellEnd"/>
      <w:r w:rsidR="00D336BD">
        <w:t>,</w:t>
      </w:r>
      <w:r w:rsidRPr="00980FED">
        <w:t xml:space="preserve"> se plantea como un proyecto independiente</w:t>
      </w:r>
      <w:r w:rsidR="009C53EF">
        <w:t>, centrada en temas de matemáticas que se enseñan en bachillerato como las fracciones, potencias y raíces cuadradas</w:t>
      </w:r>
      <w:r w:rsidR="00D26A5E">
        <w:t xml:space="preserve"> e inspirada</w:t>
      </w:r>
      <w:r w:rsidRPr="00980FED">
        <w:t xml:space="preserve"> en modelos exitosos como Duolingo, Khan Academy </w:t>
      </w:r>
      <w:proofErr w:type="spellStart"/>
      <w:r w:rsidRPr="00980FED">
        <w:t>Kids</w:t>
      </w:r>
      <w:proofErr w:type="spellEnd"/>
      <w:r w:rsidRPr="00980FED">
        <w:t xml:space="preserve"> y </w:t>
      </w:r>
      <w:proofErr w:type="spellStart"/>
      <w:r w:rsidRPr="00980FED">
        <w:t>CodeCombat</w:t>
      </w:r>
      <w:proofErr w:type="spellEnd"/>
      <w:r w:rsidRPr="00980FED">
        <w:t xml:space="preserve">, donde los usuarios pueden acceder libremente desde sus </w:t>
      </w:r>
      <w:r w:rsidR="00BE5959">
        <w:t xml:space="preserve">computadores </w:t>
      </w:r>
      <w:r w:rsidRPr="00980FED">
        <w:t xml:space="preserve">sin necesidad de estar vinculados a instituciones educativas. Estas plataformas han demostrado que el aprendizaje autónomo, flexible y </w:t>
      </w:r>
      <w:proofErr w:type="spellStart"/>
      <w:r w:rsidRPr="00980FED">
        <w:t>gamificado</w:t>
      </w:r>
      <w:proofErr w:type="spellEnd"/>
      <w:r w:rsidRPr="00980FED">
        <w:t xml:space="preserve"> puede </w:t>
      </w:r>
      <w:r w:rsidRPr="00980FED">
        <w:lastRenderedPageBreak/>
        <w:t>mejorar la retención de contenidos, aumentar la motivación y fomentar la continuidad educativa, especialmente en contextos de alta vulnerabilidad.</w:t>
      </w:r>
    </w:p>
    <w:p w14:paraId="3648EC7F" w14:textId="6EB92DBC" w:rsidR="00CC74E6" w:rsidRDefault="003F1852" w:rsidP="00881EBC">
      <w:pPr>
        <w:pStyle w:val="Tesis"/>
      </w:pPr>
      <w:r w:rsidRPr="00980FED">
        <w:t xml:space="preserve">La propuesta </w:t>
      </w:r>
      <w:r w:rsidR="00D336BD">
        <w:t xml:space="preserve">de </w:t>
      </w:r>
      <w:proofErr w:type="spellStart"/>
      <w:r w:rsidR="00D336BD">
        <w:t>MathPath</w:t>
      </w:r>
      <w:proofErr w:type="spellEnd"/>
      <w:r w:rsidR="00D336BD">
        <w:t xml:space="preserve"> </w:t>
      </w:r>
      <w:r w:rsidRPr="00980FED">
        <w:t>busca adaptar estos principios al contexto venezolano, incorporando contenidos alineados con las necesidades locales y elementos de gamificación como niveles, recompensas, retos, avatares y sistemas de progreso</w:t>
      </w:r>
      <w:r w:rsidR="005B2CF9">
        <w:t>,</w:t>
      </w:r>
      <w:r w:rsidRPr="00980FED">
        <w:t xml:space="preserve"> pensados para aumentar el compromiso y la permanencia del estudiante en el proceso de aprendizaje. </w:t>
      </w:r>
      <w:r w:rsidR="005B2CF9">
        <w:t xml:space="preserve">La selección de las </w:t>
      </w:r>
      <w:r w:rsidR="00020F1B">
        <w:t>m</w:t>
      </w:r>
      <w:r w:rsidR="005B2CF9">
        <w:t>atemáticas como</w:t>
      </w:r>
      <w:r w:rsidR="002F5B8A">
        <w:t xml:space="preserve"> tema central en la aplicación educativa se basa en l</w:t>
      </w:r>
      <w:r w:rsidR="00686D91">
        <w:t>os datos vistos en el SECEL, el rendimiento académico en el área numérica sufre un deterioro</w:t>
      </w:r>
      <w:r w:rsidR="00580F5C">
        <w:t xml:space="preserve"> a medida que el estudiante de que avanza en la educación. </w:t>
      </w:r>
    </w:p>
    <w:p w14:paraId="5DC6504C" w14:textId="2A403B69" w:rsidR="003F1852" w:rsidRDefault="003F1852" w:rsidP="009946ED">
      <w:pPr>
        <w:pStyle w:val="Tesis"/>
      </w:pPr>
      <w:r w:rsidRPr="00980FED">
        <w:t xml:space="preserve">La etapa de programación se desarrollará utilizando </w:t>
      </w:r>
      <w:r w:rsidR="004602AE">
        <w:t>lenguajes de programación</w:t>
      </w:r>
      <w:r w:rsidRPr="00980FED">
        <w:t xml:space="preserve"> como Python, junto con bases de datos que permitan almacenar el progreso de los usuarios, sus logros y estadísticas. Se aplicará una metodología de desarrollo ágil, que facilite ajustes rápidos y mejoras continuas en función de la experiencia de uso. Aunque no se realizarán pruebas en instituciones educativas, se recogerá</w:t>
      </w:r>
      <w:r w:rsidR="009946ED">
        <w:t>n datos de potenciales usuarios para el desarrollo de la aplicación.</w:t>
      </w:r>
    </w:p>
    <w:p w14:paraId="1DE8148C" w14:textId="77777777" w:rsidR="00CC74E6" w:rsidRPr="00980FED" w:rsidRDefault="00CC74E6" w:rsidP="00064426">
      <w:pPr>
        <w:pStyle w:val="Tesis"/>
        <w:spacing w:line="240" w:lineRule="auto"/>
        <w:ind w:firstLine="0"/>
      </w:pPr>
    </w:p>
    <w:p w14:paraId="00645D02" w14:textId="4F3A16D2" w:rsidR="00851BAC" w:rsidRDefault="00851BAC" w:rsidP="009F67A2">
      <w:pPr>
        <w:spacing w:after="0" w:line="480" w:lineRule="auto"/>
        <w:jc w:val="both"/>
        <w:rPr>
          <w:rFonts w:ascii="Arial" w:hAnsi="Arial" w:cs="Arial"/>
          <w:b/>
          <w:bCs/>
          <w:sz w:val="24"/>
          <w:szCs w:val="24"/>
        </w:rPr>
      </w:pPr>
      <w:r w:rsidRPr="00980FED">
        <w:rPr>
          <w:rFonts w:ascii="Arial" w:hAnsi="Arial" w:cs="Arial"/>
          <w:b/>
          <w:bCs/>
          <w:sz w:val="24"/>
          <w:szCs w:val="24"/>
        </w:rPr>
        <w:t>1.1.  FORMULACIÓN DEL PROBLEMA</w:t>
      </w:r>
    </w:p>
    <w:p w14:paraId="028A4FAF" w14:textId="77777777" w:rsidR="009F67A2" w:rsidRPr="00980FED" w:rsidRDefault="009F67A2" w:rsidP="009F67A2">
      <w:pPr>
        <w:spacing w:after="0" w:line="240" w:lineRule="auto"/>
        <w:jc w:val="both"/>
        <w:rPr>
          <w:rFonts w:ascii="Arial" w:hAnsi="Arial" w:cs="Arial"/>
          <w:b/>
          <w:bCs/>
          <w:sz w:val="24"/>
          <w:szCs w:val="24"/>
        </w:rPr>
      </w:pPr>
    </w:p>
    <w:p w14:paraId="38119F82" w14:textId="19B50F4F" w:rsidR="009F67A2" w:rsidRPr="00980FED" w:rsidRDefault="00851BAC" w:rsidP="0080772A">
      <w:pPr>
        <w:pStyle w:val="Tesis"/>
      </w:pPr>
      <w:r w:rsidRPr="00980FED">
        <w:t xml:space="preserve">Continuando con lo previamente expuesto, no hacemos la siguiente pregunta: ¿Cómo Desarrollar una Aplicación educativa </w:t>
      </w:r>
      <w:proofErr w:type="spellStart"/>
      <w:r w:rsidRPr="00980FED">
        <w:t>gamificada</w:t>
      </w:r>
      <w:proofErr w:type="spellEnd"/>
      <w:r w:rsidR="00311D70" w:rsidRPr="00980FED">
        <w:t xml:space="preserve"> para potenciar el rendimiento académico en estudiantes de</w:t>
      </w:r>
      <w:r w:rsidR="004602AE">
        <w:t xml:space="preserve"> </w:t>
      </w:r>
      <w:r w:rsidR="00311D70" w:rsidRPr="00980FED">
        <w:t>bachillerato en Venezuela?</w:t>
      </w:r>
    </w:p>
    <w:p w14:paraId="4D52FB01" w14:textId="56E3FA7A"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lastRenderedPageBreak/>
        <w:t>2. OBJETIVOS DE LA INVESTIGACIÓN</w:t>
      </w:r>
    </w:p>
    <w:p w14:paraId="030CF54A" w14:textId="77777777" w:rsidR="009F67A2" w:rsidRPr="00980FED" w:rsidRDefault="009F67A2" w:rsidP="009F67A2">
      <w:pPr>
        <w:spacing w:after="0" w:line="240" w:lineRule="auto"/>
        <w:jc w:val="both"/>
        <w:rPr>
          <w:rFonts w:ascii="Arial" w:hAnsi="Arial" w:cs="Arial"/>
          <w:b/>
          <w:bCs/>
          <w:sz w:val="24"/>
          <w:szCs w:val="24"/>
        </w:rPr>
      </w:pPr>
    </w:p>
    <w:p w14:paraId="5AB1687F" w14:textId="34CA3EE6" w:rsidR="00311D70" w:rsidRDefault="00311D70" w:rsidP="00DC0124">
      <w:pPr>
        <w:spacing w:after="0" w:line="480" w:lineRule="auto"/>
        <w:jc w:val="both"/>
        <w:rPr>
          <w:rFonts w:ascii="Arial" w:hAnsi="Arial" w:cs="Arial"/>
          <w:b/>
          <w:bCs/>
          <w:sz w:val="24"/>
          <w:szCs w:val="24"/>
        </w:rPr>
      </w:pPr>
      <w:r w:rsidRPr="00980FED">
        <w:rPr>
          <w:rFonts w:ascii="Arial" w:hAnsi="Arial" w:cs="Arial"/>
          <w:b/>
          <w:bCs/>
          <w:sz w:val="24"/>
          <w:szCs w:val="24"/>
        </w:rPr>
        <w:t>2.1. OBJETIVO GENERAL</w:t>
      </w:r>
    </w:p>
    <w:p w14:paraId="37957F92" w14:textId="77777777" w:rsidR="00DC0124" w:rsidRPr="00980FED" w:rsidRDefault="00DC0124" w:rsidP="00DC0124">
      <w:pPr>
        <w:spacing w:after="0" w:line="240" w:lineRule="auto"/>
        <w:jc w:val="both"/>
        <w:rPr>
          <w:rFonts w:ascii="Arial" w:hAnsi="Arial" w:cs="Arial"/>
          <w:b/>
          <w:bCs/>
          <w:sz w:val="24"/>
          <w:szCs w:val="24"/>
        </w:rPr>
      </w:pPr>
    </w:p>
    <w:p w14:paraId="68D6B251" w14:textId="1431236B" w:rsidR="00311D70" w:rsidRDefault="00311D70" w:rsidP="00333553">
      <w:pPr>
        <w:pStyle w:val="Tesis"/>
      </w:pPr>
      <w:r w:rsidRPr="00980FED">
        <w:t xml:space="preserve">Desarrollar una Aplicación educativa </w:t>
      </w:r>
      <w:proofErr w:type="spellStart"/>
      <w:r w:rsidRPr="00980FED">
        <w:t>gamificada</w:t>
      </w:r>
      <w:proofErr w:type="spellEnd"/>
      <w:r w:rsidRPr="00980FED">
        <w:t xml:space="preserve"> para potenciar el rendimiento académico en estudiantes de bachillerato en Venezuela.</w:t>
      </w:r>
    </w:p>
    <w:p w14:paraId="3C288508" w14:textId="77777777" w:rsidR="009F67A2" w:rsidRPr="00980FED" w:rsidRDefault="009F67A2" w:rsidP="009F67A2">
      <w:pPr>
        <w:pStyle w:val="Tesis"/>
        <w:spacing w:line="240" w:lineRule="auto"/>
        <w:ind w:firstLine="0"/>
      </w:pPr>
    </w:p>
    <w:p w14:paraId="06915A9C" w14:textId="14118A01" w:rsidR="009F67A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2.2. OBJETIVOS ESPECÍFICOS</w:t>
      </w:r>
    </w:p>
    <w:p w14:paraId="7FE7FF22" w14:textId="77777777" w:rsidR="009F67A2" w:rsidRPr="00980FED" w:rsidRDefault="009F67A2" w:rsidP="009F67A2">
      <w:pPr>
        <w:spacing w:after="0" w:line="240" w:lineRule="auto"/>
        <w:jc w:val="both"/>
        <w:rPr>
          <w:rFonts w:ascii="Arial" w:hAnsi="Arial" w:cs="Arial"/>
          <w:b/>
          <w:bCs/>
          <w:sz w:val="24"/>
          <w:szCs w:val="24"/>
        </w:rPr>
      </w:pPr>
    </w:p>
    <w:p w14:paraId="701F0AA2" w14:textId="462DEECF" w:rsidR="00311D70" w:rsidRPr="00980FED" w:rsidRDefault="00311D70" w:rsidP="00333553">
      <w:pPr>
        <w:pStyle w:val="Tesis"/>
        <w:ind w:firstLine="0"/>
        <w:rPr>
          <w:b/>
          <w:bCs/>
        </w:rPr>
      </w:pPr>
      <w:r w:rsidRPr="00980FED">
        <w:t>Analizar la situación actual de los estudiantes de bachillerato.</w:t>
      </w:r>
    </w:p>
    <w:p w14:paraId="07F75A0B"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Determinar los requerimientos necesarios para desarrollar la aplicación.</w:t>
      </w:r>
    </w:p>
    <w:p w14:paraId="4AB42F7E"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Diseñar el prototipo de la aplicación a partir de los requerimientos previamente identificados.</w:t>
      </w:r>
    </w:p>
    <w:p w14:paraId="5CD24449"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Construir la aplicación a partir del diseño del prototipo.</w:t>
      </w:r>
    </w:p>
    <w:p w14:paraId="7FE8FAB8"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Verificar la funcionalidad del sistema mediante pruebas de funcionamiento.</w:t>
      </w:r>
    </w:p>
    <w:p w14:paraId="70F467EF" w14:textId="21425FBA" w:rsidR="00311D70" w:rsidRDefault="00311D70" w:rsidP="009F67A2">
      <w:pPr>
        <w:spacing w:after="0" w:line="480" w:lineRule="auto"/>
        <w:jc w:val="both"/>
        <w:rPr>
          <w:rFonts w:ascii="Arial" w:hAnsi="Arial" w:cs="Arial"/>
          <w:sz w:val="24"/>
          <w:szCs w:val="24"/>
        </w:rPr>
      </w:pPr>
      <w:r w:rsidRPr="00980FED">
        <w:rPr>
          <w:rFonts w:ascii="Arial" w:hAnsi="Arial" w:cs="Arial"/>
          <w:sz w:val="24"/>
          <w:szCs w:val="24"/>
        </w:rPr>
        <w:t>Redactar un manual de usuario de la aplicación.</w:t>
      </w:r>
    </w:p>
    <w:p w14:paraId="0A5F1CDE" w14:textId="77777777" w:rsidR="009F67A2" w:rsidRPr="00980FED" w:rsidRDefault="009F67A2" w:rsidP="009F67A2">
      <w:pPr>
        <w:spacing w:after="0" w:line="240" w:lineRule="auto"/>
        <w:jc w:val="both"/>
        <w:rPr>
          <w:rFonts w:ascii="Arial" w:hAnsi="Arial" w:cs="Arial"/>
          <w:sz w:val="24"/>
          <w:szCs w:val="24"/>
        </w:rPr>
      </w:pPr>
    </w:p>
    <w:p w14:paraId="71C3A051" w14:textId="46CD5602"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3.  JUSTIFICACIÓN DE LA INVESTIGACIÓN</w:t>
      </w:r>
    </w:p>
    <w:p w14:paraId="4E6956B4" w14:textId="77777777" w:rsidR="009F67A2" w:rsidRPr="00980FED" w:rsidRDefault="009F67A2" w:rsidP="009F67A2">
      <w:pPr>
        <w:spacing w:after="0" w:line="240" w:lineRule="auto"/>
        <w:jc w:val="both"/>
        <w:rPr>
          <w:rFonts w:ascii="Arial" w:hAnsi="Arial" w:cs="Arial"/>
          <w:sz w:val="24"/>
          <w:szCs w:val="24"/>
        </w:rPr>
      </w:pPr>
    </w:p>
    <w:p w14:paraId="6E928BC0" w14:textId="77777777" w:rsidR="00220145" w:rsidRDefault="00311D70" w:rsidP="00333553">
      <w:pPr>
        <w:pStyle w:val="Tesis"/>
      </w:pPr>
      <w:r w:rsidRPr="00980FED">
        <w:t xml:space="preserve">Desde el punto de vista teórico, nuestra propuesta de desarrollar una aplicación educativa </w:t>
      </w:r>
      <w:proofErr w:type="spellStart"/>
      <w:r w:rsidRPr="00980FED">
        <w:t>gamificada</w:t>
      </w:r>
      <w:proofErr w:type="spellEnd"/>
      <w:r w:rsidRPr="00980FED">
        <w:t xml:space="preserve"> para potenciar el conocimiento de matemáticas se fundamenta en teorías educativas que subrayan la importancia de la motivación y la participación activa en el proceso de aprendizaje. </w:t>
      </w:r>
    </w:p>
    <w:p w14:paraId="10044476" w14:textId="77777777" w:rsidR="0080772A" w:rsidRDefault="0080772A" w:rsidP="00333553">
      <w:pPr>
        <w:pStyle w:val="Tesis"/>
      </w:pPr>
    </w:p>
    <w:p w14:paraId="6A23751C" w14:textId="3935A9DE" w:rsidR="00311D70" w:rsidRPr="00980FED" w:rsidRDefault="00311D70" w:rsidP="00333553">
      <w:pPr>
        <w:pStyle w:val="Tesis"/>
        <w:rPr>
          <w:b/>
          <w:bCs/>
        </w:rPr>
      </w:pPr>
      <w:r w:rsidRPr="00980FED">
        <w:lastRenderedPageBreak/>
        <w:t>En este sentido, el constructivismo se erige como un pilar esencial, sugiriendo que los estudiantes adquieren conocimiento de manera más efectiva cuando interactúan con su entorno y construyen su propio entendimiento a través de experiencias prácticas</w:t>
      </w:r>
      <w:r w:rsidR="00182D9E">
        <w:t>, apoyado también por el aprendizaje multimedia, la flexibilidad cognitiva y la autodeterminación</w:t>
      </w:r>
      <w:r w:rsidRPr="00980FED">
        <w:t>. La implementación de una aplicación que ofrezca retos interactivos y retroalimentación inmediata no solo facilita la exploración de conceptos complejos, sino que también promueve un aprendizaje significativo y duradero.</w:t>
      </w:r>
    </w:p>
    <w:p w14:paraId="580338E5" w14:textId="0BF6710E" w:rsidR="00311D70" w:rsidRPr="00980FED" w:rsidRDefault="00311D70" w:rsidP="00333553">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183F6197" w14:textId="77777777" w:rsidR="00333553" w:rsidRDefault="00311D70" w:rsidP="00333553">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608C7E9B" w14:textId="11B8F248" w:rsidR="00311D70" w:rsidRPr="00980FED" w:rsidRDefault="00311D70" w:rsidP="00333553">
      <w:pPr>
        <w:pStyle w:val="Tesis"/>
        <w:rPr>
          <w:b/>
          <w:bCs/>
        </w:rPr>
      </w:pPr>
      <w:r w:rsidRPr="00980FED">
        <w:lastRenderedPageBreak/>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w:t>
      </w:r>
      <w:r w:rsidR="00E65FB9">
        <w:t xml:space="preserve"> matemáticas</w:t>
      </w:r>
      <w:r w:rsidRPr="00980FED">
        <w:t>, sino también fomentar una cultura de aprendizaje continuo que empodere a los jóvenes para enfrentar los desafíos del futuro.</w:t>
      </w:r>
    </w:p>
    <w:p w14:paraId="02D74B53" w14:textId="47AF5BC4" w:rsidR="00311D70" w:rsidRPr="00980FED" w:rsidRDefault="00311D70" w:rsidP="00333553">
      <w:pPr>
        <w:pStyle w:val="Tesis"/>
        <w:rPr>
          <w:b/>
          <w:bCs/>
        </w:rPr>
      </w:pPr>
      <w:r w:rsidRPr="00980FED">
        <w:t xml:space="preserve">En el apartado práctico, el desarrollo de esta aplicación educativa </w:t>
      </w:r>
      <w:proofErr w:type="spellStart"/>
      <w:r w:rsidRPr="00980FED">
        <w:t>gamificada</w:t>
      </w:r>
      <w:proofErr w:type="spellEnd"/>
      <w:r w:rsidRPr="00980FED">
        <w:t xml:space="preserve"> representa una estrategia concreta para enfrentar los problemas que afectan a los estudiantes venezolanos de</w:t>
      </w:r>
      <w:r w:rsidR="00915E15">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4A39BF37" w14:textId="746210D7" w:rsidR="00311D70" w:rsidRPr="00980FED" w:rsidRDefault="00311D70" w:rsidP="00333553">
      <w:pPr>
        <w:pStyle w:val="Tesis"/>
        <w:rPr>
          <w:b/>
          <w:bCs/>
        </w:rPr>
      </w:pPr>
      <w:r w:rsidRPr="00980FED">
        <w:t>La aplicación está diseñada para funcionar sin depender de instituciones educativas, lo que permite que cualquier estudiante con acceso a un</w:t>
      </w:r>
      <w:r w:rsidR="00140C76">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46D198D" w14:textId="28ECB86D" w:rsidR="00311D70" w:rsidRPr="00980FED" w:rsidRDefault="00311D70" w:rsidP="00333553">
      <w:pPr>
        <w:pStyle w:val="Tesis"/>
        <w:rPr>
          <w:b/>
          <w:bCs/>
        </w:rPr>
      </w:pPr>
      <w:r w:rsidRPr="00980FED">
        <w:lastRenderedPageBreak/>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A453112" w14:textId="5552FB0E" w:rsidR="00311D70" w:rsidRPr="00980FED" w:rsidRDefault="00311D70" w:rsidP="00333553">
      <w:pPr>
        <w:pStyle w:val="Tesis"/>
        <w:rPr>
          <w:b/>
          <w:bCs/>
        </w:rPr>
      </w:pPr>
      <w:r w:rsidRPr="00980FED">
        <w:t xml:space="preserve">Y por el lado metodológico, el desarrollo de </w:t>
      </w:r>
      <w:r w:rsidR="00182D9E">
        <w:t>la</w:t>
      </w:r>
      <w:r w:rsidRPr="00980FED">
        <w:t xml:space="preserve"> aplicación tiene un enfoque tecnológico, orientada al diseño y libre acceso, sin dependencia de instituciones escolares ni pruebas presenciales. El modelo metodológico se basa en el desarrollo iterativo de software, empleando principios del diseño centrado en el usuario (DCU), que permit</w:t>
      </w:r>
      <w:r w:rsidR="00166CFC">
        <w:t>iendo</w:t>
      </w:r>
      <w:r w:rsidRPr="00980FED">
        <w:t xml:space="preserve"> construir una herramienta funcional, escalable y adaptable a diversos contextos educativos.</w:t>
      </w:r>
    </w:p>
    <w:p w14:paraId="1ADDD4C7" w14:textId="255AFA7C" w:rsidR="00311D70" w:rsidRPr="00980FED" w:rsidRDefault="004420D5" w:rsidP="00333553">
      <w:pPr>
        <w:pStyle w:val="Tesis"/>
        <w:rPr>
          <w:b/>
          <w:bCs/>
        </w:rPr>
      </w:pPr>
      <w:proofErr w:type="spellStart"/>
      <w:r>
        <w:t>MathPath</w:t>
      </w:r>
      <w:proofErr w:type="spellEnd"/>
      <w:r>
        <w:t xml:space="preserve"> </w:t>
      </w:r>
      <w:r w:rsidR="00311D70" w:rsidRPr="00980FED">
        <w:t xml:space="preserve">está concebida como una plataforma autónoma, similar a modelos como Duolingo, donde los estudiantes pueden acceder a contenidos </w:t>
      </w:r>
      <w:r w:rsidR="00FD5D82">
        <w:t>educativo</w:t>
      </w:r>
      <w:r w:rsidR="00311D70" w:rsidRPr="00980FED">
        <w:t xml:space="preserve">s </w:t>
      </w:r>
      <w:proofErr w:type="spellStart"/>
      <w:r w:rsidR="00311D70" w:rsidRPr="00980FED">
        <w:t>gamificados</w:t>
      </w:r>
      <w:proofErr w:type="spellEnd"/>
      <w:r w:rsidR="00311D70" w:rsidRPr="00980FED">
        <w:t xml:space="preserve"> desde </w:t>
      </w:r>
      <w:r w:rsidR="00FD5D82">
        <w:t xml:space="preserve">un </w:t>
      </w:r>
      <w:r w:rsidR="0031304C">
        <w:t xml:space="preserve">dispositivo </w:t>
      </w:r>
      <w:r w:rsidR="00311D70" w:rsidRPr="00980FED">
        <w:t>con conexión a internet. La validación del producto no se realizará mediante pruebas institucionales, sino a través de métricas internas de uso y análisis de interacción digital (</w:t>
      </w:r>
      <w:proofErr w:type="spellStart"/>
      <w:r w:rsidR="00311D70" w:rsidRPr="00980FED">
        <w:t>engagement</w:t>
      </w:r>
      <w:proofErr w:type="spellEnd"/>
      <w:r w:rsidR="00311D70" w:rsidRPr="00980FED">
        <w:t>, progresión).</w:t>
      </w:r>
    </w:p>
    <w:p w14:paraId="48FCEFF7" w14:textId="40EE4359" w:rsidR="00D53F06" w:rsidRDefault="00311D70" w:rsidP="009F67A2">
      <w:pPr>
        <w:pStyle w:val="Tesis"/>
      </w:pPr>
      <w:r w:rsidRPr="00980FED">
        <w:t xml:space="preserve">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w:t>
      </w:r>
      <w:r w:rsidRPr="00980FED">
        <w:lastRenderedPageBreak/>
        <w:t>descentralizada, capaz de ofrecer experiencias de aprendizaje significativas en entornos vulnerables o informales.</w:t>
      </w:r>
    </w:p>
    <w:p w14:paraId="0F9A7F15" w14:textId="77777777" w:rsidR="009F67A2" w:rsidRPr="00980FED" w:rsidRDefault="009F67A2" w:rsidP="009F67A2">
      <w:pPr>
        <w:pStyle w:val="Tesis"/>
        <w:spacing w:line="240" w:lineRule="auto"/>
      </w:pPr>
    </w:p>
    <w:p w14:paraId="106456BF" w14:textId="1BC12D2E" w:rsidR="0018608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4. DELIMITACIÓN DE LA INVESTIGACI</w:t>
      </w:r>
      <w:r w:rsidR="00186082" w:rsidRPr="00980FED">
        <w:rPr>
          <w:rFonts w:ascii="Arial" w:hAnsi="Arial" w:cs="Arial"/>
          <w:b/>
          <w:bCs/>
          <w:sz w:val="24"/>
          <w:szCs w:val="24"/>
        </w:rPr>
        <w:t>Ó</w:t>
      </w:r>
      <w:r w:rsidRPr="00980FED">
        <w:rPr>
          <w:rFonts w:ascii="Arial" w:hAnsi="Arial" w:cs="Arial"/>
          <w:b/>
          <w:bCs/>
          <w:sz w:val="24"/>
          <w:szCs w:val="24"/>
        </w:rPr>
        <w:t>N</w:t>
      </w:r>
    </w:p>
    <w:p w14:paraId="5CEEED97" w14:textId="77777777" w:rsidR="009F67A2" w:rsidRPr="00980FED" w:rsidRDefault="009F67A2" w:rsidP="009F67A2">
      <w:pPr>
        <w:spacing w:after="0" w:line="240" w:lineRule="auto"/>
        <w:jc w:val="both"/>
        <w:rPr>
          <w:rFonts w:ascii="Arial" w:hAnsi="Arial" w:cs="Arial"/>
          <w:b/>
          <w:bCs/>
          <w:sz w:val="24"/>
          <w:szCs w:val="24"/>
        </w:rPr>
      </w:pPr>
    </w:p>
    <w:p w14:paraId="7FD199D4" w14:textId="151B9B36" w:rsidR="00186082" w:rsidRPr="00980FED" w:rsidRDefault="00186082" w:rsidP="00333553">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0CC60D6E" w14:textId="270335DC" w:rsidR="00186082" w:rsidRPr="00980FED" w:rsidRDefault="00186082" w:rsidP="00333553">
      <w:pPr>
        <w:pStyle w:val="Tesis"/>
        <w:rPr>
          <w:b/>
        </w:rPr>
      </w:pPr>
      <w:r w:rsidRPr="00980FED">
        <w:rPr>
          <w:shd w:val="clear" w:color="auto" w:fill="FFFFFF"/>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699E0E5E" w14:textId="1F992705" w:rsidR="00D77F7F" w:rsidRPr="004E266B" w:rsidRDefault="00186082" w:rsidP="004E266B">
      <w:pPr>
        <w:pStyle w:val="Tesis"/>
        <w:rPr>
          <w:shd w:val="clear" w:color="auto" w:fill="FFFFFF"/>
        </w:rPr>
      </w:pPr>
      <w:r w:rsidRPr="00980FED">
        <w:rPr>
          <w:shd w:val="clear" w:color="auto" w:fill="FFFFFF"/>
        </w:rPr>
        <w:t>Así mismo, esta investigación se sustenta en los autores Piaget y Vygotsky y su estudio del constructivismo, se complementa con la teoría de la</w:t>
      </w:r>
      <w:r w:rsidRPr="00980FED">
        <w:rPr>
          <w:b/>
          <w:shd w:val="clear" w:color="auto" w:fill="FFFFFF"/>
        </w:rPr>
        <w:t xml:space="preserve"> </w:t>
      </w:r>
      <w:r w:rsidRPr="00980FED">
        <w:rPr>
          <w:shd w:val="clear" w:color="auto" w:fill="FFFFFF"/>
        </w:rPr>
        <w:t xml:space="preserve">autodeterminación </w:t>
      </w:r>
      <w:r w:rsidR="007B58D5">
        <w:rPr>
          <w:shd w:val="clear" w:color="auto" w:fill="FFFFFF"/>
        </w:rPr>
        <w:t xml:space="preserve">de </w:t>
      </w:r>
      <w:proofErr w:type="spellStart"/>
      <w:r w:rsidRPr="00980FED">
        <w:rPr>
          <w:shd w:val="clear" w:color="auto" w:fill="FFFFFF"/>
        </w:rPr>
        <w:t>Deci</w:t>
      </w:r>
      <w:proofErr w:type="spellEnd"/>
      <w:r w:rsidRPr="00980FED">
        <w:rPr>
          <w:shd w:val="clear" w:color="auto" w:fill="FFFFFF"/>
        </w:rPr>
        <w:t xml:space="preserve"> y Ryan,</w:t>
      </w:r>
      <w:r w:rsidR="007B58D5">
        <w:rPr>
          <w:shd w:val="clear" w:color="auto" w:fill="FFFFFF"/>
        </w:rPr>
        <w:t xml:space="preserve"> también se analiza la teoría del aprendizaje </w:t>
      </w:r>
      <w:r w:rsidR="007B58D5">
        <w:rPr>
          <w:shd w:val="clear" w:color="auto" w:fill="FFFFFF"/>
        </w:rPr>
        <w:lastRenderedPageBreak/>
        <w:t xml:space="preserve">multimedia del autor Mayer, la flexibilidad cognitiva propuesta por Spiro y sus colaboradores, la teoría del aprendizaje para el dominio de Bloom y la teoría de la carga cognitiva de </w:t>
      </w:r>
      <w:proofErr w:type="spellStart"/>
      <w:r w:rsidR="007B58D5">
        <w:rPr>
          <w:shd w:val="clear" w:color="auto" w:fill="FFFFFF"/>
        </w:rPr>
        <w:t>Sweller</w:t>
      </w:r>
      <w:proofErr w:type="spellEnd"/>
      <w:r w:rsidR="007B58D5">
        <w:rPr>
          <w:shd w:val="clear" w:color="auto" w:fill="FFFFFF"/>
        </w:rPr>
        <w:t xml:space="preserve">. Además, </w:t>
      </w:r>
      <w:r w:rsidRPr="00980FED">
        <w:rPr>
          <w:shd w:val="clear" w:color="auto" w:fill="FFFFFF"/>
        </w:rPr>
        <w:t xml:space="preserve">desde el enfoque de la gamificación educativa, se incorporan los aportes de autores como </w:t>
      </w:r>
      <w:r w:rsidR="00B543B3">
        <w:rPr>
          <w:shd w:val="clear" w:color="auto" w:fill="FFFFFF"/>
        </w:rPr>
        <w:t>Borras (2015)</w:t>
      </w:r>
      <w:r w:rsidR="00A84784">
        <w:rPr>
          <w:shd w:val="clear" w:color="auto" w:fill="FFFFFF"/>
        </w:rPr>
        <w:t>.</w:t>
      </w:r>
    </w:p>
    <w:sectPr w:rsidR="00D77F7F" w:rsidRPr="004E266B" w:rsidSect="0041145C">
      <w:headerReference w:type="default" r:id="rId15"/>
      <w:footerReference w:type="default" r:id="rId16"/>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7EE13" w14:textId="77777777" w:rsidR="004A7021" w:rsidRDefault="004A7021">
      <w:pPr>
        <w:spacing w:after="0" w:line="240" w:lineRule="auto"/>
      </w:pPr>
      <w:r>
        <w:separator/>
      </w:r>
    </w:p>
  </w:endnote>
  <w:endnote w:type="continuationSeparator" w:id="0">
    <w:p w14:paraId="38B3FB3C" w14:textId="77777777" w:rsidR="004A7021" w:rsidRDefault="004A7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B36FF" w14:textId="55CB6DF7" w:rsidR="004054E3" w:rsidRDefault="004054E3">
    <w:pPr>
      <w:pStyle w:val="Piedepgina"/>
      <w:jc w:val="center"/>
    </w:pPr>
  </w:p>
  <w:p w14:paraId="39D2FE88" w14:textId="77777777" w:rsidR="004054E3" w:rsidRDefault="004054E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9424" w14:textId="77777777" w:rsidR="00D77F7F" w:rsidRPr="00B32404" w:rsidRDefault="00D77F7F" w:rsidP="00B32404">
    <w:pPr>
      <w:pStyle w:val="Piedepgina"/>
      <w:jc w:val="center"/>
      <w:rPr>
        <w:rFonts w:ascii="Arial" w:hAnsi="Arial" w:cs="Arial"/>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41446"/>
      <w:docPartObj>
        <w:docPartGallery w:val="Page Numbers (Bottom of Page)"/>
        <w:docPartUnique/>
      </w:docPartObj>
    </w:sdtPr>
    <w:sdtEndPr>
      <w:rPr>
        <w:rFonts w:ascii="Arial" w:hAnsi="Arial" w:cs="Arial"/>
        <w:sz w:val="24"/>
        <w:szCs w:val="24"/>
      </w:rPr>
    </w:sdtEndPr>
    <w:sdtContent>
      <w:p w14:paraId="7A5151EF" w14:textId="2FB71118" w:rsidR="00747372" w:rsidRPr="00747372" w:rsidRDefault="00747372">
        <w:pPr>
          <w:pStyle w:val="Piedepgina"/>
          <w:jc w:val="center"/>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9F67A2" w:rsidRPr="009F67A2">
          <w:rPr>
            <w:rFonts w:ascii="Arial" w:hAnsi="Arial" w:cs="Arial"/>
            <w:noProof/>
            <w:sz w:val="24"/>
            <w:szCs w:val="24"/>
            <w:lang w:val="es-ES"/>
          </w:rPr>
          <w:t>5</w:t>
        </w:r>
        <w:r w:rsidRPr="00747372">
          <w:rPr>
            <w:rFonts w:ascii="Arial" w:hAnsi="Arial" w:cs="Arial"/>
            <w:sz w:val="24"/>
            <w:szCs w:val="24"/>
          </w:rPr>
          <w:fldChar w:fldCharType="end"/>
        </w:r>
      </w:p>
    </w:sdtContent>
  </w:sdt>
  <w:p w14:paraId="13483CFF" w14:textId="77777777" w:rsidR="004054E3" w:rsidRDefault="004054E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1524223"/>
      <w:docPartObj>
        <w:docPartGallery w:val="Page Numbers (Bottom of Page)"/>
        <w:docPartUnique/>
      </w:docPartObj>
    </w:sdtPr>
    <w:sdtContent>
      <w:p w14:paraId="1A07B4DD" w14:textId="33B9CC08" w:rsidR="00747372" w:rsidRDefault="00000000">
        <w:pPr>
          <w:pStyle w:val="Piedepgina"/>
          <w:jc w:val="center"/>
        </w:pPr>
      </w:p>
    </w:sdtContent>
  </w:sdt>
  <w:p w14:paraId="34B23576" w14:textId="77777777" w:rsidR="00747372" w:rsidRDefault="007473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1A725" w14:textId="77777777" w:rsidR="004A7021" w:rsidRDefault="004A7021">
      <w:pPr>
        <w:spacing w:after="0" w:line="240" w:lineRule="auto"/>
      </w:pPr>
      <w:r>
        <w:separator/>
      </w:r>
    </w:p>
  </w:footnote>
  <w:footnote w:type="continuationSeparator" w:id="0">
    <w:p w14:paraId="438F2DC0" w14:textId="77777777" w:rsidR="004A7021" w:rsidRDefault="004A7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BFCC" w14:textId="77777777" w:rsidR="00D77F7F" w:rsidRPr="004054E3" w:rsidRDefault="00D77F7F" w:rsidP="00F52596">
    <w:pPr>
      <w:pStyle w:val="Encabezado"/>
      <w:jc w:val="right"/>
      <w:rPr>
        <w:color w:val="000000" w:themeColor="text1"/>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E5408" w14:textId="725D5208" w:rsidR="004054E3" w:rsidRDefault="004054E3">
    <w:pPr>
      <w:pStyle w:val="Encabezado"/>
    </w:pPr>
  </w:p>
  <w:p w14:paraId="63EA7000" w14:textId="77777777" w:rsidR="004054E3" w:rsidRPr="004054E3" w:rsidRDefault="004054E3" w:rsidP="00F52596">
    <w:pPr>
      <w:pStyle w:val="Encabezado"/>
      <w:jc w:val="right"/>
      <w:rPr>
        <w:color w:val="000000" w:themeColor="text1"/>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321645"/>
      <w:docPartObj>
        <w:docPartGallery w:val="Page Numbers (Top of Page)"/>
        <w:docPartUnique/>
      </w:docPartObj>
    </w:sdtPr>
    <w:sdtEndPr>
      <w:rPr>
        <w:rFonts w:ascii="Arial" w:hAnsi="Arial" w:cs="Arial"/>
        <w:sz w:val="24"/>
        <w:szCs w:val="24"/>
      </w:rPr>
    </w:sdtEndPr>
    <w:sdtContent>
      <w:p w14:paraId="1BDBC665" w14:textId="207378A6" w:rsidR="004054E3" w:rsidRPr="00747372" w:rsidRDefault="004054E3">
        <w:pPr>
          <w:pStyle w:val="Encabezado"/>
          <w:jc w:val="right"/>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B543B3" w:rsidRPr="00B543B3">
          <w:rPr>
            <w:rFonts w:ascii="Arial" w:hAnsi="Arial" w:cs="Arial"/>
            <w:noProof/>
            <w:sz w:val="24"/>
            <w:szCs w:val="24"/>
            <w:lang w:val="es-ES"/>
          </w:rPr>
          <w:t>12</w:t>
        </w:r>
        <w:r w:rsidRPr="00747372">
          <w:rPr>
            <w:rFonts w:ascii="Arial" w:hAnsi="Arial" w:cs="Arial"/>
            <w:sz w:val="24"/>
            <w:szCs w:val="24"/>
          </w:rPr>
          <w:fldChar w:fldCharType="end"/>
        </w:r>
      </w:p>
    </w:sdtContent>
  </w:sdt>
  <w:p w14:paraId="4280870D" w14:textId="77777777" w:rsidR="004054E3" w:rsidRPr="004054E3" w:rsidRDefault="004054E3" w:rsidP="00F52596">
    <w:pPr>
      <w:pStyle w:val="Encabezado"/>
      <w:jc w:val="right"/>
      <w:rPr>
        <w:color w:val="000000" w:themeColor="text1"/>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51A"/>
    <w:multiLevelType w:val="hybridMultilevel"/>
    <w:tmpl w:val="B6BE394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84D1337"/>
    <w:multiLevelType w:val="hybridMultilevel"/>
    <w:tmpl w:val="0C5C735C"/>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471F438C"/>
    <w:multiLevelType w:val="hybridMultilevel"/>
    <w:tmpl w:val="782A53A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6B074263"/>
    <w:multiLevelType w:val="hybridMultilevel"/>
    <w:tmpl w:val="D360945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1685743000">
    <w:abstractNumId w:val="2"/>
  </w:num>
  <w:num w:numId="2" w16cid:durableId="212280289">
    <w:abstractNumId w:val="1"/>
  </w:num>
  <w:num w:numId="3" w16cid:durableId="1972977116">
    <w:abstractNumId w:val="3"/>
  </w:num>
  <w:num w:numId="4" w16cid:durableId="591816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957"/>
    <w:rsid w:val="00020F1B"/>
    <w:rsid w:val="000234B9"/>
    <w:rsid w:val="00044FFE"/>
    <w:rsid w:val="0006154B"/>
    <w:rsid w:val="00064426"/>
    <w:rsid w:val="00084A51"/>
    <w:rsid w:val="0009488D"/>
    <w:rsid w:val="000A53BF"/>
    <w:rsid w:val="000B7CF0"/>
    <w:rsid w:val="0013419C"/>
    <w:rsid w:val="00140C76"/>
    <w:rsid w:val="00166CFC"/>
    <w:rsid w:val="00182D9E"/>
    <w:rsid w:val="00186082"/>
    <w:rsid w:val="001922E5"/>
    <w:rsid w:val="001A5F9E"/>
    <w:rsid w:val="001C5C5B"/>
    <w:rsid w:val="001F0373"/>
    <w:rsid w:val="00220145"/>
    <w:rsid w:val="002358CD"/>
    <w:rsid w:val="00245369"/>
    <w:rsid w:val="002709B9"/>
    <w:rsid w:val="002867D3"/>
    <w:rsid w:val="002A21B4"/>
    <w:rsid w:val="002D0B29"/>
    <w:rsid w:val="002E1F00"/>
    <w:rsid w:val="002F5B8A"/>
    <w:rsid w:val="00311D70"/>
    <w:rsid w:val="0031304C"/>
    <w:rsid w:val="00333553"/>
    <w:rsid w:val="003A3B79"/>
    <w:rsid w:val="003E4AB3"/>
    <w:rsid w:val="003F1852"/>
    <w:rsid w:val="004054E3"/>
    <w:rsid w:val="0041145C"/>
    <w:rsid w:val="00414E29"/>
    <w:rsid w:val="004238C0"/>
    <w:rsid w:val="004420D5"/>
    <w:rsid w:val="004602AE"/>
    <w:rsid w:val="004654E9"/>
    <w:rsid w:val="0049189A"/>
    <w:rsid w:val="004A7021"/>
    <w:rsid w:val="004C1338"/>
    <w:rsid w:val="004E266B"/>
    <w:rsid w:val="004E57B5"/>
    <w:rsid w:val="004F2E6E"/>
    <w:rsid w:val="00580F5C"/>
    <w:rsid w:val="005B2CF9"/>
    <w:rsid w:val="006106AD"/>
    <w:rsid w:val="00623273"/>
    <w:rsid w:val="00637596"/>
    <w:rsid w:val="00653EEA"/>
    <w:rsid w:val="00683929"/>
    <w:rsid w:val="00686D91"/>
    <w:rsid w:val="006B3709"/>
    <w:rsid w:val="006E46A6"/>
    <w:rsid w:val="007121A3"/>
    <w:rsid w:val="007312B1"/>
    <w:rsid w:val="00747372"/>
    <w:rsid w:val="007940C0"/>
    <w:rsid w:val="007B37B5"/>
    <w:rsid w:val="007B58D5"/>
    <w:rsid w:val="00800ECE"/>
    <w:rsid w:val="0080772A"/>
    <w:rsid w:val="00851BAC"/>
    <w:rsid w:val="00863334"/>
    <w:rsid w:val="008732CA"/>
    <w:rsid w:val="00873BDC"/>
    <w:rsid w:val="00881EBC"/>
    <w:rsid w:val="0088424F"/>
    <w:rsid w:val="008E4C1B"/>
    <w:rsid w:val="008F029A"/>
    <w:rsid w:val="00900868"/>
    <w:rsid w:val="00915E15"/>
    <w:rsid w:val="009178E2"/>
    <w:rsid w:val="009642A0"/>
    <w:rsid w:val="00966ED6"/>
    <w:rsid w:val="0097796F"/>
    <w:rsid w:val="00980FED"/>
    <w:rsid w:val="00993F86"/>
    <w:rsid w:val="009946ED"/>
    <w:rsid w:val="009A64E8"/>
    <w:rsid w:val="009A665A"/>
    <w:rsid w:val="009B5549"/>
    <w:rsid w:val="009C53EF"/>
    <w:rsid w:val="009E3080"/>
    <w:rsid w:val="009F67A2"/>
    <w:rsid w:val="00A07217"/>
    <w:rsid w:val="00A25351"/>
    <w:rsid w:val="00A3281C"/>
    <w:rsid w:val="00A84784"/>
    <w:rsid w:val="00AA0707"/>
    <w:rsid w:val="00AC3C0A"/>
    <w:rsid w:val="00AD5EA4"/>
    <w:rsid w:val="00AF4596"/>
    <w:rsid w:val="00B543B3"/>
    <w:rsid w:val="00B64988"/>
    <w:rsid w:val="00BE125D"/>
    <w:rsid w:val="00BE2E72"/>
    <w:rsid w:val="00BE5959"/>
    <w:rsid w:val="00BF326D"/>
    <w:rsid w:val="00C01AFA"/>
    <w:rsid w:val="00C1735D"/>
    <w:rsid w:val="00C20EBE"/>
    <w:rsid w:val="00C213CE"/>
    <w:rsid w:val="00C330AE"/>
    <w:rsid w:val="00C331B4"/>
    <w:rsid w:val="00CC74E6"/>
    <w:rsid w:val="00D26A5E"/>
    <w:rsid w:val="00D336BD"/>
    <w:rsid w:val="00D53F06"/>
    <w:rsid w:val="00D77F7F"/>
    <w:rsid w:val="00DA18E6"/>
    <w:rsid w:val="00DB4664"/>
    <w:rsid w:val="00DC0124"/>
    <w:rsid w:val="00DE4422"/>
    <w:rsid w:val="00E1577C"/>
    <w:rsid w:val="00E55957"/>
    <w:rsid w:val="00E65FB9"/>
    <w:rsid w:val="00E83C20"/>
    <w:rsid w:val="00EB26C7"/>
    <w:rsid w:val="00EB503D"/>
    <w:rsid w:val="00ED09D3"/>
    <w:rsid w:val="00ED7276"/>
    <w:rsid w:val="00EE0E59"/>
    <w:rsid w:val="00F025FE"/>
    <w:rsid w:val="00F02782"/>
    <w:rsid w:val="00F02BCC"/>
    <w:rsid w:val="00F403BC"/>
    <w:rsid w:val="00F51881"/>
    <w:rsid w:val="00F61506"/>
    <w:rsid w:val="00F655BB"/>
    <w:rsid w:val="00F96935"/>
    <w:rsid w:val="00FC200A"/>
    <w:rsid w:val="00FD5D82"/>
    <w:rsid w:val="00FD7716"/>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CEEC"/>
  <w15:chartTrackingRefBased/>
  <w15:docId w15:val="{2FD7C6CE-1E2A-42EF-B82C-1E5E6F02C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3CE"/>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E5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59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59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59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59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59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59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595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595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59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59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59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59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59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59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59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5957"/>
    <w:rPr>
      <w:rFonts w:eastAsiaTheme="majorEastAsia" w:cstheme="majorBidi"/>
      <w:color w:val="272727" w:themeColor="text1" w:themeTint="D8"/>
    </w:rPr>
  </w:style>
  <w:style w:type="paragraph" w:styleId="Ttulo">
    <w:name w:val="Title"/>
    <w:basedOn w:val="Normal"/>
    <w:next w:val="Normal"/>
    <w:link w:val="TtuloCar"/>
    <w:uiPriority w:val="10"/>
    <w:qFormat/>
    <w:rsid w:val="00E5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9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595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59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5957"/>
    <w:pPr>
      <w:spacing w:before="160"/>
      <w:jc w:val="center"/>
    </w:pPr>
    <w:rPr>
      <w:i/>
      <w:iCs/>
      <w:color w:val="404040" w:themeColor="text1" w:themeTint="BF"/>
    </w:rPr>
  </w:style>
  <w:style w:type="character" w:customStyle="1" w:styleId="CitaCar">
    <w:name w:val="Cita Car"/>
    <w:basedOn w:val="Fuentedeprrafopredeter"/>
    <w:link w:val="Cita"/>
    <w:uiPriority w:val="29"/>
    <w:rsid w:val="00E55957"/>
    <w:rPr>
      <w:i/>
      <w:iCs/>
      <w:color w:val="404040" w:themeColor="text1" w:themeTint="BF"/>
    </w:rPr>
  </w:style>
  <w:style w:type="paragraph" w:styleId="Prrafodelista">
    <w:name w:val="List Paragraph"/>
    <w:basedOn w:val="Normal"/>
    <w:uiPriority w:val="34"/>
    <w:qFormat/>
    <w:rsid w:val="00E55957"/>
    <w:pPr>
      <w:ind w:left="720"/>
      <w:contextualSpacing/>
    </w:pPr>
  </w:style>
  <w:style w:type="character" w:styleId="nfasisintenso">
    <w:name w:val="Intense Emphasis"/>
    <w:basedOn w:val="Fuentedeprrafopredeter"/>
    <w:uiPriority w:val="21"/>
    <w:qFormat/>
    <w:rsid w:val="00E55957"/>
    <w:rPr>
      <w:i/>
      <w:iCs/>
      <w:color w:val="0F4761" w:themeColor="accent1" w:themeShade="BF"/>
    </w:rPr>
  </w:style>
  <w:style w:type="paragraph" w:styleId="Citadestacada">
    <w:name w:val="Intense Quote"/>
    <w:basedOn w:val="Normal"/>
    <w:next w:val="Normal"/>
    <w:link w:val="CitadestacadaCar"/>
    <w:uiPriority w:val="30"/>
    <w:qFormat/>
    <w:rsid w:val="00E5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5957"/>
    <w:rPr>
      <w:i/>
      <w:iCs/>
      <w:color w:val="0F4761" w:themeColor="accent1" w:themeShade="BF"/>
    </w:rPr>
  </w:style>
  <w:style w:type="character" w:styleId="Referenciaintensa">
    <w:name w:val="Intense Reference"/>
    <w:basedOn w:val="Fuentedeprrafopredeter"/>
    <w:uiPriority w:val="32"/>
    <w:qFormat/>
    <w:rsid w:val="00E55957"/>
    <w:rPr>
      <w:b/>
      <w:bCs/>
      <w:smallCaps/>
      <w:color w:val="0F4761" w:themeColor="accent1" w:themeShade="BF"/>
      <w:spacing w:val="5"/>
    </w:rPr>
  </w:style>
  <w:style w:type="paragraph" w:styleId="Encabezado">
    <w:name w:val="header"/>
    <w:basedOn w:val="Normal"/>
    <w:link w:val="EncabezadoCar"/>
    <w:uiPriority w:val="99"/>
    <w:rsid w:val="00D77F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F7F"/>
    <w:rPr>
      <w:rFonts w:ascii="Calibri" w:eastAsia="Calibri" w:hAnsi="Calibri" w:cs="Calibri"/>
      <w:kern w:val="0"/>
      <w:sz w:val="22"/>
      <w:szCs w:val="22"/>
      <w14:ligatures w14:val="none"/>
    </w:rPr>
  </w:style>
  <w:style w:type="paragraph" w:styleId="Piedepgina">
    <w:name w:val="footer"/>
    <w:basedOn w:val="Normal"/>
    <w:link w:val="PiedepginaCar"/>
    <w:uiPriority w:val="99"/>
    <w:rsid w:val="00D77F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F7F"/>
    <w:rPr>
      <w:rFonts w:ascii="Calibri" w:eastAsia="Calibri" w:hAnsi="Calibri" w:cs="Calibri"/>
      <w:kern w:val="0"/>
      <w:sz w:val="22"/>
      <w:szCs w:val="22"/>
      <w14:ligatures w14:val="none"/>
    </w:rPr>
  </w:style>
  <w:style w:type="paragraph" w:styleId="NormalWeb">
    <w:name w:val="Normal (Web)"/>
    <w:basedOn w:val="Normal"/>
    <w:uiPriority w:val="99"/>
    <w:semiHidden/>
    <w:unhideWhenUsed/>
    <w:rsid w:val="003F1852"/>
    <w:rPr>
      <w:rFonts w:ascii="Times New Roman" w:hAnsi="Times New Roman" w:cs="Times New Roman"/>
      <w:sz w:val="24"/>
      <w:szCs w:val="24"/>
    </w:rPr>
  </w:style>
  <w:style w:type="paragraph" w:customStyle="1" w:styleId="Tesis">
    <w:name w:val="Tesis"/>
    <w:basedOn w:val="Normal"/>
    <w:link w:val="TesisCar"/>
    <w:qFormat/>
    <w:rsid w:val="009F67A2"/>
    <w:pPr>
      <w:spacing w:after="0"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9F67A2"/>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CF962E-DDE2-47F4-9745-811BDDD54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11</Pages>
  <Words>2035</Words>
  <Characters>11195</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106</cp:revision>
  <dcterms:created xsi:type="dcterms:W3CDTF">2025-09-24T11:32:00Z</dcterms:created>
  <dcterms:modified xsi:type="dcterms:W3CDTF">2026-07-09T22:26:00Z</dcterms:modified>
</cp:coreProperties>
</file>