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F73F42">
          <w:headerReference w:type="default" r:id="rId10"/>
          <w:footerReference w:type="default" r:id="rId11"/>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5E16CFDD"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53D5F9A0" w:rsidR="000C5EE2" w:rsidRDefault="000C5EE2" w:rsidP="009F07F8">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5C418C28" w:rsidR="000C5EE2" w:rsidRDefault="000C5EE2" w:rsidP="009F07F8">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5868E08D" w14:textId="77777777" w:rsidR="000C5EE2" w:rsidRDefault="000C5EE2" w:rsidP="000C5EE2">
      <w:pPr>
        <w:spacing w:line="240" w:lineRule="auto"/>
        <w:ind w:firstLine="0"/>
        <w:rPr>
          <w:rFonts w:ascii="Arial" w:hAnsi="Arial" w:cs="Arial"/>
          <w:b/>
          <w:bCs/>
          <w:sz w:val="24"/>
          <w:szCs w:val="24"/>
        </w:rPr>
      </w:pPr>
    </w:p>
    <w:p w14:paraId="71E0C345" w14:textId="458BAF5A" w:rsidR="009A507D" w:rsidRDefault="000C5EE2" w:rsidP="009A507D">
      <w:pPr>
        <w:ind w:firstLine="0"/>
        <w:rPr>
          <w:rFonts w:ascii="Arial" w:hAnsi="Arial" w:cs="Arial"/>
          <w:b/>
          <w:bCs/>
          <w:sz w:val="24"/>
          <w:szCs w:val="24"/>
        </w:rPr>
      </w:pPr>
      <w:r>
        <w:rPr>
          <w:rFonts w:ascii="Arial" w:hAnsi="Arial" w:cs="Arial"/>
          <w:b/>
          <w:bCs/>
          <w:sz w:val="24"/>
          <w:szCs w:val="24"/>
        </w:rPr>
        <w:t>2.1.3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7777777" w:rsidR="001520E3" w:rsidRDefault="000C5EE2" w:rsidP="001520E3">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7777777" w:rsidR="00D10327" w:rsidRDefault="000C5EE2" w:rsidP="00D10327">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719BC37B" w14:textId="02ADA015" w:rsidR="009F07F8" w:rsidRDefault="009F07F8" w:rsidP="00DC776D">
      <w:pPr>
        <w:pStyle w:val="Tesis"/>
        <w:spacing w:line="240" w:lineRule="auto"/>
        <w:ind w:firstLine="0"/>
      </w:pPr>
    </w:p>
    <w:p w14:paraId="59E2ECAA" w14:textId="5D770331" w:rsidR="009F07F8" w:rsidRDefault="009F07F8"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655332AC" w:rsidR="00DC776D" w:rsidRDefault="000C5EE2" w:rsidP="009F07F8">
      <w:pPr>
        <w:pStyle w:val="Tesis"/>
        <w:ind w:firstLine="0"/>
        <w:rPr>
          <w:b/>
          <w:bCs/>
        </w:rPr>
      </w:pPr>
      <w:r>
        <w:rPr>
          <w:b/>
          <w:bCs/>
        </w:rPr>
        <w:lastRenderedPageBreak/>
        <w:t>2.2 GAMIFICACIÓN</w:t>
      </w:r>
    </w:p>
    <w:p w14:paraId="43CBCEBF" w14:textId="77777777" w:rsidR="009F07F8" w:rsidRPr="009F07F8" w:rsidRDefault="009F07F8" w:rsidP="009F07F8">
      <w:pPr>
        <w:pStyle w:val="Tesis"/>
        <w:spacing w:line="240" w:lineRule="auto"/>
        <w:ind w:firstLine="0"/>
        <w:rPr>
          <w:b/>
          <w:bCs/>
        </w:rPr>
      </w:pPr>
    </w:p>
    <w:p w14:paraId="1881EE9C" w14:textId="6F19A7B6" w:rsidR="00A5103A" w:rsidRDefault="000C5EE2" w:rsidP="00CA69F8">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4643EDA6" w14:textId="77777777" w:rsidR="009F07F8" w:rsidRDefault="009F07F8" w:rsidP="009F07F8">
      <w:pPr>
        <w:pStyle w:val="Tesis"/>
        <w:spacing w:line="240" w:lineRule="auto"/>
      </w:pPr>
    </w:p>
    <w:p w14:paraId="43AFFB77" w14:textId="294886C2" w:rsidR="000C5EE2" w:rsidRDefault="000C5EE2" w:rsidP="00647CAA">
      <w:pPr>
        <w:ind w:firstLine="0"/>
        <w:rPr>
          <w:rFonts w:ascii="Arial" w:hAnsi="Arial" w:cs="Arial"/>
          <w:b/>
          <w:bCs/>
          <w:sz w:val="24"/>
          <w:szCs w:val="24"/>
        </w:rPr>
      </w:pPr>
      <w:r>
        <w:rPr>
          <w:rFonts w:ascii="Arial" w:hAnsi="Arial" w:cs="Arial"/>
          <w:b/>
          <w:bCs/>
          <w:sz w:val="24"/>
          <w:szCs w:val="24"/>
        </w:rPr>
        <w:t>2.2.1 TEORÍAS RELACIONADAS</w:t>
      </w:r>
    </w:p>
    <w:p w14:paraId="0565C705" w14:textId="433E32A2" w:rsidR="00695439" w:rsidRDefault="00695439" w:rsidP="00695439">
      <w:pPr>
        <w:spacing w:line="240" w:lineRule="auto"/>
        <w:ind w:firstLine="0"/>
        <w:rPr>
          <w:rFonts w:ascii="Arial" w:hAnsi="Arial" w:cs="Arial"/>
          <w:b/>
          <w:bCs/>
          <w:sz w:val="24"/>
          <w:szCs w:val="24"/>
        </w:rPr>
      </w:pPr>
    </w:p>
    <w:p w14:paraId="5A17654C" w14:textId="4BAB8906" w:rsidR="000C5EE2" w:rsidRDefault="000C5EE2" w:rsidP="00647CAA">
      <w:pPr>
        <w:ind w:firstLine="0"/>
        <w:rPr>
          <w:rFonts w:ascii="Arial" w:hAnsi="Arial" w:cs="Arial"/>
          <w:b/>
          <w:bCs/>
          <w:sz w:val="24"/>
          <w:szCs w:val="24"/>
        </w:rPr>
      </w:pPr>
      <w:r>
        <w:rPr>
          <w:rFonts w:ascii="Arial" w:hAnsi="Arial" w:cs="Arial"/>
          <w:b/>
          <w:bCs/>
          <w:sz w:val="24"/>
          <w:szCs w:val="24"/>
        </w:rPr>
        <w:t>2.2.1.1 EL CONSTRUCTIVISMO</w:t>
      </w:r>
    </w:p>
    <w:p w14:paraId="032F2C2B" w14:textId="77777777" w:rsidR="00647CAA" w:rsidRDefault="00647CAA" w:rsidP="00647CAA">
      <w:pPr>
        <w:spacing w:line="240" w:lineRule="auto"/>
        <w:ind w:firstLine="0"/>
        <w:rPr>
          <w:rFonts w:ascii="Arial" w:hAnsi="Arial" w:cs="Arial"/>
          <w:b/>
          <w:bCs/>
          <w:sz w:val="24"/>
          <w:szCs w:val="24"/>
        </w:rPr>
      </w:pPr>
    </w:p>
    <w:p w14:paraId="4E95EADA" w14:textId="325EF663" w:rsidR="000C5EE2" w:rsidRDefault="000C5EE2" w:rsidP="00A5103A">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685F89A8" w14:textId="5CD45B21" w:rsidR="000C5EE2" w:rsidRDefault="000C5EE2" w:rsidP="00416203">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7091AA31" w14:textId="77777777" w:rsidR="00416203" w:rsidRDefault="000C5EE2" w:rsidP="00416203">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3777DD93" w14:textId="1F3B03AD" w:rsidR="000C5EE2" w:rsidRDefault="000C5EE2" w:rsidP="0041620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2D63DDE0" w14:textId="77777777" w:rsidR="000C5EE2" w:rsidRDefault="000C5EE2" w:rsidP="000C5EE2">
      <w:pPr>
        <w:spacing w:line="240" w:lineRule="auto"/>
        <w:ind w:firstLine="0"/>
        <w:rPr>
          <w:rFonts w:ascii="Arial" w:hAnsi="Arial" w:cs="Arial"/>
          <w:sz w:val="24"/>
          <w:szCs w:val="24"/>
        </w:rPr>
      </w:pPr>
    </w:p>
    <w:p w14:paraId="6B439DF5" w14:textId="77777777" w:rsidR="000C5EE2" w:rsidRDefault="000C5EE2" w:rsidP="000C5EE2">
      <w:pPr>
        <w:ind w:firstLine="0"/>
        <w:rPr>
          <w:rFonts w:ascii="Arial" w:hAnsi="Arial" w:cs="Arial"/>
          <w:b/>
          <w:bCs/>
          <w:sz w:val="24"/>
          <w:szCs w:val="24"/>
        </w:rPr>
      </w:pPr>
      <w:r>
        <w:rPr>
          <w:rFonts w:ascii="Arial" w:hAnsi="Arial" w:cs="Arial"/>
          <w:b/>
          <w:bCs/>
          <w:sz w:val="24"/>
          <w:szCs w:val="24"/>
        </w:rPr>
        <w:t>2.2.1.2 TEORÍA DE LA AUTODETERMINACIÓN</w:t>
      </w:r>
    </w:p>
    <w:p w14:paraId="1C0FBA11" w14:textId="77777777" w:rsidR="000C5EE2" w:rsidRPr="008A7F19" w:rsidRDefault="000C5EE2" w:rsidP="000C5EE2">
      <w:pPr>
        <w:spacing w:line="240" w:lineRule="auto"/>
        <w:ind w:firstLine="0"/>
        <w:rPr>
          <w:rFonts w:ascii="Arial" w:hAnsi="Arial" w:cs="Arial"/>
          <w:b/>
          <w:bCs/>
          <w:sz w:val="24"/>
          <w:szCs w:val="24"/>
        </w:rPr>
      </w:pPr>
    </w:p>
    <w:p w14:paraId="598EC7C6" w14:textId="19298863" w:rsidR="00DA15BB" w:rsidRDefault="000C5EE2" w:rsidP="009F07F8">
      <w:pPr>
        <w:pStyle w:val="Tesis"/>
      </w:pPr>
      <w:r>
        <w:t xml:space="preserve">Según Stover, Bruno, Uriel y Fernández Liporace (2017, p.106), La teoría de la autodeterminación </w:t>
      </w:r>
      <w:r w:rsidRPr="00E769B5">
        <w:t xml:space="preserve">es una macroteoría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Deci y Ryan que indican que </w:t>
      </w:r>
      <w:r w:rsidR="008A68F0">
        <w:t>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6961FF86" w14:textId="77777777" w:rsidR="009F07F8" w:rsidRDefault="009F07F8" w:rsidP="009F07F8">
      <w:pPr>
        <w:pStyle w:val="Tesis"/>
        <w:spacing w:line="240" w:lineRule="auto"/>
      </w:pPr>
    </w:p>
    <w:p w14:paraId="1D198C53" w14:textId="77777777" w:rsidR="000C5EE2" w:rsidRDefault="000C5EE2" w:rsidP="000C5EE2">
      <w:pPr>
        <w:ind w:firstLine="0"/>
        <w:rPr>
          <w:rFonts w:ascii="Arial" w:hAnsi="Arial" w:cs="Arial"/>
          <w:b/>
          <w:bCs/>
          <w:sz w:val="24"/>
          <w:szCs w:val="24"/>
        </w:rPr>
      </w:pPr>
      <w:r>
        <w:rPr>
          <w:rFonts w:ascii="Arial" w:hAnsi="Arial" w:cs="Arial"/>
          <w:b/>
          <w:bCs/>
          <w:sz w:val="24"/>
          <w:szCs w:val="24"/>
        </w:rPr>
        <w:t>2.2.2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reto</w:t>
      </w:r>
      <w:r w:rsidR="00BB7A11">
        <w:t xml:space="preserve">; el </w:t>
      </w:r>
      <w:r w:rsidR="008D6498">
        <w:t xml:space="preserve">guion </w:t>
      </w:r>
      <w:r w:rsidRPr="008A7F19">
        <w:t>del juego, que permitirá dar una idea general del reto al participant</w:t>
      </w:r>
      <w:r w:rsidR="00BB7A11">
        <w:t>e. p</w:t>
      </w:r>
      <w:r w:rsidRPr="008A7F19">
        <w:t xml:space="preserve">rogresión del juego, es importante que haya una evolución, una </w:t>
      </w:r>
      <w:r w:rsidRPr="008A7F19">
        <w:lastRenderedPageBreak/>
        <w:t>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feedback,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2.2.3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t xml:space="preserve">Por tanto, la gamificación en </w:t>
      </w:r>
      <w:r w:rsidR="009B39EB">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2BF35CEB" w14:textId="2A9C1DE7" w:rsidR="00430713" w:rsidRDefault="000C5EE2" w:rsidP="00430713">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profesorado. Para Luengo (2013</w:t>
      </w:r>
      <w:r w:rsidR="000C5EE2">
        <w:t xml:space="preserve">, </w:t>
      </w:r>
      <w:r w:rsidR="000C5EE2" w:rsidRPr="00314C7E">
        <w:t xml:space="preserve">p.38) </w:t>
      </w:r>
      <w:r w:rsidR="000C5EE2">
        <w:t>l</w:t>
      </w:r>
      <w:r w:rsidR="000C5EE2" w:rsidRPr="00314C7E">
        <w:t xml:space="preserve">os docentes logran excelentes niveles </w:t>
      </w:r>
      <w:r w:rsidR="000C5EE2" w:rsidRPr="00314C7E">
        <w:lastRenderedPageBreak/>
        <w:t xml:space="preserve">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como ocupa</w:t>
      </w:r>
      <w:r w:rsidR="00FA2CC2">
        <w:t>n</w:t>
      </w:r>
      <w:r w:rsidR="00EA2D43">
        <w:t>su</w:t>
      </w:r>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1BCB00F3" w14:textId="77777777" w:rsidR="000C5EE2" w:rsidRPr="00965AB2" w:rsidRDefault="000C5EE2" w:rsidP="000C5EE2">
      <w:pPr>
        <w:spacing w:line="240" w:lineRule="auto"/>
        <w:rPr>
          <w:rFonts w:ascii="Arial" w:hAnsi="Arial" w:cs="Arial"/>
          <w:sz w:val="24"/>
          <w:szCs w:val="24"/>
        </w:rPr>
      </w:pPr>
    </w:p>
    <w:p w14:paraId="143A4EE8" w14:textId="45C9CF9C" w:rsidR="004F0A13" w:rsidRDefault="000C5EE2" w:rsidP="004F0A13">
      <w:pPr>
        <w:ind w:firstLine="0"/>
        <w:rPr>
          <w:rFonts w:ascii="Arial" w:hAnsi="Arial" w:cs="Arial"/>
          <w:b/>
          <w:bCs/>
          <w:sz w:val="24"/>
          <w:szCs w:val="24"/>
        </w:rPr>
      </w:pPr>
      <w:r>
        <w:rPr>
          <w:rFonts w:ascii="Arial" w:hAnsi="Arial" w:cs="Arial"/>
          <w:b/>
          <w:bCs/>
          <w:sz w:val="24"/>
          <w:szCs w:val="24"/>
        </w:rPr>
        <w:t>2.4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77777777" w:rsidR="000C5EE2" w:rsidRDefault="000C5EE2" w:rsidP="00514795">
      <w:pPr>
        <w:ind w:firstLine="0"/>
        <w:rPr>
          <w:rFonts w:ascii="Arial" w:hAnsi="Arial" w:cs="Arial"/>
          <w:b/>
          <w:bCs/>
          <w:sz w:val="24"/>
          <w:szCs w:val="24"/>
        </w:rPr>
      </w:pPr>
      <w:r>
        <w:rPr>
          <w:rFonts w:ascii="Arial" w:hAnsi="Arial" w:cs="Arial"/>
          <w:b/>
          <w:bCs/>
          <w:sz w:val="24"/>
          <w:szCs w:val="24"/>
        </w:rPr>
        <w:lastRenderedPageBreak/>
        <w:t>2.4.1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F796E3B" w:rsidR="004F0A13" w:rsidRDefault="000C5EE2" w:rsidP="004F0A1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77777777" w:rsidR="00E73A8E" w:rsidRDefault="000C5EE2" w:rsidP="004F0A13">
      <w:pPr>
        <w:pStyle w:val="Tesis"/>
      </w:pPr>
      <w:r>
        <w:lastRenderedPageBreak/>
        <w:t>Durand</w:t>
      </w:r>
      <w:r w:rsidR="001F39F7">
        <w:t xml:space="preserve">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54C4C5E6" w:rsidR="000C5EE2" w:rsidRDefault="000C5EE2" w:rsidP="00514795">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77777777" w:rsidR="000C5EE2" w:rsidRDefault="000C5EE2" w:rsidP="000C5EE2">
      <w:pPr>
        <w:ind w:firstLine="0"/>
        <w:rPr>
          <w:rFonts w:ascii="Arial" w:hAnsi="Arial" w:cs="Arial"/>
          <w:b/>
          <w:bCs/>
          <w:sz w:val="24"/>
          <w:szCs w:val="24"/>
        </w:rPr>
      </w:pPr>
      <w:r>
        <w:rPr>
          <w:rFonts w:ascii="Arial" w:hAnsi="Arial" w:cs="Arial"/>
          <w:b/>
          <w:bCs/>
          <w:sz w:val="24"/>
          <w:szCs w:val="24"/>
        </w:rPr>
        <w:t>2.4.2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68B9D8FF" w14:textId="78DFF18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4240CD50" w14:textId="77777777" w:rsidR="0083346D" w:rsidRDefault="0083346D" w:rsidP="004F0A13">
      <w:pPr>
        <w:pStyle w:val="Tesis"/>
      </w:pPr>
    </w:p>
    <w:p w14:paraId="3CC6A579" w14:textId="77777777" w:rsidR="000C5EE2" w:rsidRDefault="000C5EE2" w:rsidP="000C5EE2">
      <w:pPr>
        <w:spacing w:line="240" w:lineRule="auto"/>
        <w:rPr>
          <w:rFonts w:ascii="Arial" w:hAnsi="Arial" w:cs="Arial"/>
          <w:sz w:val="24"/>
          <w:szCs w:val="24"/>
        </w:rPr>
      </w:pPr>
    </w:p>
    <w:p w14:paraId="2BC6EFF2"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2.4.3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3544786E" w14:textId="4C51788C" w:rsidR="004F0A13" w:rsidRDefault="000C5EE2" w:rsidP="004F0A1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334D5CC6" w:rsidR="000C5EE2" w:rsidRDefault="000C5EE2" w:rsidP="000C5EE2">
      <w:pPr>
        <w:ind w:firstLine="0"/>
        <w:rPr>
          <w:rFonts w:ascii="Arial" w:hAnsi="Arial" w:cs="Arial"/>
          <w:b/>
          <w:bCs/>
          <w:sz w:val="24"/>
          <w:szCs w:val="24"/>
        </w:rPr>
      </w:pPr>
      <w:r>
        <w:rPr>
          <w:rFonts w:ascii="Arial" w:hAnsi="Arial" w:cs="Arial"/>
          <w:b/>
          <w:bCs/>
          <w:sz w:val="24"/>
          <w:szCs w:val="24"/>
        </w:rPr>
        <w:lastRenderedPageBreak/>
        <w:t>2.4.4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77777777" w:rsidR="000C5EE2" w:rsidRDefault="000C5EE2" w:rsidP="000C5EE2">
      <w:pPr>
        <w:ind w:firstLine="0"/>
        <w:rPr>
          <w:rFonts w:ascii="Arial" w:hAnsi="Arial" w:cs="Arial"/>
          <w:b/>
          <w:bCs/>
          <w:sz w:val="24"/>
          <w:szCs w:val="24"/>
        </w:rPr>
      </w:pPr>
      <w:r>
        <w:rPr>
          <w:rFonts w:ascii="Arial" w:hAnsi="Arial" w:cs="Arial"/>
          <w:b/>
          <w:bCs/>
          <w:sz w:val="24"/>
          <w:szCs w:val="24"/>
        </w:rPr>
        <w:t>2.5 BASE DE DATOS</w:t>
      </w:r>
    </w:p>
    <w:p w14:paraId="719394FB" w14:textId="77777777" w:rsidR="000C5EE2" w:rsidRDefault="000C5EE2" w:rsidP="000C5EE2">
      <w:pPr>
        <w:spacing w:line="240" w:lineRule="auto"/>
        <w:ind w:firstLine="0"/>
        <w:rPr>
          <w:rFonts w:ascii="Arial" w:hAnsi="Arial" w:cs="Arial"/>
          <w:b/>
          <w:bCs/>
          <w:sz w:val="24"/>
          <w:szCs w:val="24"/>
        </w:rPr>
      </w:pPr>
    </w:p>
    <w:p w14:paraId="594DB130" w14:textId="0FFF0249" w:rsidR="004F0A13" w:rsidRDefault="000C5EE2" w:rsidP="00A018BA">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09B420E4" w14:textId="77777777" w:rsidR="000C5EE2" w:rsidRDefault="000C5EE2" w:rsidP="00A018BA">
      <w:pPr>
        <w:spacing w:line="240" w:lineRule="auto"/>
        <w:ind w:firstLine="0"/>
        <w:rPr>
          <w:rFonts w:ascii="Arial" w:hAnsi="Arial" w:cs="Arial"/>
          <w:sz w:val="24"/>
          <w:szCs w:val="24"/>
        </w:rPr>
      </w:pPr>
    </w:p>
    <w:p w14:paraId="5E5E7264" w14:textId="77777777" w:rsidR="000C5EE2" w:rsidRDefault="000C5EE2" w:rsidP="00A018BA">
      <w:pPr>
        <w:ind w:firstLine="0"/>
        <w:rPr>
          <w:rFonts w:ascii="Arial" w:hAnsi="Arial" w:cs="Arial"/>
          <w:b/>
          <w:bCs/>
          <w:sz w:val="24"/>
          <w:szCs w:val="24"/>
        </w:rPr>
      </w:pPr>
      <w:r>
        <w:rPr>
          <w:rFonts w:ascii="Arial" w:hAnsi="Arial" w:cs="Arial"/>
          <w:b/>
          <w:bCs/>
          <w:sz w:val="24"/>
          <w:szCs w:val="24"/>
        </w:rPr>
        <w:t>2.5.1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lastRenderedPageBreak/>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almacenamiento o el método de acceso según los cambios en el fenómeno o proceso de la realidad sin necesidad de modificar los programas de aplicació</w:t>
      </w:r>
      <w:r w:rsidRPr="00F8583F">
        <w:t>n</w:t>
      </w:r>
      <w:r w:rsidR="000C5EE2" w:rsidRPr="00F8583F">
        <w:t>.</w:t>
      </w:r>
      <w:r w:rsidRPr="00F8583F">
        <w:t xml:space="preserve"> 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lastRenderedPageBreak/>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w:t>
      </w:r>
      <w:r w:rsidRPr="00F8583F">
        <w:lastRenderedPageBreak/>
        <w:t xml:space="preserve">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D, así como el acceso a ella. Lo anterior implica que debe existir una persona o conjunto de personas que tenga la responsabilidad de los datos operacionales: el administrador de la B</w:t>
      </w:r>
      <w:r w:rsidR="00BC0BD0">
        <w:t>S</w:t>
      </w:r>
      <w:r w:rsidRPr="00F8583F">
        <w:t>D, que puede considerarse parte integrante del SBD.</w:t>
      </w:r>
      <w:r w:rsidR="00A80035" w:rsidRPr="00F8583F">
        <w:t xml:space="preserve"> </w:t>
      </w:r>
    </w:p>
    <w:p w14:paraId="4C0B8F5C" w14:textId="15A38A64" w:rsidR="00D24E51" w:rsidRPr="00F8583F" w:rsidRDefault="000C5EE2" w:rsidP="00F8583F">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efinir los 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77777777" w:rsidR="000C5EE2" w:rsidRDefault="000C5EE2" w:rsidP="000C5EE2">
      <w:pPr>
        <w:ind w:firstLine="0"/>
        <w:rPr>
          <w:rFonts w:ascii="Arial" w:hAnsi="Arial" w:cs="Arial"/>
          <w:b/>
          <w:bCs/>
          <w:sz w:val="24"/>
          <w:szCs w:val="24"/>
        </w:rPr>
      </w:pPr>
      <w:r>
        <w:rPr>
          <w:rFonts w:ascii="Arial" w:hAnsi="Arial" w:cs="Arial"/>
          <w:b/>
          <w:bCs/>
          <w:sz w:val="24"/>
          <w:szCs w:val="24"/>
        </w:rPr>
        <w:t>2.5.2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lastRenderedPageBreak/>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e usan para especificar la estructura lógica global de la base de datos y para proporcionar una descripción a nivel más alto de la 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lastRenderedPageBreak/>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Pr="00A018BA" w:rsidRDefault="00A018BA" w:rsidP="00A018BA">
      <w:pPr>
        <w:spacing w:line="240" w:lineRule="auto"/>
        <w:ind w:firstLine="0"/>
        <w:rPr>
          <w:rFonts w:ascii="Arial" w:hAnsi="Arial" w:cs="Arial"/>
          <w:sz w:val="24"/>
          <w:szCs w:val="24"/>
        </w:rPr>
      </w:pPr>
    </w:p>
    <w:p w14:paraId="37E63FCA" w14:textId="1D03D886" w:rsidR="000C5EE2" w:rsidRDefault="000C5EE2" w:rsidP="009823BB">
      <w:pPr>
        <w:ind w:firstLine="0"/>
        <w:rPr>
          <w:rFonts w:ascii="Arial" w:hAnsi="Arial" w:cs="Arial"/>
          <w:b/>
          <w:bCs/>
          <w:sz w:val="24"/>
          <w:szCs w:val="24"/>
        </w:rPr>
      </w:pPr>
      <w:r>
        <w:rPr>
          <w:rFonts w:ascii="Arial" w:hAnsi="Arial" w:cs="Arial"/>
          <w:b/>
          <w:bCs/>
          <w:sz w:val="24"/>
          <w:szCs w:val="24"/>
        </w:rPr>
        <w:t>2.5.3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w:t>
      </w:r>
      <w:r w:rsidR="000C5EE2">
        <w:lastRenderedPageBreak/>
        <w:t xml:space="preserve">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2512B952" w:rsidR="00927622" w:rsidRDefault="000C5EE2" w:rsidP="00FE010B">
      <w:pPr>
        <w:ind w:firstLine="0"/>
        <w:rPr>
          <w:rFonts w:ascii="Arial" w:hAnsi="Arial" w:cs="Arial"/>
          <w:b/>
          <w:bCs/>
          <w:sz w:val="24"/>
          <w:szCs w:val="24"/>
        </w:rPr>
      </w:pPr>
      <w:r>
        <w:rPr>
          <w:rFonts w:ascii="Arial" w:hAnsi="Arial" w:cs="Arial"/>
          <w:b/>
          <w:bCs/>
          <w:sz w:val="24"/>
          <w:szCs w:val="24"/>
        </w:rPr>
        <w:t>2.5.4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Lenguaje de definición de datos (DDL: Data Definition Language):</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Lenguaje de control de datos (DCL: Data Control Language):</w:t>
      </w:r>
      <w:r w:rsidR="00CB4AA9" w:rsidRPr="007976D2">
        <w:t xml:space="preserve"> Son las instrucciones SQL e</w:t>
      </w:r>
      <w:r w:rsidRPr="007976D2">
        <w:t>ncargad</w:t>
      </w:r>
      <w:r w:rsidR="00CB4AA9" w:rsidRPr="007976D2">
        <w:t>as</w:t>
      </w:r>
      <w:r w:rsidRPr="007976D2">
        <w:t xml:space="preserve"> del control y seguridad de los datos (privilegios </w:t>
      </w:r>
      <w:r w:rsidRPr="007976D2">
        <w:lastRenderedPageBreak/>
        <w:t>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Lenguaje de manipulación de datos (DML: Data Manipulation Language):</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(Structured Query Language).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estricciones de 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os triggers</w:t>
      </w:r>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(scheduler)</w:t>
      </w:r>
      <w:r w:rsidR="00F27C2B" w:rsidRPr="007976D2">
        <w:t xml:space="preserve"> y las c</w:t>
      </w:r>
      <w:r w:rsidR="00936795" w:rsidRPr="007976D2">
        <w:t>opias de seguridad</w:t>
      </w:r>
      <w:r w:rsidR="00F27C2B" w:rsidRPr="007976D2">
        <w:t xml:space="preserve"> (backup).</w:t>
      </w:r>
      <w:r w:rsidR="001701F1" w:rsidRPr="007976D2">
        <w:t xml:space="preserve"> </w:t>
      </w:r>
    </w:p>
    <w:p w14:paraId="3045414C" w14:textId="7DAF5078" w:rsidR="000C5EE2" w:rsidRPr="004A3ED9" w:rsidRDefault="001701F1" w:rsidP="0034117F">
      <w:pPr>
        <w:pStyle w:val="Tesis"/>
      </w:pPr>
      <w:r w:rsidRPr="007976D2">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Pr="00936795" w:rsidRDefault="00936795" w:rsidP="00936795">
      <w:pPr>
        <w:spacing w:line="240" w:lineRule="auto"/>
        <w:ind w:firstLine="0"/>
        <w:jc w:val="left"/>
        <w:rPr>
          <w:rFonts w:ascii="Arial" w:hAnsi="Arial" w:cs="Arial"/>
          <w:b/>
          <w:bCs/>
          <w:sz w:val="24"/>
          <w:szCs w:val="24"/>
        </w:rPr>
      </w:pPr>
    </w:p>
    <w:p w14:paraId="7D3D74A8" w14:textId="7AB6DFD8"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5FF4827E"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8B11B0">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48C43F47" w:rsidR="000C5EE2" w:rsidRPr="00AC152D" w:rsidRDefault="000C5EE2" w:rsidP="00AC152D">
      <w:pPr>
        <w:pStyle w:val="Tesis"/>
        <w:ind w:firstLine="0"/>
        <w:rPr>
          <w:b/>
          <w:bCs/>
        </w:rPr>
      </w:pPr>
      <w:r w:rsidRPr="00AC152D">
        <w:rPr>
          <w:b/>
          <w:bCs/>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290C1FF7" w:rsidR="002C6536" w:rsidRDefault="000C5EE2" w:rsidP="002C6536">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rsidR="0015752A">
        <w:t>etapas</w:t>
      </w:r>
      <w:r w:rsidRPr="00973E4A">
        <w:t>) y funcionalidades de retroalimentación inmediata; la gamificación se operacionalizará mediante la implementación estructurada de mecánicas de juego (</w:t>
      </w:r>
      <w:r w:rsidR="0015752A">
        <w:t>logros</w:t>
      </w:r>
      <w:r w:rsidRPr="00973E4A">
        <w:t xml:space="preserve">, </w:t>
      </w:r>
      <w:r w:rsidR="0015752A">
        <w:t>vidas</w:t>
      </w:r>
      <w:r w:rsidRPr="00973E4A">
        <w:t>, progresión) y dinámicas motivacionales (competencia, colaboración) dentro</w:t>
      </w:r>
      <w:r>
        <w:t xml:space="preserve"> </w:t>
      </w:r>
      <w:r w:rsidRPr="00973E4A">
        <w:t>de la aplicación, midiendo su nivel de incorporación y aceptación por parte de los usuarios</w:t>
      </w:r>
      <w:r w:rsidR="0015752A">
        <w:t>.</w:t>
      </w:r>
    </w:p>
    <w:p w14:paraId="0011BEB6" w14:textId="5A20E7D7" w:rsidR="002C6536" w:rsidRPr="000C5EE2" w:rsidRDefault="000C5EE2" w:rsidP="002C6536">
      <w:pPr>
        <w:pStyle w:val="Tesis"/>
      </w:pPr>
      <w:r>
        <w:t>Y</w:t>
      </w:r>
      <w:r w:rsidRPr="00973E4A">
        <w:t xml:space="preserve"> el rendimiento académico se evaluará a través de l</w:t>
      </w:r>
      <w:r w:rsidR="006D14F7">
        <w:t>os datos</w:t>
      </w:r>
      <w:r w:rsidRPr="00973E4A">
        <w:t xml:space="preserve"> obtenidas en </w:t>
      </w:r>
      <w:r w:rsidR="006D14F7">
        <w:t>el registro d</w:t>
      </w:r>
      <w:r w:rsidRPr="00973E4A">
        <w:t xml:space="preserve">el porcentaje de actividades completadas en la aplicación, y los resultados de encuestas de percepción sobre comprensión de contenidos y </w:t>
      </w:r>
      <w:r w:rsidRPr="00973E4A">
        <w:lastRenderedPageBreak/>
        <w:t>motivación,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B0EC8" w14:textId="77777777" w:rsidR="00B2172B" w:rsidRDefault="00B2172B" w:rsidP="008F3183">
      <w:pPr>
        <w:spacing w:line="240" w:lineRule="auto"/>
      </w:pPr>
      <w:r>
        <w:separator/>
      </w:r>
    </w:p>
  </w:endnote>
  <w:endnote w:type="continuationSeparator" w:id="0">
    <w:p w14:paraId="3F1F20B8" w14:textId="77777777" w:rsidR="00B2172B" w:rsidRDefault="00B2172B"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50F76" w14:textId="77777777" w:rsidR="00B2172B" w:rsidRDefault="00B2172B" w:rsidP="008F3183">
      <w:pPr>
        <w:spacing w:line="240" w:lineRule="auto"/>
      </w:pPr>
      <w:r>
        <w:separator/>
      </w:r>
    </w:p>
  </w:footnote>
  <w:footnote w:type="continuationSeparator" w:id="0">
    <w:p w14:paraId="225ADBDC" w14:textId="77777777" w:rsidR="00B2172B" w:rsidRDefault="00B2172B"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5786"/>
    <w:rsid w:val="000C2AD9"/>
    <w:rsid w:val="000C4DB0"/>
    <w:rsid w:val="000C5EE2"/>
    <w:rsid w:val="000C6210"/>
    <w:rsid w:val="000D7007"/>
    <w:rsid w:val="00145144"/>
    <w:rsid w:val="0014700B"/>
    <w:rsid w:val="001520E3"/>
    <w:rsid w:val="0015752A"/>
    <w:rsid w:val="001701F1"/>
    <w:rsid w:val="00194065"/>
    <w:rsid w:val="001C712E"/>
    <w:rsid w:val="001E121D"/>
    <w:rsid w:val="001E29FE"/>
    <w:rsid w:val="001E4BE6"/>
    <w:rsid w:val="001F0373"/>
    <w:rsid w:val="001F24A3"/>
    <w:rsid w:val="001F2E67"/>
    <w:rsid w:val="001F39F7"/>
    <w:rsid w:val="002061CA"/>
    <w:rsid w:val="0021219B"/>
    <w:rsid w:val="00214651"/>
    <w:rsid w:val="00246C13"/>
    <w:rsid w:val="002540E6"/>
    <w:rsid w:val="00281DC7"/>
    <w:rsid w:val="002864AE"/>
    <w:rsid w:val="002A0FFB"/>
    <w:rsid w:val="002B5C88"/>
    <w:rsid w:val="002C39DD"/>
    <w:rsid w:val="002C6536"/>
    <w:rsid w:val="002F719F"/>
    <w:rsid w:val="002F7A21"/>
    <w:rsid w:val="00316532"/>
    <w:rsid w:val="0034117F"/>
    <w:rsid w:val="00346B2C"/>
    <w:rsid w:val="00352778"/>
    <w:rsid w:val="0036599A"/>
    <w:rsid w:val="00377A83"/>
    <w:rsid w:val="003A2FD8"/>
    <w:rsid w:val="003C6943"/>
    <w:rsid w:val="003D39FF"/>
    <w:rsid w:val="003D63F6"/>
    <w:rsid w:val="003F02C6"/>
    <w:rsid w:val="003F2424"/>
    <w:rsid w:val="003F4039"/>
    <w:rsid w:val="0040292D"/>
    <w:rsid w:val="00416203"/>
    <w:rsid w:val="00430713"/>
    <w:rsid w:val="0045454C"/>
    <w:rsid w:val="00457476"/>
    <w:rsid w:val="0046193D"/>
    <w:rsid w:val="00472F59"/>
    <w:rsid w:val="00475320"/>
    <w:rsid w:val="004A22DF"/>
    <w:rsid w:val="004B1103"/>
    <w:rsid w:val="004B3731"/>
    <w:rsid w:val="004B51F6"/>
    <w:rsid w:val="004C1C6E"/>
    <w:rsid w:val="004E3A96"/>
    <w:rsid w:val="004E64E0"/>
    <w:rsid w:val="004F0A13"/>
    <w:rsid w:val="004F6C11"/>
    <w:rsid w:val="00501AD4"/>
    <w:rsid w:val="0050614B"/>
    <w:rsid w:val="00506881"/>
    <w:rsid w:val="00514795"/>
    <w:rsid w:val="00515588"/>
    <w:rsid w:val="00524A77"/>
    <w:rsid w:val="0053285F"/>
    <w:rsid w:val="005577EC"/>
    <w:rsid w:val="005D12B9"/>
    <w:rsid w:val="005F1761"/>
    <w:rsid w:val="00603658"/>
    <w:rsid w:val="0063276C"/>
    <w:rsid w:val="00634E23"/>
    <w:rsid w:val="00645119"/>
    <w:rsid w:val="00647CAA"/>
    <w:rsid w:val="0065282C"/>
    <w:rsid w:val="00667B68"/>
    <w:rsid w:val="00683929"/>
    <w:rsid w:val="00695439"/>
    <w:rsid w:val="006C5455"/>
    <w:rsid w:val="006D14F7"/>
    <w:rsid w:val="006E56ED"/>
    <w:rsid w:val="00707894"/>
    <w:rsid w:val="0074436A"/>
    <w:rsid w:val="00773A92"/>
    <w:rsid w:val="00777D48"/>
    <w:rsid w:val="007912E9"/>
    <w:rsid w:val="007976D2"/>
    <w:rsid w:val="007A33EA"/>
    <w:rsid w:val="007A3D05"/>
    <w:rsid w:val="007C6554"/>
    <w:rsid w:val="007F253C"/>
    <w:rsid w:val="00800ECE"/>
    <w:rsid w:val="00814E06"/>
    <w:rsid w:val="0083346D"/>
    <w:rsid w:val="00833D4E"/>
    <w:rsid w:val="00846631"/>
    <w:rsid w:val="00846960"/>
    <w:rsid w:val="0088011F"/>
    <w:rsid w:val="008966A0"/>
    <w:rsid w:val="008A25B7"/>
    <w:rsid w:val="008A68F0"/>
    <w:rsid w:val="008A691F"/>
    <w:rsid w:val="008B11B0"/>
    <w:rsid w:val="008D6498"/>
    <w:rsid w:val="008D6F61"/>
    <w:rsid w:val="008E41A4"/>
    <w:rsid w:val="008F3183"/>
    <w:rsid w:val="00917BDB"/>
    <w:rsid w:val="00927622"/>
    <w:rsid w:val="00931123"/>
    <w:rsid w:val="00936795"/>
    <w:rsid w:val="00972DF2"/>
    <w:rsid w:val="009814E9"/>
    <w:rsid w:val="009823BB"/>
    <w:rsid w:val="0099677A"/>
    <w:rsid w:val="00996DEA"/>
    <w:rsid w:val="009A1D3A"/>
    <w:rsid w:val="009A507D"/>
    <w:rsid w:val="009B39EB"/>
    <w:rsid w:val="009D5727"/>
    <w:rsid w:val="009E047B"/>
    <w:rsid w:val="009E5652"/>
    <w:rsid w:val="009F07F8"/>
    <w:rsid w:val="00A01368"/>
    <w:rsid w:val="00A018BA"/>
    <w:rsid w:val="00A219C7"/>
    <w:rsid w:val="00A3147C"/>
    <w:rsid w:val="00A5103A"/>
    <w:rsid w:val="00A578E6"/>
    <w:rsid w:val="00A71809"/>
    <w:rsid w:val="00A80035"/>
    <w:rsid w:val="00A8176E"/>
    <w:rsid w:val="00A9694F"/>
    <w:rsid w:val="00AA2AC3"/>
    <w:rsid w:val="00AC152D"/>
    <w:rsid w:val="00AC7D17"/>
    <w:rsid w:val="00B2172B"/>
    <w:rsid w:val="00B34595"/>
    <w:rsid w:val="00B37229"/>
    <w:rsid w:val="00B406CE"/>
    <w:rsid w:val="00B440DF"/>
    <w:rsid w:val="00B670B2"/>
    <w:rsid w:val="00B70743"/>
    <w:rsid w:val="00B76C9E"/>
    <w:rsid w:val="00B76CD3"/>
    <w:rsid w:val="00BB7A11"/>
    <w:rsid w:val="00BC0BD0"/>
    <w:rsid w:val="00BD4394"/>
    <w:rsid w:val="00C17AAC"/>
    <w:rsid w:val="00C30A48"/>
    <w:rsid w:val="00C34E98"/>
    <w:rsid w:val="00C41AF8"/>
    <w:rsid w:val="00C53D13"/>
    <w:rsid w:val="00C57593"/>
    <w:rsid w:val="00C6707F"/>
    <w:rsid w:val="00C7167A"/>
    <w:rsid w:val="00CA69F8"/>
    <w:rsid w:val="00CB4AA9"/>
    <w:rsid w:val="00CC2938"/>
    <w:rsid w:val="00CD1669"/>
    <w:rsid w:val="00CD54D7"/>
    <w:rsid w:val="00D0222A"/>
    <w:rsid w:val="00D10327"/>
    <w:rsid w:val="00D24E51"/>
    <w:rsid w:val="00D25475"/>
    <w:rsid w:val="00D40CE9"/>
    <w:rsid w:val="00D551BB"/>
    <w:rsid w:val="00D63E0D"/>
    <w:rsid w:val="00DA15BB"/>
    <w:rsid w:val="00DA28E6"/>
    <w:rsid w:val="00DA759F"/>
    <w:rsid w:val="00DB4664"/>
    <w:rsid w:val="00DC776D"/>
    <w:rsid w:val="00E075CB"/>
    <w:rsid w:val="00E31B13"/>
    <w:rsid w:val="00E608A1"/>
    <w:rsid w:val="00E73A8E"/>
    <w:rsid w:val="00E85D82"/>
    <w:rsid w:val="00EA168C"/>
    <w:rsid w:val="00EA2D43"/>
    <w:rsid w:val="00EB2231"/>
    <w:rsid w:val="00EE0475"/>
    <w:rsid w:val="00F04EA3"/>
    <w:rsid w:val="00F0774C"/>
    <w:rsid w:val="00F27C2B"/>
    <w:rsid w:val="00F568C4"/>
    <w:rsid w:val="00F639F8"/>
    <w:rsid w:val="00F73864"/>
    <w:rsid w:val="00F73F42"/>
    <w:rsid w:val="00F8583F"/>
    <w:rsid w:val="00FA2CC2"/>
    <w:rsid w:val="00FB0EA9"/>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868</TotalTime>
  <Pages>50</Pages>
  <Words>10866</Words>
  <Characters>59764</Characters>
  <Application>Microsoft Office Word</Application>
  <DocSecurity>0</DocSecurity>
  <Lines>498</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209</cp:revision>
  <dcterms:created xsi:type="dcterms:W3CDTF">2025-11-26T23:23:00Z</dcterms:created>
  <dcterms:modified xsi:type="dcterms:W3CDTF">2026-06-15T04:17:00Z</dcterms:modified>
</cp:coreProperties>
</file>