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e40af"/>
          <w:sz w:val="32"/>
          <w:szCs w:val="32"/>
        </w:rPr>
        <w:t xml:space="preserve">YORDANI VELÁZQUEZ CRUZ</w:t>
      </w:r>
    </w:p>
    <w:p>
      <w:pPr>
        <w:spacing w:after="100" w:line="240"/>
        <w:jc w:val="center"/>
      </w:pPr>
      <w:r>
        <w:rPr>
          <w:color w:val="475569"/>
          <w:sz w:val="20"/>
          <w:szCs w:val="20"/>
        </w:rPr>
        <w:t xml:space="preserve">Senior Full Stack .NET Developer | Cloud-Native Architecture | Infrastructure Specialist</w:t>
      </w:r>
    </w:p>
    <w:p>
      <w:pPr>
        <w:spacing w:after="200"/>
        <w:jc w:val="center"/>
      </w:pPr>
      <w:r>
        <w:rPr>
          <w:color w:val="64748b"/>
          <w:sz w:val="20"/>
          <w:szCs w:val="20"/>
        </w:rPr>
        <w:t xml:space="preserve">📧 yordanisvc@gmail.com  |  📍 Holguín, Cuba  |  🔗 LinkedIn  |  🐙 GitHub</w:t>
      </w:r>
    </w:p>
    <w:p>
      <w:pPr>
        <w:spacing w:after="100" w:line="240"/>
      </w:pPr>
      <w:r>
        <w:rPr>
          <w:b/>
          <w:bCs/>
          <w:color w:val="1e40af"/>
          <w:sz w:val="24"/>
          <w:szCs w:val="24"/>
        </w:rPr>
        <w:t xml:space="preserve">RESUMEN EJECUTIVO</w:t>
      </w:r>
    </w:p>
    <w:p>
      <w:pPr>
        <w:spacing w:after="100" w:line="280"/>
      </w:pPr>
      <w:r>
        <w:rPr>
          <w:sz w:val="20"/>
          <w:szCs w:val="20"/>
        </w:rPr>
        <w:t xml:space="preserve">Ingeniero Informático con 8+ años de experiencia en desarrollo Full Stack y arquitectura de sistemas críticos. Especializado en ecosistema .NET (C#, ASP.NET Core, Entity Framework) con profundo conocimiento en diseño de arquitecturas escalables, integración empresarial y cumplimiento regulatorio.</w:t>
      </w:r>
    </w:p>
    <w:p>
      <w:pPr>
        <w:spacing w:after="100" w:line="280"/>
      </w:pPr>
      <w:r>
        <w:rPr>
          <w:sz w:val="20"/>
          <w:szCs w:val="20"/>
        </w:rPr>
        <w:t xml:space="preserve">Actual Desarrollador Full Stack &amp; Administrador de Infraestructura en MIPYME cubana, donde diseño y desarrollo </w:t>
      </w:r>
      <w:r>
        <w:rPr>
          <w:b/>
          <w:bCs/>
          <w:sz w:val="20"/>
          <w:szCs w:val="20"/>
        </w:rPr>
        <w:t xml:space="preserve">Vercom ERP</w:t>
      </w:r>
      <w:r>
        <w:rPr>
          <w:sz w:val="20"/>
          <w:szCs w:val="20"/>
        </w:rPr>
        <w:t xml:space="preserve"> —sistema integral de gestión empresarial conforme a regulaciones NCC/NCIF y ONAT. Capacidad demostrada de llevar proyectos de análisis a producción, con énfasis en control interno, inmutabilidad de datos y trazabilidad para auditoría.</w:t>
      </w:r>
    </w:p>
    <w:p>
      <w:pPr>
        <w:spacing w:after="200" w:line="280"/>
      </w:pPr>
      <w:r>
        <w:rPr>
          <w:b/>
          <w:bCs/>
          <w:sz w:val="20"/>
          <w:szCs w:val="20"/>
        </w:rPr>
        <w:t xml:space="preserve">Fortalezas clave: </w:t>
      </w:r>
      <w:r>
        <w:rPr>
          <w:sz w:val="20"/>
          <w:szCs w:val="20"/>
        </w:rPr>
        <w:t xml:space="preserve">Arquitectura en capas (DDD, Repository, CQRS), seguridad (RBAC, LDAP, cifrado), testing (TDD, &gt;90% cobertura), DevOps (Docker, CI/CD, IaC).</w:t>
      </w:r>
    </w:p>
    <w:p>
      <w:pPr>
        <w:spacing w:after="100" w:line="240"/>
      </w:pPr>
      <w:r>
        <w:rPr>
          <w:b/>
          <w:bCs/>
          <w:color w:val="1e40af"/>
          <w:sz w:val="24"/>
          <w:szCs w:val="24"/>
        </w:rPr>
        <w:t xml:space="preserve">EXPERIENCIA PROFESIONAL</w:t>
      </w:r>
    </w:p>
    <w:p>
      <w:pPr>
        <w:spacing w:after="0" w:line="240"/>
      </w:pPr>
      <w:r>
        <w:rPr>
          <w:b/>
          <w:bCs/>
          <w:color w:val="1e3a8a"/>
          <w:sz w:val="22"/>
          <w:szCs w:val="22"/>
        </w:rPr>
        <w:t xml:space="preserve">Desarrollador Full Stack Senior &amp; Administrador de Infraestructura</w:t>
      </w:r>
    </w:p>
    <w:p>
      <w:pPr>
        <w:spacing w:after="100" w:line="240"/>
      </w:pPr>
      <w:r>
        <w:rPr>
          <w:color w:val="64748b"/>
          <w:sz w:val="20"/>
          <w:szCs w:val="20"/>
        </w:rPr>
        <w:t xml:space="preserve">MIPYME Tierra Prometida S.U.R.L. | Holguín, Cuba | 2024 – Actualidad (2.5+ años)</w:t>
      </w:r>
    </w:p>
    <w:p>
      <w:pPr>
        <w:spacing w:after="100" w:line="280"/>
      </w:pPr>
      <w:r>
        <w:rPr>
          <w:b/>
          <w:bCs/>
          <w:sz w:val="20"/>
          <w:szCs w:val="20"/>
        </w:rPr>
        <w:t xml:space="preserve">Proyecto Principal: Vercom ERP</w:t>
      </w:r>
      <w:r>
        <w:rPr>
          <w:sz w:val="20"/>
          <w:szCs w:val="20"/>
        </w:rPr>
        <w:t xml:space="preserve"> — Sistema integral de gestión empresarial conforme a regulaciones cubanas (NCC/NCIF, ONAT, Resolución 60/2011 CGR)</w:t>
      </w:r>
    </w:p>
    <w:p>
      <w:pPr>
        <w:spacing w:after="80" w:line="240"/>
      </w:pPr>
      <w:r>
        <w:rPr>
          <w:b/>
          <w:bCs/>
          <w:sz w:val="20"/>
          <w:szCs w:val="20"/>
        </w:rPr>
        <w:t xml:space="preserve">Logros &amp; Responsabilidades: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Diseño arquitectónico Full Stack:</w:t>
      </w:r>
    </w:p>
    <w:p>
      <w:pPr>
        <w:spacing w:after="40" w:before="0"/>
      </w:pPr>
      <w:r>
        <w:rPr>
          <w:sz w:val="20"/>
          <w:szCs w:val="20"/>
        </w:rPr>
        <w:t xml:space="preserve">Scaffolded .NET 8 solution con 4 capas (Core/Application/Infrastructure/API) + test suite</w:t>
      </w:r>
    </w:p>
    <w:p>
      <w:pPr>
        <w:spacing w:after="40"/>
      </w:pPr>
      <w:r>
        <w:rPr>
          <w:sz w:val="20"/>
          <w:szCs w:val="20"/>
        </w:rPr>
        <w:t xml:space="preserve">Implementación de patrón Repository + Specification para acceso a datos</w:t>
      </w:r>
    </w:p>
    <w:p>
      <w:pPr>
        <w:spacing w:after="40"/>
      </w:pPr>
      <w:r>
        <w:rPr>
          <w:sz w:val="20"/>
          <w:szCs w:val="20"/>
        </w:rPr>
        <w:t xml:space="preserve">Event sourcing + Audit Log inmutable para trazabilidad completa (requisito CGR)</w:t>
      </w:r>
    </w:p>
    <w:p>
      <w:pPr>
        <w:spacing w:after="100"/>
      </w:pPr>
      <w:r>
        <w:rPr>
          <w:sz w:val="20"/>
          <w:szCs w:val="20"/>
        </w:rPr>
        <w:t xml:space="preserve">RBAC avanzado (6 roles) con claims-based authorization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Módulos de Negocio Implementados:</w:t>
      </w:r>
    </w:p>
    <w:p>
      <w:pPr>
        <w:spacing w:after="40"/>
      </w:pPr>
      <w:r>
        <w:rPr>
          <w:sz w:val="20"/>
          <w:szCs w:val="20"/>
        </w:rPr>
        <w:t xml:space="preserve">✅ Punto de Venta (POS): gestión de ventas minoristas/mayoristas, control de caja, generación de IPV</w:t>
      </w:r>
    </w:p>
    <w:p>
      <w:pPr>
        <w:spacing w:after="40"/>
      </w:pPr>
      <w:r>
        <w:rPr>
          <w:sz w:val="20"/>
          <w:szCs w:val="20"/>
        </w:rPr>
        <w:t xml:space="preserve">✅ Análisis Estadístico: KPIs de venta, rotación de inventario, ciclo de cobro/pago</w:t>
      </w:r>
    </w:p>
    <w:p>
      <w:pPr>
        <w:spacing w:after="40"/>
      </w:pPr>
      <w:r>
        <w:rPr>
          <w:sz w:val="20"/>
          <w:szCs w:val="20"/>
        </w:rPr>
        <w:t xml:space="preserve">✅ API REST integrada con aplicación Android (VercomPos) vía JSON + sincronización offline-first</w:t>
      </w:r>
    </w:p>
    <w:p>
      <w:pPr>
        <w:spacing w:after="40"/>
      </w:pPr>
      <w:r>
        <w:rPr>
          <w:sz w:val="20"/>
          <w:szCs w:val="20"/>
        </w:rPr>
        <w:t xml:space="preserve">🔄 Contabilidad &amp; Finanzas (en desarrollo): plan de cuentas MFP, asientos, estados financieros NCC</w:t>
      </w:r>
    </w:p>
    <w:p>
      <w:pPr>
        <w:spacing w:after="100"/>
      </w:pPr>
      <w:r>
        <w:rPr>
          <w:sz w:val="20"/>
          <w:szCs w:val="20"/>
        </w:rPr>
        <w:t xml:space="preserve">🔄 Nómina &amp; RR.HH.: cálculo salarial conforme a Código de Trabajo, aportes a seguridad social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Stack Tecnológico:</w:t>
      </w:r>
    </w:p>
    <w:p>
      <w:pPr>
        <w:spacing w:after="40"/>
      </w:pPr>
      <w:r>
        <w:rPr>
          <w:sz w:val="20"/>
          <w:szCs w:val="20"/>
        </w:rPr>
        <w:t xml:space="preserve">Backend: C# .NET 8, ASP.NET Core Web API, Entity Framework Core 8</w:t>
      </w:r>
    </w:p>
    <w:p>
      <w:pPr>
        <w:spacing w:after="40"/>
      </w:pPr>
      <w:r>
        <w:rPr>
          <w:sz w:val="20"/>
          <w:szCs w:val="20"/>
        </w:rPr>
        <w:t xml:space="preserve">Bases de Datos: SQL Server 2022 (on-premise + Azure SQL), DECIMAL(18,2) para precisión financiera</w:t>
      </w:r>
    </w:p>
    <w:p>
      <w:pPr>
        <w:spacing w:after="40"/>
      </w:pPr>
      <w:r>
        <w:rPr>
          <w:sz w:val="20"/>
          <w:szCs w:val="20"/>
        </w:rPr>
        <w:t xml:space="preserve">Frontend: ASP.NET MVC 6, Razor Pages, Bootstrap 5, htmx</w:t>
      </w:r>
    </w:p>
    <w:p>
      <w:pPr>
        <w:spacing w:after="40"/>
      </w:pPr>
      <w:r>
        <w:rPr>
          <w:sz w:val="20"/>
          <w:szCs w:val="20"/>
        </w:rPr>
        <w:t xml:space="preserve">Testing: xUnit, FluentAssertions, Moq — cobertura &gt;85% en lógica crítica</w:t>
      </w:r>
    </w:p>
    <w:p>
      <w:pPr>
        <w:spacing w:after="40"/>
      </w:pPr>
      <w:r>
        <w:rPr>
          <w:sz w:val="20"/>
          <w:szCs w:val="20"/>
        </w:rPr>
        <w:t xml:space="preserve">DevOps: Docker + docker-compose, GitHub Actions (CI/CD), SQL scripts</w:t>
      </w:r>
    </w:p>
    <w:p>
      <w:pPr>
        <w:spacing w:after="200"/>
      </w:pPr>
      <w:r>
        <w:rPr>
          <w:sz w:val="20"/>
          <w:szCs w:val="20"/>
        </w:rPr>
        <w:t xml:space="preserve">Seguridad: bcrypt/argon2, AES-256, JWT tokens</w:t>
      </w:r>
    </w:p>
    <w:p>
      <w:pPr>
        <w:spacing w:after="0" w:line="240"/>
      </w:pPr>
      <w:r>
        <w:rPr>
          <w:b/>
          <w:bCs/>
          <w:color w:val="1e3a8a"/>
          <w:sz w:val="22"/>
          <w:szCs w:val="22"/>
        </w:rPr>
        <w:t xml:space="preserve">Programador Full Stack Freelance</w:t>
      </w:r>
    </w:p>
    <w:p>
      <w:pPr>
        <w:spacing w:after="100" w:line="240"/>
      </w:pPr>
      <w:r>
        <w:rPr>
          <w:color w:val="64748b"/>
          <w:sz w:val="20"/>
          <w:szCs w:val="20"/>
        </w:rPr>
        <w:t xml:space="preserve">Sector Seguridad Tecnológica (Múltiples Clientes) | Remoto | 2018 – 2024 (6 años)</w:t>
      </w:r>
    </w:p>
    <w:p>
      <w:pPr>
        <w:spacing w:after="100" w:line="280"/>
      </w:pPr>
      <w:r>
        <w:rPr>
          <w:sz w:val="20"/>
          <w:szCs w:val="20"/>
        </w:rPr>
        <w:t xml:space="preserve">Especialización: Sistemas de gestión de seguridad, control de acceso, auditoría IT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Logros principales:</w:t>
      </w:r>
    </w:p>
    <w:p>
      <w:pPr>
        <w:spacing w:after="40" w:line="280"/>
      </w:pPr>
      <w:r>
        <w:rPr>
          <w:sz w:val="20"/>
          <w:szCs w:val="20"/>
        </w:rPr>
        <w:t xml:space="preserve">Diseñé e implementé 8+ aplicaciones web empresariales con arquitectura cliente-servidor y comunicación en tiempo real (SignalR)</w:t>
      </w:r>
    </w:p>
    <w:p>
      <w:pPr>
        <w:spacing w:after="40" w:line="280"/>
      </w:pPr>
      <w:r>
        <w:rPr>
          <w:sz w:val="20"/>
          <w:szCs w:val="20"/>
        </w:rPr>
        <w:t xml:space="preserve">Integración con LDAP (Active Directory, OpenLDAP) + RBAC custom para 500+ usuarios en 15 sucursales</w:t>
      </w:r>
    </w:p>
    <w:p>
      <w:pPr>
        <w:spacing w:after="40" w:line="280"/>
      </w:pPr>
      <w:r>
        <w:rPr>
          <w:sz w:val="20"/>
          <w:szCs w:val="20"/>
        </w:rPr>
        <w:t xml:space="preserve">Reducción de tiempo de aprovisionamiento: de 2 días a 15 minutos (automatización de acceso)</w:t>
      </w:r>
    </w:p>
    <w:p>
      <w:pPr>
        <w:spacing w:after="200" w:line="280"/>
      </w:pPr>
      <w:r>
        <w:rPr>
          <w:sz w:val="20"/>
          <w:szCs w:val="20"/>
        </w:rPr>
        <w:t xml:space="preserve">Automatización de reportes de auditoría: de 6h manual a generación instantánea</w:t>
      </w:r>
    </w:p>
    <w:p>
      <w:pPr>
        <w:spacing w:after="100" w:line="240"/>
      </w:pPr>
      <w:r>
        <w:rPr>
          <w:b/>
          <w:bCs/>
          <w:color w:val="1e40af"/>
          <w:sz w:val="24"/>
          <w:szCs w:val="24"/>
        </w:rPr>
        <w:t xml:space="preserve">HABILIDADES TÉCNICAS</w:t>
      </w:r>
    </w:p>
    <w:p>
      <w:pPr>
        <w:spacing w:after="80" w:line="280"/>
      </w:pPr>
      <w:r>
        <w:rPr>
          <w:b/>
          <w:bCs/>
          <w:sz w:val="20"/>
          <w:szCs w:val="20"/>
        </w:rPr>
        <w:t xml:space="preserve">Backend &amp; Servicios Web: </w:t>
      </w:r>
      <w:r>
        <w:rPr>
          <w:sz w:val="20"/>
          <w:szCs w:val="20"/>
        </w:rPr>
        <w:t xml:space="preserve">C# (experto), .NET 8/7/6, ASP.NET Core, Entity Framework Core, DDD, Repository, CQRS, REST APIs, JWT/OAuth 2.0, RBAC, SignalR</w:t>
      </w:r>
    </w:p>
    <w:p>
      <w:pPr>
        <w:spacing w:after="80" w:line="280"/>
      </w:pPr>
      <w:r>
        <w:rPr>
          <w:b/>
          <w:bCs/>
          <w:sz w:val="20"/>
          <w:szCs w:val="20"/>
        </w:rPr>
        <w:t xml:space="preserve">Bases de Datos: </w:t>
      </w:r>
      <w:r>
        <w:rPr>
          <w:sz w:val="20"/>
          <w:szCs w:val="20"/>
        </w:rPr>
        <w:t xml:space="preserve">SQL Server (2019/2022), Oracle, diseño relacional, stored procedures, índices, optimización de queries</w:t>
      </w:r>
    </w:p>
    <w:p>
      <w:pPr>
        <w:spacing w:after="80" w:line="280"/>
      </w:pPr>
      <w:r>
        <w:rPr>
          <w:b/>
          <w:bCs/>
          <w:sz w:val="20"/>
          <w:szCs w:val="20"/>
        </w:rPr>
        <w:t xml:space="preserve">Frontend &amp; Herramientas: </w:t>
      </w:r>
      <w:r>
        <w:rPr>
          <w:sz w:val="20"/>
          <w:szCs w:val="20"/>
        </w:rPr>
        <w:t xml:space="preserve">HTML5, CSS3, JavaScript ES6+, Bootstrap, Tailwind, Git, Docker, GitHub Actions, JSON/XML</w:t>
      </w:r>
    </w:p>
    <w:p>
      <w:pPr>
        <w:spacing w:after="200" w:line="280"/>
      </w:pPr>
      <w:r>
        <w:rPr>
          <w:b/>
          <w:bCs/>
          <w:sz w:val="20"/>
          <w:szCs w:val="20"/>
        </w:rPr>
        <w:t xml:space="preserve">Testing &amp; QA: </w:t>
      </w:r>
      <w:r>
        <w:rPr>
          <w:sz w:val="20"/>
          <w:szCs w:val="20"/>
        </w:rPr>
        <w:t xml:space="preserve">xUnit, NUnit, Moq, FluentAssertions, TDD, &gt;85% cobertura en código crítico</w:t>
      </w:r>
    </w:p>
    <w:p>
      <w:pPr>
        <w:spacing w:after="100" w:line="240"/>
      </w:pPr>
      <w:r>
        <w:rPr>
          <w:b/>
          <w:bCs/>
          <w:color w:val="1e40af"/>
          <w:sz w:val="24"/>
          <w:szCs w:val="24"/>
        </w:rPr>
        <w:t xml:space="preserve">EDUCACIÓN</w:t>
      </w:r>
    </w:p>
    <w:p>
      <w:pPr>
        <w:spacing w:after="0" w:line="240"/>
      </w:pPr>
      <w:r>
        <w:rPr>
          <w:b/>
          <w:bCs/>
          <w:color w:val="1e3a8a"/>
          <w:sz w:val="22"/>
          <w:szCs w:val="22"/>
        </w:rPr>
        <w:t xml:space="preserve">Ingeniero Informático</w:t>
      </w:r>
    </w:p>
    <w:p>
      <w:pPr>
        <w:spacing w:after="100" w:line="240"/>
      </w:pPr>
      <w:r>
        <w:rPr>
          <w:color w:val="64748b"/>
          <w:sz w:val="20"/>
          <w:szCs w:val="20"/>
        </w:rPr>
        <w:t xml:space="preserve">Instituto Superior de Tecnología y Ciencias Aplicadas (ISMI) | Cuba | 2013 – 2018</w:t>
      </w:r>
    </w:p>
    <w:p>
      <w:pPr>
        <w:spacing w:after="200" w:line="280"/>
      </w:pPr>
      <w:r>
        <w:rPr>
          <w:b/>
          <w:bCs/>
          <w:sz w:val="20"/>
          <w:szCs w:val="20"/>
        </w:rPr>
        <w:t xml:space="preserve">Tesis de Grado: </w:t>
      </w:r>
      <w:r>
        <w:rPr>
          <w:sz w:val="20"/>
          <w:szCs w:val="20"/>
        </w:rPr>
        <w:t xml:space="preserve">"Módulo de Análisis para Sistema de Gestión de Interrupciones Técnicas en Comunicaciones" (ASP.NET + Oracle)</w:t>
      </w:r>
    </w:p>
    <w:p>
      <w:pPr>
        <w:spacing w:after="100" w:line="240"/>
      </w:pPr>
      <w:r>
        <w:rPr>
          <w:b/>
          <w:bCs/>
          <w:color w:val="1e40af"/>
          <w:sz w:val="24"/>
          <w:szCs w:val="24"/>
        </w:rPr>
        <w:t xml:space="preserve">PROYECTOS DESTACADOS</w:t>
      </w:r>
    </w:p>
    <w:p>
      <w:pPr>
        <w:spacing w:after="100" w:line="240"/>
      </w:pPr>
      <w:r>
        <w:rPr>
          <w:b/>
          <w:bCs/>
          <w:color w:val="1e3a8a"/>
          <w:sz w:val="22"/>
          <w:szCs w:val="22"/>
        </w:rPr>
        <w:t xml:space="preserve">1. Vercom ERP (2024–Presente)</w:t>
      </w:r>
    </w:p>
    <w:p>
      <w:pPr>
        <w:spacing w:after="100" w:line="280"/>
      </w:pPr>
      <w:r>
        <w:rPr>
          <w:sz w:val="20"/>
          <w:szCs w:val="20"/>
        </w:rPr>
        <w:t xml:space="preserve">Sistema integral de gestión empresarial que integra POS, análisis financiero, contabilidad (NCC/NCIF) y nómina. Actualmente desarrollando bajo metodología XP con 67 historias de usuario en 11 iteraciones. En producción procesando transacciones diarias.</w:t>
      </w:r>
    </w:p>
    <w:p>
      <w:pPr>
        <w:spacing w:after="200" w:line="280"/>
      </w:pPr>
      <w:r>
        <w:rPr>
          <w:b/>
          <w:bCs/>
          <w:sz w:val="20"/>
          <w:szCs w:val="20"/>
        </w:rPr>
        <w:t xml:space="preserve">Impacto: </w:t>
      </w:r>
      <w:r>
        <w:rPr>
          <w:sz w:val="20"/>
          <w:szCs w:val="20"/>
        </w:rPr>
        <w:t xml:space="preserve">✅ 100% operacional | ✅ Análisis automático (antes: &gt;2h manual) | ✅ Trazabilidad total para auditoría CGR</w:t>
      </w:r>
    </w:p>
    <w:p>
      <w:pPr>
        <w:spacing w:after="100" w:line="240"/>
      </w:pPr>
      <w:r>
        <w:rPr>
          <w:b/>
          <w:bCs/>
          <w:color w:val="1e3a8a"/>
          <w:sz w:val="22"/>
          <w:szCs w:val="22"/>
        </w:rPr>
        <w:t xml:space="preserve">2. Sistema de Gestión de Seguridad (2020–2022)</w:t>
      </w:r>
    </w:p>
    <w:p>
      <w:pPr>
        <w:spacing w:after="100" w:line="280"/>
      </w:pPr>
      <w:r>
        <w:rPr>
          <w:sz w:val="20"/>
          <w:szCs w:val="20"/>
        </w:rPr>
        <w:t xml:space="preserve">Portal web centralizado para 500+ empleados en 15 sucursales. Gestión de acceso, auditoría IT y reportes de cumplimiento. Integración LDAP, SignalR para notificaciones reales.</w:t>
      </w:r>
    </w:p>
    <w:p>
      <w:pPr>
        <w:spacing w:after="200" w:line="280"/>
      </w:pPr>
      <w:r>
        <w:rPr>
          <w:b/>
          <w:bCs/>
          <w:sz w:val="20"/>
          <w:szCs w:val="20"/>
        </w:rPr>
        <w:t xml:space="preserve">Impacto: </w:t>
      </w:r>
      <w:r>
        <w:rPr>
          <w:sz w:val="20"/>
          <w:szCs w:val="20"/>
        </w:rPr>
        <w:t xml:space="preserve">⏱️ Aprovisionamiento: 2 días → 15 minutos | 🔒 Zero incidentes de acceso no autorizado | 📊 Reportes automatizados (-6h manual)</w:t>
      </w:r>
    </w:p>
    <w:p>
      <w:pPr>
        <w:spacing w:before="200"/>
        <w:jc w:val="center"/>
      </w:pPr>
      <w:r>
        <w:rPr>
          <w:color w:val="94a3b8"/>
          <w:sz w:val="18"/>
          <w:szCs w:val="18"/>
        </w:rPr>
        <w:t xml:space="preserve">Referencias disponibles bajo solicitud — Octubre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2026-10-02T20:42:42.500Z</dcterms:created>
  <dcterms:modified xsi:type="dcterms:W3CDTF">2026-10-02T20:42:42.504Z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