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8985" w14:textId="35344166" w:rsidR="0015262D" w:rsidRPr="000D54B4" w:rsidRDefault="3140D379" w:rsidP="3140D379">
      <w:pPr>
        <w:pStyle w:val="Heading1"/>
        <w:ind w:left="-284"/>
        <w:jc w:val="center"/>
        <w:rPr>
          <w:rFonts w:eastAsiaTheme="minorEastAsia" w:cstheme="minorBidi"/>
        </w:rPr>
      </w:pPr>
      <w:r>
        <w:rPr>
          <w:rFonts w:eastAsiaTheme="minorEastAsia" w:cstheme="minorBidi"/>
        </w:rPr>
        <w:t>Изпит по "Основи на програмирането" – 28 и 29 юли 2018</w:t>
      </w:r>
    </w:p>
    <w:p w14:paraId="0674387F" w14:textId="77777777" w:rsidR="0015262D" w:rsidRPr="00C66CD1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753C53D1" w14:textId="6B55DCDC" w:rsidR="0015262D" w:rsidRPr="00DA6DCD" w:rsidRDefault="06985E49" w:rsidP="0015262D">
      <w:r>
        <w:t xml:space="preserve">Пепи е запален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5871CAB5" w:rsidR="0030337D" w:rsidRP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3E025921" w14:textId="77777777" w:rsidR="0015262D" w:rsidRDefault="0015262D" w:rsidP="0015262D">
      <w:pPr>
        <w:pStyle w:val="Heading3"/>
      </w:pPr>
      <w:r>
        <w:t>Примерен вход и изход: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0627D1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0627D1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8C615B" w14:textId="77777777" w:rsidR="0015262D" w:rsidRDefault="0015262D" w:rsidP="000627D1">
            <w:pPr>
              <w:spacing w:after="0"/>
            </w:pPr>
            <w:r>
              <w:rPr>
                <w:lang w:eastAsia="bg-BG"/>
              </w:rPr>
              <w:t>Приходи за един сектор: (5000 * 5) / 4 =  6250</w:t>
            </w:r>
          </w:p>
          <w:p w14:paraId="48D540DF" w14:textId="77777777" w:rsidR="0015262D" w:rsidRDefault="0015262D" w:rsidP="000627D1">
            <w:pPr>
              <w:spacing w:before="57" w:after="57"/>
            </w:pPr>
            <w:r>
              <w:rPr>
                <w:lang w:eastAsia="bg-BG"/>
              </w:rPr>
              <w:t>Обща печалба: 6250 * 4 = 25000</w:t>
            </w:r>
          </w:p>
          <w:p w14:paraId="4F5E2C71" w14:textId="77777777" w:rsidR="0015262D" w:rsidRDefault="0015262D" w:rsidP="000627D1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090AE18D" w:rsidR="0015262D" w:rsidRDefault="06985E49" w:rsidP="06985E49">
            <w:pPr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0627D1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0627D1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0627D1">
            <w:pPr>
              <w:spacing w:before="0" w:after="0"/>
              <w:rPr>
                <w:rFonts w:cstheme="minorHAnsi"/>
              </w:rPr>
            </w:pPr>
          </w:p>
        </w:tc>
      </w:tr>
      <w:tr w:rsidR="0015262D" w:rsidRPr="00286A5C" w14:paraId="65B9B225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F999B5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2</w:t>
            </w:r>
          </w:p>
          <w:p w14:paraId="5B060510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500</w:t>
            </w:r>
          </w:p>
          <w:p w14:paraId="5D369756" w14:textId="77777777" w:rsidR="0015262D" w:rsidRPr="0030337D" w:rsidRDefault="0015262D" w:rsidP="000627D1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</w:t>
            </w:r>
          </w:p>
        </w:tc>
        <w:tc>
          <w:tcPr>
            <w:tcW w:w="4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BA68E7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- 5000.00 BGN</w:t>
            </w:r>
          </w:p>
          <w:p w14:paraId="12E7D296" w14:textId="77777777" w:rsidR="0015262D" w:rsidRPr="0030337D" w:rsidRDefault="0015262D" w:rsidP="000627D1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- 390.63 BGN</w:t>
            </w:r>
          </w:p>
        </w:tc>
        <w:tc>
          <w:tcPr>
            <w:tcW w:w="5035" w:type="dxa"/>
          </w:tcPr>
          <w:p w14:paraId="5DAB6C7B" w14:textId="77777777" w:rsidR="0015262D" w:rsidRPr="00382530" w:rsidRDefault="0015262D" w:rsidP="000627D1">
            <w:pPr>
              <w:spacing w:before="0" w:after="0"/>
              <w:rPr>
                <w:rFonts w:cstheme="minorHAnsi"/>
              </w:rPr>
            </w:pPr>
          </w:p>
        </w:tc>
      </w:tr>
      <w:bookmarkEnd w:id="0"/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6A05A809" w14:textId="77777777" w:rsidR="00631966" w:rsidRDefault="00631966"/>
    <w:sectPr w:rsidR="0063196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EE62" w14:textId="77777777" w:rsidR="00751A6B" w:rsidRDefault="00751A6B">
      <w:pPr>
        <w:spacing w:before="0" w:after="0" w:line="240" w:lineRule="auto"/>
      </w:pPr>
      <w:r>
        <w:separator/>
      </w:r>
    </w:p>
  </w:endnote>
  <w:endnote w:type="continuationSeparator" w:id="0">
    <w:p w14:paraId="29C113D5" w14:textId="77777777" w:rsidR="00751A6B" w:rsidRDefault="00751A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03958" w14:textId="77777777" w:rsidR="00751A6B" w:rsidRDefault="00751A6B">
      <w:pPr>
        <w:spacing w:before="0" w:after="0" w:line="240" w:lineRule="auto"/>
      </w:pPr>
      <w:r>
        <w:separator/>
      </w:r>
    </w:p>
  </w:footnote>
  <w:footnote w:type="continuationSeparator" w:id="0">
    <w:p w14:paraId="0D680539" w14:textId="77777777" w:rsidR="00751A6B" w:rsidRDefault="00751A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751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30337D"/>
    <w:rsid w:val="003155F8"/>
    <w:rsid w:val="005668AE"/>
    <w:rsid w:val="005B5155"/>
    <w:rsid w:val="005E32C7"/>
    <w:rsid w:val="00631966"/>
    <w:rsid w:val="00751A6B"/>
    <w:rsid w:val="00782395"/>
    <w:rsid w:val="008A64EA"/>
    <w:rsid w:val="00AD46A1"/>
    <w:rsid w:val="00BC4DB9"/>
    <w:rsid w:val="00C6470F"/>
    <w:rsid w:val="00CB0A38"/>
    <w:rsid w:val="00D23802"/>
    <w:rsid w:val="00F5227F"/>
    <w:rsid w:val="00FB393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Sanya Kasurova</cp:lastModifiedBy>
  <cp:revision>18</cp:revision>
  <cp:lastPrinted>2018-07-27T13:19:00Z</cp:lastPrinted>
  <dcterms:created xsi:type="dcterms:W3CDTF">2018-06-28T08:42:00Z</dcterms:created>
  <dcterms:modified xsi:type="dcterms:W3CDTF">2018-07-27T13:19:00Z</dcterms:modified>
</cp:coreProperties>
</file>