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18377" w14:textId="6EBF6C50" w:rsidR="009603E6" w:rsidRDefault="00B94A42">
      <w:pPr>
        <w:pBdr>
          <w:top w:val="nil"/>
          <w:left w:val="nil"/>
          <w:bottom w:val="nil"/>
          <w:right w:val="nil"/>
          <w:between w:val="nil"/>
        </w:pBdr>
        <w:ind w:left="720"/>
        <w:jc w:val="center"/>
        <w:rPr>
          <w:b/>
          <w:color w:val="642D08"/>
          <w:sz w:val="52"/>
          <w:szCs w:val="52"/>
        </w:rPr>
      </w:pPr>
      <w:r>
        <w:rPr>
          <w:b/>
          <w:color w:val="642D08"/>
          <w:sz w:val="52"/>
          <w:szCs w:val="52"/>
        </w:rPr>
        <w:t>Exercise: Red-Black Trees and AA-Trees</w:t>
      </w:r>
    </w:p>
    <w:p w14:paraId="01B2AF0C" w14:textId="262AF447" w:rsidR="00E366D5" w:rsidRDefault="00E366D5" w:rsidP="00E366D5">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bookmarkStart w:id="1" w:name="_GoBack"/>
      <w:bookmarkEnd w:id="1"/>
      <w:r w:rsidRPr="002D25BB">
        <w:t>.</w:t>
      </w:r>
    </w:p>
    <w:p w14:paraId="40AB2B8E" w14:textId="59962B19" w:rsidR="00E366D5" w:rsidRDefault="00E366D5" w:rsidP="00E366D5">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bookmarkEnd w:id="0"/>
    </w:p>
    <w:p w14:paraId="20AD397C" w14:textId="77777777" w:rsidR="009603E6" w:rsidRDefault="00B94A42">
      <w:pPr>
        <w:pStyle w:val="Heading2"/>
        <w:tabs>
          <w:tab w:val="left" w:pos="1843"/>
        </w:tabs>
        <w:spacing w:before="120" w:after="80"/>
      </w:pPr>
      <w:r>
        <w:t>Red-Black Tree</w:t>
      </w:r>
    </w:p>
    <w:p w14:paraId="308307F0" w14:textId="77777777" w:rsidR="009603E6" w:rsidRDefault="00B94A42">
      <w:pPr>
        <w:spacing w:before="120"/>
        <w:rPr>
          <w:color w:val="000000"/>
        </w:rPr>
      </w:pPr>
      <w:r>
        <w:t xml:space="preserve">You are given class </w:t>
      </w:r>
      <w:r>
        <w:rPr>
          <w:b/>
        </w:rPr>
        <w:t xml:space="preserve">RedBlackTree </w:t>
      </w:r>
      <w:r>
        <w:t>your task is to implement all the methods with missing implementation:</w:t>
      </w:r>
    </w:p>
    <w:p w14:paraId="2DD45D60" w14:textId="77777777" w:rsidR="009603E6" w:rsidRDefault="00B94A42">
      <w:pPr>
        <w:numPr>
          <w:ilvl w:val="0"/>
          <w:numId w:val="2"/>
        </w:numPr>
        <w:spacing w:before="0" w:after="0"/>
      </w:pPr>
      <w:r w:rsidRPr="00E366D5">
        <w:rPr>
          <w:rFonts w:ascii="Consolas" w:hAnsi="Consolas"/>
          <w:sz w:val="26"/>
          <w:szCs w:val="26"/>
        </w:rPr>
        <w:t xml:space="preserve">void </w:t>
      </w:r>
      <w:r w:rsidRPr="00E366D5">
        <w:rPr>
          <w:rFonts w:ascii="Consolas" w:hAnsi="Consolas"/>
          <w:b/>
          <w:sz w:val="26"/>
          <w:szCs w:val="26"/>
        </w:rPr>
        <w:t>Insert</w:t>
      </w:r>
      <w:r w:rsidRPr="00E366D5">
        <w:rPr>
          <w:rFonts w:ascii="Consolas" w:hAnsi="Consolas"/>
          <w:sz w:val="26"/>
          <w:szCs w:val="26"/>
        </w:rPr>
        <w:t>(Key key)</w:t>
      </w:r>
      <w:r>
        <w:t xml:space="preserve"> – adds </w:t>
      </w:r>
      <w:r>
        <w:rPr>
          <w:b/>
        </w:rPr>
        <w:t>new</w:t>
      </w:r>
      <w:r>
        <w:t xml:space="preserve"> </w:t>
      </w:r>
      <w:r>
        <w:rPr>
          <w:b/>
        </w:rPr>
        <w:t>entry</w:t>
      </w:r>
      <w:r>
        <w:t xml:space="preserve"> to the tree if the key</w:t>
      </w:r>
    </w:p>
    <w:p w14:paraId="470F07E3" w14:textId="77777777" w:rsidR="009603E6" w:rsidRDefault="00B94A42">
      <w:pPr>
        <w:numPr>
          <w:ilvl w:val="0"/>
          <w:numId w:val="2"/>
        </w:numPr>
        <w:spacing w:before="0" w:after="0"/>
      </w:pPr>
      <w:r w:rsidRPr="00E366D5">
        <w:rPr>
          <w:rFonts w:ascii="Consolas" w:hAnsi="Consolas"/>
          <w:sz w:val="26"/>
          <w:szCs w:val="26"/>
        </w:rPr>
        <w:t xml:space="preserve">bool </w:t>
      </w:r>
      <w:r w:rsidRPr="00E366D5">
        <w:rPr>
          <w:rFonts w:ascii="Consolas" w:hAnsi="Consolas"/>
          <w:b/>
          <w:sz w:val="26"/>
          <w:szCs w:val="26"/>
        </w:rPr>
        <w:t>Contains</w:t>
      </w:r>
      <w:r w:rsidRPr="00E366D5">
        <w:rPr>
          <w:rFonts w:ascii="Consolas" w:hAnsi="Consolas"/>
          <w:sz w:val="26"/>
          <w:szCs w:val="26"/>
        </w:rPr>
        <w:t>(Key key)</w:t>
      </w:r>
      <w:r>
        <w:t xml:space="preserve"> – returns </w:t>
      </w:r>
      <w:r>
        <w:rPr>
          <w:b/>
        </w:rPr>
        <w:t>whether</w:t>
      </w:r>
      <w:r>
        <w:t xml:space="preserve"> the key is present</w:t>
      </w:r>
    </w:p>
    <w:p w14:paraId="26AE6B67" w14:textId="320C17C9" w:rsidR="009603E6" w:rsidRDefault="00B94A42">
      <w:pPr>
        <w:numPr>
          <w:ilvl w:val="0"/>
          <w:numId w:val="2"/>
        </w:numPr>
        <w:spacing w:before="0" w:after="0"/>
      </w:pPr>
      <w:r w:rsidRPr="00E366D5">
        <w:rPr>
          <w:rFonts w:ascii="Consolas" w:hAnsi="Consolas"/>
          <w:sz w:val="26"/>
          <w:szCs w:val="26"/>
        </w:rPr>
        <w:t xml:space="preserve">int </w:t>
      </w:r>
      <w:r w:rsidRPr="00E366D5">
        <w:rPr>
          <w:rFonts w:ascii="Consolas" w:hAnsi="Consolas"/>
          <w:b/>
          <w:sz w:val="26"/>
          <w:szCs w:val="26"/>
        </w:rPr>
        <w:t>Count</w:t>
      </w:r>
      <w:r>
        <w:t xml:space="preserve"> – returns the </w:t>
      </w:r>
      <w:r>
        <w:rPr>
          <w:b/>
        </w:rPr>
        <w:t>size</w:t>
      </w:r>
      <w:r>
        <w:t xml:space="preserve"> of the tree</w:t>
      </w:r>
    </w:p>
    <w:p w14:paraId="0C5B2364" w14:textId="77777777" w:rsidR="009603E6" w:rsidRDefault="00B94A42">
      <w:pPr>
        <w:numPr>
          <w:ilvl w:val="0"/>
          <w:numId w:val="2"/>
        </w:numPr>
        <w:spacing w:before="0" w:after="0"/>
      </w:pPr>
      <w:r w:rsidRPr="00E366D5">
        <w:rPr>
          <w:rFonts w:ascii="Consolas" w:hAnsi="Consolas"/>
          <w:b/>
          <w:sz w:val="26"/>
          <w:szCs w:val="26"/>
        </w:rPr>
        <w:t>IBinarySearchTree&lt;T&gt; Search(T element)</w:t>
      </w:r>
      <w:r>
        <w:t xml:space="preserve"> - search for elements </w:t>
      </w:r>
    </w:p>
    <w:p w14:paraId="1F69660F"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r w:rsidRPr="00E366D5">
        <w:rPr>
          <w:rFonts w:ascii="Consolas" w:hAnsi="Consolas"/>
          <w:b/>
          <w:sz w:val="26"/>
          <w:szCs w:val="26"/>
        </w:rPr>
        <w:t>D</w:t>
      </w:r>
      <w:r w:rsidRPr="00E366D5">
        <w:rPr>
          <w:rFonts w:ascii="Consolas" w:hAnsi="Consolas"/>
          <w:b/>
          <w:color w:val="000000"/>
          <w:sz w:val="26"/>
          <w:szCs w:val="26"/>
        </w:rPr>
        <w:t>eleteMin</w:t>
      </w:r>
      <w:r w:rsidRPr="00E366D5">
        <w:rPr>
          <w:rFonts w:ascii="Consolas" w:hAnsi="Consolas"/>
          <w:color w:val="000000"/>
          <w:sz w:val="26"/>
          <w:szCs w:val="26"/>
        </w:rPr>
        <w:t>()</w:t>
      </w:r>
      <w:r>
        <w:rPr>
          <w:color w:val="000000"/>
        </w:rPr>
        <w:t xml:space="preserve"> – removes the </w:t>
      </w:r>
      <w:r>
        <w:rPr>
          <w:b/>
          <w:color w:val="000000"/>
        </w:rPr>
        <w:t>min</w:t>
      </w:r>
      <w:r>
        <w:rPr>
          <w:color w:val="000000"/>
        </w:rPr>
        <w:t xml:space="preserve"> element by key in the tree</w:t>
      </w:r>
    </w:p>
    <w:p w14:paraId="297CFFCE"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r w:rsidRPr="00E366D5">
        <w:rPr>
          <w:rFonts w:ascii="Consolas" w:hAnsi="Consolas"/>
          <w:b/>
          <w:sz w:val="26"/>
          <w:szCs w:val="26"/>
        </w:rPr>
        <w:t>D</w:t>
      </w:r>
      <w:r w:rsidRPr="00E366D5">
        <w:rPr>
          <w:rFonts w:ascii="Consolas" w:hAnsi="Consolas"/>
          <w:b/>
          <w:color w:val="000000"/>
          <w:sz w:val="26"/>
          <w:szCs w:val="26"/>
        </w:rPr>
        <w:t>eleteMax</w:t>
      </w:r>
      <w:r w:rsidRPr="00E366D5">
        <w:rPr>
          <w:rFonts w:ascii="Consolas" w:hAnsi="Consolas"/>
          <w:color w:val="000000"/>
          <w:sz w:val="26"/>
          <w:szCs w:val="26"/>
        </w:rPr>
        <w:t>()</w:t>
      </w:r>
      <w:r>
        <w:rPr>
          <w:color w:val="000000"/>
        </w:rPr>
        <w:t xml:space="preserve"> – removes the </w:t>
      </w:r>
      <w:r>
        <w:rPr>
          <w:b/>
          <w:color w:val="000000"/>
        </w:rPr>
        <w:t>max</w:t>
      </w:r>
      <w:r>
        <w:rPr>
          <w:color w:val="000000"/>
        </w:rPr>
        <w:t xml:space="preserve"> element by key in the tree</w:t>
      </w:r>
    </w:p>
    <w:p w14:paraId="3B6E37B6"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void </w:t>
      </w:r>
      <w:r w:rsidRPr="00E366D5">
        <w:rPr>
          <w:rFonts w:ascii="Consolas" w:hAnsi="Consolas"/>
          <w:b/>
          <w:sz w:val="26"/>
          <w:szCs w:val="26"/>
        </w:rPr>
        <w:t>D</w:t>
      </w:r>
      <w:r w:rsidRPr="00E366D5">
        <w:rPr>
          <w:rFonts w:ascii="Consolas" w:hAnsi="Consolas"/>
          <w:b/>
          <w:color w:val="000000"/>
          <w:sz w:val="26"/>
          <w:szCs w:val="26"/>
        </w:rPr>
        <w:t>elete</w:t>
      </w:r>
      <w:r w:rsidRPr="00E366D5">
        <w:rPr>
          <w:rFonts w:ascii="Consolas" w:hAnsi="Consolas"/>
          <w:color w:val="000000"/>
          <w:sz w:val="26"/>
          <w:szCs w:val="26"/>
        </w:rPr>
        <w:t>(Key key)</w:t>
      </w:r>
      <w:r>
        <w:rPr>
          <w:color w:val="000000"/>
        </w:rPr>
        <w:t xml:space="preserve"> – </w:t>
      </w:r>
      <w:r>
        <w:t>removes the wanted key</w:t>
      </w:r>
    </w:p>
    <w:p w14:paraId="0E5C0B99"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r w:rsidRPr="00E366D5">
        <w:rPr>
          <w:rFonts w:ascii="Consolas" w:hAnsi="Consolas"/>
          <w:b/>
          <w:sz w:val="26"/>
          <w:szCs w:val="26"/>
        </w:rPr>
        <w:t>F</w:t>
      </w:r>
      <w:r w:rsidRPr="00E366D5">
        <w:rPr>
          <w:rFonts w:ascii="Consolas" w:hAnsi="Consolas"/>
          <w:b/>
          <w:color w:val="000000"/>
          <w:sz w:val="26"/>
          <w:szCs w:val="26"/>
        </w:rPr>
        <w:t>loor</w:t>
      </w:r>
      <w:r w:rsidRPr="00E366D5">
        <w:rPr>
          <w:rFonts w:ascii="Consolas" w:hAnsi="Consolas"/>
          <w:color w:val="000000"/>
          <w:sz w:val="26"/>
          <w:szCs w:val="26"/>
        </w:rPr>
        <w:t>(Key key)</w:t>
      </w:r>
      <w:r>
        <w:rPr>
          <w:color w:val="000000"/>
        </w:rPr>
        <w:t xml:space="preserve"> - If a given key is less than the key at the root of a BST, then the floor of key (the largest key in the BST less than or equal to key) must be in the left subtree If key is greater than the key at the root, then the floor of key could be in the right subtree, but only if there is a key smaller than or equal to key in the right subtree if not (or if key is equal to the key at the root) then the key at the root is the floor of key.</w:t>
      </w:r>
    </w:p>
    <w:p w14:paraId="7C35B52F"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r w:rsidRPr="00E366D5">
        <w:rPr>
          <w:rFonts w:ascii="Consolas" w:hAnsi="Consolas"/>
          <w:b/>
          <w:sz w:val="26"/>
          <w:szCs w:val="26"/>
        </w:rPr>
        <w:t>C</w:t>
      </w:r>
      <w:r w:rsidRPr="00E366D5">
        <w:rPr>
          <w:rFonts w:ascii="Consolas" w:hAnsi="Consolas"/>
          <w:b/>
          <w:color w:val="000000"/>
          <w:sz w:val="26"/>
          <w:szCs w:val="26"/>
        </w:rPr>
        <w:t>eiling</w:t>
      </w:r>
      <w:r w:rsidRPr="00E366D5">
        <w:rPr>
          <w:rFonts w:ascii="Consolas" w:hAnsi="Consolas"/>
          <w:color w:val="000000"/>
          <w:sz w:val="26"/>
          <w:szCs w:val="26"/>
        </w:rPr>
        <w:t>(Key key)</w:t>
      </w:r>
      <w:r>
        <w:rPr>
          <w:color w:val="000000"/>
        </w:rPr>
        <w:t xml:space="preserve"> – finding the ceiling is similar to floor, interchanging right and left</w:t>
      </w:r>
    </w:p>
    <w:p w14:paraId="3374CCA7"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Key </w:t>
      </w:r>
      <w:r w:rsidRPr="00E366D5">
        <w:rPr>
          <w:rFonts w:ascii="Consolas" w:hAnsi="Consolas"/>
          <w:b/>
          <w:sz w:val="26"/>
          <w:szCs w:val="26"/>
        </w:rPr>
        <w:t>S</w:t>
      </w:r>
      <w:r w:rsidRPr="00E366D5">
        <w:rPr>
          <w:rFonts w:ascii="Consolas" w:hAnsi="Consolas"/>
          <w:b/>
          <w:color w:val="000000"/>
          <w:sz w:val="26"/>
          <w:szCs w:val="26"/>
        </w:rPr>
        <w:t xml:space="preserve">elect </w:t>
      </w:r>
      <w:r w:rsidRPr="00E366D5">
        <w:rPr>
          <w:rFonts w:ascii="Consolas" w:hAnsi="Consolas"/>
          <w:color w:val="000000"/>
          <w:sz w:val="26"/>
          <w:szCs w:val="26"/>
        </w:rPr>
        <w:t>(int rank)</w:t>
      </w:r>
      <w:r>
        <w:rPr>
          <w:color w:val="000000"/>
        </w:rPr>
        <w:t xml:space="preserve"> – </w:t>
      </w:r>
      <w:r>
        <w:t>suppose that we seek the key of rank k (the key such that precisely k other keys in the BST are smaller). If the number of keys t in the left subtree is larger than k, we look (recursively) for the key of rank k in the left subtree; if t is equal to k, we return the key at the root; and if t is smaller than k, we look (recursively) for the key of rank k - t - 1 in the right subtree.</w:t>
      </w:r>
    </w:p>
    <w:p w14:paraId="22DBF0D2" w14:textId="77777777" w:rsidR="009603E6" w:rsidRDefault="00B94A42">
      <w:pPr>
        <w:numPr>
          <w:ilvl w:val="0"/>
          <w:numId w:val="2"/>
        </w:numPr>
        <w:pBdr>
          <w:top w:val="nil"/>
          <w:left w:val="nil"/>
          <w:bottom w:val="nil"/>
          <w:right w:val="nil"/>
          <w:between w:val="nil"/>
        </w:pBdr>
        <w:spacing w:before="0" w:after="0"/>
        <w:rPr>
          <w:color w:val="000000"/>
        </w:rPr>
      </w:pPr>
      <w:r w:rsidRPr="00E366D5">
        <w:rPr>
          <w:rFonts w:ascii="Consolas" w:hAnsi="Consolas"/>
          <w:color w:val="000000"/>
          <w:sz w:val="26"/>
          <w:szCs w:val="26"/>
        </w:rPr>
        <w:t xml:space="preserve">int </w:t>
      </w:r>
      <w:r w:rsidRPr="00E366D5">
        <w:rPr>
          <w:rFonts w:ascii="Consolas" w:hAnsi="Consolas"/>
          <w:b/>
          <w:sz w:val="26"/>
          <w:szCs w:val="26"/>
        </w:rPr>
        <w:t>R</w:t>
      </w:r>
      <w:r w:rsidRPr="00E366D5">
        <w:rPr>
          <w:rFonts w:ascii="Consolas" w:hAnsi="Consolas"/>
          <w:b/>
          <w:color w:val="000000"/>
          <w:sz w:val="26"/>
          <w:szCs w:val="26"/>
        </w:rPr>
        <w:t>ank</w:t>
      </w:r>
      <w:r w:rsidRPr="00E366D5">
        <w:rPr>
          <w:rFonts w:ascii="Consolas" w:hAnsi="Consolas"/>
          <w:color w:val="000000"/>
          <w:sz w:val="26"/>
          <w:szCs w:val="26"/>
        </w:rPr>
        <w:t>(Key key)</w:t>
      </w:r>
      <w:r>
        <w:rPr>
          <w:color w:val="000000"/>
        </w:rPr>
        <w:t xml:space="preserve"> – </w:t>
      </w:r>
      <w:r>
        <w:t>if the given key is equal to the key at the root, we return the number of keys t in the left subtree; if the given key is less than the key at the root, we return the rank of the key in the left subtree; and if the given key is larger than the key at the root, we return t plus one (to count the key at the root) plus the rank of the key in the right subtree.</w:t>
      </w:r>
    </w:p>
    <w:p w14:paraId="5A0F4200" w14:textId="7D122698" w:rsidR="009603E6" w:rsidRPr="003B4CEF" w:rsidRDefault="00B94A42" w:rsidP="003B4CEF">
      <w:pPr>
        <w:numPr>
          <w:ilvl w:val="0"/>
          <w:numId w:val="2"/>
        </w:numPr>
        <w:pBdr>
          <w:top w:val="nil"/>
          <w:left w:val="nil"/>
          <w:bottom w:val="nil"/>
          <w:right w:val="nil"/>
          <w:between w:val="nil"/>
        </w:pBdr>
        <w:spacing w:before="0" w:after="0"/>
        <w:rPr>
          <w:color w:val="000000"/>
        </w:rPr>
      </w:pPr>
      <w:r w:rsidRPr="00E366D5">
        <w:rPr>
          <w:rFonts w:ascii="Consolas" w:hAnsi="Consolas"/>
          <w:sz w:val="26"/>
          <w:szCs w:val="26"/>
        </w:rPr>
        <w:t>IEnumerable</w:t>
      </w:r>
      <w:r w:rsidRPr="00E366D5">
        <w:rPr>
          <w:rFonts w:ascii="Consolas" w:hAnsi="Consolas"/>
          <w:color w:val="000000"/>
          <w:sz w:val="26"/>
          <w:szCs w:val="26"/>
        </w:rPr>
        <w:t xml:space="preserve">&lt;Key&gt; </w:t>
      </w:r>
      <w:r w:rsidRPr="00E366D5">
        <w:rPr>
          <w:rFonts w:ascii="Consolas" w:hAnsi="Consolas"/>
          <w:b/>
          <w:sz w:val="26"/>
          <w:szCs w:val="26"/>
        </w:rPr>
        <w:t>Range</w:t>
      </w:r>
      <w:r w:rsidRPr="00E366D5">
        <w:rPr>
          <w:rFonts w:ascii="Consolas" w:hAnsi="Consolas"/>
          <w:color w:val="000000"/>
          <w:sz w:val="26"/>
          <w:szCs w:val="26"/>
        </w:rPr>
        <w:t>(Key lo, Key hi)</w:t>
      </w:r>
      <w:r>
        <w:rPr>
          <w:color w:val="000000"/>
        </w:rPr>
        <w:t xml:space="preserve"> – returns the keys from </w:t>
      </w:r>
      <w:r>
        <w:rPr>
          <w:b/>
          <w:color w:val="000000"/>
        </w:rPr>
        <w:t>lower</w:t>
      </w:r>
      <w:r>
        <w:rPr>
          <w:color w:val="000000"/>
        </w:rPr>
        <w:t xml:space="preserve"> bound to upper </w:t>
      </w:r>
      <w:r>
        <w:rPr>
          <w:b/>
          <w:color w:val="000000"/>
        </w:rPr>
        <w:t>bound</w:t>
      </w:r>
      <w:r>
        <w:rPr>
          <w:color w:val="000000"/>
        </w:rPr>
        <w:t xml:space="preserve"> inside the tree</w:t>
      </w:r>
    </w:p>
    <w:p w14:paraId="1663DA83" w14:textId="77777777" w:rsidR="009603E6" w:rsidRDefault="00B94A42">
      <w:pPr>
        <w:spacing w:before="120"/>
      </w:pPr>
      <w:r w:rsidRPr="003B4CEF">
        <w:rPr>
          <w:b/>
          <w:bCs/>
        </w:rPr>
        <w:t>Hints</w:t>
      </w:r>
      <w:r>
        <w:t>: There are some private methods which should help try to implement them, however the tests won't require any of them.</w:t>
      </w:r>
    </w:p>
    <w:p w14:paraId="0FC28545" w14:textId="77777777" w:rsidR="009603E6" w:rsidRDefault="00B94A42">
      <w:pPr>
        <w:pStyle w:val="Heading2"/>
        <w:tabs>
          <w:tab w:val="left" w:pos="1843"/>
        </w:tabs>
        <w:spacing w:before="120" w:after="80"/>
      </w:pPr>
      <w:r>
        <w:t>AA Tree</w:t>
      </w:r>
    </w:p>
    <w:p w14:paraId="347F6BF4" w14:textId="77777777" w:rsidR="009603E6" w:rsidRDefault="00B94A42">
      <w:pPr>
        <w:spacing w:before="120"/>
      </w:pPr>
      <w:r>
        <w:t xml:space="preserve">You are given class </w:t>
      </w:r>
      <w:r>
        <w:rPr>
          <w:b/>
        </w:rPr>
        <w:t xml:space="preserve">AATree </w:t>
      </w:r>
      <w:r>
        <w:t>your task is to implement all the methods with missing implementation, it should be pretty simple:</w:t>
      </w:r>
    </w:p>
    <w:p w14:paraId="175D38D9" w14:textId="56D26853" w:rsidR="009603E6" w:rsidRDefault="003B4CEF">
      <w:pPr>
        <w:numPr>
          <w:ilvl w:val="0"/>
          <w:numId w:val="3"/>
        </w:numPr>
        <w:pBdr>
          <w:top w:val="nil"/>
          <w:left w:val="nil"/>
          <w:bottom w:val="nil"/>
          <w:right w:val="nil"/>
          <w:between w:val="nil"/>
        </w:pBdr>
        <w:spacing w:before="120" w:after="0"/>
        <w:rPr>
          <w:color w:val="000000"/>
        </w:rPr>
      </w:pPr>
      <w:r w:rsidRPr="0074581F">
        <w:rPr>
          <w:rFonts w:ascii="Consolas" w:hAnsi="Consolas"/>
          <w:color w:val="000000"/>
          <w:sz w:val="26"/>
          <w:szCs w:val="26"/>
        </w:rPr>
        <w:t>bool</w:t>
      </w:r>
      <w:r w:rsidR="00B94A42" w:rsidRPr="0074581F">
        <w:rPr>
          <w:rFonts w:ascii="Consolas" w:hAnsi="Consolas"/>
          <w:color w:val="000000"/>
          <w:sz w:val="26"/>
          <w:szCs w:val="26"/>
        </w:rPr>
        <w:t xml:space="preserve"> </w:t>
      </w:r>
      <w:r w:rsidR="00B94A42" w:rsidRPr="0074581F">
        <w:rPr>
          <w:rFonts w:ascii="Consolas" w:hAnsi="Consolas"/>
          <w:b/>
          <w:sz w:val="26"/>
          <w:szCs w:val="26"/>
        </w:rPr>
        <w:t>I</w:t>
      </w:r>
      <w:r w:rsidR="00B94A42" w:rsidRPr="0074581F">
        <w:rPr>
          <w:rFonts w:ascii="Consolas" w:hAnsi="Consolas"/>
          <w:b/>
          <w:color w:val="000000"/>
          <w:sz w:val="26"/>
          <w:szCs w:val="26"/>
        </w:rPr>
        <w:t>sEmpty</w:t>
      </w:r>
      <w:r w:rsidR="00B94A42" w:rsidRPr="0074581F">
        <w:rPr>
          <w:rFonts w:ascii="Consolas" w:hAnsi="Consolas"/>
          <w:color w:val="000000"/>
          <w:sz w:val="26"/>
          <w:szCs w:val="26"/>
        </w:rPr>
        <w:t>()</w:t>
      </w:r>
      <w:r w:rsidR="00B94A42">
        <w:rPr>
          <w:color w:val="000000"/>
        </w:rPr>
        <w:t xml:space="preserve"> – returns </w:t>
      </w:r>
      <w:r w:rsidR="00B94A42">
        <w:rPr>
          <w:b/>
          <w:color w:val="000000"/>
        </w:rPr>
        <w:t>whether</w:t>
      </w:r>
      <w:r w:rsidR="00B94A42">
        <w:rPr>
          <w:color w:val="000000"/>
        </w:rPr>
        <w:t xml:space="preserve"> the tree is empty or not</w:t>
      </w:r>
    </w:p>
    <w:p w14:paraId="6E5AA210" w14:textId="50677599"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r w:rsidR="003B4CEF" w:rsidRPr="0074581F">
        <w:rPr>
          <w:rFonts w:ascii="Consolas" w:hAnsi="Consolas"/>
          <w:b/>
          <w:color w:val="000000"/>
          <w:sz w:val="26"/>
          <w:szCs w:val="26"/>
        </w:rPr>
        <w:t>C</w:t>
      </w:r>
      <w:r w:rsidRPr="0074581F">
        <w:rPr>
          <w:rFonts w:ascii="Consolas" w:hAnsi="Consolas"/>
          <w:b/>
          <w:color w:val="000000"/>
          <w:sz w:val="26"/>
          <w:szCs w:val="26"/>
        </w:rPr>
        <w:t>lear</w:t>
      </w:r>
      <w:r w:rsidRPr="0074581F">
        <w:rPr>
          <w:rFonts w:ascii="Consolas" w:hAnsi="Consolas"/>
          <w:color w:val="000000"/>
          <w:sz w:val="26"/>
          <w:szCs w:val="26"/>
        </w:rPr>
        <w:t>()</w:t>
      </w:r>
      <w:r>
        <w:rPr>
          <w:color w:val="000000"/>
        </w:rPr>
        <w:t xml:space="preserve"> – </w:t>
      </w:r>
      <w:r>
        <w:rPr>
          <w:b/>
          <w:color w:val="000000"/>
        </w:rPr>
        <w:t>clears</w:t>
      </w:r>
      <w:r>
        <w:rPr>
          <w:color w:val="000000"/>
        </w:rPr>
        <w:t xml:space="preserve"> the tree and makes it empty</w:t>
      </w:r>
    </w:p>
    <w:p w14:paraId="260839B9"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r w:rsidRPr="0074581F">
        <w:rPr>
          <w:rFonts w:ascii="Consolas" w:hAnsi="Consolas"/>
          <w:b/>
          <w:sz w:val="26"/>
          <w:szCs w:val="26"/>
        </w:rPr>
        <w:t>I</w:t>
      </w:r>
      <w:r w:rsidRPr="0074581F">
        <w:rPr>
          <w:rFonts w:ascii="Consolas" w:hAnsi="Consolas"/>
          <w:b/>
          <w:color w:val="000000"/>
          <w:sz w:val="26"/>
          <w:szCs w:val="26"/>
        </w:rPr>
        <w:t>nsert</w:t>
      </w:r>
      <w:r w:rsidRPr="0074581F">
        <w:rPr>
          <w:rFonts w:ascii="Consolas" w:hAnsi="Consolas"/>
          <w:color w:val="000000"/>
          <w:sz w:val="26"/>
          <w:szCs w:val="26"/>
        </w:rPr>
        <w:t>(T element)</w:t>
      </w:r>
      <w:r>
        <w:rPr>
          <w:color w:val="000000"/>
        </w:rPr>
        <w:t xml:space="preserve"> – </w:t>
      </w:r>
      <w:r>
        <w:rPr>
          <w:b/>
          <w:color w:val="000000"/>
        </w:rPr>
        <w:t>adds</w:t>
      </w:r>
      <w:r>
        <w:rPr>
          <w:color w:val="000000"/>
        </w:rPr>
        <w:t xml:space="preserve"> an element </w:t>
      </w:r>
    </w:p>
    <w:p w14:paraId="249B3611" w14:textId="13E06D4E"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int </w:t>
      </w:r>
      <w:r w:rsidRPr="0074581F">
        <w:rPr>
          <w:rFonts w:ascii="Consolas" w:hAnsi="Consolas"/>
          <w:b/>
          <w:sz w:val="26"/>
          <w:szCs w:val="26"/>
        </w:rPr>
        <w:t>C</w:t>
      </w:r>
      <w:r w:rsidRPr="0074581F">
        <w:rPr>
          <w:rFonts w:ascii="Consolas" w:hAnsi="Consolas"/>
          <w:b/>
          <w:color w:val="000000"/>
          <w:sz w:val="26"/>
          <w:szCs w:val="26"/>
        </w:rPr>
        <w:t>ountNodes</w:t>
      </w:r>
      <w:r>
        <w:rPr>
          <w:color w:val="000000"/>
        </w:rPr>
        <w:t xml:space="preserve"> – returns the </w:t>
      </w:r>
      <w:r>
        <w:rPr>
          <w:b/>
          <w:color w:val="000000"/>
        </w:rPr>
        <w:t>number</w:t>
      </w:r>
      <w:r>
        <w:rPr>
          <w:color w:val="000000"/>
        </w:rPr>
        <w:t xml:space="preserve"> of nodes</w:t>
      </w:r>
    </w:p>
    <w:p w14:paraId="7175E511"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bool </w:t>
      </w:r>
      <w:r w:rsidRPr="0074581F">
        <w:rPr>
          <w:rFonts w:ascii="Consolas" w:hAnsi="Consolas"/>
          <w:b/>
          <w:bCs/>
          <w:color w:val="000000"/>
          <w:sz w:val="26"/>
          <w:szCs w:val="26"/>
        </w:rPr>
        <w:t>Search</w:t>
      </w:r>
      <w:r w:rsidRPr="0074581F">
        <w:rPr>
          <w:rFonts w:ascii="Consolas" w:hAnsi="Consolas"/>
          <w:color w:val="000000"/>
          <w:sz w:val="26"/>
          <w:szCs w:val="26"/>
        </w:rPr>
        <w:t>(T element)</w:t>
      </w:r>
      <w:r>
        <w:rPr>
          <w:color w:val="000000"/>
        </w:rPr>
        <w:t xml:space="preserve"> – returns </w:t>
      </w:r>
      <w:r>
        <w:rPr>
          <w:b/>
          <w:color w:val="000000"/>
        </w:rPr>
        <w:t>whether</w:t>
      </w:r>
      <w:r>
        <w:rPr>
          <w:color w:val="000000"/>
        </w:rPr>
        <w:t xml:space="preserve"> the element is present or not</w:t>
      </w:r>
    </w:p>
    <w:p w14:paraId="52E1B489"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lastRenderedPageBreak/>
        <w:t xml:space="preserve">void </w:t>
      </w:r>
      <w:r w:rsidRPr="0074581F">
        <w:rPr>
          <w:rFonts w:ascii="Consolas" w:hAnsi="Consolas"/>
          <w:b/>
          <w:sz w:val="26"/>
          <w:szCs w:val="26"/>
        </w:rPr>
        <w:t>I</w:t>
      </w:r>
      <w:r w:rsidRPr="0074581F">
        <w:rPr>
          <w:rFonts w:ascii="Consolas" w:hAnsi="Consolas"/>
          <w:b/>
          <w:color w:val="000000"/>
          <w:sz w:val="26"/>
          <w:szCs w:val="26"/>
        </w:rPr>
        <w:t>nOrder</w:t>
      </w:r>
      <w:r w:rsidRPr="0074581F">
        <w:rPr>
          <w:rFonts w:ascii="Consolas" w:hAnsi="Consolas"/>
          <w:color w:val="000000"/>
          <w:sz w:val="26"/>
          <w:szCs w:val="26"/>
        </w:rPr>
        <w:t>(</w:t>
      </w:r>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in order</w:t>
      </w:r>
      <w:r>
        <w:rPr>
          <w:color w:val="000000"/>
        </w:rPr>
        <w:t xml:space="preserve"> traversal</w:t>
      </w:r>
    </w:p>
    <w:p w14:paraId="37D7D33F" w14:textId="77777777" w:rsidR="009603E6" w:rsidRDefault="00B94A42">
      <w:pPr>
        <w:numPr>
          <w:ilvl w:val="0"/>
          <w:numId w:val="3"/>
        </w:numPr>
        <w:pBdr>
          <w:top w:val="nil"/>
          <w:left w:val="nil"/>
          <w:bottom w:val="nil"/>
          <w:right w:val="nil"/>
          <w:between w:val="nil"/>
        </w:pBdr>
        <w:spacing w:before="0" w:after="0"/>
        <w:rPr>
          <w:color w:val="000000"/>
        </w:rPr>
      </w:pPr>
      <w:r w:rsidRPr="0074581F">
        <w:rPr>
          <w:rFonts w:ascii="Consolas" w:hAnsi="Consolas"/>
          <w:color w:val="000000"/>
          <w:sz w:val="26"/>
          <w:szCs w:val="26"/>
        </w:rPr>
        <w:t xml:space="preserve">void </w:t>
      </w:r>
      <w:r w:rsidRPr="0074581F">
        <w:rPr>
          <w:rFonts w:ascii="Consolas" w:hAnsi="Consolas"/>
          <w:b/>
          <w:sz w:val="26"/>
          <w:szCs w:val="26"/>
        </w:rPr>
        <w:t>P</w:t>
      </w:r>
      <w:r w:rsidRPr="0074581F">
        <w:rPr>
          <w:rFonts w:ascii="Consolas" w:hAnsi="Consolas"/>
          <w:b/>
          <w:color w:val="000000"/>
          <w:sz w:val="26"/>
          <w:szCs w:val="26"/>
        </w:rPr>
        <w:t>reOrder</w:t>
      </w:r>
      <w:r w:rsidRPr="0074581F">
        <w:rPr>
          <w:rFonts w:ascii="Consolas" w:hAnsi="Consolas"/>
          <w:color w:val="000000"/>
          <w:sz w:val="26"/>
          <w:szCs w:val="26"/>
        </w:rPr>
        <w:t>(</w:t>
      </w:r>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sidRPr="0074581F">
        <w:rPr>
          <w:rFonts w:ascii="Consolas" w:hAnsi="Consolas"/>
          <w:color w:val="000000"/>
          <w:sz w:val="26"/>
          <w:szCs w:val="26"/>
        </w:rPr>
        <w:t>)</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pre order</w:t>
      </w:r>
      <w:r>
        <w:rPr>
          <w:color w:val="000000"/>
        </w:rPr>
        <w:t xml:space="preserve"> traversal</w:t>
      </w:r>
    </w:p>
    <w:p w14:paraId="6DCFEBCE" w14:textId="77777777" w:rsidR="009603E6" w:rsidRDefault="00B94A42">
      <w:pPr>
        <w:numPr>
          <w:ilvl w:val="0"/>
          <w:numId w:val="3"/>
        </w:numPr>
        <w:pBdr>
          <w:top w:val="nil"/>
          <w:left w:val="nil"/>
          <w:bottom w:val="nil"/>
          <w:right w:val="nil"/>
          <w:between w:val="nil"/>
        </w:pBdr>
        <w:spacing w:before="0"/>
        <w:rPr>
          <w:color w:val="000000"/>
        </w:rPr>
      </w:pPr>
      <w:r w:rsidRPr="0074581F">
        <w:rPr>
          <w:rFonts w:ascii="Consolas" w:hAnsi="Consolas"/>
          <w:color w:val="000000"/>
          <w:sz w:val="26"/>
          <w:szCs w:val="26"/>
        </w:rPr>
        <w:t xml:space="preserve">void </w:t>
      </w:r>
      <w:r w:rsidRPr="0074581F">
        <w:rPr>
          <w:rFonts w:ascii="Consolas" w:hAnsi="Consolas"/>
          <w:b/>
          <w:sz w:val="26"/>
          <w:szCs w:val="26"/>
        </w:rPr>
        <w:t>P</w:t>
      </w:r>
      <w:r w:rsidRPr="0074581F">
        <w:rPr>
          <w:rFonts w:ascii="Consolas" w:hAnsi="Consolas"/>
          <w:b/>
          <w:color w:val="000000"/>
          <w:sz w:val="26"/>
          <w:szCs w:val="26"/>
        </w:rPr>
        <w:t>ostOrder</w:t>
      </w:r>
      <w:r w:rsidRPr="0074581F">
        <w:rPr>
          <w:rFonts w:ascii="Consolas" w:hAnsi="Consolas"/>
          <w:color w:val="000000"/>
          <w:sz w:val="26"/>
          <w:szCs w:val="26"/>
        </w:rPr>
        <w:t>(</w:t>
      </w:r>
      <w:r w:rsidRPr="0074581F">
        <w:rPr>
          <w:rFonts w:ascii="Consolas" w:hAnsi="Consolas"/>
          <w:sz w:val="26"/>
          <w:szCs w:val="26"/>
        </w:rPr>
        <w:t>Action</w:t>
      </w:r>
      <w:r w:rsidRPr="0074581F">
        <w:rPr>
          <w:rFonts w:ascii="Consolas" w:hAnsi="Consolas"/>
          <w:color w:val="000000"/>
          <w:sz w:val="26"/>
          <w:szCs w:val="26"/>
        </w:rPr>
        <w:t xml:space="preserve">&lt;T&gt; </w:t>
      </w:r>
      <w:r w:rsidRPr="0074581F">
        <w:rPr>
          <w:rFonts w:ascii="Consolas" w:hAnsi="Consolas"/>
          <w:sz w:val="26"/>
          <w:szCs w:val="26"/>
        </w:rPr>
        <w:t>action</w:t>
      </w:r>
      <w:r w:rsidRPr="0074581F">
        <w:rPr>
          <w:rFonts w:ascii="Consolas" w:hAnsi="Consolas"/>
          <w:color w:val="000000"/>
          <w:sz w:val="26"/>
          <w:szCs w:val="26"/>
        </w:rPr>
        <w:t>)</w:t>
      </w:r>
      <w:r>
        <w:rPr>
          <w:color w:val="000000"/>
        </w:rPr>
        <w:t xml:space="preserve"> – the </w:t>
      </w:r>
      <w:r>
        <w:rPr>
          <w:b/>
        </w:rPr>
        <w:t>action</w:t>
      </w:r>
      <w:r>
        <w:rPr>
          <w:color w:val="000000"/>
        </w:rPr>
        <w:t xml:space="preserve"> </w:t>
      </w:r>
      <w:r>
        <w:rPr>
          <w:b/>
          <w:color w:val="000000"/>
        </w:rPr>
        <w:t>accepts</w:t>
      </w:r>
      <w:r>
        <w:rPr>
          <w:color w:val="000000"/>
        </w:rPr>
        <w:t xml:space="preserve"> all the elements </w:t>
      </w:r>
      <w:r>
        <w:rPr>
          <w:b/>
          <w:color w:val="000000"/>
        </w:rPr>
        <w:t>post order</w:t>
      </w:r>
      <w:r>
        <w:rPr>
          <w:color w:val="000000"/>
        </w:rPr>
        <w:t xml:space="preserve"> traversal</w:t>
      </w:r>
    </w:p>
    <w:sectPr w:rsidR="009603E6">
      <w:headerReference w:type="default" r:id="rId10"/>
      <w:footerReference w:type="default" r:id="rId11"/>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78770" w14:textId="77777777" w:rsidR="004519A6" w:rsidRDefault="004519A6">
      <w:pPr>
        <w:spacing w:before="0" w:after="0" w:line="240" w:lineRule="auto"/>
      </w:pPr>
      <w:r>
        <w:separator/>
      </w:r>
    </w:p>
  </w:endnote>
  <w:endnote w:type="continuationSeparator" w:id="0">
    <w:p w14:paraId="1DAB3EB2" w14:textId="77777777" w:rsidR="004519A6" w:rsidRDefault="004519A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19CE1" w14:textId="77777777" w:rsidR="009603E6" w:rsidRDefault="00B94A42">
    <w:pPr>
      <w:pBdr>
        <w:top w:val="nil"/>
        <w:left w:val="nil"/>
        <w:bottom w:val="nil"/>
        <w:right w:val="nil"/>
        <w:between w:val="nil"/>
      </w:pBdr>
      <w:tabs>
        <w:tab w:val="center" w:pos="4680"/>
        <w:tab w:val="right" w:pos="9360"/>
      </w:tabs>
      <w:spacing w:after="0" w:line="240" w:lineRule="auto"/>
      <w:rPr>
        <w:color w:val="000000"/>
      </w:rPr>
    </w:pPr>
    <w:r>
      <w:rPr>
        <w:noProof/>
        <w:lang w:val="en-US" w:eastAsia="en-US"/>
      </w:rPr>
      <mc:AlternateContent>
        <mc:Choice Requires="wpg">
          <w:drawing>
            <wp:anchor distT="0" distB="0" distL="114300" distR="114300" simplePos="0" relativeHeight="251658240" behindDoc="0" locked="0" layoutInCell="1" hidden="0" allowOverlap="1" wp14:anchorId="523633A9" wp14:editId="0468CAB7">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43358CAC" wp14:editId="7862732E">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30973FBF" w14:textId="77777777" w:rsidR="009603E6" w:rsidRDefault="00B94A42">
                          <w:pPr>
                            <w:spacing w:before="40" w:after="100" w:line="240" w:lineRule="auto"/>
                            <w:textDirection w:val="btLr"/>
                          </w:pPr>
                          <w:r>
                            <w:rPr>
                              <w:color w:val="000000"/>
                              <w:sz w:val="17"/>
                            </w:rPr>
                            <w:t xml:space="preserve">© SoftUni – </w:t>
                          </w:r>
                          <w:r>
                            <w:rPr>
                              <w:color w:val="0882DE"/>
                              <w:sz w:val="17"/>
                              <w:u w:val="single"/>
                            </w:rPr>
                            <w:t>https://softuni.org</w:t>
                          </w:r>
                          <w:r>
                            <w:rPr>
                              <w:color w:val="000000"/>
                              <w:sz w:val="17"/>
                            </w:rPr>
                            <w:t>. Copyrighted document. Unauthorized copy, reproduction or use is not permitted.</w:t>
                          </w:r>
                        </w:p>
                        <w:p w14:paraId="35755C9A" w14:textId="77777777" w:rsidR="009603E6" w:rsidRDefault="00B94A42">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3358CA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" filled="f" stroked="f">
              <v:textbox inset=".5mm,1.2mm,.5mm,.5mm">
                <w:txbxContent>
                  <w:p w14:paraId="30973FBF" w14:textId="77777777" w:rsidR="009603E6" w:rsidRDefault="00B94A42">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35755C9A" w14:textId="77777777" w:rsidR="009603E6" w:rsidRDefault="00B94A42">
                    <w:pPr>
                      <w:spacing w:line="240" w:lineRule="auto"/>
                      <w:ind w:left="567" w:firstLine="850"/>
                      <w:textDirection w:val="btLr"/>
                    </w:pPr>
                    <w:r>
                      <w:rPr>
                        <w:color w:val="000000"/>
                        <w:sz w:val="18"/>
                      </w:rPr>
                      <w:t xml:space="preserve">                       </w:t>
                    </w:r>
                  </w:p>
                </w:txbxContent>
              </v:textbox>
            </v:rect>
          </w:pict>
        </mc:Fallback>
      </mc:AlternateContent>
    </w:r>
    <w:r>
      <w:rPr>
        <w:noProof/>
        <w:lang w:val="en-US" w:eastAsia="en-US"/>
      </w:rPr>
      <mc:AlternateContent>
        <mc:Choice Requires="wps">
          <w:drawing>
            <wp:anchor distT="0" distB="0" distL="114300" distR="114300" simplePos="0" relativeHeight="251660288" behindDoc="0" locked="0" layoutInCell="1" hidden="0" allowOverlap="1" wp14:anchorId="73E99D99" wp14:editId="644FFA61">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0CB6D9DF" w14:textId="77777777" w:rsidR="009603E6" w:rsidRDefault="00B94A42">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E99D99"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" filled="f" stroked="f">
              <v:textbox inset=".5mm,0,0,0">
                <w:txbxContent>
                  <w:p w14:paraId="0CB6D9DF" w14:textId="77777777" w:rsidR="009603E6" w:rsidRDefault="00B94A42">
                    <w:pPr>
                      <w:spacing w:before="0" w:after="0" w:line="240" w:lineRule="auto"/>
                      <w:textDirection w:val="btLr"/>
                    </w:pPr>
                    <w:r>
                      <w:rPr>
                        <w:color w:val="000000"/>
                        <w:sz w:val="17"/>
                      </w:rPr>
                      <w:t>Follow us:</w:t>
                    </w:r>
                  </w:p>
                </w:txbxContent>
              </v:textbox>
            </v:rect>
          </w:pict>
        </mc:Fallback>
      </mc:AlternateContent>
    </w:r>
    <w:r>
      <w:rPr>
        <w:noProof/>
        <w:lang w:val="en-US" w:eastAsia="en-US"/>
      </w:rPr>
      <mc:AlternateContent>
        <mc:Choice Requires="wps">
          <w:drawing>
            <wp:anchor distT="0" distB="0" distL="114300" distR="114300" simplePos="0" relativeHeight="251661312" behindDoc="0" locked="0" layoutInCell="1" hidden="0" allowOverlap="1" wp14:anchorId="6B45488E" wp14:editId="5BFD7050">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2A9E4A3" w14:textId="77777777" w:rsidR="009603E6" w:rsidRDefault="00B94A42">
                          <w:pPr>
                            <w:spacing w:after="0" w:line="240" w:lineRule="auto"/>
                            <w:jc w:val="right"/>
                            <w:textDirection w:val="btLr"/>
                          </w:pPr>
                          <w:r>
                            <w:rPr>
                              <w:color w:val="000000"/>
                              <w:sz w:val="18"/>
                            </w:rPr>
                            <w:t>Page  PAGE   \* MERGEFORMAT 2 of  NUMPAGES   \* MERGEFORMAT 2</w:t>
                          </w:r>
                        </w:p>
                      </w:txbxContent>
                    </wps:txbx>
                    <wps:bodyPr spcFirstLastPara="1" wrap="square" lIns="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B45488E"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" filled="f" stroked="f">
              <v:textbox inset="0,0,0,0">
                <w:txbxContent>
                  <w:p w14:paraId="32A9E4A3" w14:textId="77777777" w:rsidR="009603E6" w:rsidRDefault="00B94A42">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2</w:t>
                    </w:r>
                  </w:p>
                </w:txbxContent>
              </v:textbox>
            </v:rect>
          </w:pict>
        </mc:Fallback>
      </mc:AlternateContent>
    </w:r>
    <w:r>
      <w:rPr>
        <w:noProof/>
        <w:lang w:val="en-US" w:eastAsia="en-US"/>
      </w:rPr>
      <w:drawing>
        <wp:anchor distT="0" distB="0" distL="114300" distR="114300" simplePos="0" relativeHeight="251662336" behindDoc="0" locked="0" layoutInCell="1" hidden="0" allowOverlap="1" wp14:anchorId="24CA894D" wp14:editId="09021974">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9E6E9" w14:textId="77777777" w:rsidR="004519A6" w:rsidRDefault="004519A6">
      <w:pPr>
        <w:spacing w:before="0" w:after="0" w:line="240" w:lineRule="auto"/>
      </w:pPr>
      <w:r>
        <w:separator/>
      </w:r>
    </w:p>
  </w:footnote>
  <w:footnote w:type="continuationSeparator" w:id="0">
    <w:p w14:paraId="534FA6E4" w14:textId="77777777" w:rsidR="004519A6" w:rsidRDefault="004519A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DC9C2" w14:textId="77777777" w:rsidR="009603E6" w:rsidRDefault="009603E6">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51EAF"/>
    <w:multiLevelType w:val="multilevel"/>
    <w:tmpl w:val="8ECA7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060CA"/>
    <w:multiLevelType w:val="multilevel"/>
    <w:tmpl w:val="F9561F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9B7835"/>
    <w:multiLevelType w:val="multilevel"/>
    <w:tmpl w:val="B866CC8E"/>
    <w:lvl w:ilvl="0">
      <w:start w:val="1"/>
      <w:numFmt w:val="decimal"/>
      <w:pStyle w:val="Heading2"/>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6"/>
    <w:rsid w:val="00140EF8"/>
    <w:rsid w:val="003B4CEF"/>
    <w:rsid w:val="004519A6"/>
    <w:rsid w:val="0074581F"/>
    <w:rsid w:val="009603E6"/>
    <w:rsid w:val="00B94A42"/>
    <w:rsid w:val="00E366D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B7B4"/>
  <w15:docId w15:val="{863C0F17-2E13-4A9B-B051-CFFC98EF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bg-BG"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semiHidden/>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3420/data-structures-advanced-with-csharp-august-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604/04-Red-Black-Trees-and-AA-Trees-Exercise"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1Lv5lp7ipu57ZS5MrJLdPw1ibg==">AMUW2mXhr5bgjkjvKduinEuauY4ei4pjsQEqBuSqIsC9nNbevD4JC5lC92P3PbiiA687gAnjl2slX8qsCr8iiCNDhj0fcAIU4itlwiD1CeEwedoAGC/1H8w=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cp:lastModifiedBy>
  <cp:revision>5</cp:revision>
  <dcterms:created xsi:type="dcterms:W3CDTF">2019-11-12T12:29:00Z</dcterms:created>
  <dcterms:modified xsi:type="dcterms:W3CDTF">2021-06-15T14:21:00Z</dcterms:modified>
</cp:coreProperties>
</file>