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8DDC1C" w14:textId="47421888" w:rsidR="009D4DF3" w:rsidRDefault="009D4DF3">
      <w:pPr>
        <w:rPr>
          <w:rFonts w:ascii="Aptos Display" w:hAnsi="Aptos Display"/>
          <w:b/>
          <w:color w:val="30568A"/>
          <w:sz w:val="60"/>
        </w:rPr>
      </w:pPr>
      <w:r>
        <w:rPr>
          <w:rFonts w:ascii="Aptos Display" w:hAnsi="Aptos Display"/>
          <w:b/>
          <w:color w:val="30568A"/>
          <w:sz w:val="60"/>
        </w:rPr>
        <w:br w:type="page"/>
      </w:r>
    </w:p>
    <w:p w14:paraId="5858CD8D" w14:textId="61D26C7E" w:rsidR="009D4DF3" w:rsidRDefault="009D4DF3" w:rsidP="009D4DF3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 w:rsidRPr="009D4DF3">
        <w:rPr>
          <w:rFonts w:ascii="Aptos Display" w:hAnsi="Aptos Display"/>
          <w:b/>
          <w:color w:val="30568A"/>
          <w:sz w:val="36"/>
        </w:rPr>
        <w:lastRenderedPageBreak/>
        <w:t>1. Arquitectura general</w:t>
      </w:r>
    </w:p>
    <w:p w14:paraId="1662877F" w14:textId="5CF4C244" w:rsidR="009D4DF3" w:rsidRDefault="009D4DF3" w:rsidP="009D4DF3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PC Doctor utiliza Java 17, JavaFX 21 y Spring Boot 3.3.4. Maven administra dependencias y jpackage genera el instalador Windows. La persistencia utiliza SQLite mediante Spring Data JPA y Hibernate.</w:t>
      </w:r>
    </w:p>
    <w:p w14:paraId="59C2D478" w14:textId="225DF7C8" w:rsidR="009D4DF3" w:rsidRDefault="009D4DF3" w:rsidP="009D4DF3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 w:rsidRPr="009D4DF3">
        <w:rPr>
          <w:rFonts w:ascii="Aptos Display" w:hAnsi="Aptos Display"/>
          <w:b/>
          <w:color w:val="30568A"/>
          <w:sz w:val="36"/>
        </w:rPr>
        <w:t>2. Componentes principales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9D4DF3" w14:paraId="519B9076" w14:textId="77777777" w:rsidTr="009D4DF3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shd w:val="clear" w:color="auto" w:fill="30568A"/>
          </w:tcPr>
          <w:p w14:paraId="1C287DD3" w14:textId="0AC34CB9" w:rsidR="009D4DF3" w:rsidRPr="009D4DF3" w:rsidRDefault="009D4DF3" w:rsidP="009D4DF3">
            <w:pPr>
              <w:keepNext/>
              <w:spacing w:before="280" w:after="140"/>
              <w:rPr>
                <w:rFonts w:ascii="Aptos Display" w:hAnsi="Aptos Display"/>
                <w:b/>
                <w:color w:val="FFFFFF"/>
                <w:sz w:val="18"/>
              </w:rPr>
            </w:pPr>
            <w:r w:rsidRPr="009D4DF3">
              <w:rPr>
                <w:rFonts w:ascii="Aptos Display" w:hAnsi="Aptos Display"/>
                <w:b/>
                <w:color w:val="FFFFFF"/>
                <w:sz w:val="18"/>
              </w:rPr>
              <w:t>Componente</w:t>
            </w:r>
          </w:p>
        </w:tc>
        <w:tc>
          <w:tcPr>
            <w:tcW w:w="4513" w:type="dxa"/>
            <w:shd w:val="clear" w:color="auto" w:fill="30568A"/>
          </w:tcPr>
          <w:p w14:paraId="586FBC67" w14:textId="0162FA9A" w:rsidR="009D4DF3" w:rsidRPr="009D4DF3" w:rsidRDefault="009D4DF3" w:rsidP="009D4DF3">
            <w:pPr>
              <w:keepNext/>
              <w:spacing w:before="280" w:after="140"/>
              <w:rPr>
                <w:rFonts w:ascii="Aptos Display" w:hAnsi="Aptos Display"/>
                <w:b/>
                <w:color w:val="FFFFFF"/>
                <w:sz w:val="18"/>
              </w:rPr>
            </w:pPr>
            <w:r w:rsidRPr="009D4DF3">
              <w:rPr>
                <w:rFonts w:ascii="Aptos Display" w:hAnsi="Aptos Display"/>
                <w:b/>
                <w:color w:val="FFFFFF"/>
                <w:sz w:val="18"/>
              </w:rPr>
              <w:t>Responsabilidad</w:t>
            </w:r>
          </w:p>
        </w:tc>
      </w:tr>
      <w:tr w:rsidR="009D4DF3" w14:paraId="4524A8EA" w14:textId="77777777" w:rsidTr="009D4DF3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shd w:val="clear" w:color="auto" w:fill="auto"/>
          </w:tcPr>
          <w:p w14:paraId="5801DEED" w14:textId="4D348B8F" w:rsidR="009D4DF3" w:rsidRPr="009D4DF3" w:rsidRDefault="009D4DF3" w:rsidP="009D4DF3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9D4DF3">
              <w:rPr>
                <w:rFonts w:ascii="Aptos Display" w:hAnsi="Aptos Display"/>
                <w:b/>
                <w:color w:val="30568A"/>
                <w:sz w:val="18"/>
              </w:rPr>
              <w:t>Launcher</w:t>
            </w:r>
          </w:p>
        </w:tc>
        <w:tc>
          <w:tcPr>
            <w:tcW w:w="4513" w:type="dxa"/>
            <w:shd w:val="clear" w:color="auto" w:fill="auto"/>
          </w:tcPr>
          <w:p w14:paraId="5AD1FEB1" w14:textId="73DACDD4" w:rsidR="009D4DF3" w:rsidRPr="009D4DF3" w:rsidRDefault="009D4DF3" w:rsidP="009D4DF3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9D4DF3">
              <w:rPr>
                <w:rFonts w:ascii="Aptos Display" w:hAnsi="Aptos Display"/>
                <w:b/>
                <w:color w:val="30568A"/>
                <w:sz w:val="18"/>
              </w:rPr>
              <w:t>Inicia la aplicación JavaFX como proceso principal.</w:t>
            </w:r>
          </w:p>
        </w:tc>
      </w:tr>
      <w:tr w:rsidR="009D4DF3" w14:paraId="6B6431CE" w14:textId="77777777" w:rsidTr="009D4DF3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shd w:val="clear" w:color="auto" w:fill="auto"/>
          </w:tcPr>
          <w:p w14:paraId="2A70DFF7" w14:textId="2C17445D" w:rsidR="009D4DF3" w:rsidRPr="009D4DF3" w:rsidRDefault="009D4DF3" w:rsidP="009D4DF3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9D4DF3">
              <w:rPr>
                <w:rFonts w:ascii="Aptos Display" w:hAnsi="Aptos Display"/>
                <w:b/>
                <w:color w:val="30568A"/>
                <w:sz w:val="18"/>
              </w:rPr>
              <w:t>DashboardController</w:t>
            </w:r>
          </w:p>
        </w:tc>
        <w:tc>
          <w:tcPr>
            <w:tcW w:w="4513" w:type="dxa"/>
            <w:shd w:val="clear" w:color="auto" w:fill="auto"/>
          </w:tcPr>
          <w:p w14:paraId="474CE118" w14:textId="13A6717D" w:rsidR="009D4DF3" w:rsidRPr="009D4DF3" w:rsidRDefault="009D4DF3" w:rsidP="009D4DF3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9D4DF3">
              <w:rPr>
                <w:rFonts w:ascii="Aptos Display" w:hAnsi="Aptos Display"/>
                <w:b/>
                <w:color w:val="30568A"/>
                <w:sz w:val="18"/>
              </w:rPr>
              <w:t>Administra navegación, botones, progreso y vistas.</w:t>
            </w:r>
          </w:p>
        </w:tc>
      </w:tr>
      <w:tr w:rsidR="009D4DF3" w14:paraId="7E18478C" w14:textId="77777777" w:rsidTr="009D4DF3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shd w:val="clear" w:color="auto" w:fill="auto"/>
          </w:tcPr>
          <w:p w14:paraId="7DD78EBD" w14:textId="735C89BF" w:rsidR="009D4DF3" w:rsidRPr="009D4DF3" w:rsidRDefault="009D4DF3" w:rsidP="009D4DF3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9D4DF3">
              <w:rPr>
                <w:rFonts w:ascii="Aptos Display" w:hAnsi="Aptos Display"/>
                <w:b/>
                <w:color w:val="30568A"/>
                <w:sz w:val="18"/>
              </w:rPr>
              <w:t>DiagnosticoService</w:t>
            </w:r>
          </w:p>
        </w:tc>
        <w:tc>
          <w:tcPr>
            <w:tcW w:w="4513" w:type="dxa"/>
            <w:shd w:val="clear" w:color="auto" w:fill="auto"/>
          </w:tcPr>
          <w:p w14:paraId="518BDFDF" w14:textId="401D4D36" w:rsidR="009D4DF3" w:rsidRPr="009D4DF3" w:rsidRDefault="009D4DF3" w:rsidP="009D4DF3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9D4DF3">
              <w:rPr>
                <w:rFonts w:ascii="Aptos Display" w:hAnsi="Aptos Display"/>
                <w:b/>
                <w:color w:val="30568A"/>
                <w:sz w:val="18"/>
              </w:rPr>
              <w:t>Consulta CPU, memoria, disco, red y sistema.</w:t>
            </w:r>
          </w:p>
        </w:tc>
      </w:tr>
      <w:tr w:rsidR="009D4DF3" w14:paraId="284B71CA" w14:textId="77777777" w:rsidTr="009D4DF3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shd w:val="clear" w:color="auto" w:fill="auto"/>
          </w:tcPr>
          <w:p w14:paraId="047DC863" w14:textId="3F27EEF4" w:rsidR="009D4DF3" w:rsidRPr="009D4DF3" w:rsidRDefault="009D4DF3" w:rsidP="009D4DF3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9D4DF3">
              <w:rPr>
                <w:rFonts w:ascii="Aptos Display" w:hAnsi="Aptos Display"/>
                <w:b/>
                <w:color w:val="30568A"/>
                <w:sz w:val="18"/>
              </w:rPr>
              <w:t>ReparacionService</w:t>
            </w:r>
          </w:p>
        </w:tc>
        <w:tc>
          <w:tcPr>
            <w:tcW w:w="4513" w:type="dxa"/>
            <w:shd w:val="clear" w:color="auto" w:fill="auto"/>
          </w:tcPr>
          <w:p w14:paraId="687D419F" w14:textId="7A06D46A" w:rsidR="009D4DF3" w:rsidRPr="009D4DF3" w:rsidRDefault="009D4DF3" w:rsidP="009D4DF3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9D4DF3">
              <w:rPr>
                <w:rFonts w:ascii="Aptos Display" w:hAnsi="Aptos Display"/>
                <w:b/>
                <w:color w:val="30568A"/>
                <w:sz w:val="18"/>
              </w:rPr>
              <w:t>Coordina reparaciones administrativas y herramientas de Windows.</w:t>
            </w:r>
          </w:p>
        </w:tc>
      </w:tr>
      <w:tr w:rsidR="009D4DF3" w14:paraId="63C3DAA7" w14:textId="77777777" w:rsidTr="009D4DF3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shd w:val="clear" w:color="auto" w:fill="auto"/>
          </w:tcPr>
          <w:p w14:paraId="715923FA" w14:textId="730FD52D" w:rsidR="009D4DF3" w:rsidRPr="009D4DF3" w:rsidRDefault="009D4DF3" w:rsidP="009D4DF3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9D4DF3">
              <w:rPr>
                <w:rFonts w:ascii="Aptos Display" w:hAnsi="Aptos Display"/>
                <w:b/>
                <w:color w:val="30568A"/>
                <w:sz w:val="18"/>
              </w:rPr>
              <w:t>ComandoWindowsService</w:t>
            </w:r>
          </w:p>
        </w:tc>
        <w:tc>
          <w:tcPr>
            <w:tcW w:w="4513" w:type="dxa"/>
            <w:shd w:val="clear" w:color="auto" w:fill="auto"/>
          </w:tcPr>
          <w:p w14:paraId="03C6269C" w14:textId="41720420" w:rsidR="009D4DF3" w:rsidRPr="009D4DF3" w:rsidRDefault="009D4DF3" w:rsidP="009D4DF3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9D4DF3">
              <w:rPr>
                <w:rFonts w:ascii="Aptos Display" w:hAnsi="Aptos Display"/>
                <w:b/>
                <w:color w:val="30568A"/>
                <w:sz w:val="18"/>
              </w:rPr>
              <w:t>Ejecuta comandos seguros mediante ProcessBuilder.</w:t>
            </w:r>
          </w:p>
        </w:tc>
      </w:tr>
      <w:tr w:rsidR="009D4DF3" w14:paraId="35310224" w14:textId="77777777" w:rsidTr="009D4DF3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shd w:val="clear" w:color="auto" w:fill="auto"/>
          </w:tcPr>
          <w:p w14:paraId="6BA82A68" w14:textId="4E15254D" w:rsidR="009D4DF3" w:rsidRPr="009D4DF3" w:rsidRDefault="009D4DF3" w:rsidP="009D4DF3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9D4DF3">
              <w:rPr>
                <w:rFonts w:ascii="Aptos Display" w:hAnsi="Aptos Display"/>
                <w:b/>
                <w:color w:val="30568A"/>
                <w:sz w:val="18"/>
              </w:rPr>
              <w:t>AntivirusService</w:t>
            </w:r>
          </w:p>
        </w:tc>
        <w:tc>
          <w:tcPr>
            <w:tcW w:w="4513" w:type="dxa"/>
            <w:shd w:val="clear" w:color="auto" w:fill="auto"/>
          </w:tcPr>
          <w:p w14:paraId="2D6FCDA5" w14:textId="1C44E779" w:rsidR="009D4DF3" w:rsidRPr="009D4DF3" w:rsidRDefault="009D4DF3" w:rsidP="009D4DF3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9D4DF3">
              <w:rPr>
                <w:rFonts w:ascii="Aptos Display" w:hAnsi="Aptos Display"/>
                <w:b/>
                <w:color w:val="30568A"/>
                <w:sz w:val="18"/>
              </w:rPr>
              <w:t>Busca ClamAV, actualiza firmas y procesa resultados.</w:t>
            </w:r>
          </w:p>
        </w:tc>
      </w:tr>
      <w:tr w:rsidR="009D4DF3" w14:paraId="46A23EB7" w14:textId="77777777" w:rsidTr="009D4DF3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shd w:val="clear" w:color="auto" w:fill="auto"/>
          </w:tcPr>
          <w:p w14:paraId="342BF8B2" w14:textId="1A70C109" w:rsidR="009D4DF3" w:rsidRPr="009D4DF3" w:rsidRDefault="009D4DF3" w:rsidP="009D4DF3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9D4DF3">
              <w:rPr>
                <w:rFonts w:ascii="Aptos Display" w:hAnsi="Aptos Display"/>
                <w:b/>
                <w:color w:val="30568A"/>
                <w:sz w:val="18"/>
              </w:rPr>
              <w:t>ArchivoDuplicadoService</w:t>
            </w:r>
          </w:p>
        </w:tc>
        <w:tc>
          <w:tcPr>
            <w:tcW w:w="4513" w:type="dxa"/>
            <w:shd w:val="clear" w:color="auto" w:fill="auto"/>
          </w:tcPr>
          <w:p w14:paraId="15F0816F" w14:textId="72AA32F5" w:rsidR="009D4DF3" w:rsidRPr="009D4DF3" w:rsidRDefault="009D4DF3" w:rsidP="009D4DF3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9D4DF3">
              <w:rPr>
                <w:rFonts w:ascii="Aptos Display" w:hAnsi="Aptos Display"/>
                <w:b/>
                <w:color w:val="30568A"/>
                <w:sz w:val="18"/>
              </w:rPr>
              <w:t>Agrupa archivos por SHA-256.</w:t>
            </w:r>
          </w:p>
        </w:tc>
      </w:tr>
      <w:tr w:rsidR="009D4DF3" w14:paraId="766531D7" w14:textId="77777777" w:rsidTr="009D4DF3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shd w:val="clear" w:color="auto" w:fill="auto"/>
          </w:tcPr>
          <w:p w14:paraId="594CBF95" w14:textId="0671E628" w:rsidR="009D4DF3" w:rsidRPr="009D4DF3" w:rsidRDefault="009D4DF3" w:rsidP="009D4DF3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9D4DF3">
              <w:rPr>
                <w:rFonts w:ascii="Aptos Display" w:hAnsi="Aptos Display"/>
                <w:b/>
                <w:color w:val="30568A"/>
                <w:sz w:val="18"/>
              </w:rPr>
              <w:t>ReportePdfService</w:t>
            </w:r>
          </w:p>
        </w:tc>
        <w:tc>
          <w:tcPr>
            <w:tcW w:w="4513" w:type="dxa"/>
            <w:shd w:val="clear" w:color="auto" w:fill="auto"/>
          </w:tcPr>
          <w:p w14:paraId="705E8D72" w14:textId="5A973777" w:rsidR="009D4DF3" w:rsidRPr="009D4DF3" w:rsidRDefault="009D4DF3" w:rsidP="009D4DF3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9D4DF3">
              <w:rPr>
                <w:rFonts w:ascii="Aptos Display" w:hAnsi="Aptos Display"/>
                <w:b/>
                <w:color w:val="30568A"/>
                <w:sz w:val="18"/>
              </w:rPr>
              <w:t>Genera PDFs con Apache PDFBox.</w:t>
            </w:r>
          </w:p>
        </w:tc>
      </w:tr>
      <w:tr w:rsidR="009D4DF3" w14:paraId="7B9E3095" w14:textId="77777777" w:rsidTr="009D4DF3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shd w:val="clear" w:color="auto" w:fill="auto"/>
          </w:tcPr>
          <w:p w14:paraId="233606CF" w14:textId="7637AD23" w:rsidR="009D4DF3" w:rsidRPr="009D4DF3" w:rsidRDefault="009D4DF3" w:rsidP="009D4DF3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9D4DF3">
              <w:rPr>
                <w:rFonts w:ascii="Aptos Display" w:hAnsi="Aptos Display"/>
                <w:b/>
                <w:color w:val="30568A"/>
                <w:sz w:val="18"/>
              </w:rPr>
              <w:t>DiagnosticoRepository</w:t>
            </w:r>
          </w:p>
        </w:tc>
        <w:tc>
          <w:tcPr>
            <w:tcW w:w="4513" w:type="dxa"/>
            <w:shd w:val="clear" w:color="auto" w:fill="auto"/>
          </w:tcPr>
          <w:p w14:paraId="6AAFF6DB" w14:textId="50FA20E8" w:rsidR="009D4DF3" w:rsidRPr="009D4DF3" w:rsidRDefault="009D4DF3" w:rsidP="009D4DF3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9D4DF3">
              <w:rPr>
                <w:rFonts w:ascii="Aptos Display" w:hAnsi="Aptos Display"/>
                <w:b/>
                <w:color w:val="30568A"/>
                <w:sz w:val="18"/>
              </w:rPr>
              <w:t>Persiste diagnósticos mediante Spring Data.</w:t>
            </w:r>
          </w:p>
        </w:tc>
      </w:tr>
      <w:tr w:rsidR="009D4DF3" w14:paraId="7B97D495" w14:textId="77777777" w:rsidTr="009D4DF3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shd w:val="clear" w:color="auto" w:fill="auto"/>
          </w:tcPr>
          <w:p w14:paraId="7EBABC16" w14:textId="26CD549A" w:rsidR="009D4DF3" w:rsidRPr="009D4DF3" w:rsidRDefault="009D4DF3" w:rsidP="009D4DF3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9D4DF3">
              <w:rPr>
                <w:rFonts w:ascii="Aptos Display" w:hAnsi="Aptos Display"/>
                <w:b/>
                <w:color w:val="30568A"/>
                <w:sz w:val="18"/>
              </w:rPr>
              <w:t>SQLite/Hibernate</w:t>
            </w:r>
          </w:p>
        </w:tc>
        <w:tc>
          <w:tcPr>
            <w:tcW w:w="4513" w:type="dxa"/>
            <w:shd w:val="clear" w:color="auto" w:fill="auto"/>
          </w:tcPr>
          <w:p w14:paraId="5CCE90DA" w14:textId="2E335623" w:rsidR="009D4DF3" w:rsidRPr="009D4DF3" w:rsidRDefault="009D4DF3" w:rsidP="009D4DF3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9D4DF3">
              <w:rPr>
                <w:rFonts w:ascii="Aptos Display" w:hAnsi="Aptos Display"/>
                <w:b/>
                <w:color w:val="30568A"/>
                <w:sz w:val="18"/>
              </w:rPr>
              <w:t>Guarda el historial local de diagnósticos.</w:t>
            </w:r>
          </w:p>
        </w:tc>
      </w:tr>
    </w:tbl>
    <w:p w14:paraId="7541BDBE" w14:textId="77777777" w:rsidR="009D4DF3" w:rsidRDefault="009D4DF3" w:rsidP="009D4DF3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</w:p>
    <w:p w14:paraId="72E5BAA3" w14:textId="7235EFE7" w:rsidR="009D4DF3" w:rsidRDefault="009D4DF3" w:rsidP="009D4DF3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 w:rsidRPr="009D4DF3">
        <w:rPr>
          <w:rFonts w:ascii="Aptos Display" w:hAnsi="Aptos Display"/>
          <w:b/>
          <w:color w:val="30568A"/>
          <w:sz w:val="36"/>
        </w:rPr>
        <w:t>3. Flujo de inicio</w:t>
      </w:r>
    </w:p>
    <w:p w14:paraId="2A106118" w14:textId="77777777" w:rsidR="009D4DF3" w:rsidRDefault="009D4DF3" w:rsidP="009D4DF3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com.pcdoctor.Launcher</w:t>
      </w:r>
    </w:p>
    <w:p w14:paraId="5AAF7E97" w14:textId="77777777" w:rsidR="009D4DF3" w:rsidRDefault="009D4DF3" w:rsidP="009D4DF3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 xml:space="preserve">  -&gt; com.pcdoctor.JavaFxApplication</w:t>
      </w:r>
    </w:p>
    <w:p w14:paraId="03E7DC75" w14:textId="77777777" w:rsidR="009D4DF3" w:rsidRDefault="009D4DF3" w:rsidP="009D4DF3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 xml:space="preserve">  -&gt; SpringApplicationBuilder</w:t>
      </w:r>
    </w:p>
    <w:p w14:paraId="5381A433" w14:textId="77777777" w:rsidR="009D4DF3" w:rsidRDefault="009D4DF3" w:rsidP="009D4DF3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 xml:space="preserve">  -&gt; DashboardController</w:t>
      </w:r>
    </w:p>
    <w:p w14:paraId="55462690" w14:textId="2F8528D9" w:rsidR="009D4DF3" w:rsidRDefault="009D4DF3" w:rsidP="009D4DF3">
      <w:pPr>
        <w:keepNext/>
        <w:shd w:val="clear" w:color="auto" w:fill="EDEDED"/>
        <w:spacing w:before="80"/>
        <w:rPr>
          <w:rFonts w:ascii="Consolas" w:hAnsi="Consolas"/>
          <w:b/>
          <w:color w:val="30568A"/>
          <w:sz w:val="18"/>
        </w:rPr>
      </w:pPr>
      <w:r w:rsidRPr="009D4DF3">
        <w:rPr>
          <w:rFonts w:ascii="Consolas" w:hAnsi="Consolas"/>
          <w:b/>
          <w:color w:val="30568A"/>
          <w:sz w:val="18"/>
        </w:rPr>
        <w:t xml:space="preserve">  -&gt; Servicios de diagnóstico y reparación</w:t>
      </w:r>
    </w:p>
    <w:p w14:paraId="05988225" w14:textId="46C565F6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 w:rsidRPr="009D4DF3">
        <w:rPr>
          <w:rFonts w:ascii="Aptos Display" w:hAnsi="Aptos Display"/>
          <w:b/>
          <w:color w:val="30568A"/>
          <w:sz w:val="36"/>
        </w:rPr>
        <w:t>4. Archivos importantes</w:t>
      </w:r>
    </w:p>
    <w:p w14:paraId="691DBB32" w14:textId="6BEAC2BB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pom.xml: dependencias, versión del proyecto y configuración Maven.</w:t>
      </w:r>
    </w:p>
    <w:p w14:paraId="3CA2E5C5" w14:textId="23E3E5E1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src/main/java: código de entrada, controladores, servicios, modelos y repositorio.</w:t>
      </w:r>
    </w:p>
    <w:p w14:paraId="11AFC51A" w14:textId="2A4D8697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src/main/resources: FXML, CSS y recursos gráficos.</w:t>
      </w:r>
    </w:p>
    <w:p w14:paraId="5DF21CF9" w14:textId="4F0365B4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src/test/java: pruebas unitarias e integración de servicios.</w:t>
      </w:r>
    </w:p>
    <w:p w14:paraId="1180E4AF" w14:textId="1CA08537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crear-instalador-windows.bat: empaquetado con jpackage y WiX.</w:t>
      </w:r>
    </w:p>
    <w:p w14:paraId="6844002E" w14:textId="37BC003B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README.md: ejecución, instalación y funcionamiento de ClamAV.</w:t>
      </w:r>
    </w:p>
    <w:p w14:paraId="723D3B1C" w14:textId="3211849A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 w:rsidRPr="009D4DF3">
        <w:rPr>
          <w:rFonts w:ascii="Aptos Display" w:hAnsi="Aptos Display"/>
          <w:b/>
          <w:color w:val="30568A"/>
          <w:sz w:val="36"/>
        </w:rPr>
        <w:t>5. Punto de entrada</w:t>
      </w:r>
    </w:p>
    <w:p w14:paraId="06AFF096" w14:textId="26AD562D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Launcher inicia la aplicación JavaFX y permite que el contexto Spring gestione los servicios. Esto mantiene la interfaz separada de las operaciones de diagnóstico y persistencia.</w:t>
      </w:r>
    </w:p>
    <w:p w14:paraId="3E554FCB" w14:textId="69E2E554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 w:rsidRPr="009D4DF3">
        <w:rPr>
          <w:rFonts w:ascii="Aptos Display" w:hAnsi="Aptos Display"/>
          <w:b/>
          <w:color w:val="30568A"/>
          <w:sz w:val="36"/>
        </w:rPr>
        <w:t>6. Servicios críticos</w:t>
      </w:r>
    </w:p>
    <w:p w14:paraId="2AED6554" w14:textId="705514EA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28"/>
        </w:rPr>
      </w:pPr>
      <w:r w:rsidRPr="009D4DF3">
        <w:rPr>
          <w:rFonts w:ascii="Aptos Display" w:hAnsi="Aptos Display"/>
          <w:b/>
          <w:color w:val="30568A"/>
          <w:sz w:val="28"/>
        </w:rPr>
        <w:t>AntivirusService</w:t>
      </w:r>
    </w:p>
    <w:p w14:paraId="2AD47FBD" w14:textId="580FA07E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28"/>
        </w:rPr>
      </w:pPr>
      <w:r>
        <w:rPr>
          <w:rFonts w:ascii="Aptos Display" w:hAnsi="Aptos Display"/>
          <w:b/>
          <w:color w:val="30568A"/>
          <w:sz w:val="28"/>
        </w:rPr>
        <w:t>Busca clamscan.exe y freshclam.exe, primero en ClamAV integrado y luego en las rutas externas configuradas. Ejecuta los procesos con límite de tiempo, interpreta los códigos de salida y convierte la salida en resultados estructurados. Los códigos 0 y 1 representan, respectivamente, exploración limpia y detecciones.</w:t>
      </w:r>
    </w:p>
    <w:p w14:paraId="2DF3A325" w14:textId="76C67BD5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28"/>
        </w:rPr>
      </w:pPr>
      <w:r w:rsidRPr="009D4DF3">
        <w:rPr>
          <w:rFonts w:ascii="Aptos Display" w:hAnsi="Aptos Display"/>
          <w:b/>
          <w:color w:val="30568A"/>
          <w:sz w:val="28"/>
        </w:rPr>
        <w:t>ArchivoDuplicadoService</w:t>
      </w:r>
    </w:p>
    <w:p w14:paraId="26950099" w14:textId="3D44A973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28"/>
        </w:rPr>
      </w:pPr>
      <w:r>
        <w:rPr>
          <w:rFonts w:ascii="Aptos Display" w:hAnsi="Aptos Display"/>
          <w:b/>
          <w:color w:val="30568A"/>
          <w:sz w:val="28"/>
        </w:rPr>
        <w:t>Recorre recursivamente una carpeta seleccionada, calcula SHA-256 por archivo, agrupa archivos con huellas iguales y evita modificar el disco sin confirmación del usuario.</w:t>
      </w:r>
    </w:p>
    <w:p w14:paraId="39E70E46" w14:textId="701B5969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28"/>
        </w:rPr>
      </w:pPr>
      <w:r w:rsidRPr="009D4DF3">
        <w:rPr>
          <w:rFonts w:ascii="Aptos Display" w:hAnsi="Aptos Display"/>
          <w:b/>
          <w:color w:val="30568A"/>
          <w:sz w:val="28"/>
        </w:rPr>
        <w:t>ReportePdfService</w:t>
      </w:r>
    </w:p>
    <w:p w14:paraId="0496C024" w14:textId="2655D7E2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28"/>
        </w:rPr>
      </w:pPr>
      <w:r>
        <w:rPr>
          <w:rFonts w:ascii="Aptos Display" w:hAnsi="Aptos Display"/>
          <w:b/>
          <w:color w:val="30568A"/>
          <w:sz w:val="28"/>
        </w:rPr>
        <w:t>Construye el documento PDF mediante PDFBox y lo guarda en la carpeta Descargas del usuario. El resultado registrado incluye la ruta del archivo generado.</w:t>
      </w:r>
    </w:p>
    <w:p w14:paraId="63A3AA4E" w14:textId="18C95E4F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28"/>
        </w:rPr>
      </w:pPr>
      <w:r w:rsidRPr="009D4DF3">
        <w:rPr>
          <w:rFonts w:ascii="Aptos Display" w:hAnsi="Aptos Display"/>
          <w:b/>
          <w:color w:val="30568A"/>
          <w:sz w:val="28"/>
        </w:rPr>
        <w:t>ReparacionService</w:t>
      </w:r>
    </w:p>
    <w:p w14:paraId="727D401E" w14:textId="4A11AD31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28"/>
        </w:rPr>
      </w:pPr>
      <w:r>
        <w:rPr>
          <w:rFonts w:ascii="Aptos Display" w:hAnsi="Aptos Display"/>
          <w:b/>
          <w:color w:val="30568A"/>
          <w:sz w:val="28"/>
        </w:rPr>
        <w:t>Coordina SFC, DISM, Winsock y operaciones de red. Las acciones administrativas comprueban privilegios o solicitan confirmación antes de ejecutarse.</w:t>
      </w:r>
    </w:p>
    <w:p w14:paraId="6CCBB7BB" w14:textId="5E54816F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 w:rsidRPr="009D4DF3">
        <w:rPr>
          <w:rFonts w:ascii="Aptos Display" w:hAnsi="Aptos Display"/>
          <w:b/>
          <w:color w:val="30568A"/>
          <w:sz w:val="36"/>
        </w:rPr>
        <w:t>7. Decisiones de seguridad</w:t>
      </w:r>
    </w:p>
    <w:p w14:paraId="3EFC3EB1" w14:textId="06ABBA47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No eliminar archivos automáticamente.</w:t>
      </w:r>
    </w:p>
    <w:p w14:paraId="092AF1EF" w14:textId="4D14B525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Solicitar confirmación antes de enviar duplicados a la Papelera.</w:t>
      </w:r>
    </w:p>
    <w:p w14:paraId="67FE3A2D" w14:textId="22C70FD2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Mostrar los resultados de ClamAV sin afirmar que un equipo está completamente limpio.</w:t>
      </w:r>
    </w:p>
    <w:p w14:paraId="23DB57A0" w14:textId="03E71625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No ejecutar comandos arbitrarios construidos desde texto libre del usuario.</w:t>
      </w:r>
    </w:p>
    <w:p w14:paraId="0A4ACEB3" w14:textId="152F90D9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Mantener documentación y licencia de ClamAV junto al componente integrado.</w:t>
      </w:r>
    </w:p>
    <w:p w14:paraId="6C244971" w14:textId="4722724E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 w:rsidRPr="009D4DF3">
        <w:rPr>
          <w:rFonts w:ascii="Aptos Display" w:hAnsi="Aptos Display"/>
          <w:b/>
          <w:color w:val="30568A"/>
          <w:sz w:val="36"/>
        </w:rPr>
        <w:t>8. Empaquetado Windows</w:t>
      </w:r>
    </w:p>
    <w:p w14:paraId="27D1CF73" w14:textId="37103CDA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El script crear-instalador-windows.bat compila el JAR, reúne las dependencias, prepara el directorio de entrada y ejecuta jpackage con WiX. El instalador de salida se guarda en dist\PC Doctor-1.3.0.exe.</w:t>
      </w:r>
    </w:p>
    <w:p w14:paraId="43F314C2" w14:textId="5F702EF7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 w:rsidRPr="009D4DF3">
        <w:rPr>
          <w:rFonts w:ascii="Aptos Display" w:hAnsi="Aptos Display"/>
          <w:b/>
          <w:color w:val="30568A"/>
          <w:sz w:val="36"/>
        </w:rPr>
        <w:t>9. Pruebas automatizadas</w:t>
      </w:r>
    </w:p>
    <w:p w14:paraId="01B01322" w14:textId="5ADAC170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Las pruebas existentes cubren servicios de antivirus, detección de duplicados, comandos Windows y el arranque básico. Se recomienda ejecutar antes de generar el instalador:</w:t>
      </w:r>
    </w:p>
    <w:p w14:paraId="3A48A32A" w14:textId="0FA85847" w:rsidR="009D4DF3" w:rsidRDefault="009D4DF3" w:rsidP="009D4DF3">
      <w:pPr>
        <w:keepNext/>
        <w:shd w:val="clear" w:color="auto" w:fill="EDEDED"/>
        <w:spacing w:before="80"/>
        <w:rPr>
          <w:rFonts w:ascii="Consolas" w:hAnsi="Consolas"/>
          <w:b/>
          <w:color w:val="30568A"/>
          <w:sz w:val="18"/>
        </w:rPr>
      </w:pPr>
      <w:r w:rsidRPr="009D4DF3">
        <w:rPr>
          <w:rFonts w:ascii="Consolas" w:hAnsi="Consolas"/>
          <w:b/>
          <w:color w:val="30568A"/>
          <w:sz w:val="18"/>
        </w:rPr>
        <w:t>mvn test -DforkCount=0</w:t>
      </w:r>
    </w:p>
    <w:p w14:paraId="3B6AA64A" w14:textId="057A3FED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 w:rsidRPr="009D4DF3">
        <w:rPr>
          <w:rFonts w:ascii="Aptos Display" w:hAnsi="Aptos Display"/>
          <w:b/>
          <w:color w:val="30568A"/>
          <w:sz w:val="36"/>
        </w:rPr>
        <w:t>10. Inventario de código Java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26"/>
      </w:tblGrid>
      <w:tr w:rsidR="009D4DF3" w14:paraId="56BA10C7" w14:textId="77777777" w:rsidTr="009D4DF3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026" w:type="dxa"/>
            <w:shd w:val="clear" w:color="auto" w:fill="30568A"/>
          </w:tcPr>
          <w:p w14:paraId="3E0B68A3" w14:textId="3FF7AB8A" w:rsidR="009D4DF3" w:rsidRPr="009D4DF3" w:rsidRDefault="009D4DF3" w:rsidP="009D4DF3">
            <w:pPr>
              <w:keepNext/>
              <w:spacing w:before="280" w:after="140"/>
              <w:rPr>
                <w:rFonts w:ascii="Aptos Display" w:hAnsi="Aptos Display"/>
                <w:b/>
                <w:color w:val="FFFFFF"/>
                <w:sz w:val="18"/>
              </w:rPr>
            </w:pPr>
            <w:r w:rsidRPr="009D4DF3">
              <w:rPr>
                <w:rFonts w:ascii="Aptos Display" w:hAnsi="Aptos Display"/>
                <w:b/>
                <w:color w:val="FFFFFF"/>
                <w:sz w:val="18"/>
              </w:rPr>
              <w:t>Archivo Java</w:t>
            </w:r>
          </w:p>
        </w:tc>
      </w:tr>
      <w:tr w:rsidR="009D4DF3" w14:paraId="34CD385A" w14:textId="77777777" w:rsidTr="009D4DF3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026" w:type="dxa"/>
            <w:shd w:val="clear" w:color="auto" w:fill="auto"/>
          </w:tcPr>
          <w:p w14:paraId="3B227AC9" w14:textId="1B7C949E" w:rsidR="009D4DF3" w:rsidRPr="009D4DF3" w:rsidRDefault="009D4DF3" w:rsidP="009D4DF3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9D4DF3">
              <w:rPr>
                <w:rFonts w:ascii="Aptos Display" w:hAnsi="Aptos Display"/>
                <w:b/>
                <w:color w:val="30568A"/>
                <w:sz w:val="18"/>
              </w:rPr>
              <w:t>Tamaño aprox.</w:t>
            </w:r>
          </w:p>
        </w:tc>
      </w:tr>
    </w:tbl>
    <w:p w14:paraId="308BFF61" w14:textId="77777777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</w:p>
    <w:p w14:paraId="13F8B195" w14:textId="46C15D72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 w:rsidRPr="009D4DF3">
        <w:rPr>
          <w:rFonts w:ascii="Aptos Display" w:hAnsi="Aptos Display"/>
          <w:b/>
          <w:color w:val="30568A"/>
          <w:sz w:val="36"/>
        </w:rPr>
        <w:t>11. Clases principales incluidas</w:t>
      </w:r>
    </w:p>
    <w:p w14:paraId="24381ACA" w14:textId="17686BC3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src/main/java/com/pcdoctor/controller/DashboardController.java: DashboardController</w:t>
      </w:r>
    </w:p>
    <w:p w14:paraId="789C28BB" w14:textId="19D3958E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src/main/java/com/pcdoctor/JavaFxApplication.java: JavaFxApplication</w:t>
      </w:r>
    </w:p>
    <w:p w14:paraId="08E75836" w14:textId="2E2FCDE2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src/main/java/com/pcdoctor/Launcher.java: Launcher</w:t>
      </w:r>
    </w:p>
    <w:p w14:paraId="764D425F" w14:textId="0CF81E84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src/main/java/com/pcdoctor/model/Diagnostico.java: Diagnostico</w:t>
      </w:r>
    </w:p>
    <w:p w14:paraId="126CDEEB" w14:textId="75B095A4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src/main/java/com/pcdoctor/model/Problema.java: Problema</w:t>
      </w:r>
    </w:p>
    <w:p w14:paraId="24248A68" w14:textId="28DE8423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src/main/java/com/pcdoctor/repository/DiagnosticoRepository.java: DiagnosticoRepository</w:t>
      </w:r>
    </w:p>
    <w:p w14:paraId="4CEB9C08" w14:textId="05CDC7CF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src/main/java/com/pcdoctor/service/AnalisisCompleto.java: AnalisisCompleto</w:t>
      </w:r>
    </w:p>
    <w:p w14:paraId="364614E0" w14:textId="399BA9F8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src/main/java/com/pcdoctor/service/AntivirusService.java: AntivirusService</w:t>
      </w:r>
    </w:p>
    <w:p w14:paraId="265297C6" w14:textId="49954379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src/main/java/com/pcdoctor/service/ArchivoDuplicadoService.java: ArchivoDuplicadoService</w:t>
      </w:r>
    </w:p>
    <w:p w14:paraId="20B46100" w14:textId="42F9F1D3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src/main/java/com/pcdoctor/service/ComandoWindowsService.java: ComandoWindowsService</w:t>
      </w:r>
    </w:p>
    <w:p w14:paraId="11B1DCF2" w14:textId="6F75EDC4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src/main/java/com/pcdoctor/service/DiagnosticoService.java: DiagnosticoService</w:t>
      </w:r>
    </w:p>
    <w:p w14:paraId="47FE52C8" w14:textId="02BA936F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src/main/java/com/pcdoctor/service/ReparacionService.java: ReparacionService</w:t>
      </w:r>
    </w:p>
    <w:p w14:paraId="0871D809" w14:textId="12797756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src/main/java/com/pcdoctor/service/ReportePdfService.java: ReportePdfService</w:t>
      </w:r>
    </w:p>
    <w:p w14:paraId="56DBF095" w14:textId="4EA95593" w:rsid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src/main/java/com/pcdoctor/SpringBootApplication.java: SpringBootApplication</w:t>
      </w:r>
    </w:p>
    <w:p w14:paraId="586918D6" w14:textId="77777777" w:rsidR="009D4DF3" w:rsidRPr="009D4DF3" w:rsidRDefault="009D4DF3" w:rsidP="009D4DF3">
      <w:pPr>
        <w:keepNext/>
        <w:shd w:val="clear" w:color="auto" w:fill="EDEDED"/>
        <w:spacing w:before="280" w:after="140"/>
        <w:rPr>
          <w:rFonts w:ascii="Aptos Display" w:hAnsi="Aptos Display"/>
          <w:b/>
          <w:color w:val="30568A"/>
          <w:sz w:val="36"/>
        </w:rPr>
      </w:pPr>
    </w:p>
    <w:sectPr w:rsidR="009D4DF3" w:rsidRPr="009D4DF3" w:rsidSect="009D4D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57925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14BA4FF6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222766A7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2BE77EAB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32743C7B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34571B61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36DE218C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3D8E2F9B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48EB1E4E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4A847FB0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596A030E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883063278">
    <w:abstractNumId w:val="0"/>
  </w:num>
  <w:num w:numId="2" w16cid:durableId="825127527">
    <w:abstractNumId w:val="6"/>
  </w:num>
  <w:num w:numId="3" w16cid:durableId="930577917">
    <w:abstractNumId w:val="1"/>
  </w:num>
  <w:num w:numId="4" w16cid:durableId="1526015366">
    <w:abstractNumId w:val="9"/>
  </w:num>
  <w:num w:numId="5" w16cid:durableId="130169670">
    <w:abstractNumId w:val="2"/>
  </w:num>
  <w:num w:numId="6" w16cid:durableId="1214199529">
    <w:abstractNumId w:val="8"/>
  </w:num>
  <w:num w:numId="7" w16cid:durableId="1281952692">
    <w:abstractNumId w:val="5"/>
  </w:num>
  <w:num w:numId="8" w16cid:durableId="948198981">
    <w:abstractNumId w:val="10"/>
  </w:num>
  <w:num w:numId="9" w16cid:durableId="878779184">
    <w:abstractNumId w:val="3"/>
  </w:num>
  <w:num w:numId="10" w16cid:durableId="1808283422">
    <w:abstractNumId w:val="4"/>
  </w:num>
  <w:num w:numId="11" w16cid:durableId="46130922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DF3"/>
    <w:rsid w:val="009D4DF3"/>
    <w:rsid w:val="00DA1E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06E9246"/>
  <w15:chartTrackingRefBased/>
  <w15:docId w15:val="{EA2B2DC6-E318-4EC8-9FB7-FA31B51FB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/>
      <w:color w:val="33333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D4D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707</Words>
  <Characters>3890</Characters>
  <Application>Microsoft Office Word</Application>
  <DocSecurity>0</DocSecurity>
  <Lines>32</Lines>
  <Paragraphs>9</Paragraphs>
  <ScaleCrop>false</ScaleCrop>
  <Company/>
  <LinksUpToDate>false</LinksUpToDate>
  <CharactersWithSpaces>4588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closbtep@gmail.com</dc:creator>
  <cp:keywords/>
  <dc:description/>
  <cp:lastModifiedBy>closbtep@gmail.com</cp:lastModifiedBy>
  <cp:revision>1</cp:revision>
  <dcterms:created xsi:type="dcterms:W3CDTF">2026-10-29T00:44:00Z</dcterms:created>
  <dcterms:modified xsi:type="dcterms:W3CDTF">2026-10-29T00:44:00Z</dcterms:modified>
</cp:coreProperties>
</file>