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 Bold" w:hAnsi="Calibri Bold" w:cs="Calibri Bold"/>
          <w:b/>
          <w:bCs/>
          <w:sz w:val="28"/>
          <w:szCs w:val="28"/>
          <w:lang w:eastAsia="zh-Hans"/>
        </w:rPr>
      </w:pPr>
      <w:r>
        <w:rPr>
          <w:rFonts w:hint="default" w:ascii="Calibri Bold" w:hAnsi="Calibri Bold" w:cs="Calibri Bold"/>
          <w:b/>
          <w:bCs/>
          <w:sz w:val="28"/>
          <w:szCs w:val="28"/>
          <w:lang w:val="en-US" w:eastAsia="zh-Hans"/>
        </w:rPr>
        <w:t>Homework</w:t>
      </w:r>
      <w:r>
        <w:rPr>
          <w:rFonts w:hint="default" w:ascii="Calibri Bold" w:hAnsi="Calibri Bold" w:cs="Calibri Bold"/>
          <w:b/>
          <w:bCs/>
          <w:sz w:val="28"/>
          <w:szCs w:val="28"/>
          <w:lang w:eastAsia="zh-Hans"/>
        </w:rPr>
        <w:t xml:space="preserve"> 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Question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val="en-US" w:eastAsia="zh-Hans"/>
        </w:rPr>
        <w:t>After reading the csv data into the list, it is divided into training set, validation set and test set</w:t>
      </w:r>
      <w:r>
        <w:rPr>
          <w:rFonts w:hint="default"/>
          <w:lang w:eastAsia="zh-Hans"/>
        </w:rPr>
        <w:t xml:space="preserve">. Calculate the MSE of different models trained by training set data when N equals different values.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0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182250340.64237732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1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34081039.65716226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2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36529880.19398984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3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42702991.985939994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4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43788682.12288098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5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44303784.196106166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The best model is obtained when the MSE is smallest, so the model when N=1 is the best model. </w:t>
      </w:r>
      <w:r>
        <w:rPr>
          <w:rFonts w:hint="eastAsia"/>
          <w:lang w:val="en-US" w:eastAsia="zh-Hans"/>
        </w:rPr>
        <w:t>Then</w:t>
      </w:r>
      <w:r>
        <w:rPr>
          <w:rFonts w:hint="default"/>
          <w:lang w:eastAsia="zh-Hans"/>
        </w:rPr>
        <w:t>, fit data according to model 1.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2.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The model results are then tested against the test set data.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1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34081039.65716226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Because of the MSE is so high, so this model is not a good model.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3.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The daily trips taken in the system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Frequency corresponding to different number of trips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249420" cy="3088640"/>
            <wp:effectExtent l="0" t="0" r="17780" b="10160"/>
            <wp:docPr id="2" name="图片 2" descr="截屏2022-10-20 上午12.1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20 上午12.17.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b.The data capturing the relationship between the daily trips taken and the maximum temperature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903345" cy="2893060"/>
            <wp:effectExtent l="0" t="0" r="8255" b="2540"/>
            <wp:docPr id="3" name="图片 3" descr="截屏2022-10-20 上午12.1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20 上午12.14.43"/>
                    <pic:cNvPicPr>
                      <a:picLocks noChangeAspect="1"/>
                    </pic:cNvPicPr>
                  </pic:nvPicPr>
                  <pic:blipFill>
                    <a:blip r:embed="rId5"/>
                    <a:srcRect l="679" t="267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c.The relationship between the trips, the day of the week (variable: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dow) and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the month of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the year.</w:t>
      </w:r>
      <w:r>
        <w:rPr>
          <w:rFonts w:hint="default"/>
          <w:lang w:eastAsia="zh-Hans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Relationship between reaction months and trips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068445" cy="3018155"/>
            <wp:effectExtent l="0" t="0" r="20955" b="4445"/>
            <wp:docPr id="5" name="图片 5" descr="截屏2022-10-20 上午12.2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10-20 上午12.21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Relationship between reaction day and trips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100830" cy="3024505"/>
            <wp:effectExtent l="0" t="0" r="13970" b="23495"/>
            <wp:docPr id="4" name="图片 4" descr="截屏2022-10-20 上午12.2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10-20 上午12.20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560570" cy="3114675"/>
            <wp:effectExtent l="0" t="0" r="0" b="8255"/>
            <wp:docPr id="16" name="图片 16" descr="bar3d-punch-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ar3d-punch-card"/>
                    <pic:cNvPicPr>
                      <a:picLocks noChangeAspect="1"/>
                    </pic:cNvPicPr>
                  </pic:nvPicPr>
                  <pic:blipFill>
                    <a:blip r:embed="rId8"/>
                    <a:srcRect t="20659" r="594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Dynamic model in html in zip file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Additional section：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The results will also change when changing the split data method. The MSE results calculated in another way are as follows.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0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123369133.12520002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1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33026794.30900336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2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34169074.758191966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3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29942790.983818565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4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29828121.357124966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5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29752659.95929693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The model results are then tested against the test set data. At this point model 5 gives the best results. So, I use model 5 to fit data again.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N = 5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93724730.72918922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888740" cy="2974975"/>
            <wp:effectExtent l="0" t="0" r="22860" b="22225"/>
            <wp:docPr id="15" name="图片 15" descr="截屏2022-10-19 下午10.22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10-19 下午10.22.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Question</w:t>
      </w:r>
      <w:r>
        <w:rPr>
          <w:rFonts w:hint="default"/>
          <w:lang w:eastAsia="zh-Hans"/>
        </w:rPr>
        <w:t xml:space="preserve"> 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First read in the data and make a dictionary with book id as key and rating as value. Calculate the average of all ratings for each book, the average score of all books 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 xml:space="preserve"> average number of all book ratings. The Bayesian average is calculated using the data derived from the above.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Average Rating Result(Part):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422265" cy="1224280"/>
            <wp:effectExtent l="0" t="0" r="13335" b="20320"/>
            <wp:docPr id="7" name="图片 7" descr="截屏2022-10-20 下午1.4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10-20 下午1.40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Bayesian Average Result(Part):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493385" cy="1477010"/>
            <wp:effectExtent l="0" t="0" r="18415" b="21590"/>
            <wp:docPr id="8" name="图片 8" descr="截屏2022-10-20 下午1.4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10-20 下午1.41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Calculate the difference between the rating average of each book and its Bayesian average and form a dictionary. Plot the data as a scatter plot with the number of book’s rating in the horizontal coordinate and the difference in the vertical coordinate.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Difference Result: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506085" cy="1143000"/>
            <wp:effectExtent l="0" t="0" r="5715" b="0"/>
            <wp:docPr id="9" name="图片 9" descr="截屏2022-10-20 下午1.4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10-20 下午1.43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When the difference contains negative numbers：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807460" cy="2938780"/>
            <wp:effectExtent l="0" t="0" r="2540" b="7620"/>
            <wp:docPr id="12" name="图片 12" descr="截屏2022-10-20 下午1.4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10-20 下午1.47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When the difference does not contain negative numbers：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955415" cy="2936875"/>
            <wp:effectExtent l="0" t="0" r="6985" b="9525"/>
            <wp:docPr id="13" name="图片 13" descr="截屏2022-10-20 下午1.48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10-20 下午1.48.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The final conclusion is that as the number of ratings increases, the difference between the directly calculated average and the Bayesian Average decreases.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Calibri Bold">
    <w:panose1 w:val="020F050202020403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65C37"/>
    <w:multiLevelType w:val="singleLevel"/>
    <w:tmpl w:val="FFB65C3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DABA9"/>
    <w:rsid w:val="0CFF50CA"/>
    <w:rsid w:val="0F7291B5"/>
    <w:rsid w:val="1BF72CFB"/>
    <w:rsid w:val="25DF0E1B"/>
    <w:rsid w:val="2BEBBEFE"/>
    <w:rsid w:val="2DFEAED9"/>
    <w:rsid w:val="3F5A0FBC"/>
    <w:rsid w:val="559BF5EE"/>
    <w:rsid w:val="5FF59967"/>
    <w:rsid w:val="5FFEE6A7"/>
    <w:rsid w:val="676A28F6"/>
    <w:rsid w:val="67CF7187"/>
    <w:rsid w:val="77D7D2D0"/>
    <w:rsid w:val="794EB426"/>
    <w:rsid w:val="7EDD3600"/>
    <w:rsid w:val="7EFD8BBA"/>
    <w:rsid w:val="7FF335BA"/>
    <w:rsid w:val="7FF69B55"/>
    <w:rsid w:val="7FF7425F"/>
    <w:rsid w:val="7FFB5314"/>
    <w:rsid w:val="9FC766BF"/>
    <w:rsid w:val="AFE498E0"/>
    <w:rsid w:val="B7EF8BBF"/>
    <w:rsid w:val="CEAF1E55"/>
    <w:rsid w:val="EF6ADF1C"/>
    <w:rsid w:val="FBDDAA3A"/>
    <w:rsid w:val="FBFE9B5F"/>
    <w:rsid w:val="FEF39354"/>
    <w:rsid w:val="FFFDA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2022-10-19T18:34:00Z</dcterms:created>
  <dc:creator>Peng</dc:creator>
  <cp:lastModifiedBy>Peng</cp:lastModifiedBy>
  <dcterms:modified xsi:type="dcterms:W3CDTF">2022-10-20T22:19:47Z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0E8601BE89AF9554D5C15063DDB591D5</vt:lpwstr>
  </property>
</Properties>
</file>