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8AE" w:rsidRDefault="00C868AE" w:rsidP="00C868AE">
      <w:pPr>
        <w:pStyle w:val="Titre1"/>
        <w:rPr>
          <w:lang w:val="en-US"/>
        </w:rPr>
      </w:pPr>
      <w:proofErr w:type="spellStart"/>
      <w:r>
        <w:rPr>
          <w:lang w:val="en-US"/>
        </w:rPr>
        <w:t>Sysri</w:t>
      </w:r>
      <w:proofErr w:type="spellEnd"/>
      <w:r>
        <w:rPr>
          <w:lang w:val="en-US"/>
        </w:rPr>
        <w:t xml:space="preserve"> Panel Database of Banks </w:t>
      </w:r>
      <w:r w:rsidR="00312F46">
        <w:rPr>
          <w:lang w:val="en-US"/>
        </w:rPr>
        <w:t xml:space="preserve">Balance Sheets </w:t>
      </w:r>
      <w:r>
        <w:rPr>
          <w:lang w:val="en-US"/>
        </w:rPr>
        <w:t>Dictionary</w:t>
      </w:r>
    </w:p>
    <w:p w:rsidR="00C868AE" w:rsidRPr="00C868AE" w:rsidRDefault="00C868AE" w:rsidP="00C868AE">
      <w:pPr>
        <w:rPr>
          <w:lang w:val="en-US"/>
        </w:rPr>
      </w:pPr>
    </w:p>
    <w:p w:rsidR="003B31DB" w:rsidRDefault="00C868AE" w:rsidP="00C868A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  <w:r w:rsidRPr="00C868AE">
        <w:rPr>
          <w:lang w:val="en-US"/>
        </w:rPr>
        <w:t> : Bank ID in DFIH oracle database</w:t>
      </w:r>
    </w:p>
    <w:p w:rsidR="00C868AE" w:rsidRDefault="00C868AE" w:rsidP="00C868A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name: Name of the bank (when multiple names throughout the bank’s life, the name of the bank is the 1930s one, while the 1920s name is in parenthesis)</w:t>
      </w:r>
    </w:p>
    <w:p w:rsidR="00C868AE" w:rsidRDefault="00C868AE" w:rsidP="00C868A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date: Balance sheet date</w:t>
      </w:r>
    </w:p>
    <w:p w:rsidR="00C868AE" w:rsidRDefault="00C868AE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referenceyear</w:t>
      </w:r>
      <w:proofErr w:type="spellEnd"/>
      <w:proofErr w:type="gramEnd"/>
      <w:r>
        <w:rPr>
          <w:lang w:val="en-US"/>
        </w:rPr>
        <w:t xml:space="preserve">: year to which the balance sheet refers. </w:t>
      </w:r>
      <w:r>
        <w:rPr>
          <w:lang w:val="en-US"/>
        </w:rPr>
        <w:br/>
        <w:t xml:space="preserve">By convention, if 30/06/X &lt; date &lt;= 30/06/X+1, </w:t>
      </w:r>
      <w:proofErr w:type="spellStart"/>
      <w:r>
        <w:rPr>
          <w:lang w:val="en-US"/>
        </w:rPr>
        <w:t>referenceyear</w:t>
      </w:r>
      <w:proofErr w:type="spellEnd"/>
      <w:r>
        <w:rPr>
          <w:lang w:val="en-US"/>
        </w:rPr>
        <w:t xml:space="preserve"> = X</w:t>
      </w:r>
    </w:p>
    <w:p w:rsidR="00C868AE" w:rsidRDefault="00C868AE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tot_assets</w:t>
      </w:r>
      <w:proofErr w:type="spellEnd"/>
      <w:r>
        <w:rPr>
          <w:lang w:val="en-US"/>
        </w:rPr>
        <w:t xml:space="preserve"> = total assets</w:t>
      </w:r>
    </w:p>
    <w:p w:rsidR="00C868AE" w:rsidRDefault="00C868AE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tot_liabilities_equity</w:t>
      </w:r>
      <w:proofErr w:type="spellEnd"/>
      <w:r>
        <w:rPr>
          <w:lang w:val="en-US"/>
        </w:rPr>
        <w:t xml:space="preserve"> = total of the right-hand side of the balance sheet. It can differ from </w:t>
      </w:r>
      <w:proofErr w:type="spellStart"/>
      <w:r>
        <w:rPr>
          <w:lang w:val="en-US"/>
        </w:rPr>
        <w:t>total_assets</w:t>
      </w:r>
      <w:proofErr w:type="spellEnd"/>
      <w:r>
        <w:rPr>
          <w:lang w:val="en-US"/>
        </w:rPr>
        <w:t xml:space="preserve"> by </w:t>
      </w:r>
      <w:r w:rsidR="00C065CD">
        <w:rPr>
          <w:lang w:val="en-US"/>
        </w:rPr>
        <w:t>decimals or cents because of round number issues coming from the source. All cases have been checked manually by SU.</w:t>
      </w:r>
    </w:p>
    <w:p w:rsidR="00C065CD" w:rsidRDefault="00BB2722" w:rsidP="00C868A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B52A4A">
        <w:rPr>
          <w:lang w:val="en-US"/>
        </w:rPr>
        <w:t xml:space="preserve">apital </w:t>
      </w:r>
      <w:r>
        <w:rPr>
          <w:lang w:val="en-US"/>
        </w:rPr>
        <w:t>= capital</w:t>
      </w:r>
    </w:p>
    <w:p w:rsidR="00BB2722" w:rsidRPr="00BB2722" w:rsidRDefault="00BB2722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capital_surplus</w:t>
      </w:r>
      <w:proofErr w:type="spellEnd"/>
      <w:r>
        <w:rPr>
          <w:lang w:val="en-US"/>
        </w:rPr>
        <w:t xml:space="preserve"> = what in French are called </w:t>
      </w:r>
      <w:r w:rsidRPr="00BB2722">
        <w:rPr>
          <w:i/>
          <w:lang w:val="en-US"/>
        </w:rPr>
        <w:t>reserves</w:t>
      </w:r>
      <w:r>
        <w:rPr>
          <w:i/>
          <w:lang w:val="en-US"/>
        </w:rPr>
        <w:t>.</w:t>
      </w:r>
      <w:r>
        <w:rPr>
          <w:lang w:val="en-US"/>
        </w:rPr>
        <w:t xml:space="preserve"> Liabilities and equity side.</w:t>
      </w:r>
    </w:p>
    <w:p w:rsidR="00BB2722" w:rsidRDefault="00BB2722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paidincapital</w:t>
      </w:r>
      <w:proofErr w:type="spellEnd"/>
      <w:proofErr w:type="gramEnd"/>
      <w:r>
        <w:rPr>
          <w:lang w:val="en-US"/>
        </w:rPr>
        <w:t xml:space="preserve"> = capital paid in. Can be equal to capital</w:t>
      </w:r>
    </w:p>
    <w:p w:rsidR="00BB2722" w:rsidRDefault="00BB2722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tot_deposits</w:t>
      </w:r>
      <w:proofErr w:type="spellEnd"/>
      <w:r>
        <w:rPr>
          <w:lang w:val="en-US"/>
        </w:rPr>
        <w:t xml:space="preserve"> = total deposits. It includes interbank deposits for most banks.</w:t>
      </w:r>
    </w:p>
    <w:p w:rsidR="00BB2722" w:rsidRDefault="00BB2722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cash</w:t>
      </w:r>
      <w:proofErr w:type="gramEnd"/>
      <w:r>
        <w:rPr>
          <w:lang w:val="en-US"/>
        </w:rPr>
        <w:t xml:space="preserve"> = cash in </w:t>
      </w:r>
      <w:r w:rsidR="00312F46">
        <w:rPr>
          <w:lang w:val="en-US"/>
        </w:rPr>
        <w:t>the vault</w:t>
      </w:r>
      <w:r>
        <w:rPr>
          <w:lang w:val="en-US"/>
        </w:rPr>
        <w:t xml:space="preserve"> or at the Bank of France (reserves in the </w:t>
      </w:r>
      <w:r w:rsidR="00312F46">
        <w:rPr>
          <w:lang w:val="en-US"/>
        </w:rPr>
        <w:t>Anglo-Saxon</w:t>
      </w:r>
      <w:r>
        <w:rPr>
          <w:lang w:val="en-US"/>
        </w:rPr>
        <w:t xml:space="preserve"> meaning). Assets side.</w:t>
      </w:r>
    </w:p>
    <w:p w:rsidR="00BB2722" w:rsidRDefault="00BB2722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comm_portfolio</w:t>
      </w:r>
      <w:proofErr w:type="spellEnd"/>
      <w:r>
        <w:rPr>
          <w:lang w:val="en-US"/>
        </w:rPr>
        <w:t xml:space="preserve"> = commercial portfolio. It includes Treasury bonds as well as commercial paper.</w:t>
      </w:r>
    </w:p>
    <w:p w:rsidR="00BB2722" w:rsidRDefault="00BB2722" w:rsidP="00C868A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securities = securities (other than Treasury bonds) </w:t>
      </w:r>
      <w:r w:rsidRPr="00BB2722">
        <w:rPr>
          <w:u w:val="single"/>
          <w:lang w:val="en-US"/>
        </w:rPr>
        <w:t>owned</w:t>
      </w:r>
      <w:r>
        <w:rPr>
          <w:lang w:val="en-US"/>
        </w:rPr>
        <w:t xml:space="preserve"> (not just held) by the bank</w:t>
      </w:r>
    </w:p>
    <w:p w:rsidR="00BB2722" w:rsidRDefault="00BB2722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on_time_deposits</w:t>
      </w:r>
      <w:proofErr w:type="spellEnd"/>
      <w:r>
        <w:rPr>
          <w:lang w:val="en-US"/>
        </w:rPr>
        <w:t xml:space="preserve"> = on time deposits, when available</w:t>
      </w:r>
    </w:p>
    <w:p w:rsidR="00BB2722" w:rsidRDefault="00BB2722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correspondents_current_accounts</w:t>
      </w:r>
      <w:proofErr w:type="spellEnd"/>
      <w:r>
        <w:rPr>
          <w:lang w:val="en-US"/>
        </w:rPr>
        <w:t xml:space="preserve"> = correspondents current accounts, when available (liabilities)</w:t>
      </w:r>
    </w:p>
    <w:p w:rsidR="00BD3049" w:rsidRDefault="00BD3049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short_term_credit</w:t>
      </w:r>
      <w:proofErr w:type="spellEnd"/>
      <w:r>
        <w:rPr>
          <w:lang w:val="en-US"/>
        </w:rPr>
        <w:t xml:space="preserve"> = advances + repos + current accounts (assets side)</w:t>
      </w:r>
    </w:p>
    <w:p w:rsidR="00BD3049" w:rsidRDefault="00EA712B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fin_mkt_liabilities</w:t>
      </w:r>
      <w:proofErr w:type="spellEnd"/>
      <w:r>
        <w:rPr>
          <w:lang w:val="en-US"/>
        </w:rPr>
        <w:t xml:space="preserve"> = Forex + stock exchange operations</w:t>
      </w:r>
    </w:p>
    <w:p w:rsidR="00005927" w:rsidRDefault="004601D4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on_demand_deposits</w:t>
      </w:r>
      <w:proofErr w:type="spellEnd"/>
      <w:r>
        <w:rPr>
          <w:lang w:val="en-US"/>
        </w:rPr>
        <w:t xml:space="preserve"> = on demand deposits, where distinction is available</w:t>
      </w:r>
    </w:p>
    <w:p w:rsidR="004601D4" w:rsidRDefault="004601D4" w:rsidP="00C868A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f1 = Assumes value “1” if in that year the bank experiences a Bankruptcy or starts a Judicial Liquidation. Otherwise 0.</w:t>
      </w:r>
    </w:p>
    <w:p w:rsidR="004601D4" w:rsidRDefault="004601D4" w:rsidP="00C868A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f2 = Assumes value “1” if in that year the bank experiences a dissolution or an M&amp;A. Otherwise 0.</w:t>
      </w:r>
    </w:p>
    <w:p w:rsidR="004601D4" w:rsidRDefault="004601D4" w:rsidP="00C868A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f3 = Assumes value 1 if in that year the bank is withdrawn by the album (no explanation given of the withdrawal)</w:t>
      </w:r>
    </w:p>
    <w:p w:rsidR="004601D4" w:rsidRDefault="004601D4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balancesheet</w:t>
      </w:r>
      <w:proofErr w:type="spellEnd"/>
      <w:r>
        <w:rPr>
          <w:lang w:val="en-US"/>
        </w:rPr>
        <w:t xml:space="preserve"> = Assumes value 1 if in that year the bank publishes a balance sheet</w:t>
      </w:r>
    </w:p>
    <w:p w:rsidR="00576B3B" w:rsidRDefault="00630708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paris</w:t>
      </w:r>
      <w:proofErr w:type="spellEnd"/>
      <w:r>
        <w:rPr>
          <w:lang w:val="en-US"/>
        </w:rPr>
        <w:t xml:space="preserve"> = Assumes value 1 if company has headquarters in Paris, 0 otherwise</w:t>
      </w:r>
    </w:p>
    <w:p w:rsidR="00630708" w:rsidRDefault="00630708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colonialforeign</w:t>
      </w:r>
      <w:proofErr w:type="spellEnd"/>
      <w:proofErr w:type="gramEnd"/>
      <w:r>
        <w:rPr>
          <w:lang w:val="en-US"/>
        </w:rPr>
        <w:t xml:space="preserve"> = Dummy variable. Indicates that main market for this bank is in the colonies or foreign countries</w:t>
      </w:r>
    </w:p>
    <w:p w:rsidR="00630708" w:rsidRDefault="00630708" w:rsidP="00C868AE">
      <w:pPr>
        <w:pStyle w:val="Paragraphedeliste"/>
        <w:numPr>
          <w:ilvl w:val="0"/>
          <w:numId w:val="1"/>
        </w:numPr>
      </w:pP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 xml:space="preserve"> = Dummy variable. </w:t>
      </w:r>
      <w:proofErr w:type="spellStart"/>
      <w:r w:rsidRPr="00630708">
        <w:t>Indicates</w:t>
      </w:r>
      <w:proofErr w:type="spellEnd"/>
      <w:r w:rsidRPr="00630708">
        <w:t xml:space="preserve"> </w:t>
      </w:r>
      <w:proofErr w:type="spellStart"/>
      <w:r w:rsidRPr="00630708">
        <w:t>that</w:t>
      </w:r>
      <w:proofErr w:type="spellEnd"/>
      <w:r w:rsidRPr="00630708">
        <w:t xml:space="preserve"> the </w:t>
      </w:r>
      <w:proofErr w:type="spellStart"/>
      <w:r w:rsidRPr="00630708">
        <w:t>bank</w:t>
      </w:r>
      <w:proofErr w:type="spellEnd"/>
      <w:r w:rsidRPr="00630708">
        <w:t xml:space="preserve"> </w:t>
      </w:r>
      <w:proofErr w:type="spellStart"/>
      <w:r w:rsidRPr="00630708">
        <w:t>is</w:t>
      </w:r>
      <w:proofErr w:type="spellEnd"/>
      <w:r w:rsidRPr="00630708">
        <w:t xml:space="preserve"> one of the “</w:t>
      </w:r>
      <w:proofErr w:type="spellStart"/>
      <w:r w:rsidRPr="00630708">
        <w:t>big</w:t>
      </w:r>
      <w:proofErr w:type="spellEnd"/>
      <w:r w:rsidRPr="00630708">
        <w:t xml:space="preserve"> six”: Crédit Lyonnais, Société Générale, Crédit Commercial de France, Banque Nationale de Crédit</w:t>
      </w:r>
      <w:r>
        <w:t>, Crédit Industriel et Commercial, Comptoir National d’Escompte</w:t>
      </w:r>
    </w:p>
    <w:p w:rsidR="00B97469" w:rsidRPr="00B97469" w:rsidRDefault="00B97469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97469">
        <w:rPr>
          <w:lang w:val="en-US"/>
        </w:rPr>
        <w:t>populaire</w:t>
      </w:r>
      <w:proofErr w:type="spellEnd"/>
      <w:proofErr w:type="gramEnd"/>
      <w:r w:rsidRPr="00B97469">
        <w:rPr>
          <w:lang w:val="en-US"/>
        </w:rPr>
        <w:t xml:space="preserve"> = Dummy variable. Indicates that the bank is a </w:t>
      </w:r>
      <w:proofErr w:type="spellStart"/>
      <w:r w:rsidRPr="00B97469">
        <w:rPr>
          <w:lang w:val="en-US"/>
        </w:rPr>
        <w:t>banque</w:t>
      </w:r>
      <w:proofErr w:type="spellEnd"/>
      <w:r w:rsidRPr="00B97469">
        <w:rPr>
          <w:lang w:val="en-US"/>
        </w:rPr>
        <w:t xml:space="preserve"> </w:t>
      </w:r>
      <w:proofErr w:type="spellStart"/>
      <w:r w:rsidRPr="00B97469">
        <w:rPr>
          <w:lang w:val="en-US"/>
        </w:rPr>
        <w:t>populaire</w:t>
      </w:r>
      <w:proofErr w:type="spellEnd"/>
    </w:p>
    <w:p w:rsidR="00B97469" w:rsidRDefault="00B97469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region_local</w:t>
      </w:r>
      <w:proofErr w:type="spellEnd"/>
      <w:r>
        <w:rPr>
          <w:lang w:val="en-US"/>
        </w:rPr>
        <w:t xml:space="preserve"> = Dummy variable. Indicates that the bank has a regional/local specialization (in the future we must distinguish between the two by using data from Favre)</w:t>
      </w:r>
    </w:p>
    <w:p w:rsidR="00B97469" w:rsidRDefault="00B97469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investment</w:t>
      </w:r>
      <w:proofErr w:type="gramEnd"/>
      <w:r>
        <w:rPr>
          <w:lang w:val="en-US"/>
        </w:rPr>
        <w:t xml:space="preserve"> = Dummy variable. Indicates the bank is an investment bank</w:t>
      </w:r>
    </w:p>
    <w:p w:rsidR="00B97469" w:rsidRPr="00B97469" w:rsidRDefault="00B97469" w:rsidP="00C868AE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lastRenderedPageBreak/>
        <w:t>special</w:t>
      </w:r>
      <w:proofErr w:type="gramEnd"/>
      <w:r>
        <w:rPr>
          <w:lang w:val="en-US"/>
        </w:rPr>
        <w:t xml:space="preserve"> = Dummy variable. Indicates the bank invests in a “special” sector of activity (i.e. acceptances, foreign trade, civil engineering, etc.)</w:t>
      </w:r>
    </w:p>
    <w:p w:rsidR="00C868AE" w:rsidRPr="00B97469" w:rsidRDefault="00C868AE">
      <w:pPr>
        <w:rPr>
          <w:lang w:val="en-US"/>
        </w:rPr>
      </w:pPr>
      <w:bookmarkStart w:id="0" w:name="_GoBack"/>
      <w:bookmarkEnd w:id="0"/>
    </w:p>
    <w:sectPr w:rsidR="00C868AE" w:rsidRPr="00B97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A91FD7"/>
    <w:multiLevelType w:val="hybridMultilevel"/>
    <w:tmpl w:val="7C184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AE"/>
    <w:rsid w:val="00005927"/>
    <w:rsid w:val="00312F46"/>
    <w:rsid w:val="003B31DB"/>
    <w:rsid w:val="004601D4"/>
    <w:rsid w:val="00576B3B"/>
    <w:rsid w:val="00630708"/>
    <w:rsid w:val="00B52A4A"/>
    <w:rsid w:val="00B97469"/>
    <w:rsid w:val="00BB2722"/>
    <w:rsid w:val="00BD3049"/>
    <w:rsid w:val="00C065CD"/>
    <w:rsid w:val="00C868AE"/>
    <w:rsid w:val="00E54D2B"/>
    <w:rsid w:val="00EA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26D86-DF7E-4D2E-961F-0AF283E1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6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8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868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Ungaro</dc:creator>
  <cp:keywords/>
  <dc:description/>
  <cp:lastModifiedBy>Stefano Ungaro</cp:lastModifiedBy>
  <cp:revision>4</cp:revision>
  <dcterms:created xsi:type="dcterms:W3CDTF">2019-02-25T13:33:00Z</dcterms:created>
  <dcterms:modified xsi:type="dcterms:W3CDTF">2019-02-27T08:42:00Z</dcterms:modified>
</cp:coreProperties>
</file>