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BC797" w14:textId="77777777" w:rsidR="00930674" w:rsidRDefault="00930674" w:rsidP="00930674">
      <w:pPr>
        <w:spacing w:after="160" w:line="312" w:lineRule="auto"/>
        <w:jc w:val="center"/>
        <w:rPr>
          <w:rFonts w:hint="eastAsia"/>
          <w:lang w:eastAsia="zh-CN"/>
        </w:rPr>
      </w:pPr>
      <w:r>
        <w:rPr>
          <w:rFonts w:eastAsia="黑体" w:hint="eastAsia"/>
          <w:b/>
          <w:sz w:val="38"/>
          <w:lang w:eastAsia="zh-CN"/>
        </w:rPr>
        <w:t xml:space="preserve">S4  </w:t>
      </w:r>
      <w:r>
        <w:rPr>
          <w:rFonts w:eastAsia="黑体" w:hint="eastAsia"/>
          <w:b/>
          <w:sz w:val="38"/>
          <w:lang w:eastAsia="zh-CN"/>
        </w:rPr>
        <w:t>详细设计与面向对象度量报告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930674" w14:paraId="3BE82820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3944E83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组</w:t>
            </w:r>
            <w:r>
              <w:rPr>
                <w:rFonts w:eastAsia="黑体" w:hint="eastAsia"/>
                <w:b/>
                <w:sz w:val="21"/>
                <w:lang w:eastAsia="zh-CN"/>
              </w:rPr>
              <w:t xml:space="preserve">  </w:t>
            </w:r>
            <w:r>
              <w:rPr>
                <w:rFonts w:eastAsia="黑体" w:hint="eastAsia"/>
                <w:b/>
                <w:sz w:val="21"/>
                <w:lang w:eastAsia="zh-CN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238E33B8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2162DF3B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691A958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提交日期</w:t>
            </w:r>
          </w:p>
        </w:tc>
      </w:tr>
      <w:tr w:rsidR="00930674" w14:paraId="7309C3C0" w14:textId="77777777" w:rsidTr="00E05695">
        <w:trPr>
          <w:jc w:val="center"/>
        </w:trPr>
        <w:tc>
          <w:tcPr>
            <w:tcW w:w="1928" w:type="dxa"/>
          </w:tcPr>
          <w:p w14:paraId="54582EA9" w14:textId="479F0BAA" w:rsidR="00930674" w:rsidRDefault="00CC616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3061" w:type="dxa"/>
          </w:tcPr>
          <w:p w14:paraId="5602FDD5" w14:textId="2586F538" w:rsidR="00930674" w:rsidRDefault="00CC616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校园报修工单管理系统</w:t>
            </w:r>
          </w:p>
        </w:tc>
        <w:tc>
          <w:tcPr>
            <w:tcW w:w="1928" w:type="dxa"/>
          </w:tcPr>
          <w:p w14:paraId="4BD0B88F" w14:textId="76322762" w:rsidR="00930674" w:rsidRDefault="00CC616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羊鸣天</w:t>
            </w:r>
          </w:p>
        </w:tc>
        <w:tc>
          <w:tcPr>
            <w:tcW w:w="1871" w:type="dxa"/>
          </w:tcPr>
          <w:p w14:paraId="21451A2C" w14:textId="5DD2B529" w:rsidR="00930674" w:rsidRDefault="00CC6168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2026.9.11</w:t>
            </w:r>
          </w:p>
        </w:tc>
      </w:tr>
    </w:tbl>
    <w:p w14:paraId="7298A879" w14:textId="77777777" w:rsidR="00A16AFF" w:rsidRDefault="00930674" w:rsidP="00930674">
      <w:pPr>
        <w:spacing w:line="360" w:lineRule="auto"/>
        <w:rPr>
          <w:rFonts w:eastAsia="楷体" w:hint="eastAsia"/>
          <w:sz w:val="21"/>
          <w:lang w:eastAsia="zh-CN"/>
        </w:rPr>
      </w:pPr>
      <w:r>
        <w:rPr>
          <w:rFonts w:eastAsia="楷体" w:hint="eastAsia"/>
          <w:sz w:val="21"/>
          <w:lang w:eastAsia="zh-CN"/>
        </w:rPr>
        <w:t>提交时点：</w:t>
      </w:r>
      <w:r>
        <w:rPr>
          <w:rFonts w:eastAsia="楷体" w:hint="eastAsia"/>
          <w:sz w:val="21"/>
          <w:lang w:eastAsia="zh-CN"/>
        </w:rPr>
        <w:t>v1</w:t>
      </w:r>
      <w:r>
        <w:rPr>
          <w:rFonts w:eastAsia="楷体" w:hint="eastAsia"/>
          <w:sz w:val="21"/>
          <w:lang w:eastAsia="zh-CN"/>
        </w:rPr>
        <w:t>：第</w:t>
      </w:r>
      <w:r>
        <w:rPr>
          <w:rFonts w:eastAsia="楷体" w:hint="eastAsia"/>
          <w:sz w:val="21"/>
          <w:lang w:eastAsia="zh-CN"/>
        </w:rPr>
        <w:t xml:space="preserve"> 5 </w:t>
      </w:r>
      <w:r>
        <w:rPr>
          <w:rFonts w:eastAsia="楷体" w:hint="eastAsia"/>
          <w:sz w:val="21"/>
          <w:lang w:eastAsia="zh-CN"/>
        </w:rPr>
        <w:t>次课</w:t>
      </w:r>
      <w:r>
        <w:rPr>
          <w:rFonts w:eastAsia="楷体" w:hint="eastAsia"/>
          <w:sz w:val="21"/>
          <w:lang w:eastAsia="zh-CN"/>
        </w:rPr>
        <w:t xml:space="preserve"> </w:t>
      </w:r>
      <w:r w:rsidR="00A051F0">
        <w:rPr>
          <w:rFonts w:eastAsia="楷体" w:hint="eastAsia"/>
          <w:sz w:val="21"/>
          <w:lang w:eastAsia="zh-CN"/>
        </w:rPr>
        <w:t xml:space="preserve">11:30 </w:t>
      </w:r>
      <w:r>
        <w:rPr>
          <w:rFonts w:eastAsia="楷体" w:hint="eastAsia"/>
          <w:sz w:val="21"/>
          <w:lang w:eastAsia="zh-CN"/>
        </w:rPr>
        <w:t xml:space="preserve">/ </w:t>
      </w:r>
      <w:r>
        <w:rPr>
          <w:rFonts w:eastAsia="楷体" w:hint="eastAsia"/>
          <w:sz w:val="21"/>
          <w:lang w:eastAsia="zh-CN"/>
        </w:rPr>
        <w:t>终版：第</w:t>
      </w:r>
      <w:r>
        <w:rPr>
          <w:rFonts w:eastAsia="楷体" w:hint="eastAsia"/>
          <w:sz w:val="21"/>
          <w:lang w:eastAsia="zh-CN"/>
        </w:rPr>
        <w:t xml:space="preserve"> 6 </w:t>
      </w:r>
      <w:r>
        <w:rPr>
          <w:rFonts w:eastAsia="楷体" w:hint="eastAsia"/>
          <w:sz w:val="21"/>
          <w:lang w:eastAsia="zh-CN"/>
        </w:rPr>
        <w:t>次课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当日</w:t>
      </w:r>
      <w:r>
        <w:rPr>
          <w:rFonts w:eastAsia="楷体" w:hint="eastAsia"/>
          <w:sz w:val="21"/>
          <w:lang w:eastAsia="zh-CN"/>
        </w:rPr>
        <w:t xml:space="preserve"> </w:t>
      </w:r>
      <w:r w:rsidR="00A051F0">
        <w:rPr>
          <w:rFonts w:eastAsia="楷体" w:hint="eastAsia"/>
          <w:sz w:val="21"/>
          <w:lang w:eastAsia="zh-CN"/>
        </w:rPr>
        <w:t>11</w:t>
      </w:r>
      <w:r>
        <w:rPr>
          <w:rFonts w:eastAsia="楷体" w:hint="eastAsia"/>
          <w:sz w:val="21"/>
          <w:lang w:eastAsia="zh-CN"/>
        </w:rPr>
        <w:t>:</w:t>
      </w:r>
      <w:r w:rsidR="00A051F0">
        <w:rPr>
          <w:rFonts w:eastAsia="楷体" w:hint="eastAsia"/>
          <w:sz w:val="21"/>
          <w:lang w:eastAsia="zh-CN"/>
        </w:rPr>
        <w:t>3</w:t>
      </w:r>
      <w:r>
        <w:rPr>
          <w:rFonts w:eastAsia="楷体" w:hint="eastAsia"/>
          <w:sz w:val="21"/>
          <w:lang w:eastAsia="zh-CN"/>
        </w:rPr>
        <w:t xml:space="preserve">0     </w:t>
      </w:r>
    </w:p>
    <w:p w14:paraId="317F2B7D" w14:textId="02E3A75F" w:rsidR="00930674" w:rsidRDefault="00930674" w:rsidP="00930674">
      <w:pPr>
        <w:spacing w:line="360" w:lineRule="auto"/>
        <w:rPr>
          <w:rFonts w:hint="eastAsia"/>
          <w:lang w:eastAsia="zh-CN"/>
        </w:rPr>
      </w:pPr>
      <w:r>
        <w:rPr>
          <w:rFonts w:eastAsia="楷体" w:hint="eastAsia"/>
          <w:sz w:val="21"/>
          <w:lang w:eastAsia="zh-CN"/>
        </w:rPr>
        <w:t>对应实训报告终版章节：第</w:t>
      </w:r>
      <w:r>
        <w:rPr>
          <w:rFonts w:eastAsia="楷体" w:hint="eastAsia"/>
          <w:sz w:val="21"/>
          <w:lang w:eastAsia="zh-CN"/>
        </w:rPr>
        <w:t xml:space="preserve"> 4 </w:t>
      </w:r>
      <w:r>
        <w:rPr>
          <w:rFonts w:eastAsia="楷体" w:hint="eastAsia"/>
          <w:sz w:val="21"/>
          <w:lang w:eastAsia="zh-CN"/>
        </w:rPr>
        <w:t>章</w:t>
      </w:r>
    </w:p>
    <w:p w14:paraId="04D17996" w14:textId="2CAF1B34" w:rsidR="00F355A3" w:rsidRDefault="00930674" w:rsidP="00930674">
      <w:pPr>
        <w:spacing w:after="120" w:line="360" w:lineRule="auto"/>
        <w:rPr>
          <w:rFonts w:eastAsia="楷体" w:hint="eastAsia"/>
          <w:sz w:val="21"/>
          <w:lang w:eastAsia="zh-CN"/>
        </w:rPr>
      </w:pPr>
      <w:r>
        <w:rPr>
          <w:rFonts w:eastAsia="楷体" w:hint="eastAsia"/>
          <w:sz w:val="21"/>
          <w:lang w:eastAsia="zh-CN"/>
        </w:rPr>
        <w:t>本报告分两次提交：第</w:t>
      </w:r>
      <w:r>
        <w:rPr>
          <w:rFonts w:eastAsia="楷体" w:hint="eastAsia"/>
          <w:sz w:val="21"/>
          <w:lang w:eastAsia="zh-CN"/>
        </w:rPr>
        <w:t xml:space="preserve"> 5 </w:t>
      </w:r>
      <w:r>
        <w:rPr>
          <w:rFonts w:eastAsia="楷体" w:hint="eastAsia"/>
          <w:sz w:val="21"/>
          <w:lang w:eastAsia="zh-CN"/>
        </w:rPr>
        <w:t>次课提交</w:t>
      </w:r>
      <w:r>
        <w:rPr>
          <w:rFonts w:eastAsia="楷体" w:hint="eastAsia"/>
          <w:sz w:val="21"/>
          <w:lang w:eastAsia="zh-CN"/>
        </w:rPr>
        <w:t xml:space="preserve"> v1</w:t>
      </w:r>
      <w:r>
        <w:rPr>
          <w:rFonts w:eastAsia="楷体" w:hint="eastAsia"/>
          <w:sz w:val="21"/>
          <w:lang w:eastAsia="zh-CN"/>
        </w:rPr>
        <w:t>（含第</w:t>
      </w:r>
      <w:r w:rsidRPr="00CB6454">
        <w:rPr>
          <w:rFonts w:eastAsia="楷体" w:hint="eastAsia"/>
          <w:b/>
          <w:bCs/>
          <w:sz w:val="21"/>
          <w:lang w:eastAsia="zh-CN"/>
        </w:rPr>
        <w:t xml:space="preserve"> 1</w:t>
      </w:r>
      <w:r w:rsidR="001476C2">
        <w:rPr>
          <w:rFonts w:eastAsia="楷体" w:hint="eastAsia"/>
          <w:b/>
          <w:bCs/>
          <w:sz w:val="21"/>
          <w:lang w:eastAsia="zh-CN"/>
        </w:rPr>
        <w:t>-</w:t>
      </w:r>
      <w:r w:rsidRPr="00CB6454">
        <w:rPr>
          <w:rFonts w:eastAsia="楷体" w:hint="eastAsia"/>
          <w:b/>
          <w:bCs/>
          <w:sz w:val="21"/>
          <w:lang w:eastAsia="zh-CN"/>
        </w:rPr>
        <w:t xml:space="preserve">5 </w:t>
      </w:r>
      <w:r>
        <w:rPr>
          <w:rFonts w:eastAsia="楷体" w:hint="eastAsia"/>
          <w:sz w:val="21"/>
          <w:lang w:eastAsia="zh-CN"/>
        </w:rPr>
        <w:t>节），</w:t>
      </w:r>
    </w:p>
    <w:p w14:paraId="76B42FAD" w14:textId="0403F7C1" w:rsidR="00930674" w:rsidRDefault="00930674" w:rsidP="00930674">
      <w:pPr>
        <w:spacing w:after="120" w:line="360" w:lineRule="auto"/>
        <w:rPr>
          <w:rFonts w:hint="eastAsia"/>
          <w:lang w:eastAsia="zh-CN"/>
        </w:rPr>
      </w:pPr>
      <w:r>
        <w:rPr>
          <w:rFonts w:eastAsia="楷体" w:hint="eastAsia"/>
          <w:sz w:val="21"/>
          <w:lang w:eastAsia="zh-CN"/>
        </w:rPr>
        <w:t>第</w:t>
      </w:r>
      <w:r>
        <w:rPr>
          <w:rFonts w:eastAsia="楷体" w:hint="eastAsia"/>
          <w:sz w:val="21"/>
          <w:lang w:eastAsia="zh-CN"/>
        </w:rPr>
        <w:t xml:space="preserve"> 6 </w:t>
      </w:r>
      <w:r>
        <w:rPr>
          <w:rFonts w:eastAsia="楷体" w:hint="eastAsia"/>
          <w:sz w:val="21"/>
          <w:lang w:eastAsia="zh-CN"/>
        </w:rPr>
        <w:t>次课提交终版（补齐第</w:t>
      </w:r>
      <w:r>
        <w:rPr>
          <w:rFonts w:eastAsia="楷体" w:hint="eastAsia"/>
          <w:sz w:val="21"/>
          <w:lang w:eastAsia="zh-CN"/>
        </w:rPr>
        <w:t xml:space="preserve"> </w:t>
      </w:r>
      <w:r w:rsidRPr="00CB6454">
        <w:rPr>
          <w:rFonts w:eastAsia="楷体" w:hint="eastAsia"/>
          <w:b/>
          <w:bCs/>
          <w:sz w:val="21"/>
          <w:lang w:eastAsia="zh-CN"/>
        </w:rPr>
        <w:t>6</w:t>
      </w:r>
      <w:r w:rsidR="001476C2">
        <w:rPr>
          <w:rFonts w:eastAsia="楷体" w:hint="eastAsia"/>
          <w:b/>
          <w:bCs/>
          <w:sz w:val="21"/>
          <w:lang w:eastAsia="zh-CN"/>
        </w:rPr>
        <w:t>-</w:t>
      </w:r>
      <w:r w:rsidRPr="00CB6454">
        <w:rPr>
          <w:rFonts w:eastAsia="楷体" w:hint="eastAsia"/>
          <w:b/>
          <w:bCs/>
          <w:sz w:val="21"/>
          <w:lang w:eastAsia="zh-CN"/>
        </w:rPr>
        <w:t>9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节）。</w:t>
      </w:r>
    </w:p>
    <w:p w14:paraId="7995F4CF" w14:textId="77777777" w:rsidR="00930674" w:rsidRPr="00361B18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361B18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1  </w:t>
      </w:r>
      <w:r w:rsidRPr="00361B18">
        <w:rPr>
          <w:rFonts w:ascii="Times New Roman" w:eastAsia="黑体" w:hAnsi="Times New Roman" w:hint="eastAsia"/>
          <w:b/>
          <w:bCs/>
          <w:color w:val="000000"/>
          <w:sz w:val="28"/>
        </w:rPr>
        <w:t>类图</w:t>
      </w:r>
    </w:p>
    <w:p w14:paraId="15143409" w14:textId="036E10BE" w:rsidR="002F4C94" w:rsidRDefault="00930674" w:rsidP="00930674">
      <w:pPr>
        <w:spacing w:before="40" w:after="120" w:line="336" w:lineRule="auto"/>
        <w:rPr>
          <w:rFonts w:eastAsia="楷体"/>
          <w:sz w:val="21"/>
          <w:lang w:eastAsia="zh-CN"/>
        </w:rPr>
        <w:sectPr w:rsidR="002F4C9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用建模工具绘制。类须含属性与方法（含可见性、类型、参数）；关系须正确区分继承、实现、依赖、关联、聚合、组合——这直接决定</w:t>
      </w:r>
      <w:r>
        <w:rPr>
          <w:rFonts w:eastAsia="楷体" w:hint="eastAsia"/>
          <w:sz w:val="21"/>
          <w:lang w:eastAsia="zh-CN"/>
        </w:rPr>
        <w:t xml:space="preserve"> CBO </w:t>
      </w:r>
      <w:r>
        <w:rPr>
          <w:rFonts w:eastAsia="楷体" w:hint="eastAsia"/>
          <w:sz w:val="21"/>
          <w:lang w:eastAsia="zh-CN"/>
        </w:rPr>
        <w:t>与</w:t>
      </w:r>
      <w:r>
        <w:rPr>
          <w:rFonts w:eastAsia="楷体" w:hint="eastAsia"/>
          <w:sz w:val="21"/>
          <w:lang w:eastAsia="zh-CN"/>
        </w:rPr>
        <w:t xml:space="preserve"> DIT </w:t>
      </w:r>
      <w:r>
        <w:rPr>
          <w:rFonts w:eastAsia="楷体" w:hint="eastAsia"/>
          <w:sz w:val="21"/>
          <w:lang w:eastAsia="zh-CN"/>
        </w:rPr>
        <w:t>的计算是否正确（注意：</w:t>
      </w:r>
      <w:r>
        <w:rPr>
          <w:rFonts w:eastAsia="楷体" w:hint="eastAsia"/>
          <w:sz w:val="21"/>
          <w:lang w:eastAsia="zh-CN"/>
        </w:rPr>
        <w:t xml:space="preserve">CBO </w:t>
      </w:r>
      <w:r>
        <w:rPr>
          <w:rFonts w:eastAsia="楷体" w:hint="eastAsia"/>
          <w:sz w:val="21"/>
          <w:lang w:eastAsia="zh-CN"/>
        </w:rPr>
        <w:t>不含继承关系）</w:t>
      </w:r>
    </w:p>
    <w:p w14:paraId="08DD97DF" w14:textId="77777777" w:rsidR="00930674" w:rsidRDefault="00930674" w:rsidP="00930674">
      <w:pPr>
        <w:spacing w:before="40" w:after="120" w:line="336" w:lineRule="auto"/>
        <w:rPr>
          <w:rFonts w:hint="eastAsia"/>
          <w:lang w:eastAsia="zh-CN"/>
        </w:rPr>
      </w:pPr>
    </w:p>
    <w:p w14:paraId="0CA68C02" w14:textId="381A520A" w:rsidR="00930674" w:rsidRDefault="00913F0F" w:rsidP="007911EC">
      <w:pPr>
        <w:spacing w:after="40" w:line="360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drawing>
          <wp:inline distT="0" distB="0" distL="0" distR="0" wp14:anchorId="64CA0CB1" wp14:editId="5D864DAE">
            <wp:extent cx="8637328" cy="4316278"/>
            <wp:effectExtent l="0" t="0" r="0" b="1905"/>
            <wp:docPr id="1574977922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77922" name="图形 157497792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0776" cy="43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0A" w14:textId="77777777" w:rsidR="002F4C94" w:rsidRDefault="00930674" w:rsidP="00930674">
      <w:pPr>
        <w:spacing w:after="120" w:line="360" w:lineRule="auto"/>
        <w:jc w:val="center"/>
        <w:rPr>
          <w:rFonts w:eastAsia="楷体"/>
          <w:sz w:val="20"/>
          <w:lang w:eastAsia="zh-CN"/>
        </w:rPr>
        <w:sectPr w:rsidR="002F4C94" w:rsidSect="002F4C94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4-1  </w:t>
      </w:r>
      <w:r>
        <w:rPr>
          <w:rFonts w:eastAsia="楷体" w:hint="eastAsia"/>
          <w:sz w:val="20"/>
          <w:lang w:eastAsia="zh-CN"/>
        </w:rPr>
        <w:t>系统类图（改进前）</w:t>
      </w:r>
    </w:p>
    <w:p w14:paraId="6C55D66E" w14:textId="77777777" w:rsidR="00930674" w:rsidRDefault="00930674" w:rsidP="00930674">
      <w:pPr>
        <w:spacing w:after="120" w:line="360" w:lineRule="auto"/>
        <w:jc w:val="center"/>
        <w:rPr>
          <w:rFonts w:hint="eastAsia"/>
          <w:lang w:eastAsia="zh-CN"/>
        </w:rPr>
      </w:pPr>
    </w:p>
    <w:p w14:paraId="34103E06" w14:textId="77777777" w:rsidR="00930674" w:rsidRPr="00FA4BFD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FA4BFD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2  </w:t>
      </w:r>
      <w:r w:rsidRPr="00FA4BFD">
        <w:rPr>
          <w:rFonts w:ascii="Times New Roman" w:eastAsia="黑体" w:hAnsi="Times New Roman" w:hint="eastAsia"/>
          <w:b/>
          <w:bCs/>
          <w:color w:val="000000"/>
          <w:sz w:val="28"/>
        </w:rPr>
        <w:t>核心方法的程序流程图</w:t>
      </w:r>
      <w:r w:rsidRPr="00FA4BFD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 / </w:t>
      </w:r>
      <w:r w:rsidRPr="00FA4BFD">
        <w:rPr>
          <w:rFonts w:ascii="Times New Roman" w:eastAsia="黑体" w:hAnsi="Times New Roman" w:hint="eastAsia"/>
          <w:b/>
          <w:bCs/>
          <w:color w:val="000000"/>
          <w:sz w:val="28"/>
        </w:rPr>
        <w:t>控制流图</w:t>
      </w:r>
    </w:p>
    <w:p w14:paraId="6E283861" w14:textId="77777777" w:rsidR="00930674" w:rsidRDefault="00930674" w:rsidP="00930674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至少</w:t>
      </w:r>
      <w:r>
        <w:rPr>
          <w:rFonts w:eastAsia="楷体" w:hint="eastAsia"/>
          <w:sz w:val="21"/>
          <w:lang w:eastAsia="zh-CN"/>
        </w:rPr>
        <w:t xml:space="preserve"> 3 </w:t>
      </w:r>
      <w:r>
        <w:rPr>
          <w:rFonts w:eastAsia="楷体" w:hint="eastAsia"/>
          <w:sz w:val="21"/>
          <w:lang w:eastAsia="zh-CN"/>
        </w:rPr>
        <w:t>个方法，必须包含复杂度靶子模块中最复杂的那个方法。</w:t>
      </w:r>
    </w:p>
    <w:p w14:paraId="1807D707" w14:textId="7386084E" w:rsidR="00930674" w:rsidRDefault="000F1DE4" w:rsidP="000E37AB">
      <w:pPr>
        <w:keepNext w:val="0"/>
        <w:keepLines/>
        <w:spacing w:after="40" w:line="360" w:lineRule="auto"/>
        <w:ind w:firstLine="48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lastRenderedPageBreak/>
        <w:drawing>
          <wp:inline distT="0" distB="0" distL="0" distR="0" wp14:anchorId="77F97EAF" wp14:editId="2A8CF42D">
            <wp:extent cx="3488230" cy="6480000"/>
            <wp:effectExtent l="0" t="0" r="3175" b="0"/>
            <wp:docPr id="948580672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0672" name="图形 948580672"/>
                    <pic:cNvPicPr/>
                  </pic:nvPicPr>
                  <pic:blipFill>
                    <a:blip r:embed="rId8">
                      <a:extLst>
                        <a:ext uri="{96DAC541-7B7A-43D3-8B79-37D633B846F1}" cx="3488230" cy="6480000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23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7AB">
        <w:rPr>
          <w:rFonts w:hint="eastAsia"/>
          <w:lang w:eastAsia="zh-CN"/>
        </w:rPr>
        <w:br/>
      </w:r>
      <w:r w:rsidR="000E37AB" w:rsidRPr="000E37AB">
        <w:rPr>
          <w:rFonts w:eastAsia="楷体" w:hint="eastAsia"/>
          <w:sz w:val="20"/>
          <w:lang w:eastAsia="zh-CN"/>
        </w:rPr>
        <w:t>图</w:t>
      </w:r>
      <w:r w:rsidR="000E37AB" w:rsidRPr="000E37AB">
        <w:rPr>
          <w:rFonts w:eastAsia="楷体" w:hint="eastAsia"/>
          <w:sz w:val="20"/>
          <w:lang w:eastAsia="zh-CN"/>
        </w:rPr>
        <w:t xml:space="preserve">4-2(a) </w:t>
      </w:r>
      <w:proofErr w:type="spellStart"/>
      <w:r w:rsidR="000E37AB" w:rsidRPr="000E37AB">
        <w:rPr>
          <w:rFonts w:eastAsia="楷体" w:hint="eastAsia"/>
          <w:sz w:val="20"/>
          <w:lang w:eastAsia="zh-CN"/>
        </w:rPr>
        <w:t>processRepairOrder</w:t>
      </w:r>
      <w:proofErr w:type="spellEnd"/>
      <w:r w:rsidR="000E37AB" w:rsidRPr="000E37AB">
        <w:rPr>
          <w:rFonts w:eastAsia="楷体" w:hint="eastAsia"/>
          <w:sz w:val="20"/>
          <w:lang w:eastAsia="zh-CN"/>
        </w:rPr>
        <w:t>()</w:t>
      </w:r>
      <w:r w:rsidR="000E37AB" w:rsidRPr="000E37AB">
        <w:rPr>
          <w:rFonts w:eastAsia="楷体" w:hint="eastAsia"/>
          <w:sz w:val="20"/>
          <w:lang w:eastAsia="zh-CN"/>
        </w:rPr>
        <w:t>方法控制流图</w:t>
      </w:r>
    </w:p>
    <w:p w14:paraId="5F0B2667" w14:textId="1D464FAF" w:rsidR="00930674" w:rsidRDefault="002E781C" w:rsidP="000E37AB">
      <w:pPr>
        <w:keepNext w:val="0"/>
        <w:keepLines/>
        <w:spacing w:after="40" w:line="360" w:lineRule="auto"/>
        <w:ind w:firstLine="48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lastRenderedPageBreak/>
        <w:drawing>
          <wp:inline distT="0" distB="0" distL="0" distR="0" wp14:anchorId="55080EC8" wp14:editId="6D3BBB1F">
            <wp:extent cx="2843497" cy="6480000"/>
            <wp:effectExtent l="0" t="0" r="4445" b="1270"/>
            <wp:docPr id="1296414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4177" name="图片 1296414177"/>
                    <pic:cNvPicPr/>
                  </pic:nvPicPr>
                  <pic:blipFill>
                    <a:blip r:embed="rId10" cstate="print">
                      <a:extLst>
                        <a:ext uri="{28A0092B-C50C-407E-A947-70E740481C1C}" cx="2843497" cy="6480000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497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7AB">
        <w:rPr>
          <w:rFonts w:hint="eastAsia"/>
          <w:lang w:eastAsia="zh-CN"/>
        </w:rPr>
        <w:br/>
      </w:r>
      <w:r w:rsidR="000E37AB" w:rsidRPr="000E37AB">
        <w:rPr>
          <w:rFonts w:eastAsia="楷体" w:hint="eastAsia"/>
          <w:sz w:val="20"/>
          <w:lang w:eastAsia="zh-CN"/>
        </w:rPr>
        <w:t>图</w:t>
      </w:r>
      <w:r w:rsidR="000E37AB" w:rsidRPr="000E37AB">
        <w:rPr>
          <w:rFonts w:eastAsia="楷体" w:hint="eastAsia"/>
          <w:sz w:val="20"/>
          <w:lang w:eastAsia="zh-CN"/>
        </w:rPr>
        <w:t xml:space="preserve">4-2(b) </w:t>
      </w:r>
      <w:proofErr w:type="spellStart"/>
      <w:r w:rsidR="000E37AB" w:rsidRPr="000E37AB">
        <w:rPr>
          <w:rFonts w:eastAsia="楷体" w:hint="eastAsia"/>
          <w:sz w:val="20"/>
          <w:lang w:eastAsia="zh-CN"/>
        </w:rPr>
        <w:t>acceptRepairResult</w:t>
      </w:r>
      <w:proofErr w:type="spellEnd"/>
      <w:r w:rsidR="000E37AB" w:rsidRPr="000E37AB">
        <w:rPr>
          <w:rFonts w:eastAsia="楷体" w:hint="eastAsia"/>
          <w:sz w:val="20"/>
          <w:lang w:eastAsia="zh-CN"/>
        </w:rPr>
        <w:t>()</w:t>
      </w:r>
      <w:r w:rsidR="000E37AB" w:rsidRPr="000E37AB">
        <w:rPr>
          <w:rFonts w:eastAsia="楷体" w:hint="eastAsia"/>
          <w:sz w:val="20"/>
          <w:lang w:eastAsia="zh-CN"/>
        </w:rPr>
        <w:t>方法控制流图</w:t>
      </w:r>
    </w:p>
    <w:p w14:paraId="6A1CCC6F" w14:textId="50BF65E4" w:rsidR="002E781C" w:rsidRDefault="002E781C" w:rsidP="002E781C">
      <w:pPr>
        <w:keepNext w:val="0"/>
        <w:keepLines/>
        <w:spacing w:after="120" w:line="360" w:lineRule="auto"/>
        <w:jc w:val="center"/>
        <w:rPr>
          <w:rFonts w:eastAsia="楷体" w:hint="eastAsia"/>
          <w:sz w:val="20"/>
          <w:lang w:eastAsia="zh-CN"/>
        </w:rPr>
      </w:pPr>
      <w:r>
        <w:rPr>
          <w:rFonts w:eastAsia="楷体" w:hint="eastAsia"/>
          <w:noProof/>
          <w:sz w:val="20"/>
          <w:lang w:eastAsia="zh-CN"/>
          <w14:ligatures w14:val="standardContextual"/>
        </w:rPr>
        <w:lastRenderedPageBreak/>
        <w:drawing>
          <wp:inline distT="0" distB="0" distL="0" distR="0" wp14:anchorId="11F2975F" wp14:editId="25B8F5AB">
            <wp:extent cx="2556025" cy="6480000"/>
            <wp:effectExtent l="0" t="0" r="0" b="3810"/>
            <wp:docPr id="659936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6176" name="图片 659936176"/>
                    <pic:cNvPicPr/>
                  </pic:nvPicPr>
                  <pic:blipFill>
                    <a:blip r:embed="rId11" cstate="print">
                      <a:extLst>
                        <a:ext uri="{28A0092B-C50C-407E-A947-70E740481C1C}" cx="2556025" cy="6480000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25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楷体" w:hint="eastAsia"/>
          <w:sz w:val="20"/>
          <w:lang w:eastAsia="zh-CN"/>
        </w:rPr>
        <w:br/>
      </w:r>
      <w:r w:rsidR="000E37AB" w:rsidRPr="000E37AB">
        <w:rPr>
          <w:rFonts w:eastAsia="楷体" w:hint="eastAsia"/>
          <w:sz w:val="20"/>
          <w:lang w:eastAsia="zh-CN"/>
        </w:rPr>
        <w:t>图</w:t>
      </w:r>
      <w:r w:rsidR="000E37AB" w:rsidRPr="000E37AB">
        <w:rPr>
          <w:rFonts w:eastAsia="楷体" w:hint="eastAsia"/>
          <w:sz w:val="20"/>
          <w:lang w:eastAsia="zh-CN"/>
        </w:rPr>
        <w:t xml:space="preserve">4-2(c) </w:t>
      </w:r>
      <w:proofErr w:type="spellStart"/>
      <w:r w:rsidR="000E37AB" w:rsidRPr="000E37AB">
        <w:rPr>
          <w:rFonts w:eastAsia="楷体" w:hint="eastAsia"/>
          <w:sz w:val="20"/>
          <w:lang w:eastAsia="zh-CN"/>
        </w:rPr>
        <w:t>createOrder</w:t>
      </w:r>
      <w:proofErr w:type="spellEnd"/>
      <w:r w:rsidR="000E37AB" w:rsidRPr="000E37AB">
        <w:rPr>
          <w:rFonts w:eastAsia="楷体" w:hint="eastAsia"/>
          <w:sz w:val="20"/>
          <w:lang w:eastAsia="zh-CN"/>
        </w:rPr>
        <w:t>()</w:t>
      </w:r>
      <w:r w:rsidR="000E37AB" w:rsidRPr="000E37AB">
        <w:rPr>
          <w:rFonts w:eastAsia="楷体" w:hint="eastAsia"/>
          <w:sz w:val="20"/>
          <w:lang w:eastAsia="zh-CN"/>
        </w:rPr>
        <w:t>方法控制流图</w:t>
      </w:r>
    </w:p>
    <w:p w14:paraId="5E66551A" w14:textId="6DDBA2CD" w:rsidR="00930674" w:rsidRPr="00C1407C" w:rsidRDefault="00930674" w:rsidP="002E781C">
      <w:pPr>
        <w:spacing w:after="120" w:line="360" w:lineRule="auto"/>
        <w:rPr>
          <w:rFonts w:hint="eastAsia"/>
          <w:b/>
          <w:bCs/>
          <w:lang w:eastAsia="zh-CN"/>
        </w:rPr>
      </w:pPr>
      <w:r w:rsidRPr="00C1407C">
        <w:rPr>
          <w:rFonts w:eastAsia="黑体" w:hint="eastAsia"/>
          <w:b/>
          <w:bCs/>
          <w:color w:val="000000"/>
          <w:sz w:val="28"/>
          <w:lang w:eastAsia="zh-CN"/>
        </w:rPr>
        <w:lastRenderedPageBreak/>
        <w:t xml:space="preserve">3  </w:t>
      </w:r>
      <w:r w:rsidRPr="00C1407C">
        <w:rPr>
          <w:rFonts w:eastAsia="黑体" w:hint="eastAsia"/>
          <w:b/>
          <w:bCs/>
          <w:color w:val="000000"/>
          <w:sz w:val="28"/>
          <w:lang w:eastAsia="zh-CN"/>
        </w:rPr>
        <w:t>三法圈复杂度计算对照</w:t>
      </w:r>
    </w:p>
    <w:p w14:paraId="16DBA469" w14:textId="77777777" w:rsidR="00930674" w:rsidRDefault="00930674" w:rsidP="00930674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三种方法：①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区域数法</w:t>
      </w:r>
      <w:r>
        <w:rPr>
          <w:rFonts w:eastAsia="楷体" w:hint="eastAsia"/>
          <w:sz w:val="21"/>
          <w:lang w:eastAsia="zh-CN"/>
        </w:rPr>
        <w:t xml:space="preserve"> V(G)</w:t>
      </w:r>
      <w:r>
        <w:rPr>
          <w:rFonts w:eastAsia="楷体" w:hint="eastAsia"/>
          <w:sz w:val="21"/>
          <w:lang w:eastAsia="zh-CN"/>
        </w:rPr>
        <w:t>＝平面区域数；②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判定节点数法</w:t>
      </w:r>
      <w:r>
        <w:rPr>
          <w:rFonts w:eastAsia="楷体" w:hint="eastAsia"/>
          <w:sz w:val="21"/>
          <w:lang w:eastAsia="zh-CN"/>
        </w:rPr>
        <w:t xml:space="preserve"> V(G)</w:t>
      </w:r>
      <w:r>
        <w:rPr>
          <w:rFonts w:eastAsia="楷体" w:hint="eastAsia"/>
          <w:sz w:val="21"/>
          <w:lang w:eastAsia="zh-CN"/>
        </w:rPr>
        <w:t>＝判定节点数＋</w:t>
      </w:r>
      <w:r>
        <w:rPr>
          <w:rFonts w:eastAsia="楷体" w:hint="eastAsia"/>
          <w:sz w:val="21"/>
          <w:lang w:eastAsia="zh-CN"/>
        </w:rPr>
        <w:t>1</w:t>
      </w:r>
      <w:r>
        <w:rPr>
          <w:rFonts w:eastAsia="楷体" w:hint="eastAsia"/>
          <w:sz w:val="21"/>
          <w:lang w:eastAsia="zh-CN"/>
        </w:rPr>
        <w:t>；③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边点差法</w:t>
      </w:r>
      <w:r>
        <w:rPr>
          <w:rFonts w:eastAsia="楷体" w:hint="eastAsia"/>
          <w:sz w:val="21"/>
          <w:lang w:eastAsia="zh-CN"/>
        </w:rPr>
        <w:t xml:space="preserve"> V(G)</w:t>
      </w:r>
      <w:r>
        <w:rPr>
          <w:rFonts w:eastAsia="楷体" w:hint="eastAsia"/>
          <w:sz w:val="21"/>
          <w:lang w:eastAsia="zh-CN"/>
        </w:rPr>
        <w:t>＝</w:t>
      </w:r>
      <w:r>
        <w:rPr>
          <w:rFonts w:eastAsia="楷体" w:hint="eastAsia"/>
          <w:sz w:val="21"/>
          <w:lang w:eastAsia="zh-CN"/>
        </w:rPr>
        <w:t>e</w:t>
      </w:r>
      <w:r>
        <w:rPr>
          <w:rFonts w:eastAsia="楷体" w:hint="eastAsia"/>
          <w:sz w:val="21"/>
          <w:lang w:eastAsia="zh-CN"/>
        </w:rPr>
        <w:t>−</w:t>
      </w:r>
      <w:r>
        <w:rPr>
          <w:rFonts w:eastAsia="楷体" w:hint="eastAsia"/>
          <w:sz w:val="21"/>
          <w:lang w:eastAsia="zh-CN"/>
        </w:rPr>
        <w:t>n+2</w:t>
      </w:r>
      <w:r>
        <w:rPr>
          <w:rFonts w:eastAsia="楷体" w:hint="eastAsia"/>
          <w:sz w:val="21"/>
          <w:lang w:eastAsia="zh-CN"/>
        </w:rPr>
        <w:t>。三者结果应当一致，若不一致，说明控制流图画错了，须找出原因并改正。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851"/>
        <w:gridCol w:w="1417"/>
        <w:gridCol w:w="567"/>
        <w:gridCol w:w="567"/>
        <w:gridCol w:w="709"/>
        <w:gridCol w:w="709"/>
        <w:gridCol w:w="570"/>
      </w:tblGrid>
      <w:tr w:rsidR="00930674" w14:paraId="72AF962F" w14:textId="77777777" w:rsidTr="00CC6168">
        <w:trPr>
          <w:jc w:val="center"/>
        </w:trPr>
        <w:tc>
          <w:tcPr>
            <w:tcW w:w="2689" w:type="dxa"/>
            <w:shd w:val="clear" w:color="auto" w:fill="D9E2F3"/>
          </w:tcPr>
          <w:p w14:paraId="033EFB15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方法名（所属类）</w:t>
            </w:r>
          </w:p>
        </w:tc>
        <w:tc>
          <w:tcPr>
            <w:tcW w:w="708" w:type="dxa"/>
            <w:shd w:val="clear" w:color="auto" w:fill="D9E2F3"/>
          </w:tcPr>
          <w:p w14:paraId="22330B2E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区域数法</w:t>
            </w:r>
          </w:p>
        </w:tc>
        <w:tc>
          <w:tcPr>
            <w:tcW w:w="851" w:type="dxa"/>
            <w:shd w:val="clear" w:color="auto" w:fill="D9E2F3"/>
          </w:tcPr>
          <w:p w14:paraId="1B40A02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判定节点数法</w:t>
            </w:r>
          </w:p>
        </w:tc>
        <w:tc>
          <w:tcPr>
            <w:tcW w:w="1417" w:type="dxa"/>
            <w:shd w:val="clear" w:color="auto" w:fill="D9E2F3"/>
          </w:tcPr>
          <w:p w14:paraId="194DE599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边点差法</w:t>
            </w:r>
            <w:r>
              <w:rPr>
                <w:rFonts w:eastAsia="黑体" w:hint="eastAsia"/>
                <w:b/>
                <w:sz w:val="18"/>
                <w:lang w:eastAsia="zh-CN"/>
              </w:rPr>
              <w:t xml:space="preserve"> (e</w:t>
            </w:r>
            <w:r>
              <w:rPr>
                <w:rFonts w:eastAsia="黑体" w:hint="eastAsia"/>
                <w:b/>
                <w:sz w:val="18"/>
                <w:lang w:eastAsia="zh-CN"/>
              </w:rPr>
              <w:t>−</w:t>
            </w:r>
            <w:r>
              <w:rPr>
                <w:rFonts w:eastAsia="黑体" w:hint="eastAsia"/>
                <w:b/>
                <w:sz w:val="18"/>
                <w:lang w:eastAsia="zh-CN"/>
              </w:rPr>
              <w:t>n+2)</w:t>
            </w:r>
          </w:p>
        </w:tc>
        <w:tc>
          <w:tcPr>
            <w:tcW w:w="567" w:type="dxa"/>
            <w:shd w:val="clear" w:color="auto" w:fill="D9E2F3"/>
          </w:tcPr>
          <w:p w14:paraId="5C6DCCB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e</w:t>
            </w:r>
          </w:p>
        </w:tc>
        <w:tc>
          <w:tcPr>
            <w:tcW w:w="567" w:type="dxa"/>
            <w:shd w:val="clear" w:color="auto" w:fill="D9E2F3"/>
          </w:tcPr>
          <w:p w14:paraId="7B54444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n</w:t>
            </w:r>
          </w:p>
        </w:tc>
        <w:tc>
          <w:tcPr>
            <w:tcW w:w="709" w:type="dxa"/>
            <w:shd w:val="clear" w:color="auto" w:fill="D9E2F3"/>
          </w:tcPr>
          <w:p w14:paraId="6ACD2F69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三法是否一致</w:t>
            </w:r>
          </w:p>
        </w:tc>
        <w:tc>
          <w:tcPr>
            <w:tcW w:w="709" w:type="dxa"/>
            <w:shd w:val="clear" w:color="auto" w:fill="D9E2F3"/>
          </w:tcPr>
          <w:p w14:paraId="5CA0CFA5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阈值</w:t>
            </w:r>
          </w:p>
        </w:tc>
        <w:tc>
          <w:tcPr>
            <w:tcW w:w="570" w:type="dxa"/>
            <w:shd w:val="clear" w:color="auto" w:fill="D9E2F3"/>
          </w:tcPr>
          <w:p w14:paraId="204ADA90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判定</w:t>
            </w:r>
          </w:p>
        </w:tc>
      </w:tr>
      <w:tr w:rsidR="00930674" w14:paraId="01EFEE57" w14:textId="77777777" w:rsidTr="00CC6168">
        <w:trPr>
          <w:jc w:val="center"/>
        </w:trPr>
        <w:tc>
          <w:tcPr>
            <w:tcW w:w="2689" w:type="dxa"/>
          </w:tcPr>
          <w:p w14:paraId="55217B0A" w14:textId="60ACA7CB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Style w:val="HTML"/>
                <w:rFonts w:hint="eastAsia"/>
                <w:lang w:eastAsia="zh-CN"/>
              </w:rPr>
              <w:t>processRepairOrder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()</w:t>
            </w:r>
            <w:r>
              <w:rPr>
                <w:rFonts w:hint="eastAsia"/>
                <w:lang w:eastAsia="zh-CN"/>
              </w:rPr>
              <w:t>（</w:t>
            </w:r>
            <w:proofErr w:type="spellStart"/>
            <w:r>
              <w:rPr>
                <w:rFonts w:hint="eastAsia"/>
                <w:lang w:eastAsia="zh-CN"/>
              </w:rPr>
              <w:t>MaintenanceServiceImpl</w:t>
            </w:r>
            <w:proofErr w:type="spellEnd"/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08" w:type="dxa"/>
          </w:tcPr>
          <w:p w14:paraId="007A131E" w14:textId="42FA2672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851" w:type="dxa"/>
          </w:tcPr>
          <w:p w14:paraId="663C0943" w14:textId="4BC25F40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8+1=9</w:t>
            </w:r>
          </w:p>
        </w:tc>
        <w:tc>
          <w:tcPr>
            <w:tcW w:w="1417" w:type="dxa"/>
          </w:tcPr>
          <w:p w14:paraId="283C455B" w14:textId="54F8D9F0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24-17+2=9</w:t>
            </w:r>
          </w:p>
        </w:tc>
        <w:tc>
          <w:tcPr>
            <w:tcW w:w="567" w:type="dxa"/>
          </w:tcPr>
          <w:p w14:paraId="2B3D7639" w14:textId="49A40D6F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567" w:type="dxa"/>
          </w:tcPr>
          <w:p w14:paraId="6FED2B17" w14:textId="57828C31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709" w:type="dxa"/>
          </w:tcPr>
          <w:p w14:paraId="789B0F02" w14:textId="3197EEAD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一致</w:t>
            </w:r>
          </w:p>
        </w:tc>
        <w:tc>
          <w:tcPr>
            <w:tcW w:w="709" w:type="dxa"/>
          </w:tcPr>
          <w:p w14:paraId="6F9BB117" w14:textId="36CEC637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70" w:type="dxa"/>
          </w:tcPr>
          <w:p w14:paraId="42E5B8D0" w14:textId="7786AC1B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达标</w:t>
            </w:r>
          </w:p>
        </w:tc>
      </w:tr>
      <w:tr w:rsidR="00930674" w14:paraId="4FF1D4EC" w14:textId="77777777" w:rsidTr="00CC6168">
        <w:trPr>
          <w:jc w:val="center"/>
        </w:trPr>
        <w:tc>
          <w:tcPr>
            <w:tcW w:w="2689" w:type="dxa"/>
          </w:tcPr>
          <w:p w14:paraId="6C972CDC" w14:textId="5AFB7474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Style w:val="HTML"/>
                <w:rFonts w:hint="eastAsia"/>
                <w:lang w:eastAsia="zh-CN"/>
              </w:rPr>
              <w:t>acceptRepairResult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()</w:t>
            </w:r>
            <w:r>
              <w:rPr>
                <w:rFonts w:hint="eastAsia"/>
                <w:lang w:eastAsia="zh-CN"/>
              </w:rPr>
              <w:t>（</w:t>
            </w: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08" w:type="dxa"/>
          </w:tcPr>
          <w:p w14:paraId="7EA0E909" w14:textId="11A1CE91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851" w:type="dxa"/>
          </w:tcPr>
          <w:p w14:paraId="7E18EB70" w14:textId="7BD20329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5+1=6</w:t>
            </w:r>
          </w:p>
        </w:tc>
        <w:tc>
          <w:tcPr>
            <w:tcW w:w="1417" w:type="dxa"/>
          </w:tcPr>
          <w:p w14:paraId="1D0D1A8E" w14:textId="089E1B32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17-13+2=6</w:t>
            </w:r>
          </w:p>
        </w:tc>
        <w:tc>
          <w:tcPr>
            <w:tcW w:w="567" w:type="dxa"/>
          </w:tcPr>
          <w:p w14:paraId="1AC07E99" w14:textId="7639ADB4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567" w:type="dxa"/>
          </w:tcPr>
          <w:p w14:paraId="65C57238" w14:textId="7CFBCE78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709" w:type="dxa"/>
          </w:tcPr>
          <w:p w14:paraId="62BBC8DA" w14:textId="3424BF72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一致</w:t>
            </w:r>
          </w:p>
        </w:tc>
        <w:tc>
          <w:tcPr>
            <w:tcW w:w="709" w:type="dxa"/>
          </w:tcPr>
          <w:p w14:paraId="59152C5C" w14:textId="03DCBC8E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70" w:type="dxa"/>
          </w:tcPr>
          <w:p w14:paraId="1C53A51C" w14:textId="19CD2BC2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达标</w:t>
            </w:r>
          </w:p>
        </w:tc>
      </w:tr>
      <w:tr w:rsidR="00930674" w14:paraId="4C86E7C8" w14:textId="77777777" w:rsidTr="00CC6168">
        <w:trPr>
          <w:jc w:val="center"/>
        </w:trPr>
        <w:tc>
          <w:tcPr>
            <w:tcW w:w="2689" w:type="dxa"/>
          </w:tcPr>
          <w:p w14:paraId="0B8252F4" w14:textId="399B155C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Style w:val="HTML"/>
                <w:rFonts w:hint="eastAsia"/>
                <w:lang w:eastAsia="zh-CN"/>
              </w:rPr>
              <w:t>createOrder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()</w:t>
            </w:r>
            <w:r>
              <w:rPr>
                <w:rFonts w:hint="eastAsia"/>
                <w:lang w:eastAsia="zh-CN"/>
              </w:rPr>
              <w:t>（</w:t>
            </w:r>
            <w:proofErr w:type="spellStart"/>
            <w:r>
              <w:rPr>
                <w:rFonts w:hint="eastAsia"/>
                <w:lang w:eastAsia="zh-CN"/>
              </w:rPr>
              <w:t>RepairOrderServiceImpl</w:t>
            </w:r>
            <w:proofErr w:type="spellEnd"/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08" w:type="dxa"/>
          </w:tcPr>
          <w:p w14:paraId="21B51FBA" w14:textId="077E3A6A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851" w:type="dxa"/>
          </w:tcPr>
          <w:p w14:paraId="3C8EE82E" w14:textId="1CA4F419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4+1=5</w:t>
            </w:r>
          </w:p>
        </w:tc>
        <w:tc>
          <w:tcPr>
            <w:tcW w:w="1417" w:type="dxa"/>
          </w:tcPr>
          <w:p w14:paraId="516DFCBC" w14:textId="3000726D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15-12+2=5</w:t>
            </w:r>
          </w:p>
        </w:tc>
        <w:tc>
          <w:tcPr>
            <w:tcW w:w="567" w:type="dxa"/>
          </w:tcPr>
          <w:p w14:paraId="038591D7" w14:textId="632ADCC2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567" w:type="dxa"/>
          </w:tcPr>
          <w:p w14:paraId="36389AE8" w14:textId="48CCD89E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709" w:type="dxa"/>
          </w:tcPr>
          <w:p w14:paraId="349B79CB" w14:textId="55F57462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一致</w:t>
            </w:r>
          </w:p>
        </w:tc>
        <w:tc>
          <w:tcPr>
            <w:tcW w:w="709" w:type="dxa"/>
          </w:tcPr>
          <w:p w14:paraId="4B9C2D79" w14:textId="3EEB7917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70" w:type="dxa"/>
          </w:tcPr>
          <w:p w14:paraId="418954CC" w14:textId="5011335B" w:rsidR="00930674" w:rsidRDefault="00CC6168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达标</w:t>
            </w:r>
          </w:p>
        </w:tc>
      </w:tr>
    </w:tbl>
    <w:p w14:paraId="726A03AA" w14:textId="77777777" w:rsidR="00930674" w:rsidRDefault="00930674" w:rsidP="00930674">
      <w:pPr>
        <w:spacing w:after="80"/>
        <w:rPr>
          <w:rFonts w:hint="eastAsia"/>
          <w:lang w:eastAsia="zh-CN"/>
        </w:rPr>
      </w:pPr>
    </w:p>
    <w:p w14:paraId="681B81BF" w14:textId="77777777" w:rsidR="00930674" w:rsidRPr="005F2248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5F2248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4  CK </w:t>
      </w:r>
      <w:r w:rsidRPr="005F2248">
        <w:rPr>
          <w:rFonts w:ascii="Times New Roman" w:eastAsia="黑体" w:hAnsi="Times New Roman" w:hint="eastAsia"/>
          <w:b/>
          <w:bCs/>
          <w:color w:val="000000"/>
          <w:sz w:val="28"/>
        </w:rPr>
        <w:t>度量（全部类）</w:t>
      </w:r>
    </w:p>
    <w:p w14:paraId="024D794C" w14:textId="77777777" w:rsidR="00930674" w:rsidRDefault="00930674" w:rsidP="00930674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六项指标逐类计算。</w:t>
      </w:r>
      <w:r>
        <w:rPr>
          <w:rFonts w:eastAsia="楷体" w:hint="eastAsia"/>
          <w:sz w:val="21"/>
          <w:lang w:eastAsia="zh-CN"/>
        </w:rPr>
        <w:t xml:space="preserve">WMC </w:t>
      </w:r>
      <w:r>
        <w:rPr>
          <w:rFonts w:eastAsia="楷体" w:hint="eastAsia"/>
          <w:sz w:val="21"/>
          <w:lang w:eastAsia="zh-CN"/>
        </w:rPr>
        <w:t>计算时子类只计自身方法；</w:t>
      </w:r>
      <w:r>
        <w:rPr>
          <w:rFonts w:eastAsia="楷体" w:hint="eastAsia"/>
          <w:sz w:val="21"/>
          <w:lang w:eastAsia="zh-CN"/>
        </w:rPr>
        <w:t>RFC</w:t>
      </w:r>
      <w:r>
        <w:rPr>
          <w:rFonts w:eastAsia="楷体" w:hint="eastAsia"/>
          <w:sz w:val="21"/>
          <w:lang w:eastAsia="zh-CN"/>
        </w:rPr>
        <w:t>＝</w:t>
      </w:r>
      <w:r>
        <w:rPr>
          <w:rFonts w:eastAsia="楷体" w:hint="eastAsia"/>
          <w:sz w:val="21"/>
          <w:lang w:eastAsia="zh-CN"/>
        </w:rPr>
        <w:t>|</w:t>
      </w:r>
      <w:r>
        <w:rPr>
          <w:rFonts w:eastAsia="楷体" w:hint="eastAsia"/>
          <w:sz w:val="21"/>
          <w:lang w:eastAsia="zh-CN"/>
        </w:rPr>
        <w:t>类的方法集合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∪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被调用的其他方法集合</w:t>
      </w:r>
      <w:r>
        <w:rPr>
          <w:rFonts w:eastAsia="楷体" w:hint="eastAsia"/>
          <w:sz w:val="21"/>
          <w:lang w:eastAsia="zh-CN"/>
        </w:rPr>
        <w:t>|</w:t>
      </w:r>
      <w:r>
        <w:rPr>
          <w:rFonts w:eastAsia="楷体" w:hint="eastAsia"/>
          <w:sz w:val="21"/>
          <w:lang w:eastAsia="zh-CN"/>
        </w:rPr>
        <w:t>；</w:t>
      </w:r>
      <w:r>
        <w:rPr>
          <w:rFonts w:eastAsia="楷体" w:hint="eastAsia"/>
          <w:sz w:val="21"/>
          <w:lang w:eastAsia="zh-CN"/>
        </w:rPr>
        <w:t xml:space="preserve">CBO </w:t>
      </w:r>
      <w:r>
        <w:rPr>
          <w:rFonts w:eastAsia="楷体" w:hint="eastAsia"/>
          <w:sz w:val="21"/>
          <w:lang w:eastAsia="zh-CN"/>
        </w:rPr>
        <w:t>不含继承关系；</w:t>
      </w:r>
      <w:r>
        <w:rPr>
          <w:rFonts w:eastAsia="楷体" w:hint="eastAsia"/>
          <w:sz w:val="21"/>
          <w:lang w:eastAsia="zh-CN"/>
        </w:rPr>
        <w:t xml:space="preserve">LCOM </w:t>
      </w:r>
      <w:r>
        <w:rPr>
          <w:rFonts w:eastAsia="楷体" w:hint="eastAsia"/>
          <w:sz w:val="21"/>
          <w:lang w:eastAsia="zh-CN"/>
        </w:rPr>
        <w:t>按</w:t>
      </w:r>
      <w:r>
        <w:rPr>
          <w:rFonts w:eastAsia="楷体" w:hint="eastAsia"/>
          <w:sz w:val="21"/>
          <w:lang w:eastAsia="zh-CN"/>
        </w:rPr>
        <w:t xml:space="preserve"> |P|</w:t>
      </w:r>
      <w:r>
        <w:rPr>
          <w:rFonts w:eastAsia="楷体" w:hint="eastAsia"/>
          <w:sz w:val="21"/>
          <w:lang w:eastAsia="zh-CN"/>
        </w:rPr>
        <w:t>−</w:t>
      </w:r>
      <w:r>
        <w:rPr>
          <w:rFonts w:eastAsia="楷体" w:hint="eastAsia"/>
          <w:sz w:val="21"/>
          <w:lang w:eastAsia="zh-CN"/>
        </w:rPr>
        <w:t xml:space="preserve">|Q| </w:t>
      </w:r>
      <w:r>
        <w:rPr>
          <w:rFonts w:eastAsia="楷体" w:hint="eastAsia"/>
          <w:sz w:val="21"/>
          <w:lang w:eastAsia="zh-CN"/>
        </w:rPr>
        <w:t>计算（当</w:t>
      </w:r>
      <w:r>
        <w:rPr>
          <w:rFonts w:eastAsia="楷体" w:hint="eastAsia"/>
          <w:sz w:val="21"/>
          <w:lang w:eastAsia="zh-CN"/>
        </w:rPr>
        <w:t xml:space="preserve"> |P|&gt;|Q| </w:t>
      </w:r>
      <w:r>
        <w:rPr>
          <w:rFonts w:eastAsia="楷体" w:hint="eastAsia"/>
          <w:sz w:val="21"/>
          <w:lang w:eastAsia="zh-CN"/>
        </w:rPr>
        <w:t>时），否则为</w:t>
      </w:r>
      <w:r>
        <w:rPr>
          <w:rFonts w:eastAsia="楷体" w:hint="eastAsia"/>
          <w:sz w:val="21"/>
          <w:lang w:eastAsia="zh-CN"/>
        </w:rPr>
        <w:t xml:space="preserve"> 0</w:t>
      </w:r>
      <w:r>
        <w:rPr>
          <w:rFonts w:eastAsia="楷体" w:hint="eastAsia"/>
          <w:sz w:val="21"/>
          <w:lang w:eastAsia="zh-CN"/>
        </w:rPr>
        <w:t>。“超阈项”栏列出该类超过本组阈值的指标名。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709"/>
        <w:gridCol w:w="709"/>
        <w:gridCol w:w="567"/>
        <w:gridCol w:w="709"/>
        <w:gridCol w:w="708"/>
        <w:gridCol w:w="709"/>
        <w:gridCol w:w="851"/>
        <w:gridCol w:w="1562"/>
      </w:tblGrid>
      <w:tr w:rsidR="00930674" w14:paraId="0D558CB6" w14:textId="77777777" w:rsidTr="007911EC">
        <w:trPr>
          <w:jc w:val="center"/>
        </w:trPr>
        <w:tc>
          <w:tcPr>
            <w:tcW w:w="2263" w:type="dxa"/>
            <w:shd w:val="clear" w:color="auto" w:fill="D9E2F3"/>
          </w:tcPr>
          <w:p w14:paraId="71330437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类名</w:t>
            </w:r>
          </w:p>
        </w:tc>
        <w:tc>
          <w:tcPr>
            <w:tcW w:w="709" w:type="dxa"/>
            <w:shd w:val="clear" w:color="auto" w:fill="D9E2F3"/>
          </w:tcPr>
          <w:p w14:paraId="4D35A73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WMC</w:t>
            </w:r>
          </w:p>
        </w:tc>
        <w:tc>
          <w:tcPr>
            <w:tcW w:w="709" w:type="dxa"/>
            <w:shd w:val="clear" w:color="auto" w:fill="D9E2F3"/>
          </w:tcPr>
          <w:p w14:paraId="1E5DF0A2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RFC</w:t>
            </w:r>
          </w:p>
        </w:tc>
        <w:tc>
          <w:tcPr>
            <w:tcW w:w="567" w:type="dxa"/>
            <w:shd w:val="clear" w:color="auto" w:fill="D9E2F3"/>
          </w:tcPr>
          <w:p w14:paraId="14E53B0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DIT</w:t>
            </w:r>
          </w:p>
        </w:tc>
        <w:tc>
          <w:tcPr>
            <w:tcW w:w="709" w:type="dxa"/>
            <w:shd w:val="clear" w:color="auto" w:fill="D9E2F3"/>
          </w:tcPr>
          <w:p w14:paraId="3916AD59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NOC</w:t>
            </w:r>
          </w:p>
        </w:tc>
        <w:tc>
          <w:tcPr>
            <w:tcW w:w="708" w:type="dxa"/>
            <w:shd w:val="clear" w:color="auto" w:fill="D9E2F3"/>
          </w:tcPr>
          <w:p w14:paraId="36050A72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CBO</w:t>
            </w:r>
          </w:p>
        </w:tc>
        <w:tc>
          <w:tcPr>
            <w:tcW w:w="709" w:type="dxa"/>
            <w:shd w:val="clear" w:color="auto" w:fill="D9E2F3"/>
          </w:tcPr>
          <w:p w14:paraId="7A6E8C74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LCOM</w:t>
            </w:r>
          </w:p>
        </w:tc>
        <w:tc>
          <w:tcPr>
            <w:tcW w:w="851" w:type="dxa"/>
            <w:shd w:val="clear" w:color="auto" w:fill="D9E2F3"/>
          </w:tcPr>
          <w:p w14:paraId="7E0F448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超阈项</w:t>
            </w:r>
          </w:p>
        </w:tc>
        <w:tc>
          <w:tcPr>
            <w:tcW w:w="1562" w:type="dxa"/>
            <w:shd w:val="clear" w:color="auto" w:fill="D9E2F3"/>
          </w:tcPr>
          <w:p w14:paraId="2AC61D0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备注</w:t>
            </w:r>
          </w:p>
        </w:tc>
      </w:tr>
      <w:tr w:rsidR="00930674" w14:paraId="45FDD74A" w14:textId="77777777" w:rsidTr="007911EC">
        <w:trPr>
          <w:jc w:val="center"/>
        </w:trPr>
        <w:tc>
          <w:tcPr>
            <w:tcW w:w="2263" w:type="dxa"/>
          </w:tcPr>
          <w:p w14:paraId="2603E7CD" w14:textId="5FDDA1AF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UserController</w:t>
            </w:r>
            <w:proofErr w:type="spellEnd"/>
          </w:p>
        </w:tc>
        <w:tc>
          <w:tcPr>
            <w:tcW w:w="709" w:type="dxa"/>
          </w:tcPr>
          <w:p w14:paraId="7EE07A76" w14:textId="0572D169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04C6FCA7" w14:textId="53B2DBE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67" w:type="dxa"/>
          </w:tcPr>
          <w:p w14:paraId="60D748D7" w14:textId="1B574BF1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E124675" w14:textId="03ECD87F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E25D4FD" w14:textId="4D2E2B2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6C68C99F" w14:textId="3E2AE34D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B0BBF31" w14:textId="433F19D1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CB279F7" w14:textId="16B88CD1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Web</w:t>
            </w:r>
            <w:r>
              <w:rPr>
                <w:rFonts w:hint="eastAsia"/>
                <w:lang w:eastAsia="zh-CN"/>
              </w:rPr>
              <w:t>接入类</w:t>
            </w:r>
          </w:p>
        </w:tc>
      </w:tr>
      <w:tr w:rsidR="00930674" w14:paraId="0AF2262F" w14:textId="77777777" w:rsidTr="007911EC">
        <w:trPr>
          <w:jc w:val="center"/>
        </w:trPr>
        <w:tc>
          <w:tcPr>
            <w:tcW w:w="2263" w:type="dxa"/>
          </w:tcPr>
          <w:p w14:paraId="36391490" w14:textId="07C5B19C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RepairOrderController</w:t>
            </w:r>
            <w:proofErr w:type="spellEnd"/>
          </w:p>
        </w:tc>
        <w:tc>
          <w:tcPr>
            <w:tcW w:w="709" w:type="dxa"/>
          </w:tcPr>
          <w:p w14:paraId="46D6BA9E" w14:textId="20D863F7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36C2253A" w14:textId="0FAB9340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67" w:type="dxa"/>
          </w:tcPr>
          <w:p w14:paraId="511AF624" w14:textId="7F091DCF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2619547" w14:textId="303A3B0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44A8823C" w14:textId="7F3B529B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0F990F8B" w14:textId="0E5EE3C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7DF5EF81" w14:textId="23382D64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EF227EA" w14:textId="7F91A164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报修接入</w:t>
            </w:r>
          </w:p>
        </w:tc>
      </w:tr>
      <w:tr w:rsidR="00930674" w14:paraId="1E3D072F" w14:textId="77777777" w:rsidTr="007911EC">
        <w:trPr>
          <w:jc w:val="center"/>
        </w:trPr>
        <w:tc>
          <w:tcPr>
            <w:tcW w:w="2263" w:type="dxa"/>
          </w:tcPr>
          <w:p w14:paraId="06AF9B51" w14:textId="4669757C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DispatchController</w:t>
            </w:r>
            <w:proofErr w:type="spellEnd"/>
          </w:p>
        </w:tc>
        <w:tc>
          <w:tcPr>
            <w:tcW w:w="709" w:type="dxa"/>
          </w:tcPr>
          <w:p w14:paraId="19E6156C" w14:textId="287FC4C3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2AD07D0B" w14:textId="443CBFA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67" w:type="dxa"/>
          </w:tcPr>
          <w:p w14:paraId="1B59DA4D" w14:textId="1BC9966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61188480" w14:textId="44F772E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4A01C1D" w14:textId="21DD0EC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0D633072" w14:textId="69561FB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14649D3" w14:textId="6550C359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08AF745" w14:textId="77BACACA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审核派单接入</w:t>
            </w:r>
          </w:p>
        </w:tc>
      </w:tr>
      <w:tr w:rsidR="00930674" w14:paraId="68CF56F1" w14:textId="77777777" w:rsidTr="007911EC">
        <w:trPr>
          <w:jc w:val="center"/>
        </w:trPr>
        <w:tc>
          <w:tcPr>
            <w:tcW w:w="2263" w:type="dxa"/>
          </w:tcPr>
          <w:p w14:paraId="264945F5" w14:textId="196B2E22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MaintenanceController</w:t>
            </w:r>
            <w:proofErr w:type="spellEnd"/>
          </w:p>
        </w:tc>
        <w:tc>
          <w:tcPr>
            <w:tcW w:w="709" w:type="dxa"/>
          </w:tcPr>
          <w:p w14:paraId="640D7E1A" w14:textId="48AC3200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74AB8AD3" w14:textId="6991A62F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67" w:type="dxa"/>
          </w:tcPr>
          <w:p w14:paraId="73F9C99E" w14:textId="1F9C6941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50B8B419" w14:textId="63FFEF51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8E20D1B" w14:textId="388CB58B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731D9F78" w14:textId="280B8D11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27BB68E" w14:textId="278AFA2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6F173814" w14:textId="51EFD1C0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维修接入</w:t>
            </w:r>
          </w:p>
        </w:tc>
      </w:tr>
      <w:tr w:rsidR="00930674" w14:paraId="7C122413" w14:textId="77777777" w:rsidTr="007911EC">
        <w:trPr>
          <w:jc w:val="center"/>
        </w:trPr>
        <w:tc>
          <w:tcPr>
            <w:tcW w:w="2263" w:type="dxa"/>
          </w:tcPr>
          <w:p w14:paraId="7547492B" w14:textId="0373266C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AcceptanceController</w:t>
            </w:r>
            <w:proofErr w:type="spellEnd"/>
          </w:p>
        </w:tc>
        <w:tc>
          <w:tcPr>
            <w:tcW w:w="709" w:type="dxa"/>
          </w:tcPr>
          <w:p w14:paraId="4ACEECDC" w14:textId="33E61509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7F617FAC" w14:textId="13A15994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67" w:type="dxa"/>
          </w:tcPr>
          <w:p w14:paraId="5A6BDBD3" w14:textId="4E7EA90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6DD0EAE" w14:textId="6C8CE9BD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19893208" w14:textId="091D79C1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3F512A75" w14:textId="5E2F99F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27D6A445" w14:textId="4A832FF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068B5C4" w14:textId="48AD4DA5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验收评价接入</w:t>
            </w:r>
          </w:p>
        </w:tc>
      </w:tr>
      <w:tr w:rsidR="00930674" w14:paraId="19EFBCE7" w14:textId="77777777" w:rsidTr="007911EC">
        <w:trPr>
          <w:jc w:val="center"/>
        </w:trPr>
        <w:tc>
          <w:tcPr>
            <w:tcW w:w="2263" w:type="dxa"/>
          </w:tcPr>
          <w:p w14:paraId="5EFEE11D" w14:textId="2F533CE1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QueryStatisticsController</w:t>
            </w:r>
            <w:proofErr w:type="spellEnd"/>
          </w:p>
        </w:tc>
        <w:tc>
          <w:tcPr>
            <w:tcW w:w="709" w:type="dxa"/>
          </w:tcPr>
          <w:p w14:paraId="730F0B3F" w14:textId="1CC1D2EA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232F5771" w14:textId="2FF649F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67" w:type="dxa"/>
          </w:tcPr>
          <w:p w14:paraId="6A3A3EB9" w14:textId="6C28014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578533A5" w14:textId="74EFE66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2C1B251F" w14:textId="4AD495F0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286BEA7C" w14:textId="633396C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4F0F50D1" w14:textId="7E137DD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199C3D7E" w14:textId="2FB12A71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同时依赖查询、统计接口</w:t>
            </w:r>
          </w:p>
        </w:tc>
      </w:tr>
      <w:tr w:rsidR="00930674" w14:paraId="05F2D0FB" w14:textId="77777777" w:rsidTr="007911EC">
        <w:trPr>
          <w:jc w:val="center"/>
        </w:trPr>
        <w:tc>
          <w:tcPr>
            <w:tcW w:w="2263" w:type="dxa"/>
          </w:tcPr>
          <w:p w14:paraId="1D2EB141" w14:textId="7F18E182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UserPermissionService</w:t>
            </w:r>
            <w:proofErr w:type="spellEnd"/>
          </w:p>
        </w:tc>
        <w:tc>
          <w:tcPr>
            <w:tcW w:w="709" w:type="dxa"/>
          </w:tcPr>
          <w:p w14:paraId="2352BB18" w14:textId="52C509E9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37E04F33" w14:textId="167FB82F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67" w:type="dxa"/>
          </w:tcPr>
          <w:p w14:paraId="334B3C4F" w14:textId="55C70645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685561F0" w14:textId="3266E91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2E9B19B7" w14:textId="5888F43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0F36600B" w14:textId="4D2CA45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40F4250" w14:textId="251EDC5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486FD95E" w14:textId="19456325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Service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930674" w14:paraId="0F81DE98" w14:textId="77777777" w:rsidTr="007911EC">
        <w:trPr>
          <w:jc w:val="center"/>
        </w:trPr>
        <w:tc>
          <w:tcPr>
            <w:tcW w:w="2263" w:type="dxa"/>
          </w:tcPr>
          <w:p w14:paraId="4F47DAE4" w14:textId="5CF15A47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RepairOrderService</w:t>
            </w:r>
            <w:proofErr w:type="spellEnd"/>
          </w:p>
        </w:tc>
        <w:tc>
          <w:tcPr>
            <w:tcW w:w="709" w:type="dxa"/>
          </w:tcPr>
          <w:p w14:paraId="12A52F07" w14:textId="6C1A249B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6609DCFB" w14:textId="3CC9B2C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236F874A" w14:textId="4F486559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08A5F043" w14:textId="3108F1F2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60FEEDAA" w14:textId="190D247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2EF07CDC" w14:textId="44A9791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AF2BF30" w14:textId="6C2C392D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2D9D8847" w14:textId="653FFF4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Service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930674" w14:paraId="23C5657D" w14:textId="77777777" w:rsidTr="007911EC">
        <w:trPr>
          <w:jc w:val="center"/>
        </w:trPr>
        <w:tc>
          <w:tcPr>
            <w:tcW w:w="2263" w:type="dxa"/>
          </w:tcPr>
          <w:p w14:paraId="044515AF" w14:textId="1A3E0754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DispatchService</w:t>
            </w:r>
            <w:proofErr w:type="spellEnd"/>
          </w:p>
        </w:tc>
        <w:tc>
          <w:tcPr>
            <w:tcW w:w="709" w:type="dxa"/>
          </w:tcPr>
          <w:p w14:paraId="695D9158" w14:textId="41FB3CE7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459DD4B4" w14:textId="20DD2024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52F5E145" w14:textId="2764F0D5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DCFF2C7" w14:textId="3F369B8B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6DA1868B" w14:textId="283CBE3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68B382EC" w14:textId="34975F3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9B27E76" w14:textId="199845F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FAA4FD4" w14:textId="5ADC235B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Service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930674" w14:paraId="776989EB" w14:textId="77777777" w:rsidTr="007911EC">
        <w:trPr>
          <w:jc w:val="center"/>
        </w:trPr>
        <w:tc>
          <w:tcPr>
            <w:tcW w:w="2263" w:type="dxa"/>
          </w:tcPr>
          <w:p w14:paraId="66D32E58" w14:textId="6111E141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MaintenanceService</w:t>
            </w:r>
            <w:proofErr w:type="spellEnd"/>
          </w:p>
        </w:tc>
        <w:tc>
          <w:tcPr>
            <w:tcW w:w="709" w:type="dxa"/>
          </w:tcPr>
          <w:p w14:paraId="4EA5E02D" w14:textId="5E5C47A7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4C960200" w14:textId="5E26CB5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67" w:type="dxa"/>
          </w:tcPr>
          <w:p w14:paraId="31D7AA2B" w14:textId="6677EBA0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9A80A3D" w14:textId="2CF9FA0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7E9D9F19" w14:textId="3D59839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7FED7338" w14:textId="2E2D98F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36A3656" w14:textId="55D4567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2CB358FC" w14:textId="5A623950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Service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930674" w14:paraId="7A998047" w14:textId="77777777" w:rsidTr="007911EC">
        <w:trPr>
          <w:jc w:val="center"/>
        </w:trPr>
        <w:tc>
          <w:tcPr>
            <w:tcW w:w="2263" w:type="dxa"/>
          </w:tcPr>
          <w:p w14:paraId="26DCFC6D" w14:textId="5E4B9907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AcceptanceService</w:t>
            </w:r>
            <w:proofErr w:type="spellEnd"/>
          </w:p>
        </w:tc>
        <w:tc>
          <w:tcPr>
            <w:tcW w:w="709" w:type="dxa"/>
          </w:tcPr>
          <w:p w14:paraId="06CCA569" w14:textId="1535B46D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73F26F61" w14:textId="115470CD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36A7CBF5" w14:textId="21974792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5E48493F" w14:textId="0CFA239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162EEE86" w14:textId="2E1B1D1D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21814F17" w14:textId="2652854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78C3F8F9" w14:textId="5AB733B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11335D93" w14:textId="6DD68C7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Service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930674" w14:paraId="2489BD59" w14:textId="77777777" w:rsidTr="007911EC">
        <w:trPr>
          <w:jc w:val="center"/>
        </w:trPr>
        <w:tc>
          <w:tcPr>
            <w:tcW w:w="2263" w:type="dxa"/>
          </w:tcPr>
          <w:p w14:paraId="6DDB269E" w14:textId="54671F6B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QueryService</w:t>
            </w:r>
            <w:proofErr w:type="spellEnd"/>
          </w:p>
        </w:tc>
        <w:tc>
          <w:tcPr>
            <w:tcW w:w="709" w:type="dxa"/>
          </w:tcPr>
          <w:p w14:paraId="0B655AF0" w14:textId="48577C82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4A5E4D14" w14:textId="6F781CEB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1EBFD255" w14:textId="43A17BD6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FF4C718" w14:textId="7334C035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2C86B0BF" w14:textId="6138BDC5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46375EBC" w14:textId="46D032E3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53A39D9" w14:textId="1559D52A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35CA14B9" w14:textId="1F3BDD40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查询接口</w:t>
            </w:r>
          </w:p>
        </w:tc>
      </w:tr>
      <w:tr w:rsidR="00930674" w14:paraId="6DA0A1A6" w14:textId="77777777" w:rsidTr="007911EC">
        <w:trPr>
          <w:jc w:val="center"/>
        </w:trPr>
        <w:tc>
          <w:tcPr>
            <w:tcW w:w="2263" w:type="dxa"/>
          </w:tcPr>
          <w:p w14:paraId="5331C564" w14:textId="0FCAADC1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StatisticsService</w:t>
            </w:r>
            <w:proofErr w:type="spellEnd"/>
          </w:p>
        </w:tc>
        <w:tc>
          <w:tcPr>
            <w:tcW w:w="709" w:type="dxa"/>
          </w:tcPr>
          <w:p w14:paraId="376E60CD" w14:textId="5F5068EE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2084594A" w14:textId="6DFA6944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106223EF" w14:textId="2518ABBE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20093635" w14:textId="49BE955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1C715371" w14:textId="58D51F6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429AD4C4" w14:textId="3C3D017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8E13E51" w14:textId="4878FA79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04207E79" w14:textId="25208E4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统计接口</w:t>
            </w:r>
          </w:p>
        </w:tc>
      </w:tr>
      <w:tr w:rsidR="00930674" w14:paraId="3B6A45F5" w14:textId="77777777" w:rsidTr="007911EC">
        <w:trPr>
          <w:jc w:val="center"/>
        </w:trPr>
        <w:tc>
          <w:tcPr>
            <w:tcW w:w="2263" w:type="dxa"/>
          </w:tcPr>
          <w:p w14:paraId="46665843" w14:textId="182D640E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OrderStateService</w:t>
            </w:r>
            <w:proofErr w:type="spellEnd"/>
          </w:p>
        </w:tc>
        <w:tc>
          <w:tcPr>
            <w:tcW w:w="709" w:type="dxa"/>
          </w:tcPr>
          <w:p w14:paraId="5F54DF06" w14:textId="2AD66D45" w:rsidR="00930674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9" w:type="dxa"/>
          </w:tcPr>
          <w:p w14:paraId="55FCDD78" w14:textId="3AA54652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67" w:type="dxa"/>
          </w:tcPr>
          <w:p w14:paraId="60C91AD6" w14:textId="3E815A2F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E176035" w14:textId="2F74B7AD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1D28A47" w14:textId="328ADDD6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050F820A" w14:textId="0B6ED5C8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EFC6E9C" w14:textId="725E70E7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52C313F" w14:textId="1C1E8CCC" w:rsidR="00930674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状态流转公共接口</w:t>
            </w:r>
          </w:p>
        </w:tc>
      </w:tr>
      <w:tr w:rsidR="00715B90" w14:paraId="75D2FD9C" w14:textId="77777777" w:rsidTr="007911EC">
        <w:trPr>
          <w:jc w:val="center"/>
        </w:trPr>
        <w:tc>
          <w:tcPr>
            <w:tcW w:w="2263" w:type="dxa"/>
          </w:tcPr>
          <w:p w14:paraId="076AAE73" w14:textId="41D92891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FileStorageService</w:t>
            </w:r>
            <w:proofErr w:type="spellEnd"/>
          </w:p>
        </w:tc>
        <w:tc>
          <w:tcPr>
            <w:tcW w:w="709" w:type="dxa"/>
          </w:tcPr>
          <w:p w14:paraId="22B313B9" w14:textId="7F2ABEBD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4B085E8C" w14:textId="150268D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1B1FFF7F" w14:textId="036DA5D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5996E6C" w14:textId="2BB725B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A2E036B" w14:textId="146D200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32460613" w14:textId="360C041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363D773" w14:textId="0E47F8F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684D3ABB" w14:textId="5B0AFA0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文件接口</w:t>
            </w:r>
          </w:p>
        </w:tc>
      </w:tr>
      <w:tr w:rsidR="00715B90" w14:paraId="20F5C3C3" w14:textId="77777777" w:rsidTr="007911EC">
        <w:trPr>
          <w:jc w:val="center"/>
        </w:trPr>
        <w:tc>
          <w:tcPr>
            <w:tcW w:w="2263" w:type="dxa"/>
          </w:tcPr>
          <w:p w14:paraId="34E85605" w14:textId="6D883E5E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UserPermissionServiceImpl</w:t>
            </w:r>
            <w:proofErr w:type="spellEnd"/>
          </w:p>
        </w:tc>
        <w:tc>
          <w:tcPr>
            <w:tcW w:w="709" w:type="dxa"/>
          </w:tcPr>
          <w:p w14:paraId="5038C718" w14:textId="5ED18A2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709" w:type="dxa"/>
          </w:tcPr>
          <w:p w14:paraId="2D3AD649" w14:textId="12C0377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567" w:type="dxa"/>
          </w:tcPr>
          <w:p w14:paraId="453B7DF2" w14:textId="207F66F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65B7513" w14:textId="2C2F9ED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4DA70A4E" w14:textId="39736D3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1C433937" w14:textId="0604D2A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9F6B584" w14:textId="05B2E07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689E6E2E" w14:textId="7B0BB1F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权限业务实现</w:t>
            </w:r>
          </w:p>
        </w:tc>
      </w:tr>
      <w:tr w:rsidR="00715B90" w14:paraId="2A8B4D05" w14:textId="77777777" w:rsidTr="007911EC">
        <w:trPr>
          <w:jc w:val="center"/>
        </w:trPr>
        <w:tc>
          <w:tcPr>
            <w:tcW w:w="2263" w:type="dxa"/>
          </w:tcPr>
          <w:p w14:paraId="303BC3EB" w14:textId="36CB4A73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RepairOrderServiceImpl</w:t>
            </w:r>
            <w:proofErr w:type="spellEnd"/>
          </w:p>
        </w:tc>
        <w:tc>
          <w:tcPr>
            <w:tcW w:w="709" w:type="dxa"/>
          </w:tcPr>
          <w:p w14:paraId="7FD7CE22" w14:textId="27AD823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9" w:type="dxa"/>
          </w:tcPr>
          <w:p w14:paraId="150BDE4C" w14:textId="4CA761C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567" w:type="dxa"/>
          </w:tcPr>
          <w:p w14:paraId="035BCB53" w14:textId="529D1CD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393EE17" w14:textId="39EDC6D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D21D860" w14:textId="1C3280D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6676A3A1" w14:textId="0212E9C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70703FA3" w14:textId="1BA5CE8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1D463C7D" w14:textId="10FDCF3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报修业务实现</w:t>
            </w:r>
          </w:p>
        </w:tc>
      </w:tr>
      <w:tr w:rsidR="00715B90" w14:paraId="7966CA17" w14:textId="77777777" w:rsidTr="007911EC">
        <w:trPr>
          <w:jc w:val="center"/>
        </w:trPr>
        <w:tc>
          <w:tcPr>
            <w:tcW w:w="2263" w:type="dxa"/>
          </w:tcPr>
          <w:p w14:paraId="1067A30C" w14:textId="5AEF7A23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DispatchServiceImpl</w:t>
            </w:r>
            <w:proofErr w:type="spellEnd"/>
          </w:p>
        </w:tc>
        <w:tc>
          <w:tcPr>
            <w:tcW w:w="709" w:type="dxa"/>
          </w:tcPr>
          <w:p w14:paraId="72E6BAE1" w14:textId="46682F9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189C3A6F" w14:textId="01000CC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67" w:type="dxa"/>
          </w:tcPr>
          <w:p w14:paraId="3C7A6EFE" w14:textId="7068568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000E8BB" w14:textId="71F2286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7DED1B55" w14:textId="5884D2F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0C3E7E13" w14:textId="2AA024B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4774B7C" w14:textId="1ED9635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F97B0CE" w14:textId="6FF2067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派单业务实现</w:t>
            </w:r>
          </w:p>
        </w:tc>
      </w:tr>
      <w:tr w:rsidR="00715B90" w14:paraId="7DF57495" w14:textId="77777777" w:rsidTr="007911EC">
        <w:trPr>
          <w:jc w:val="center"/>
        </w:trPr>
        <w:tc>
          <w:tcPr>
            <w:tcW w:w="2263" w:type="dxa"/>
          </w:tcPr>
          <w:p w14:paraId="3E5020CE" w14:textId="6707F625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MaintenanceServiceImpl</w:t>
            </w:r>
            <w:proofErr w:type="spellEnd"/>
          </w:p>
        </w:tc>
        <w:tc>
          <w:tcPr>
            <w:tcW w:w="709" w:type="dxa"/>
          </w:tcPr>
          <w:p w14:paraId="23075202" w14:textId="2E53D23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709" w:type="dxa"/>
          </w:tcPr>
          <w:p w14:paraId="6AE1E207" w14:textId="12EEE9D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</w:t>
            </w:r>
          </w:p>
        </w:tc>
        <w:tc>
          <w:tcPr>
            <w:tcW w:w="567" w:type="dxa"/>
          </w:tcPr>
          <w:p w14:paraId="76A9156F" w14:textId="6DCC142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FA83CEF" w14:textId="7204F2B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4366F2D" w14:textId="7A9DAC3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3753B65D" w14:textId="5CADE9C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2187DD49" w14:textId="232E415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44108A4" w14:textId="246D1D5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三个核心方法中最复杂类之一</w:t>
            </w:r>
          </w:p>
        </w:tc>
      </w:tr>
      <w:tr w:rsidR="00715B90" w14:paraId="41F9D8B7" w14:textId="77777777" w:rsidTr="007911EC">
        <w:trPr>
          <w:jc w:val="center"/>
        </w:trPr>
        <w:tc>
          <w:tcPr>
            <w:tcW w:w="2263" w:type="dxa"/>
          </w:tcPr>
          <w:p w14:paraId="0A8C196D" w14:textId="1FD6A78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</w:p>
        </w:tc>
        <w:tc>
          <w:tcPr>
            <w:tcW w:w="709" w:type="dxa"/>
          </w:tcPr>
          <w:p w14:paraId="3BB8202C" w14:textId="08214D0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709" w:type="dxa"/>
          </w:tcPr>
          <w:p w14:paraId="21B70CF5" w14:textId="2541FB0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567" w:type="dxa"/>
          </w:tcPr>
          <w:p w14:paraId="0678C5BC" w14:textId="492E860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62466FA6" w14:textId="42E188D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43360F8B" w14:textId="0DE5729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9" w:type="dxa"/>
          </w:tcPr>
          <w:p w14:paraId="0BFF11FA" w14:textId="7EF9962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851" w:type="dxa"/>
          </w:tcPr>
          <w:p w14:paraId="53616C6D" w14:textId="60724CB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562" w:type="dxa"/>
          </w:tcPr>
          <w:p w14:paraId="5B896BCF" w14:textId="28C89BB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验收、返修、评价职责分散</w:t>
            </w:r>
          </w:p>
        </w:tc>
      </w:tr>
      <w:tr w:rsidR="00715B90" w14:paraId="561E067B" w14:textId="77777777" w:rsidTr="007911EC">
        <w:trPr>
          <w:jc w:val="center"/>
        </w:trPr>
        <w:tc>
          <w:tcPr>
            <w:tcW w:w="2263" w:type="dxa"/>
          </w:tcPr>
          <w:p w14:paraId="4333C408" w14:textId="3C045A2C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QueryServiceImpl</w:t>
            </w:r>
            <w:proofErr w:type="spellEnd"/>
          </w:p>
        </w:tc>
        <w:tc>
          <w:tcPr>
            <w:tcW w:w="709" w:type="dxa"/>
          </w:tcPr>
          <w:p w14:paraId="33F43DE6" w14:textId="0094B3C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3BF775F9" w14:textId="6F4887B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67" w:type="dxa"/>
          </w:tcPr>
          <w:p w14:paraId="1F75ADFF" w14:textId="18D843E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00A0CFA1" w14:textId="614B78E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344A0B9C" w14:textId="3669907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17AC3B63" w14:textId="4802FFE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456F1088" w14:textId="6C5423B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562" w:type="dxa"/>
          </w:tcPr>
          <w:p w14:paraId="50D9FF25" w14:textId="1D46914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查询职责内部仍有分离</w:t>
            </w:r>
          </w:p>
        </w:tc>
      </w:tr>
      <w:tr w:rsidR="00715B90" w14:paraId="22B78DCB" w14:textId="77777777" w:rsidTr="007911EC">
        <w:trPr>
          <w:jc w:val="center"/>
        </w:trPr>
        <w:tc>
          <w:tcPr>
            <w:tcW w:w="2263" w:type="dxa"/>
          </w:tcPr>
          <w:p w14:paraId="66C0B038" w14:textId="0DD4C026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StatisticsServiceImpl</w:t>
            </w:r>
            <w:proofErr w:type="spellEnd"/>
          </w:p>
        </w:tc>
        <w:tc>
          <w:tcPr>
            <w:tcW w:w="709" w:type="dxa"/>
          </w:tcPr>
          <w:p w14:paraId="09353E25" w14:textId="63C18F8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9" w:type="dxa"/>
          </w:tcPr>
          <w:p w14:paraId="5A9DD733" w14:textId="230FE5F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67" w:type="dxa"/>
          </w:tcPr>
          <w:p w14:paraId="74559D7C" w14:textId="3BB2102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38795B6" w14:textId="2769CC6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3871DBD" w14:textId="0AD863B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018CC577" w14:textId="3621478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851" w:type="dxa"/>
          </w:tcPr>
          <w:p w14:paraId="108005A1" w14:textId="1D4C742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562" w:type="dxa"/>
          </w:tcPr>
          <w:p w14:paraId="1A64A917" w14:textId="1392DE4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不同统计方法共享属性较少</w:t>
            </w:r>
          </w:p>
        </w:tc>
      </w:tr>
      <w:tr w:rsidR="00715B90" w14:paraId="6EDBE296" w14:textId="77777777" w:rsidTr="007911EC">
        <w:trPr>
          <w:jc w:val="center"/>
        </w:trPr>
        <w:tc>
          <w:tcPr>
            <w:tcW w:w="2263" w:type="dxa"/>
          </w:tcPr>
          <w:p w14:paraId="2B0FD07C" w14:textId="710151A9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OrderStateServiceImpl</w:t>
            </w:r>
            <w:proofErr w:type="spellEnd"/>
          </w:p>
        </w:tc>
        <w:tc>
          <w:tcPr>
            <w:tcW w:w="709" w:type="dxa"/>
          </w:tcPr>
          <w:p w14:paraId="18BDDC46" w14:textId="0A9354A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709" w:type="dxa"/>
          </w:tcPr>
          <w:p w14:paraId="46B817E3" w14:textId="7CD82A8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567" w:type="dxa"/>
          </w:tcPr>
          <w:p w14:paraId="1F792A9F" w14:textId="3923293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0664D05C" w14:textId="20D32B6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649A0E8B" w14:textId="2CDA074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052CE263" w14:textId="35C18F0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25F5950E" w14:textId="53F57ED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964108D" w14:textId="70E2104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状态流转集中</w:t>
            </w:r>
          </w:p>
        </w:tc>
      </w:tr>
      <w:tr w:rsidR="00715B90" w14:paraId="01C7A301" w14:textId="77777777" w:rsidTr="007911EC">
        <w:trPr>
          <w:jc w:val="center"/>
        </w:trPr>
        <w:tc>
          <w:tcPr>
            <w:tcW w:w="2263" w:type="dxa"/>
          </w:tcPr>
          <w:p w14:paraId="0D07D034" w14:textId="7D6FAF2F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LocalFileStorageServiceImpl</w:t>
            </w:r>
            <w:proofErr w:type="spellEnd"/>
          </w:p>
        </w:tc>
        <w:tc>
          <w:tcPr>
            <w:tcW w:w="709" w:type="dxa"/>
          </w:tcPr>
          <w:p w14:paraId="7FCB042C" w14:textId="51237F7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9" w:type="dxa"/>
          </w:tcPr>
          <w:p w14:paraId="2A6C0F69" w14:textId="0BE3F51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67" w:type="dxa"/>
          </w:tcPr>
          <w:p w14:paraId="0E97F98D" w14:textId="14F237B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74D57DB" w14:textId="60354A7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6D307141" w14:textId="4355A30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7675BED3" w14:textId="5D991E5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1E269A5E" w14:textId="3BD8A9D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49FCC969" w14:textId="353C755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文件存储实现</w:t>
            </w:r>
          </w:p>
        </w:tc>
      </w:tr>
      <w:tr w:rsidR="00715B90" w14:paraId="108E83D6" w14:textId="77777777" w:rsidTr="007911EC">
        <w:trPr>
          <w:jc w:val="center"/>
        </w:trPr>
        <w:tc>
          <w:tcPr>
            <w:tcW w:w="2263" w:type="dxa"/>
          </w:tcPr>
          <w:p w14:paraId="22CDF373" w14:textId="0B2F7E1B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AbstractAuditableEntity</w:t>
            </w:r>
            <w:proofErr w:type="spellEnd"/>
          </w:p>
        </w:tc>
        <w:tc>
          <w:tcPr>
            <w:tcW w:w="709" w:type="dxa"/>
          </w:tcPr>
          <w:p w14:paraId="52015606" w14:textId="59DE725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184DF674" w14:textId="433EB68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01F4848E" w14:textId="2B51566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C8DE8D8" w14:textId="76DE0EB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8" w:type="dxa"/>
          </w:tcPr>
          <w:p w14:paraId="0B2A7539" w14:textId="475C2FE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6DFD283" w14:textId="562CDF4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39BDE62" w14:textId="6163F88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0DAF1392" w14:textId="5D03204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抽象基类</w:t>
            </w:r>
          </w:p>
        </w:tc>
      </w:tr>
      <w:tr w:rsidR="00715B90" w14:paraId="631B5453" w14:textId="77777777" w:rsidTr="007911EC">
        <w:trPr>
          <w:jc w:val="center"/>
        </w:trPr>
        <w:tc>
          <w:tcPr>
            <w:tcW w:w="2263" w:type="dxa"/>
          </w:tcPr>
          <w:p w14:paraId="17F5D7A9" w14:textId="48938A1F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SysUser</w:t>
            </w:r>
            <w:proofErr w:type="spellEnd"/>
          </w:p>
        </w:tc>
        <w:tc>
          <w:tcPr>
            <w:tcW w:w="709" w:type="dxa"/>
          </w:tcPr>
          <w:p w14:paraId="4D5F3BA5" w14:textId="45D5599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59800D32" w14:textId="57EDD30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2087125B" w14:textId="69F269F4" w:rsidR="00715B90" w:rsidRDefault="000E37AB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78D7E2B4" w14:textId="3FE7675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D2115B2" w14:textId="36A60A5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9" w:type="dxa"/>
          </w:tcPr>
          <w:p w14:paraId="4949FC58" w14:textId="127F203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36629C07" w14:textId="7D2B4C6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00088D24" w14:textId="4361CBC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  <w:r>
              <w:rPr>
                <w:rFonts w:hint="eastAsia"/>
                <w:lang w:eastAsia="zh-CN"/>
              </w:rPr>
              <w:t>达到阈值但未超</w:t>
            </w:r>
          </w:p>
        </w:tc>
      </w:tr>
      <w:tr w:rsidR="00715B90" w14:paraId="648399AC" w14:textId="77777777" w:rsidTr="007911EC">
        <w:trPr>
          <w:jc w:val="center"/>
        </w:trPr>
        <w:tc>
          <w:tcPr>
            <w:tcW w:w="2263" w:type="dxa"/>
          </w:tcPr>
          <w:p w14:paraId="5C08C482" w14:textId="32B9F91B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SysRole</w:t>
            </w:r>
            <w:proofErr w:type="spellEnd"/>
          </w:p>
        </w:tc>
        <w:tc>
          <w:tcPr>
            <w:tcW w:w="709" w:type="dxa"/>
          </w:tcPr>
          <w:p w14:paraId="5767A623" w14:textId="24DA8B2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3E5D70AB" w14:textId="59C4A56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67" w:type="dxa"/>
          </w:tcPr>
          <w:p w14:paraId="21B835CD" w14:textId="6364FFE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2F4BF9B" w14:textId="2B74147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726777BF" w14:textId="1AE723D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0669BD72" w14:textId="3204450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219576D6" w14:textId="5EA81D2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DFCC0F6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417A500B" w14:textId="77777777" w:rsidTr="007911EC">
        <w:trPr>
          <w:jc w:val="center"/>
        </w:trPr>
        <w:tc>
          <w:tcPr>
            <w:tcW w:w="2263" w:type="dxa"/>
          </w:tcPr>
          <w:p w14:paraId="1A62FA08" w14:textId="33B38521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SysUserRole</w:t>
            </w:r>
            <w:proofErr w:type="spellEnd"/>
          </w:p>
        </w:tc>
        <w:tc>
          <w:tcPr>
            <w:tcW w:w="709" w:type="dxa"/>
          </w:tcPr>
          <w:p w14:paraId="621ED0F5" w14:textId="6F1887A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53432EDB" w14:textId="680A4AA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536957F5" w14:textId="34BB200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0B602806" w14:textId="1F41613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2EC35BE" w14:textId="3055C09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3AD6590B" w14:textId="68DA312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C22DC7B" w14:textId="41F422D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0713139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77158B2E" w14:textId="77777777" w:rsidTr="007911EC">
        <w:trPr>
          <w:jc w:val="center"/>
        </w:trPr>
        <w:tc>
          <w:tcPr>
            <w:tcW w:w="2263" w:type="dxa"/>
          </w:tcPr>
          <w:p w14:paraId="46A59DB1" w14:textId="0DC54A59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</w:p>
        </w:tc>
        <w:tc>
          <w:tcPr>
            <w:tcW w:w="709" w:type="dxa"/>
          </w:tcPr>
          <w:p w14:paraId="5A9F79C6" w14:textId="1B198FA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330F7F0A" w14:textId="6DDF4B5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748981DD" w14:textId="5515C46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5A47F651" w14:textId="2A3A270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15C16502" w14:textId="487DAE9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709" w:type="dxa"/>
          </w:tcPr>
          <w:p w14:paraId="374CC090" w14:textId="159D9EA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51" w:type="dxa"/>
          </w:tcPr>
          <w:p w14:paraId="16842F0E" w14:textId="4DA2835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562" w:type="dxa"/>
          </w:tcPr>
          <w:p w14:paraId="680DDE49" w14:textId="1009F2D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核心实体关联对象较多</w:t>
            </w:r>
          </w:p>
        </w:tc>
      </w:tr>
      <w:tr w:rsidR="00715B90" w14:paraId="59C55102" w14:textId="77777777" w:rsidTr="007911EC">
        <w:trPr>
          <w:jc w:val="center"/>
        </w:trPr>
        <w:tc>
          <w:tcPr>
            <w:tcW w:w="2263" w:type="dxa"/>
          </w:tcPr>
          <w:p w14:paraId="01A3A2CA" w14:textId="6F1594DD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RepairType</w:t>
            </w:r>
            <w:proofErr w:type="spellEnd"/>
          </w:p>
        </w:tc>
        <w:tc>
          <w:tcPr>
            <w:tcW w:w="709" w:type="dxa"/>
          </w:tcPr>
          <w:p w14:paraId="7DA8BF86" w14:textId="3EA9B08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4DC874F6" w14:textId="2A599AC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67" w:type="dxa"/>
          </w:tcPr>
          <w:p w14:paraId="1E3BDB5C" w14:textId="3F1DC4D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95B11AA" w14:textId="13F756E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35C19E45" w14:textId="18A0ECF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5FE18C1D" w14:textId="5ADC70E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6AC92693" w14:textId="46B6829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41D9C0C6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76E57F54" w14:textId="77777777" w:rsidTr="007911EC">
        <w:trPr>
          <w:jc w:val="center"/>
        </w:trPr>
        <w:tc>
          <w:tcPr>
            <w:tcW w:w="2263" w:type="dxa"/>
          </w:tcPr>
          <w:p w14:paraId="1FA22975" w14:textId="6D3A2C2C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RepairLocation</w:t>
            </w:r>
            <w:proofErr w:type="spellEnd"/>
          </w:p>
        </w:tc>
        <w:tc>
          <w:tcPr>
            <w:tcW w:w="709" w:type="dxa"/>
          </w:tcPr>
          <w:p w14:paraId="2B1D33DD" w14:textId="0EE6B66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1A5B6E45" w14:textId="4A928B4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67" w:type="dxa"/>
          </w:tcPr>
          <w:p w14:paraId="40A1FD65" w14:textId="7415693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2182EB9A" w14:textId="12CD102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3695399B" w14:textId="6F5326F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15CFADCD" w14:textId="55E4B1B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B4B57AE" w14:textId="6A0D613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46F8F9D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1389C210" w14:textId="77777777" w:rsidTr="007911EC">
        <w:trPr>
          <w:jc w:val="center"/>
        </w:trPr>
        <w:tc>
          <w:tcPr>
            <w:tcW w:w="2263" w:type="dxa"/>
          </w:tcPr>
          <w:p w14:paraId="48DEC27A" w14:textId="41368EC5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RepairImage</w:t>
            </w:r>
            <w:proofErr w:type="spellEnd"/>
          </w:p>
        </w:tc>
        <w:tc>
          <w:tcPr>
            <w:tcW w:w="709" w:type="dxa"/>
          </w:tcPr>
          <w:p w14:paraId="24D78CA7" w14:textId="43EFD16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7C3B9D55" w14:textId="72F6AA6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160FCEB3" w14:textId="747309A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779766D" w14:textId="5FF202F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9C125CB" w14:textId="640A3E8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51D38954" w14:textId="4182010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B483847" w14:textId="2D5A7C7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CA3D0AF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6AD8F9DD" w14:textId="77777777" w:rsidTr="007911EC">
        <w:trPr>
          <w:jc w:val="center"/>
        </w:trPr>
        <w:tc>
          <w:tcPr>
            <w:tcW w:w="2263" w:type="dxa"/>
          </w:tcPr>
          <w:p w14:paraId="6F42E2FA" w14:textId="426BFAB6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DispatchRecord</w:t>
            </w:r>
            <w:proofErr w:type="spellEnd"/>
          </w:p>
        </w:tc>
        <w:tc>
          <w:tcPr>
            <w:tcW w:w="709" w:type="dxa"/>
          </w:tcPr>
          <w:p w14:paraId="740A875B" w14:textId="6241234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52F79589" w14:textId="7BF3989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7F307CC3" w14:textId="7C46F47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022F366F" w14:textId="626859D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684801E2" w14:textId="780E6DE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2D7D38D6" w14:textId="336F7EE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7FA2C48" w14:textId="3CB6920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13818506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645FE2E1" w14:textId="77777777" w:rsidTr="007911EC">
        <w:trPr>
          <w:jc w:val="center"/>
        </w:trPr>
        <w:tc>
          <w:tcPr>
            <w:tcW w:w="2263" w:type="dxa"/>
          </w:tcPr>
          <w:p w14:paraId="444D7DEC" w14:textId="56538793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RepairRecord</w:t>
            </w:r>
            <w:proofErr w:type="spellEnd"/>
          </w:p>
        </w:tc>
        <w:tc>
          <w:tcPr>
            <w:tcW w:w="709" w:type="dxa"/>
          </w:tcPr>
          <w:p w14:paraId="6BE4A751" w14:textId="77F4145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3DF3AD6F" w14:textId="4B32BA9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67" w:type="dxa"/>
          </w:tcPr>
          <w:p w14:paraId="48516174" w14:textId="491D18C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51468B8" w14:textId="584AF84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2B0242EC" w14:textId="5C9A359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10CE16C1" w14:textId="576457A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4D4B945F" w14:textId="419410C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6787EB6F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730A70E4" w14:textId="77777777" w:rsidTr="007911EC">
        <w:trPr>
          <w:jc w:val="center"/>
        </w:trPr>
        <w:tc>
          <w:tcPr>
            <w:tcW w:w="2263" w:type="dxa"/>
          </w:tcPr>
          <w:p w14:paraId="7195DCB1" w14:textId="1780AFCF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AcceptanceRecord</w:t>
            </w:r>
            <w:proofErr w:type="spellEnd"/>
          </w:p>
        </w:tc>
        <w:tc>
          <w:tcPr>
            <w:tcW w:w="709" w:type="dxa"/>
          </w:tcPr>
          <w:p w14:paraId="1D40761A" w14:textId="69BE3A5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4CFF8A67" w14:textId="742D20E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67" w:type="dxa"/>
          </w:tcPr>
          <w:p w14:paraId="026D6BC9" w14:textId="7C4C4FE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3ACCB3BE" w14:textId="4F23829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A1862EE" w14:textId="2306CE6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74982C4F" w14:textId="3F84A06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CE8C977" w14:textId="3D5A0E1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98589F5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02E3A1AF" w14:textId="77777777" w:rsidTr="007911EC">
        <w:trPr>
          <w:jc w:val="center"/>
        </w:trPr>
        <w:tc>
          <w:tcPr>
            <w:tcW w:w="2263" w:type="dxa"/>
          </w:tcPr>
          <w:p w14:paraId="66719E5E" w14:textId="6237BEEB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EvaluationRecord</w:t>
            </w:r>
            <w:proofErr w:type="spellEnd"/>
          </w:p>
        </w:tc>
        <w:tc>
          <w:tcPr>
            <w:tcW w:w="709" w:type="dxa"/>
          </w:tcPr>
          <w:p w14:paraId="2FD56161" w14:textId="41D1979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280588ED" w14:textId="0254F76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7762B8E5" w14:textId="16A220F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215C305D" w14:textId="20561A6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68B82D55" w14:textId="572A0D0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7CB01601" w14:textId="5E0A625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A49156F" w14:textId="18BBBA1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30C7FA8C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748E4277" w14:textId="77777777" w:rsidTr="007911EC">
        <w:trPr>
          <w:jc w:val="center"/>
        </w:trPr>
        <w:tc>
          <w:tcPr>
            <w:tcW w:w="2263" w:type="dxa"/>
          </w:tcPr>
          <w:p w14:paraId="08D2FA51" w14:textId="0D343C50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OrderStatusLog</w:t>
            </w:r>
            <w:proofErr w:type="spellEnd"/>
          </w:p>
        </w:tc>
        <w:tc>
          <w:tcPr>
            <w:tcW w:w="709" w:type="dxa"/>
          </w:tcPr>
          <w:p w14:paraId="20D9AA1A" w14:textId="20B1503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595F7585" w14:textId="10A49D1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3E2C537F" w14:textId="64D6971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58C035B" w14:textId="223E92D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27699A32" w14:textId="0341BE4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194D255E" w14:textId="4F6C668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F9F3947" w14:textId="16245CA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5A652020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1EC1528F" w14:textId="77777777" w:rsidTr="007911EC">
        <w:trPr>
          <w:jc w:val="center"/>
        </w:trPr>
        <w:tc>
          <w:tcPr>
            <w:tcW w:w="2263" w:type="dxa"/>
          </w:tcPr>
          <w:p w14:paraId="668FD566" w14:textId="5AEE83BF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UserPermissionRepository</w:t>
            </w:r>
            <w:proofErr w:type="spellEnd"/>
          </w:p>
        </w:tc>
        <w:tc>
          <w:tcPr>
            <w:tcW w:w="709" w:type="dxa"/>
          </w:tcPr>
          <w:p w14:paraId="36FA8DDC" w14:textId="4D5F88C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9" w:type="dxa"/>
          </w:tcPr>
          <w:p w14:paraId="452108AA" w14:textId="32AC76D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67" w:type="dxa"/>
          </w:tcPr>
          <w:p w14:paraId="1F563023" w14:textId="176F298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881620A" w14:textId="5594244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269B03BC" w14:textId="0C2E48C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23EAFE91" w14:textId="0CA6DDC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934CE28" w14:textId="1729BF0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49D580F7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3629F9C9" w14:textId="77777777" w:rsidTr="007911EC">
        <w:trPr>
          <w:jc w:val="center"/>
        </w:trPr>
        <w:tc>
          <w:tcPr>
            <w:tcW w:w="2263" w:type="dxa"/>
          </w:tcPr>
          <w:p w14:paraId="6FF825D0" w14:textId="0EC454D6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</w:p>
        </w:tc>
        <w:tc>
          <w:tcPr>
            <w:tcW w:w="709" w:type="dxa"/>
          </w:tcPr>
          <w:p w14:paraId="1DCF9DD1" w14:textId="650F0D9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9" w:type="dxa"/>
          </w:tcPr>
          <w:p w14:paraId="40E61B24" w14:textId="1D578BC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67" w:type="dxa"/>
          </w:tcPr>
          <w:p w14:paraId="56AC011A" w14:textId="1E9896D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FB33829" w14:textId="2F3FF63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397E3E15" w14:textId="3547DE6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709" w:type="dxa"/>
          </w:tcPr>
          <w:p w14:paraId="3B208684" w14:textId="7896073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69D55C74" w14:textId="57EE5D3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1562" w:type="dxa"/>
          </w:tcPr>
          <w:p w14:paraId="3948BA90" w14:textId="4C3B7DF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同时被多个业务类使用并访问多个实体</w:t>
            </w:r>
          </w:p>
        </w:tc>
      </w:tr>
      <w:tr w:rsidR="00715B90" w14:paraId="017F6B8F" w14:textId="77777777" w:rsidTr="007911EC">
        <w:trPr>
          <w:jc w:val="center"/>
        </w:trPr>
        <w:tc>
          <w:tcPr>
            <w:tcW w:w="2263" w:type="dxa"/>
          </w:tcPr>
          <w:p w14:paraId="661DD24F" w14:textId="2053D345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DispatchRepository</w:t>
            </w:r>
            <w:proofErr w:type="spellEnd"/>
          </w:p>
        </w:tc>
        <w:tc>
          <w:tcPr>
            <w:tcW w:w="709" w:type="dxa"/>
          </w:tcPr>
          <w:p w14:paraId="211A0E06" w14:textId="0D8A194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7F98B02D" w14:textId="4299B57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1FABB0CD" w14:textId="5EDF0FBE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8AA6518" w14:textId="43D611B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BF4FB2C" w14:textId="212BBF8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60549C53" w14:textId="2EA065A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28FE1816" w14:textId="0F7578E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36EEC81A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5D3A0647" w14:textId="77777777" w:rsidTr="007911EC">
        <w:trPr>
          <w:jc w:val="center"/>
        </w:trPr>
        <w:tc>
          <w:tcPr>
            <w:tcW w:w="2263" w:type="dxa"/>
          </w:tcPr>
          <w:p w14:paraId="644B8823" w14:textId="24E5D74C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MaintenanceRepository</w:t>
            </w:r>
          </w:p>
        </w:tc>
        <w:tc>
          <w:tcPr>
            <w:tcW w:w="709" w:type="dxa"/>
          </w:tcPr>
          <w:p w14:paraId="40B29F80" w14:textId="05F8791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1F9DC3D9" w14:textId="1DD4941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026F2737" w14:textId="2E6BC5D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D40121D" w14:textId="06739DD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1E03D807" w14:textId="265F7B0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148347C2" w14:textId="5A67D3C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B648E55" w14:textId="351F5B01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2BB516D7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07C6E652" w14:textId="77777777" w:rsidTr="007911EC">
        <w:trPr>
          <w:jc w:val="center"/>
        </w:trPr>
        <w:tc>
          <w:tcPr>
            <w:tcW w:w="2263" w:type="dxa"/>
          </w:tcPr>
          <w:p w14:paraId="667B7174" w14:textId="70C51B2F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AcceptanceRepository</w:t>
            </w:r>
            <w:proofErr w:type="spellEnd"/>
          </w:p>
        </w:tc>
        <w:tc>
          <w:tcPr>
            <w:tcW w:w="709" w:type="dxa"/>
          </w:tcPr>
          <w:p w14:paraId="28BC6A53" w14:textId="2849EEA0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5F47BD4E" w14:textId="7F411C3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5E363A4B" w14:textId="779280F4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61672ABB" w14:textId="1C7ADF3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4DDF3FD1" w14:textId="37FFA55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08A026BF" w14:textId="5C34C15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2FB1D7F" w14:textId="5AE59CC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76A735C6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6C1F3E97" w14:textId="77777777" w:rsidTr="007911EC">
        <w:trPr>
          <w:jc w:val="center"/>
        </w:trPr>
        <w:tc>
          <w:tcPr>
            <w:tcW w:w="2263" w:type="dxa"/>
          </w:tcPr>
          <w:p w14:paraId="6E9C7111" w14:textId="4043A0CD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EvaluationRepository</w:t>
            </w:r>
            <w:proofErr w:type="spellEnd"/>
          </w:p>
        </w:tc>
        <w:tc>
          <w:tcPr>
            <w:tcW w:w="709" w:type="dxa"/>
          </w:tcPr>
          <w:p w14:paraId="02AA7E2F" w14:textId="0444522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61B77EDB" w14:textId="7FE4C4EB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578A70B9" w14:textId="4A6A106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75135FE4" w14:textId="30D28EA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0352A33F" w14:textId="6576E6BA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144D4D47" w14:textId="6EEA72C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749A68C5" w14:textId="34C26C8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62B24573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18CE7AD2" w14:textId="77777777" w:rsidTr="007911EC">
        <w:trPr>
          <w:jc w:val="center"/>
        </w:trPr>
        <w:tc>
          <w:tcPr>
            <w:tcW w:w="2263" w:type="dxa"/>
          </w:tcPr>
          <w:p w14:paraId="27115D9C" w14:textId="32F286ED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OrderStatusRepository</w:t>
            </w:r>
            <w:proofErr w:type="spellEnd"/>
          </w:p>
        </w:tc>
        <w:tc>
          <w:tcPr>
            <w:tcW w:w="709" w:type="dxa"/>
          </w:tcPr>
          <w:p w14:paraId="6040E7B6" w14:textId="4C0F8DE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35061A3E" w14:textId="0663622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67" w:type="dxa"/>
          </w:tcPr>
          <w:p w14:paraId="4629904B" w14:textId="6203C0FD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39169EF" w14:textId="18B7B40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3C99C3C0" w14:textId="1D7E4B8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09" w:type="dxa"/>
          </w:tcPr>
          <w:p w14:paraId="71F772FD" w14:textId="334261BC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3D0356BC" w14:textId="3B4FBFC7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442349AE" w14:textId="77777777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715B90" w14:paraId="16EFF2D9" w14:textId="77777777" w:rsidTr="007911EC">
        <w:trPr>
          <w:jc w:val="center"/>
        </w:trPr>
        <w:tc>
          <w:tcPr>
            <w:tcW w:w="2263" w:type="dxa"/>
          </w:tcPr>
          <w:p w14:paraId="67D6D70A" w14:textId="040C16FB" w:rsidR="00715B90" w:rsidRDefault="00715B90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JwtTokenProvider</w:t>
            </w:r>
            <w:proofErr w:type="spellEnd"/>
          </w:p>
        </w:tc>
        <w:tc>
          <w:tcPr>
            <w:tcW w:w="709" w:type="dxa"/>
          </w:tcPr>
          <w:p w14:paraId="38048D46" w14:textId="0BC30566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21AC8CD3" w14:textId="2DB8887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67" w:type="dxa"/>
          </w:tcPr>
          <w:p w14:paraId="73A33EAF" w14:textId="450FA2FF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58A8BD14" w14:textId="5A8220B8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8" w:type="dxa"/>
          </w:tcPr>
          <w:p w14:paraId="5C6A8BB2" w14:textId="112471B5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7E7E06EC" w14:textId="14AC4589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3DC9514" w14:textId="30709E32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1562" w:type="dxa"/>
          </w:tcPr>
          <w:p w14:paraId="004FF829" w14:textId="342DFE53" w:rsidR="00715B90" w:rsidRDefault="00E607B5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认证基础设施</w:t>
            </w:r>
          </w:p>
        </w:tc>
      </w:tr>
    </w:tbl>
    <w:p w14:paraId="770A9C72" w14:textId="21C5D4CA" w:rsidR="00930674" w:rsidRPr="00D82530" w:rsidRDefault="00D82530" w:rsidP="00930674">
      <w:pPr>
        <w:spacing w:after="80"/>
        <w:rPr>
          <w:rFonts w:hint="eastAsia"/>
          <w:sz w:val="16"/>
          <w:szCs w:val="16"/>
          <w:lang w:eastAsia="zh-CN"/>
        </w:rPr>
      </w:pPr>
      <w:r w:rsidRPr="00D82530">
        <w:rPr>
          <w:rFonts w:hint="eastAsia"/>
          <w:sz w:val="16"/>
          <w:szCs w:val="16"/>
          <w:lang w:eastAsia="zh-CN"/>
        </w:rPr>
        <w:t>本组阈值：</w:t>
      </w:r>
      <w:r w:rsidRPr="00D82530">
        <w:rPr>
          <w:rFonts w:hint="eastAsia"/>
          <w:sz w:val="16"/>
          <w:szCs w:val="16"/>
          <w:lang w:eastAsia="zh-CN"/>
        </w:rPr>
        <w:t>WMC</w:t>
      </w:r>
      <w:r w:rsidRPr="00D82530">
        <w:rPr>
          <w:rFonts w:hint="eastAsia"/>
          <w:sz w:val="16"/>
          <w:szCs w:val="16"/>
          <w:lang w:eastAsia="zh-CN"/>
        </w:rPr>
        <w:t>≤</w:t>
      </w:r>
      <w:r w:rsidRPr="00D82530">
        <w:rPr>
          <w:rFonts w:hint="eastAsia"/>
          <w:sz w:val="16"/>
          <w:szCs w:val="16"/>
          <w:lang w:eastAsia="zh-CN"/>
        </w:rPr>
        <w:t>15</w:t>
      </w:r>
      <w:r w:rsidRPr="00D82530">
        <w:rPr>
          <w:rFonts w:hint="eastAsia"/>
          <w:sz w:val="16"/>
          <w:szCs w:val="16"/>
          <w:lang w:eastAsia="zh-CN"/>
        </w:rPr>
        <w:t>，</w:t>
      </w:r>
      <w:r w:rsidRPr="00D82530">
        <w:rPr>
          <w:rFonts w:hint="eastAsia"/>
          <w:sz w:val="16"/>
          <w:szCs w:val="16"/>
          <w:lang w:eastAsia="zh-CN"/>
        </w:rPr>
        <w:t>RFC</w:t>
      </w:r>
      <w:r w:rsidRPr="00D82530">
        <w:rPr>
          <w:rFonts w:hint="eastAsia"/>
          <w:sz w:val="16"/>
          <w:szCs w:val="16"/>
          <w:lang w:eastAsia="zh-CN"/>
        </w:rPr>
        <w:t>≤</w:t>
      </w:r>
      <w:r w:rsidRPr="00D82530">
        <w:rPr>
          <w:rFonts w:hint="eastAsia"/>
          <w:sz w:val="16"/>
          <w:szCs w:val="16"/>
          <w:lang w:eastAsia="zh-CN"/>
        </w:rPr>
        <w:t>35</w:t>
      </w:r>
      <w:r w:rsidRPr="00D82530">
        <w:rPr>
          <w:rFonts w:hint="eastAsia"/>
          <w:sz w:val="16"/>
          <w:szCs w:val="16"/>
          <w:lang w:eastAsia="zh-CN"/>
        </w:rPr>
        <w:t>，</w:t>
      </w:r>
      <w:r w:rsidRPr="00D82530">
        <w:rPr>
          <w:rFonts w:hint="eastAsia"/>
          <w:sz w:val="16"/>
          <w:szCs w:val="16"/>
          <w:lang w:eastAsia="zh-CN"/>
        </w:rPr>
        <w:t>DIT</w:t>
      </w:r>
      <w:r w:rsidRPr="00D82530">
        <w:rPr>
          <w:rFonts w:hint="eastAsia"/>
          <w:sz w:val="16"/>
          <w:szCs w:val="16"/>
          <w:lang w:eastAsia="zh-CN"/>
        </w:rPr>
        <w:t>≤</w:t>
      </w:r>
      <w:r w:rsidRPr="00D82530">
        <w:rPr>
          <w:rFonts w:hint="eastAsia"/>
          <w:sz w:val="16"/>
          <w:szCs w:val="16"/>
          <w:lang w:eastAsia="zh-CN"/>
        </w:rPr>
        <w:t>6</w:t>
      </w:r>
      <w:r w:rsidRPr="00D82530">
        <w:rPr>
          <w:rFonts w:hint="eastAsia"/>
          <w:sz w:val="16"/>
          <w:szCs w:val="16"/>
          <w:lang w:eastAsia="zh-CN"/>
        </w:rPr>
        <w:t>，</w:t>
      </w:r>
      <w:r w:rsidRPr="00D82530">
        <w:rPr>
          <w:rFonts w:hint="eastAsia"/>
          <w:sz w:val="16"/>
          <w:szCs w:val="16"/>
          <w:lang w:eastAsia="zh-CN"/>
        </w:rPr>
        <w:t>NOC</w:t>
      </w:r>
      <w:r w:rsidRPr="00D82530">
        <w:rPr>
          <w:rFonts w:hint="eastAsia"/>
          <w:sz w:val="16"/>
          <w:szCs w:val="16"/>
          <w:lang w:eastAsia="zh-CN"/>
        </w:rPr>
        <w:t>≤</w:t>
      </w:r>
      <w:r w:rsidRPr="00D82530">
        <w:rPr>
          <w:rFonts w:hint="eastAsia"/>
          <w:sz w:val="16"/>
          <w:szCs w:val="16"/>
          <w:lang w:eastAsia="zh-CN"/>
        </w:rPr>
        <w:t>6</w:t>
      </w:r>
      <w:r w:rsidRPr="00D82530">
        <w:rPr>
          <w:rFonts w:hint="eastAsia"/>
          <w:sz w:val="16"/>
          <w:szCs w:val="16"/>
          <w:lang w:eastAsia="zh-CN"/>
        </w:rPr>
        <w:t>，</w:t>
      </w:r>
      <w:r w:rsidRPr="00D82530">
        <w:rPr>
          <w:rFonts w:hint="eastAsia"/>
          <w:sz w:val="16"/>
          <w:szCs w:val="16"/>
          <w:lang w:eastAsia="zh-CN"/>
        </w:rPr>
        <w:t>CBO</w:t>
      </w:r>
      <w:r w:rsidRPr="00D82530">
        <w:rPr>
          <w:rFonts w:hint="eastAsia"/>
          <w:sz w:val="16"/>
          <w:szCs w:val="16"/>
          <w:lang w:eastAsia="zh-CN"/>
        </w:rPr>
        <w:t>≤</w:t>
      </w:r>
      <w:r w:rsidRPr="00D82530">
        <w:rPr>
          <w:rFonts w:hint="eastAsia"/>
          <w:sz w:val="16"/>
          <w:szCs w:val="16"/>
          <w:lang w:eastAsia="zh-CN"/>
        </w:rPr>
        <w:t>8</w:t>
      </w:r>
      <w:r w:rsidRPr="00D82530">
        <w:rPr>
          <w:rFonts w:hint="eastAsia"/>
          <w:sz w:val="16"/>
          <w:szCs w:val="16"/>
          <w:lang w:eastAsia="zh-CN"/>
        </w:rPr>
        <w:t>，</w:t>
      </w:r>
      <w:r w:rsidRPr="00D82530">
        <w:rPr>
          <w:rFonts w:hint="eastAsia"/>
          <w:sz w:val="16"/>
          <w:szCs w:val="16"/>
          <w:lang w:eastAsia="zh-CN"/>
        </w:rPr>
        <w:t>LCOM</w:t>
      </w:r>
      <w:r w:rsidRPr="00D82530">
        <w:rPr>
          <w:rFonts w:hint="eastAsia"/>
          <w:sz w:val="16"/>
          <w:szCs w:val="16"/>
          <w:lang w:eastAsia="zh-CN"/>
        </w:rPr>
        <w:t>≤</w:t>
      </w:r>
      <w:r w:rsidRPr="00D82530">
        <w:rPr>
          <w:rFonts w:hint="eastAsia"/>
          <w:sz w:val="16"/>
          <w:szCs w:val="16"/>
          <w:lang w:eastAsia="zh-CN"/>
        </w:rPr>
        <w:t>1</w:t>
      </w:r>
      <w:r w:rsidRPr="00D82530">
        <w:rPr>
          <w:rFonts w:hint="eastAsia"/>
          <w:sz w:val="16"/>
          <w:szCs w:val="16"/>
          <w:lang w:eastAsia="zh-CN"/>
        </w:rPr>
        <w:t>。</w:t>
      </w:r>
      <w:r w:rsidRPr="00D82530">
        <w:rPr>
          <w:rFonts w:hint="eastAsia"/>
          <w:sz w:val="16"/>
          <w:szCs w:val="16"/>
          <w:lang w:eastAsia="zh-CN"/>
        </w:rPr>
        <w:t>RFC</w:t>
      </w:r>
      <w:r w:rsidRPr="00D82530">
        <w:rPr>
          <w:rFonts w:hint="eastAsia"/>
          <w:sz w:val="16"/>
          <w:szCs w:val="16"/>
          <w:lang w:eastAsia="zh-CN"/>
        </w:rPr>
        <w:t>、</w:t>
      </w:r>
      <w:r w:rsidRPr="00D82530">
        <w:rPr>
          <w:rFonts w:hint="eastAsia"/>
          <w:sz w:val="16"/>
          <w:szCs w:val="16"/>
          <w:lang w:eastAsia="zh-CN"/>
        </w:rPr>
        <w:t>LCOM</w:t>
      </w:r>
      <w:r w:rsidRPr="00D82530">
        <w:rPr>
          <w:rFonts w:hint="eastAsia"/>
          <w:sz w:val="16"/>
          <w:szCs w:val="16"/>
          <w:lang w:eastAsia="zh-CN"/>
        </w:rPr>
        <w:t>为</w:t>
      </w:r>
      <w:r w:rsidRPr="00D82530">
        <w:rPr>
          <w:rFonts w:hint="eastAsia"/>
          <w:sz w:val="16"/>
          <w:szCs w:val="16"/>
          <w:lang w:eastAsia="zh-CN"/>
        </w:rPr>
        <w:t>S4</w:t>
      </w:r>
      <w:r w:rsidRPr="00D82530">
        <w:rPr>
          <w:rFonts w:hint="eastAsia"/>
          <w:sz w:val="16"/>
          <w:szCs w:val="16"/>
          <w:lang w:eastAsia="zh-CN"/>
        </w:rPr>
        <w:t>设计阶段估算值，后续</w:t>
      </w:r>
      <w:r w:rsidRPr="00D82530">
        <w:rPr>
          <w:rFonts w:hint="eastAsia"/>
          <w:sz w:val="16"/>
          <w:szCs w:val="16"/>
          <w:lang w:eastAsia="zh-CN"/>
        </w:rPr>
        <w:t>S5</w:t>
      </w:r>
      <w:r w:rsidRPr="00D82530">
        <w:rPr>
          <w:rFonts w:hint="eastAsia"/>
          <w:sz w:val="16"/>
          <w:szCs w:val="16"/>
          <w:lang w:eastAsia="zh-CN"/>
        </w:rPr>
        <w:t>编码完成后依据实际调用及属性访问关系复核。</w:t>
      </w:r>
    </w:p>
    <w:p w14:paraId="6D20B673" w14:textId="77777777" w:rsidR="00930674" w:rsidRPr="007336EA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7336EA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5  </w:t>
      </w:r>
      <w:r w:rsidRPr="007336EA">
        <w:rPr>
          <w:rFonts w:ascii="Times New Roman" w:eastAsia="黑体" w:hAnsi="Times New Roman" w:hint="eastAsia"/>
          <w:b/>
          <w:bCs/>
          <w:color w:val="000000"/>
          <w:sz w:val="28"/>
        </w:rPr>
        <w:t>超阈清单（</w:t>
      </w:r>
      <w:r w:rsidRPr="007336EA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v1 </w:t>
      </w:r>
      <w:r w:rsidRPr="007336EA">
        <w:rPr>
          <w:rFonts w:ascii="Times New Roman" w:eastAsia="黑体" w:hAnsi="Times New Roman" w:hint="eastAsia"/>
          <w:b/>
          <w:bCs/>
          <w:color w:val="000000"/>
          <w:sz w:val="28"/>
        </w:rPr>
        <w:t>提交至此）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417"/>
        <w:gridCol w:w="425"/>
        <w:gridCol w:w="426"/>
        <w:gridCol w:w="425"/>
        <w:gridCol w:w="425"/>
        <w:gridCol w:w="2693"/>
        <w:gridCol w:w="2555"/>
      </w:tblGrid>
      <w:tr w:rsidR="00930674" w14:paraId="43D8FBE1" w14:textId="77777777" w:rsidTr="007911EC">
        <w:trPr>
          <w:jc w:val="center"/>
        </w:trPr>
        <w:tc>
          <w:tcPr>
            <w:tcW w:w="421" w:type="dxa"/>
            <w:shd w:val="clear" w:color="auto" w:fill="D9E2F3"/>
          </w:tcPr>
          <w:p w14:paraId="1B044F7E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编号</w:t>
            </w:r>
          </w:p>
        </w:tc>
        <w:tc>
          <w:tcPr>
            <w:tcW w:w="1417" w:type="dxa"/>
            <w:shd w:val="clear" w:color="auto" w:fill="D9E2F3"/>
          </w:tcPr>
          <w:p w14:paraId="0F6A560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类</w:t>
            </w:r>
            <w:r>
              <w:rPr>
                <w:rFonts w:eastAsia="黑体" w:hint="eastAsia"/>
                <w:b/>
                <w:sz w:val="18"/>
                <w:lang w:eastAsia="zh-CN"/>
              </w:rPr>
              <w:t>/</w:t>
            </w:r>
            <w:r>
              <w:rPr>
                <w:rFonts w:eastAsia="黑体" w:hint="eastAsia"/>
                <w:b/>
                <w:sz w:val="18"/>
                <w:lang w:eastAsia="zh-CN"/>
              </w:rPr>
              <w:t>方法</w:t>
            </w:r>
          </w:p>
        </w:tc>
        <w:tc>
          <w:tcPr>
            <w:tcW w:w="425" w:type="dxa"/>
            <w:shd w:val="clear" w:color="auto" w:fill="D9E2F3"/>
          </w:tcPr>
          <w:p w14:paraId="7D73791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指标</w:t>
            </w:r>
          </w:p>
        </w:tc>
        <w:tc>
          <w:tcPr>
            <w:tcW w:w="426" w:type="dxa"/>
            <w:shd w:val="clear" w:color="auto" w:fill="D9E2F3"/>
          </w:tcPr>
          <w:p w14:paraId="51FAA301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实测值</w:t>
            </w:r>
          </w:p>
        </w:tc>
        <w:tc>
          <w:tcPr>
            <w:tcW w:w="425" w:type="dxa"/>
            <w:shd w:val="clear" w:color="auto" w:fill="D9E2F3"/>
          </w:tcPr>
          <w:p w14:paraId="174C4A3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本组阈值</w:t>
            </w:r>
          </w:p>
        </w:tc>
        <w:tc>
          <w:tcPr>
            <w:tcW w:w="425" w:type="dxa"/>
            <w:shd w:val="clear" w:color="auto" w:fill="D9E2F3"/>
          </w:tcPr>
          <w:p w14:paraId="64C8B6B6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超出幅度</w:t>
            </w:r>
          </w:p>
        </w:tc>
        <w:tc>
          <w:tcPr>
            <w:tcW w:w="2693" w:type="dxa"/>
            <w:shd w:val="clear" w:color="auto" w:fill="D9E2F3"/>
          </w:tcPr>
          <w:p w14:paraId="031658E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风险说明</w:t>
            </w:r>
          </w:p>
        </w:tc>
        <w:tc>
          <w:tcPr>
            <w:tcW w:w="2555" w:type="dxa"/>
            <w:shd w:val="clear" w:color="auto" w:fill="D9E2F3"/>
          </w:tcPr>
          <w:p w14:paraId="0B5E831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拟改进方向</w:t>
            </w:r>
          </w:p>
        </w:tc>
      </w:tr>
      <w:tr w:rsidR="00930674" w14:paraId="1CB997A7" w14:textId="77777777" w:rsidTr="007911EC">
        <w:trPr>
          <w:jc w:val="center"/>
        </w:trPr>
        <w:tc>
          <w:tcPr>
            <w:tcW w:w="421" w:type="dxa"/>
          </w:tcPr>
          <w:p w14:paraId="7643B95F" w14:textId="24683D92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O1</w:t>
            </w:r>
          </w:p>
        </w:tc>
        <w:tc>
          <w:tcPr>
            <w:tcW w:w="1417" w:type="dxa"/>
          </w:tcPr>
          <w:p w14:paraId="1F2B6FD8" w14:textId="0A941E08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</w:p>
        </w:tc>
        <w:tc>
          <w:tcPr>
            <w:tcW w:w="425" w:type="dxa"/>
          </w:tcPr>
          <w:p w14:paraId="606E6E89" w14:textId="65EF884B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426" w:type="dxa"/>
          </w:tcPr>
          <w:p w14:paraId="07935909" w14:textId="094F3403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425" w:type="dxa"/>
          </w:tcPr>
          <w:p w14:paraId="3ACB6AE3" w14:textId="3E4D15DE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425" w:type="dxa"/>
          </w:tcPr>
          <w:p w14:paraId="28D05E48" w14:textId="0C17BF84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+12</w:t>
            </w:r>
          </w:p>
        </w:tc>
        <w:tc>
          <w:tcPr>
            <w:tcW w:w="2693" w:type="dxa"/>
          </w:tcPr>
          <w:p w14:paraId="5CBDC580" w14:textId="54BE9082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验收、返修、评价等方法共享属性较少，类职责偏多，修改某一业务可能影响其他处理</w:t>
            </w:r>
          </w:p>
        </w:tc>
        <w:tc>
          <w:tcPr>
            <w:tcW w:w="2555" w:type="dxa"/>
          </w:tcPr>
          <w:p w14:paraId="774E9511" w14:textId="349300DB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将评价职责拆出独立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EvaluationService</w:t>
            </w:r>
            <w:proofErr w:type="spellEnd"/>
            <w:r>
              <w:rPr>
                <w:rFonts w:hint="eastAsia"/>
                <w:lang w:eastAsia="zh-CN"/>
              </w:rPr>
              <w:t>，收紧验收类职责</w:t>
            </w:r>
          </w:p>
        </w:tc>
      </w:tr>
      <w:tr w:rsidR="00930674" w14:paraId="0203D8F9" w14:textId="77777777" w:rsidTr="007911EC">
        <w:trPr>
          <w:jc w:val="center"/>
        </w:trPr>
        <w:tc>
          <w:tcPr>
            <w:tcW w:w="421" w:type="dxa"/>
          </w:tcPr>
          <w:p w14:paraId="16FB997E" w14:textId="0417EE69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O2</w:t>
            </w:r>
          </w:p>
        </w:tc>
        <w:tc>
          <w:tcPr>
            <w:tcW w:w="1417" w:type="dxa"/>
          </w:tcPr>
          <w:p w14:paraId="4D3C369D" w14:textId="3F2E81D4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QueryServiceImpl</w:t>
            </w:r>
            <w:proofErr w:type="spellEnd"/>
          </w:p>
        </w:tc>
        <w:tc>
          <w:tcPr>
            <w:tcW w:w="425" w:type="dxa"/>
          </w:tcPr>
          <w:p w14:paraId="1A07F596" w14:textId="6A48FC72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426" w:type="dxa"/>
          </w:tcPr>
          <w:p w14:paraId="3E653915" w14:textId="3E8B197A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425" w:type="dxa"/>
          </w:tcPr>
          <w:p w14:paraId="4C4BC04E" w14:textId="2E4CCD47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425" w:type="dxa"/>
          </w:tcPr>
          <w:p w14:paraId="111D5CD6" w14:textId="4E640430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+1</w:t>
            </w:r>
          </w:p>
        </w:tc>
        <w:tc>
          <w:tcPr>
            <w:tcW w:w="2693" w:type="dxa"/>
          </w:tcPr>
          <w:p w14:paraId="2E7F31D2" w14:textId="2A6697E5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查询进度、查询维修历史等方法对数据源依赖不同，内部聚合程度仍偏低</w:t>
            </w:r>
          </w:p>
        </w:tc>
        <w:tc>
          <w:tcPr>
            <w:tcW w:w="2555" w:type="dxa"/>
          </w:tcPr>
          <w:p w14:paraId="60A701FB" w14:textId="74CDAB41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抽取统一查询上下文或进一步明确查询职责</w:t>
            </w:r>
          </w:p>
        </w:tc>
      </w:tr>
      <w:tr w:rsidR="00930674" w14:paraId="0795D563" w14:textId="77777777" w:rsidTr="007911EC">
        <w:trPr>
          <w:jc w:val="center"/>
        </w:trPr>
        <w:tc>
          <w:tcPr>
            <w:tcW w:w="421" w:type="dxa"/>
          </w:tcPr>
          <w:p w14:paraId="68A77350" w14:textId="58E9E16A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O3</w:t>
            </w:r>
          </w:p>
        </w:tc>
        <w:tc>
          <w:tcPr>
            <w:tcW w:w="1417" w:type="dxa"/>
          </w:tcPr>
          <w:p w14:paraId="7AFFC05E" w14:textId="061BC7BA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StatisticsServiceImpl</w:t>
            </w:r>
            <w:proofErr w:type="spellEnd"/>
          </w:p>
        </w:tc>
        <w:tc>
          <w:tcPr>
            <w:tcW w:w="425" w:type="dxa"/>
          </w:tcPr>
          <w:p w14:paraId="4083D41A" w14:textId="1BE9ABA3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426" w:type="dxa"/>
          </w:tcPr>
          <w:p w14:paraId="1C6CD053" w14:textId="795D349C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425" w:type="dxa"/>
          </w:tcPr>
          <w:p w14:paraId="1580C2B1" w14:textId="536BD849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425" w:type="dxa"/>
          </w:tcPr>
          <w:p w14:paraId="07B9BF2B" w14:textId="48FB69CB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+8</w:t>
            </w:r>
          </w:p>
        </w:tc>
        <w:tc>
          <w:tcPr>
            <w:tcW w:w="2693" w:type="dxa"/>
          </w:tcPr>
          <w:p w14:paraId="7BE7974E" w14:textId="3396E15E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各类统计方法依赖的数据源不同，类内方法联系较弱</w:t>
            </w:r>
          </w:p>
        </w:tc>
        <w:tc>
          <w:tcPr>
            <w:tcW w:w="2555" w:type="dxa"/>
          </w:tcPr>
          <w:p w14:paraId="7EA47E7F" w14:textId="576DC768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将统计计算按工单统计和维修质量统计拆分，或引入统计聚合器</w:t>
            </w:r>
          </w:p>
        </w:tc>
      </w:tr>
      <w:tr w:rsidR="00930674" w14:paraId="15D6B7A5" w14:textId="77777777" w:rsidTr="007911EC">
        <w:trPr>
          <w:jc w:val="center"/>
        </w:trPr>
        <w:tc>
          <w:tcPr>
            <w:tcW w:w="421" w:type="dxa"/>
          </w:tcPr>
          <w:p w14:paraId="1A27E533" w14:textId="7AD6398F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O4</w:t>
            </w:r>
          </w:p>
        </w:tc>
        <w:tc>
          <w:tcPr>
            <w:tcW w:w="1417" w:type="dxa"/>
          </w:tcPr>
          <w:p w14:paraId="07908BC7" w14:textId="288E3431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</w:p>
        </w:tc>
        <w:tc>
          <w:tcPr>
            <w:tcW w:w="425" w:type="dxa"/>
          </w:tcPr>
          <w:p w14:paraId="4F4F1840" w14:textId="72EBAA52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426" w:type="dxa"/>
          </w:tcPr>
          <w:p w14:paraId="2862299E" w14:textId="40FB10C8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425" w:type="dxa"/>
          </w:tcPr>
          <w:p w14:paraId="58E3481F" w14:textId="6B554AE6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425" w:type="dxa"/>
          </w:tcPr>
          <w:p w14:paraId="2252B02B" w14:textId="293734D1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+2</w:t>
            </w:r>
          </w:p>
        </w:tc>
        <w:tc>
          <w:tcPr>
            <w:tcW w:w="2693" w:type="dxa"/>
          </w:tcPr>
          <w:p w14:paraId="593D3278" w14:textId="40D73609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核心实体直接关联图片、派单、维修、验收、评价、状态日志等多个对象，结构变化容易传播</w:t>
            </w:r>
          </w:p>
        </w:tc>
        <w:tc>
          <w:tcPr>
            <w:tcW w:w="2555" w:type="dxa"/>
          </w:tcPr>
          <w:p w14:paraId="1BC5FF10" w14:textId="19F9F837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减少实体直接导航关系，部分历史记录通过</w:t>
            </w:r>
            <w:r>
              <w:rPr>
                <w:rFonts w:hint="eastAsia"/>
                <w:lang w:eastAsia="zh-CN"/>
              </w:rPr>
              <w:t>Repository/DTO</w:t>
            </w:r>
            <w:r>
              <w:rPr>
                <w:rFonts w:hint="eastAsia"/>
                <w:lang w:eastAsia="zh-CN"/>
              </w:rPr>
              <w:t>查询</w:t>
            </w:r>
          </w:p>
        </w:tc>
      </w:tr>
      <w:tr w:rsidR="00930674" w14:paraId="74A927A1" w14:textId="77777777" w:rsidTr="007911EC">
        <w:trPr>
          <w:jc w:val="center"/>
        </w:trPr>
        <w:tc>
          <w:tcPr>
            <w:tcW w:w="421" w:type="dxa"/>
          </w:tcPr>
          <w:p w14:paraId="694FFC92" w14:textId="6D46A357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O5</w:t>
            </w:r>
          </w:p>
        </w:tc>
        <w:tc>
          <w:tcPr>
            <w:tcW w:w="1417" w:type="dxa"/>
          </w:tcPr>
          <w:p w14:paraId="3C995FC1" w14:textId="37DCFDDC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</w:p>
        </w:tc>
        <w:tc>
          <w:tcPr>
            <w:tcW w:w="425" w:type="dxa"/>
          </w:tcPr>
          <w:p w14:paraId="62FB4C79" w14:textId="4EC7ADDA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426" w:type="dxa"/>
          </w:tcPr>
          <w:p w14:paraId="5DB1A43C" w14:textId="7ABFB081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425" w:type="dxa"/>
          </w:tcPr>
          <w:p w14:paraId="02F66951" w14:textId="4227465A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425" w:type="dxa"/>
          </w:tcPr>
          <w:p w14:paraId="423301E5" w14:textId="71F1E845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+3</w:t>
            </w:r>
          </w:p>
        </w:tc>
        <w:tc>
          <w:tcPr>
            <w:tcW w:w="2693" w:type="dxa"/>
          </w:tcPr>
          <w:p w14:paraId="39DC943F" w14:textId="142CF43B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状态、内容、归属等方法操作的属性集合差异较大，实体承担职责偏宽</w:t>
            </w:r>
          </w:p>
        </w:tc>
        <w:tc>
          <w:tcPr>
            <w:tcW w:w="2555" w:type="dxa"/>
          </w:tcPr>
          <w:p w14:paraId="5E300E80" w14:textId="664E0927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将状态判断提取到状态对象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领域服务，</w:t>
            </w: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  <w:r>
              <w:rPr>
                <w:rFonts w:hint="eastAsia"/>
                <w:lang w:eastAsia="zh-CN"/>
              </w:rPr>
              <w:t>保留核心数据行为</w:t>
            </w:r>
          </w:p>
        </w:tc>
      </w:tr>
      <w:tr w:rsidR="00930674" w14:paraId="77EA0952" w14:textId="77777777" w:rsidTr="007911EC">
        <w:trPr>
          <w:jc w:val="center"/>
        </w:trPr>
        <w:tc>
          <w:tcPr>
            <w:tcW w:w="421" w:type="dxa"/>
          </w:tcPr>
          <w:p w14:paraId="1862313E" w14:textId="47731664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O6</w:t>
            </w:r>
          </w:p>
        </w:tc>
        <w:tc>
          <w:tcPr>
            <w:tcW w:w="1417" w:type="dxa"/>
          </w:tcPr>
          <w:p w14:paraId="0A07E4C7" w14:textId="786A4142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</w:p>
        </w:tc>
        <w:tc>
          <w:tcPr>
            <w:tcW w:w="425" w:type="dxa"/>
          </w:tcPr>
          <w:p w14:paraId="6BE0642E" w14:textId="424BC625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426" w:type="dxa"/>
          </w:tcPr>
          <w:p w14:paraId="1A703A44" w14:textId="76733F37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425" w:type="dxa"/>
          </w:tcPr>
          <w:p w14:paraId="5E77F86D" w14:textId="77C2BAA4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425" w:type="dxa"/>
          </w:tcPr>
          <w:p w14:paraId="3B825081" w14:textId="0EA2039D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+3</w:t>
            </w:r>
          </w:p>
        </w:tc>
        <w:tc>
          <w:tcPr>
            <w:tcW w:w="2693" w:type="dxa"/>
          </w:tcPr>
          <w:p w14:paraId="115735B7" w14:textId="69CC0CAD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Repository</w:t>
            </w:r>
            <w:r>
              <w:rPr>
                <w:rFonts w:hint="eastAsia"/>
                <w:lang w:eastAsia="zh-CN"/>
              </w:rPr>
              <w:t>既被多个业务实现类调用，又同时访问工单、类型、地点、图片，耦合面过大</w:t>
            </w:r>
          </w:p>
        </w:tc>
        <w:tc>
          <w:tcPr>
            <w:tcW w:w="2555" w:type="dxa"/>
          </w:tcPr>
          <w:p w14:paraId="59B46095" w14:textId="7FDD61EC" w:rsidR="00930674" w:rsidRDefault="007911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拆分类型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地点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图片数据访问职责，缩小</w:t>
            </w: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  <w:r>
              <w:rPr>
                <w:rFonts w:hint="eastAsia"/>
                <w:lang w:eastAsia="zh-CN"/>
              </w:rPr>
              <w:t>接口</w:t>
            </w:r>
          </w:p>
        </w:tc>
      </w:tr>
    </w:tbl>
    <w:p w14:paraId="59F1C5B1" w14:textId="77777777" w:rsidR="00930674" w:rsidRDefault="00930674" w:rsidP="00930674">
      <w:pPr>
        <w:spacing w:after="80"/>
        <w:rPr>
          <w:rFonts w:hint="eastAsia"/>
          <w:lang w:eastAsia="zh-CN"/>
        </w:rPr>
      </w:pPr>
    </w:p>
    <w:p w14:paraId="2B39F03E" w14:textId="77777777" w:rsidR="00930674" w:rsidRPr="009452C8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9452C8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6  LK </w:t>
      </w:r>
      <w:r w:rsidRPr="009452C8">
        <w:rPr>
          <w:rFonts w:ascii="Times New Roman" w:eastAsia="黑体" w:hAnsi="Times New Roman" w:hint="eastAsia"/>
          <w:b/>
          <w:bCs/>
          <w:color w:val="000000"/>
          <w:sz w:val="28"/>
        </w:rPr>
        <w:t>度量与</w:t>
      </w:r>
      <w:r w:rsidRPr="009452C8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 MOOD </w:t>
      </w:r>
      <w:r w:rsidRPr="009452C8">
        <w:rPr>
          <w:rFonts w:ascii="Times New Roman" w:eastAsia="黑体" w:hAnsi="Times New Roman" w:hint="eastAsia"/>
          <w:b/>
          <w:bCs/>
          <w:color w:val="000000"/>
          <w:sz w:val="28"/>
        </w:rPr>
        <w:t>度量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514"/>
        <w:gridCol w:w="903"/>
        <w:gridCol w:w="851"/>
        <w:gridCol w:w="709"/>
        <w:gridCol w:w="3263"/>
      </w:tblGrid>
      <w:tr w:rsidR="00930674" w14:paraId="185F01C9" w14:textId="77777777" w:rsidTr="001944B1">
        <w:trPr>
          <w:jc w:val="center"/>
        </w:trPr>
        <w:tc>
          <w:tcPr>
            <w:tcW w:w="2547" w:type="dxa"/>
            <w:shd w:val="clear" w:color="auto" w:fill="D9E2F3"/>
          </w:tcPr>
          <w:p w14:paraId="68C2454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类名</w:t>
            </w:r>
          </w:p>
        </w:tc>
        <w:tc>
          <w:tcPr>
            <w:tcW w:w="514" w:type="dxa"/>
            <w:shd w:val="clear" w:color="auto" w:fill="D9E2F3"/>
          </w:tcPr>
          <w:p w14:paraId="7FE97F73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 xml:space="preserve">CS </w:t>
            </w:r>
            <w:r>
              <w:rPr>
                <w:rFonts w:eastAsia="黑体" w:hint="eastAsia"/>
                <w:b/>
                <w:sz w:val="19"/>
                <w:lang w:eastAsia="zh-CN"/>
              </w:rPr>
              <w:t>类规模</w:t>
            </w:r>
          </w:p>
        </w:tc>
        <w:tc>
          <w:tcPr>
            <w:tcW w:w="903" w:type="dxa"/>
            <w:shd w:val="clear" w:color="auto" w:fill="D9E2F3"/>
          </w:tcPr>
          <w:p w14:paraId="3BCB4ED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 xml:space="preserve">NOO </w:t>
            </w:r>
            <w:r>
              <w:rPr>
                <w:rFonts w:eastAsia="黑体" w:hint="eastAsia"/>
                <w:b/>
                <w:sz w:val="19"/>
                <w:lang w:eastAsia="zh-CN"/>
              </w:rPr>
              <w:t>方法重写数</w:t>
            </w:r>
          </w:p>
        </w:tc>
        <w:tc>
          <w:tcPr>
            <w:tcW w:w="851" w:type="dxa"/>
            <w:shd w:val="clear" w:color="auto" w:fill="D9E2F3"/>
          </w:tcPr>
          <w:p w14:paraId="019D90A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 xml:space="preserve">NOA </w:t>
            </w:r>
            <w:r>
              <w:rPr>
                <w:rFonts w:eastAsia="黑体" w:hint="eastAsia"/>
                <w:b/>
                <w:sz w:val="19"/>
                <w:lang w:eastAsia="zh-CN"/>
              </w:rPr>
              <w:t>增加方法数</w:t>
            </w:r>
          </w:p>
        </w:tc>
        <w:tc>
          <w:tcPr>
            <w:tcW w:w="709" w:type="dxa"/>
            <w:shd w:val="clear" w:color="auto" w:fill="D9E2F3"/>
          </w:tcPr>
          <w:p w14:paraId="14C38075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 xml:space="preserve">SI </w:t>
            </w:r>
            <w:r>
              <w:rPr>
                <w:rFonts w:eastAsia="黑体" w:hint="eastAsia"/>
                <w:b/>
                <w:sz w:val="19"/>
                <w:lang w:eastAsia="zh-CN"/>
              </w:rPr>
              <w:t>特征化指数</w:t>
            </w:r>
          </w:p>
        </w:tc>
        <w:tc>
          <w:tcPr>
            <w:tcW w:w="3263" w:type="dxa"/>
            <w:shd w:val="clear" w:color="auto" w:fill="D9E2F3"/>
          </w:tcPr>
          <w:p w14:paraId="2B23D2E9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解读</w:t>
            </w:r>
          </w:p>
        </w:tc>
      </w:tr>
      <w:tr w:rsidR="00930674" w14:paraId="17F9CB37" w14:textId="77777777" w:rsidTr="001944B1">
        <w:trPr>
          <w:jc w:val="center"/>
        </w:trPr>
        <w:tc>
          <w:tcPr>
            <w:tcW w:w="2547" w:type="dxa"/>
          </w:tcPr>
          <w:p w14:paraId="0FD442A5" w14:textId="7922316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AbstractAuditableEntity</w:t>
            </w:r>
            <w:proofErr w:type="spellEnd"/>
          </w:p>
        </w:tc>
        <w:tc>
          <w:tcPr>
            <w:tcW w:w="514" w:type="dxa"/>
          </w:tcPr>
          <w:p w14:paraId="5D0D5BC4" w14:textId="0E9B1B07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03" w:type="dxa"/>
          </w:tcPr>
          <w:p w14:paraId="648649A7" w14:textId="7E356BC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0EC46CEE" w14:textId="6C668889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09" w:type="dxa"/>
          </w:tcPr>
          <w:p w14:paraId="20939119" w14:textId="5E3C497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58322D1E" w14:textId="3D614F01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抽象审计基类，仅提供时间属性和更新时间行为</w:t>
            </w:r>
          </w:p>
        </w:tc>
      </w:tr>
      <w:tr w:rsidR="00930674" w14:paraId="3396BEC4" w14:textId="77777777" w:rsidTr="001944B1">
        <w:trPr>
          <w:jc w:val="center"/>
        </w:trPr>
        <w:tc>
          <w:tcPr>
            <w:tcW w:w="2547" w:type="dxa"/>
          </w:tcPr>
          <w:p w14:paraId="64F5C55C" w14:textId="7D07E9B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SysUser</w:t>
            </w:r>
            <w:proofErr w:type="spellEnd"/>
          </w:p>
        </w:tc>
        <w:tc>
          <w:tcPr>
            <w:tcW w:w="514" w:type="dxa"/>
          </w:tcPr>
          <w:p w14:paraId="43A14618" w14:textId="1AF2BF76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903" w:type="dxa"/>
          </w:tcPr>
          <w:p w14:paraId="1D0AE13C" w14:textId="6274C17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56F7E75" w14:textId="3490E7CE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09" w:type="dxa"/>
          </w:tcPr>
          <w:p w14:paraId="6153292A" w14:textId="49DA2D5F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4E5F2838" w14:textId="6D93B4E9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继承审计基类，但未覆写父类方法，继承层次较浅</w:t>
            </w:r>
          </w:p>
        </w:tc>
      </w:tr>
      <w:tr w:rsidR="00930674" w14:paraId="33E71106" w14:textId="77777777" w:rsidTr="001944B1">
        <w:trPr>
          <w:jc w:val="center"/>
        </w:trPr>
        <w:tc>
          <w:tcPr>
            <w:tcW w:w="2547" w:type="dxa"/>
          </w:tcPr>
          <w:p w14:paraId="3921378D" w14:textId="52EBB84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</w:p>
        </w:tc>
        <w:tc>
          <w:tcPr>
            <w:tcW w:w="514" w:type="dxa"/>
          </w:tcPr>
          <w:p w14:paraId="4A5CE79A" w14:textId="580595BE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903" w:type="dxa"/>
          </w:tcPr>
          <w:p w14:paraId="692DCE71" w14:textId="342E6B43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1D55BA8A" w14:textId="3619A33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09" w:type="dxa"/>
          </w:tcPr>
          <w:p w14:paraId="7CE212C6" w14:textId="520B6DA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07F7438C" w14:textId="68B69FCC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继承审计属性和方法，新增工单领域行为，无方法覆写</w:t>
            </w:r>
          </w:p>
        </w:tc>
      </w:tr>
      <w:tr w:rsidR="00930674" w14:paraId="7D2BD0BC" w14:textId="77777777" w:rsidTr="001944B1">
        <w:trPr>
          <w:jc w:val="center"/>
        </w:trPr>
        <w:tc>
          <w:tcPr>
            <w:tcW w:w="2547" w:type="dxa"/>
          </w:tcPr>
          <w:p w14:paraId="4284F1BD" w14:textId="376908F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MaintenanceServiceImpl</w:t>
            </w:r>
            <w:proofErr w:type="spellEnd"/>
          </w:p>
        </w:tc>
        <w:tc>
          <w:tcPr>
            <w:tcW w:w="514" w:type="dxa"/>
          </w:tcPr>
          <w:p w14:paraId="013AC258" w14:textId="05015175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903" w:type="dxa"/>
          </w:tcPr>
          <w:p w14:paraId="463E65E9" w14:textId="73D5C74C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62D88179" w14:textId="27394D5D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709" w:type="dxa"/>
          </w:tcPr>
          <w:p w14:paraId="26EBDE7E" w14:textId="1B79845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41C351F4" w14:textId="4A73D99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主要通过接口实现和组合完成扩展，没有类继承</w:t>
            </w:r>
          </w:p>
        </w:tc>
      </w:tr>
      <w:tr w:rsidR="00930674" w14:paraId="3305046B" w14:textId="77777777" w:rsidTr="001944B1">
        <w:trPr>
          <w:jc w:val="center"/>
        </w:trPr>
        <w:tc>
          <w:tcPr>
            <w:tcW w:w="2547" w:type="dxa"/>
          </w:tcPr>
          <w:p w14:paraId="14F3A6FF" w14:textId="1C9A7C23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</w:p>
        </w:tc>
        <w:tc>
          <w:tcPr>
            <w:tcW w:w="514" w:type="dxa"/>
          </w:tcPr>
          <w:p w14:paraId="625A5149" w14:textId="46D401B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903" w:type="dxa"/>
          </w:tcPr>
          <w:p w14:paraId="3DED56C1" w14:textId="6B4BA64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525FFE8" w14:textId="78787DB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709" w:type="dxa"/>
          </w:tcPr>
          <w:p w14:paraId="2DD7404C" w14:textId="1FD6E90E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35CA755B" w14:textId="15FB2F65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类规模相对较大，与前面</w:t>
            </w:r>
            <w:r>
              <w:rPr>
                <w:rFonts w:hint="eastAsia"/>
                <w:lang w:eastAsia="zh-CN"/>
              </w:rPr>
              <w:t xml:space="preserve"> LCOM </w:t>
            </w:r>
            <w:r>
              <w:rPr>
                <w:rFonts w:hint="eastAsia"/>
                <w:lang w:eastAsia="zh-CN"/>
              </w:rPr>
              <w:t>偏高的结果能够对应</w:t>
            </w:r>
          </w:p>
        </w:tc>
      </w:tr>
      <w:tr w:rsidR="00930674" w14:paraId="62530FC9" w14:textId="77777777" w:rsidTr="001944B1">
        <w:trPr>
          <w:jc w:val="center"/>
        </w:trPr>
        <w:tc>
          <w:tcPr>
            <w:tcW w:w="2547" w:type="dxa"/>
          </w:tcPr>
          <w:p w14:paraId="628746F9" w14:textId="70BD8683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QueryServiceImpl</w:t>
            </w:r>
            <w:proofErr w:type="spellEnd"/>
          </w:p>
        </w:tc>
        <w:tc>
          <w:tcPr>
            <w:tcW w:w="514" w:type="dxa"/>
          </w:tcPr>
          <w:p w14:paraId="7ABAB0F2" w14:textId="4E52CA22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903" w:type="dxa"/>
          </w:tcPr>
          <w:p w14:paraId="672322BB" w14:textId="5036820D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49F852A6" w14:textId="417BF6B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09" w:type="dxa"/>
          </w:tcPr>
          <w:p w14:paraId="568787AA" w14:textId="12B783B3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286C6B09" w14:textId="5A97327C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类规模较小，查询职责相对集中</w:t>
            </w:r>
          </w:p>
        </w:tc>
      </w:tr>
      <w:tr w:rsidR="00930674" w14:paraId="00743CF6" w14:textId="77777777" w:rsidTr="001944B1">
        <w:trPr>
          <w:jc w:val="center"/>
        </w:trPr>
        <w:tc>
          <w:tcPr>
            <w:tcW w:w="2547" w:type="dxa"/>
          </w:tcPr>
          <w:p w14:paraId="279171DB" w14:textId="3FB8B1A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StatisticsServiceImpl</w:t>
            </w:r>
            <w:proofErr w:type="spellEnd"/>
          </w:p>
        </w:tc>
        <w:tc>
          <w:tcPr>
            <w:tcW w:w="514" w:type="dxa"/>
          </w:tcPr>
          <w:p w14:paraId="11C99E40" w14:textId="6DF2959E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903" w:type="dxa"/>
          </w:tcPr>
          <w:p w14:paraId="7EC8BFDC" w14:textId="5628169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7675471E" w14:textId="4BB51337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09" w:type="dxa"/>
          </w:tcPr>
          <w:p w14:paraId="0C362ED5" w14:textId="254413B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15AF4845" w14:textId="6308CCF2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包含多种统计方法，但不依赖类继承扩展</w:t>
            </w:r>
          </w:p>
        </w:tc>
      </w:tr>
      <w:tr w:rsidR="00930674" w14:paraId="5B25EABC" w14:textId="77777777" w:rsidTr="001944B1">
        <w:trPr>
          <w:jc w:val="center"/>
        </w:trPr>
        <w:tc>
          <w:tcPr>
            <w:tcW w:w="2547" w:type="dxa"/>
          </w:tcPr>
          <w:p w14:paraId="06535E32" w14:textId="5CE02E8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</w:p>
        </w:tc>
        <w:tc>
          <w:tcPr>
            <w:tcW w:w="514" w:type="dxa"/>
          </w:tcPr>
          <w:p w14:paraId="475159D0" w14:textId="0E62C53D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903" w:type="dxa"/>
          </w:tcPr>
          <w:p w14:paraId="16EF6800" w14:textId="5AF7B84F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79757DA5" w14:textId="49BC8576" w:rsidR="00930674" w:rsidRDefault="008E70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09" w:type="dxa"/>
          </w:tcPr>
          <w:p w14:paraId="2B62253E" w14:textId="3FB4207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263" w:type="dxa"/>
          </w:tcPr>
          <w:p w14:paraId="6F3B9091" w14:textId="03A7CA9B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数据访问接口较多，主要问题体现在</w:t>
            </w:r>
            <w:r>
              <w:rPr>
                <w:rFonts w:hint="eastAsia"/>
                <w:lang w:eastAsia="zh-CN"/>
              </w:rPr>
              <w:t xml:space="preserve"> CBO </w:t>
            </w:r>
            <w:r>
              <w:rPr>
                <w:rFonts w:hint="eastAsia"/>
                <w:lang w:eastAsia="zh-CN"/>
              </w:rPr>
              <w:t>而非继承层次</w:t>
            </w:r>
          </w:p>
        </w:tc>
      </w:tr>
    </w:tbl>
    <w:p w14:paraId="58AB030A" w14:textId="7E9C0383" w:rsidR="00930674" w:rsidRPr="001944B1" w:rsidRDefault="001944B1" w:rsidP="00930674">
      <w:pPr>
        <w:spacing w:after="80"/>
        <w:rPr>
          <w:rFonts w:hint="eastAsia"/>
          <w:sz w:val="16"/>
          <w:szCs w:val="16"/>
          <w:lang w:eastAsia="zh-CN"/>
        </w:rPr>
      </w:pPr>
      <w:r w:rsidRPr="001944B1">
        <w:rPr>
          <w:rFonts w:hint="eastAsia"/>
          <w:sz w:val="16"/>
          <w:szCs w:val="16"/>
          <w:lang w:eastAsia="zh-CN"/>
        </w:rPr>
        <w:t>说明：本系统主要采用接口实现、依赖和组合组织业务结构，实际类继承仅用于审计公共属性复用，且两个子类均未覆写父类方法，因此所选类的</w:t>
      </w:r>
      <w:r w:rsidRPr="001944B1">
        <w:rPr>
          <w:rFonts w:hint="eastAsia"/>
          <w:sz w:val="16"/>
          <w:szCs w:val="16"/>
          <w:lang w:eastAsia="zh-CN"/>
        </w:rPr>
        <w:t xml:space="preserve"> NOO </w:t>
      </w:r>
      <w:r w:rsidRPr="001944B1">
        <w:rPr>
          <w:rFonts w:hint="eastAsia"/>
          <w:sz w:val="16"/>
          <w:szCs w:val="16"/>
          <w:lang w:eastAsia="zh-CN"/>
        </w:rPr>
        <w:t>与</w:t>
      </w:r>
      <w:r w:rsidRPr="001944B1">
        <w:rPr>
          <w:rFonts w:hint="eastAsia"/>
          <w:sz w:val="16"/>
          <w:szCs w:val="16"/>
          <w:lang w:eastAsia="zh-CN"/>
        </w:rPr>
        <w:t xml:space="preserve"> SI </w:t>
      </w:r>
      <w:r w:rsidRPr="001944B1">
        <w:rPr>
          <w:rFonts w:hint="eastAsia"/>
          <w:sz w:val="16"/>
          <w:szCs w:val="16"/>
          <w:lang w:eastAsia="zh-CN"/>
        </w:rPr>
        <w:t>均为</w:t>
      </w:r>
      <w:r w:rsidRPr="001944B1">
        <w:rPr>
          <w:rFonts w:hint="eastAsia"/>
          <w:sz w:val="16"/>
          <w:szCs w:val="16"/>
          <w:lang w:eastAsia="zh-CN"/>
        </w:rPr>
        <w:t>0</w:t>
      </w:r>
      <w:r w:rsidRPr="001944B1">
        <w:rPr>
          <w:rFonts w:hint="eastAsia"/>
          <w:sz w:val="16"/>
          <w:szCs w:val="16"/>
          <w:lang w:eastAsia="zh-CN"/>
        </w:rPr>
        <w:t>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4823"/>
      </w:tblGrid>
      <w:tr w:rsidR="00930674" w14:paraId="3D4C6BC5" w14:textId="77777777" w:rsidTr="001944B1">
        <w:trPr>
          <w:jc w:val="center"/>
        </w:trPr>
        <w:tc>
          <w:tcPr>
            <w:tcW w:w="1413" w:type="dxa"/>
            <w:shd w:val="clear" w:color="auto" w:fill="D9E2F3"/>
          </w:tcPr>
          <w:p w14:paraId="33A0812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 xml:space="preserve">MOOD </w:t>
            </w:r>
            <w:r>
              <w:rPr>
                <w:rFonts w:eastAsia="黑体" w:hint="eastAsia"/>
                <w:b/>
                <w:sz w:val="19"/>
                <w:lang w:eastAsia="zh-CN"/>
              </w:rPr>
              <w:t>因子</w:t>
            </w:r>
          </w:p>
        </w:tc>
        <w:tc>
          <w:tcPr>
            <w:tcW w:w="1276" w:type="dxa"/>
            <w:shd w:val="clear" w:color="auto" w:fill="D9E2F3"/>
          </w:tcPr>
          <w:p w14:paraId="2F88A6C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计算式</w:t>
            </w:r>
          </w:p>
        </w:tc>
        <w:tc>
          <w:tcPr>
            <w:tcW w:w="1275" w:type="dxa"/>
            <w:shd w:val="clear" w:color="auto" w:fill="D9E2F3"/>
          </w:tcPr>
          <w:p w14:paraId="28736E7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本系统取值</w:t>
            </w:r>
          </w:p>
        </w:tc>
        <w:tc>
          <w:tcPr>
            <w:tcW w:w="4823" w:type="dxa"/>
            <w:shd w:val="clear" w:color="auto" w:fill="D9E2F3"/>
          </w:tcPr>
          <w:p w14:paraId="6F62D32E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解读</w:t>
            </w:r>
          </w:p>
        </w:tc>
      </w:tr>
      <w:tr w:rsidR="00930674" w14:paraId="10E8E484" w14:textId="77777777" w:rsidTr="001944B1">
        <w:trPr>
          <w:jc w:val="center"/>
        </w:trPr>
        <w:tc>
          <w:tcPr>
            <w:tcW w:w="1413" w:type="dxa"/>
          </w:tcPr>
          <w:p w14:paraId="37CF3950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MHF </w:t>
            </w:r>
            <w:r>
              <w:rPr>
                <w:rFonts w:hint="eastAsia"/>
                <w:sz w:val="19"/>
                <w:lang w:eastAsia="zh-CN"/>
              </w:rPr>
              <w:t>方法隐藏因子</w:t>
            </w:r>
          </w:p>
        </w:tc>
        <w:tc>
          <w:tcPr>
            <w:tcW w:w="1276" w:type="dxa"/>
          </w:tcPr>
          <w:p w14:paraId="23D67640" w14:textId="099DF8C7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29 </w:t>
            </w:r>
            <w:r>
              <w:rPr>
                <w:rFonts w:hint="eastAsia"/>
                <w:lang w:eastAsia="zh-CN"/>
              </w:rPr>
              <w:t>÷</w:t>
            </w:r>
            <w:r>
              <w:rPr>
                <w:rFonts w:hint="eastAsia"/>
                <w:lang w:eastAsia="zh-CN"/>
              </w:rPr>
              <w:t xml:space="preserve"> 186</w:t>
            </w:r>
          </w:p>
        </w:tc>
        <w:tc>
          <w:tcPr>
            <w:tcW w:w="1275" w:type="dxa"/>
          </w:tcPr>
          <w:p w14:paraId="758333F6" w14:textId="3C69947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15.59%</w:t>
            </w:r>
          </w:p>
        </w:tc>
        <w:tc>
          <w:tcPr>
            <w:tcW w:w="4823" w:type="dxa"/>
          </w:tcPr>
          <w:p w14:paraId="456D65D8" w14:textId="1BF20D62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私有方法主要集中在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ServiceImpl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的校验和辅助逻辑，整体方法隐藏程度不高</w:t>
            </w:r>
          </w:p>
        </w:tc>
      </w:tr>
      <w:tr w:rsidR="00930674" w14:paraId="19733D22" w14:textId="77777777" w:rsidTr="001944B1">
        <w:trPr>
          <w:jc w:val="center"/>
        </w:trPr>
        <w:tc>
          <w:tcPr>
            <w:tcW w:w="1413" w:type="dxa"/>
          </w:tcPr>
          <w:p w14:paraId="519355A6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lastRenderedPageBreak/>
              <w:t xml:space="preserve">AHF </w:t>
            </w:r>
            <w:r>
              <w:rPr>
                <w:rFonts w:hint="eastAsia"/>
                <w:sz w:val="19"/>
                <w:lang w:eastAsia="zh-CN"/>
              </w:rPr>
              <w:t>属性隐藏因子</w:t>
            </w:r>
          </w:p>
        </w:tc>
        <w:tc>
          <w:tcPr>
            <w:tcW w:w="1276" w:type="dxa"/>
          </w:tcPr>
          <w:p w14:paraId="1C4995E7" w14:textId="452EC4E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104 </w:t>
            </w:r>
            <w:r>
              <w:rPr>
                <w:rFonts w:hint="eastAsia"/>
                <w:lang w:eastAsia="zh-CN"/>
              </w:rPr>
              <w:t>÷</w:t>
            </w:r>
            <w:r>
              <w:rPr>
                <w:rFonts w:hint="eastAsia"/>
                <w:lang w:eastAsia="zh-CN"/>
              </w:rPr>
              <w:t xml:space="preserve"> 106</w:t>
            </w:r>
          </w:p>
        </w:tc>
        <w:tc>
          <w:tcPr>
            <w:tcW w:w="1275" w:type="dxa"/>
          </w:tcPr>
          <w:p w14:paraId="4E08752A" w14:textId="59A78FD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98.11%</w:t>
            </w:r>
          </w:p>
        </w:tc>
        <w:tc>
          <w:tcPr>
            <w:tcW w:w="4823" w:type="dxa"/>
          </w:tcPr>
          <w:p w14:paraId="3583B994" w14:textId="7F6D0D17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几乎所有状态属性均采用</w:t>
            </w:r>
            <w:r>
              <w:rPr>
                <w:rFonts w:hint="eastAsia"/>
                <w:lang w:eastAsia="zh-CN"/>
              </w:rPr>
              <w:t xml:space="preserve"> private </w:t>
            </w:r>
            <w:r>
              <w:rPr>
                <w:rFonts w:hint="eastAsia"/>
                <w:lang w:eastAsia="zh-CN"/>
              </w:rPr>
              <w:t>封装，数据隐藏程度较高</w:t>
            </w:r>
          </w:p>
        </w:tc>
      </w:tr>
      <w:tr w:rsidR="00930674" w14:paraId="14B2B8D9" w14:textId="77777777" w:rsidTr="001944B1">
        <w:trPr>
          <w:jc w:val="center"/>
        </w:trPr>
        <w:tc>
          <w:tcPr>
            <w:tcW w:w="1413" w:type="dxa"/>
          </w:tcPr>
          <w:p w14:paraId="74FCF712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MIF </w:t>
            </w:r>
            <w:r>
              <w:rPr>
                <w:rFonts w:hint="eastAsia"/>
                <w:sz w:val="19"/>
                <w:lang w:eastAsia="zh-CN"/>
              </w:rPr>
              <w:t>方法继承因子</w:t>
            </w:r>
          </w:p>
        </w:tc>
        <w:tc>
          <w:tcPr>
            <w:tcW w:w="1276" w:type="dxa"/>
          </w:tcPr>
          <w:p w14:paraId="279F76CF" w14:textId="5C899BAC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 </w:t>
            </w:r>
            <w:r>
              <w:rPr>
                <w:rFonts w:hint="eastAsia"/>
                <w:lang w:eastAsia="zh-CN"/>
              </w:rPr>
              <w:t>÷</w:t>
            </w:r>
            <w:r>
              <w:rPr>
                <w:rFonts w:hint="eastAsia"/>
                <w:lang w:eastAsia="zh-CN"/>
              </w:rPr>
              <w:t xml:space="preserve"> 188</w:t>
            </w:r>
          </w:p>
        </w:tc>
        <w:tc>
          <w:tcPr>
            <w:tcW w:w="1275" w:type="dxa"/>
          </w:tcPr>
          <w:p w14:paraId="2B9DB40C" w14:textId="20147E6A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1.06%</w:t>
            </w:r>
          </w:p>
        </w:tc>
        <w:tc>
          <w:tcPr>
            <w:tcW w:w="4823" w:type="dxa"/>
          </w:tcPr>
          <w:p w14:paraId="5C1109D3" w14:textId="1DF0541C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仅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SysUser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各继承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个公共方法，系统较少依赖类继承</w:t>
            </w:r>
          </w:p>
        </w:tc>
      </w:tr>
      <w:tr w:rsidR="00930674" w14:paraId="0ADDB675" w14:textId="77777777" w:rsidTr="001944B1">
        <w:trPr>
          <w:jc w:val="center"/>
        </w:trPr>
        <w:tc>
          <w:tcPr>
            <w:tcW w:w="1413" w:type="dxa"/>
          </w:tcPr>
          <w:p w14:paraId="276A2477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AIF </w:t>
            </w:r>
            <w:r>
              <w:rPr>
                <w:rFonts w:hint="eastAsia"/>
                <w:sz w:val="19"/>
                <w:lang w:eastAsia="zh-CN"/>
              </w:rPr>
              <w:t>属性继承因子</w:t>
            </w:r>
          </w:p>
        </w:tc>
        <w:tc>
          <w:tcPr>
            <w:tcW w:w="1276" w:type="dxa"/>
          </w:tcPr>
          <w:p w14:paraId="2E05B595" w14:textId="67D319C3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 </w:t>
            </w:r>
            <w:r>
              <w:rPr>
                <w:rFonts w:hint="eastAsia"/>
                <w:lang w:eastAsia="zh-CN"/>
              </w:rPr>
              <w:t>÷</w:t>
            </w:r>
            <w:r>
              <w:rPr>
                <w:rFonts w:hint="eastAsia"/>
                <w:lang w:eastAsia="zh-CN"/>
              </w:rPr>
              <w:t xml:space="preserve"> 110</w:t>
            </w:r>
          </w:p>
        </w:tc>
        <w:tc>
          <w:tcPr>
            <w:tcW w:w="1275" w:type="dxa"/>
          </w:tcPr>
          <w:p w14:paraId="2C13F27E" w14:textId="5E228D8B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3.64%</w:t>
            </w:r>
          </w:p>
        </w:tc>
        <w:tc>
          <w:tcPr>
            <w:tcW w:w="4823" w:type="dxa"/>
          </w:tcPr>
          <w:p w14:paraId="144A8BB1" w14:textId="732DB329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两个子类各继承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createTime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updateTime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两个属性，属性继承比例较低</w:t>
            </w:r>
          </w:p>
        </w:tc>
      </w:tr>
      <w:tr w:rsidR="00930674" w14:paraId="76C1C2DC" w14:textId="77777777" w:rsidTr="001944B1">
        <w:trPr>
          <w:jc w:val="center"/>
        </w:trPr>
        <w:tc>
          <w:tcPr>
            <w:tcW w:w="1413" w:type="dxa"/>
          </w:tcPr>
          <w:p w14:paraId="76AD5FF9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PF </w:t>
            </w:r>
            <w:r>
              <w:rPr>
                <w:rFonts w:hint="eastAsia"/>
                <w:sz w:val="19"/>
                <w:lang w:eastAsia="zh-CN"/>
              </w:rPr>
              <w:t>多态因子</w:t>
            </w:r>
          </w:p>
        </w:tc>
        <w:tc>
          <w:tcPr>
            <w:tcW w:w="1276" w:type="dxa"/>
          </w:tcPr>
          <w:p w14:paraId="7447B982" w14:textId="5B83870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 </w:t>
            </w:r>
            <w:r>
              <w:rPr>
                <w:rFonts w:hint="eastAsia"/>
                <w:lang w:eastAsia="zh-CN"/>
              </w:rPr>
              <w:t>÷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可覆写机会数</w:t>
            </w:r>
          </w:p>
        </w:tc>
        <w:tc>
          <w:tcPr>
            <w:tcW w:w="1275" w:type="dxa"/>
          </w:tcPr>
          <w:p w14:paraId="7EA49959" w14:textId="01B66B4D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0%</w:t>
            </w:r>
          </w:p>
        </w:tc>
        <w:tc>
          <w:tcPr>
            <w:tcW w:w="4823" w:type="dxa"/>
          </w:tcPr>
          <w:p w14:paraId="0B9BE58B" w14:textId="682A3DC9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当前没有通过子类覆写父类方法实现运行时多态，主要使用接口与组合</w:t>
            </w:r>
          </w:p>
        </w:tc>
      </w:tr>
      <w:tr w:rsidR="00930674" w14:paraId="638EA7E0" w14:textId="77777777" w:rsidTr="001944B1">
        <w:trPr>
          <w:jc w:val="center"/>
        </w:trPr>
        <w:tc>
          <w:tcPr>
            <w:tcW w:w="1413" w:type="dxa"/>
          </w:tcPr>
          <w:p w14:paraId="025D6910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CF </w:t>
            </w:r>
            <w:r>
              <w:rPr>
                <w:rFonts w:hint="eastAsia"/>
                <w:sz w:val="19"/>
                <w:lang w:eastAsia="zh-CN"/>
              </w:rPr>
              <w:t>耦合因子</w:t>
            </w:r>
          </w:p>
        </w:tc>
        <w:tc>
          <w:tcPr>
            <w:tcW w:w="1276" w:type="dxa"/>
          </w:tcPr>
          <w:p w14:paraId="54943718" w14:textId="618A39BE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138 </w:t>
            </w:r>
            <w:r>
              <w:rPr>
                <w:rFonts w:hint="eastAsia"/>
                <w:lang w:eastAsia="zh-CN"/>
              </w:rPr>
              <w:t>÷</w:t>
            </w:r>
            <w:r>
              <w:rPr>
                <w:rFonts w:hint="eastAsia"/>
                <w:lang w:eastAsia="zh-CN"/>
              </w:rPr>
              <w:t xml:space="preserve"> (45</w:t>
            </w:r>
            <w:r>
              <w:rPr>
                <w:rFonts w:hint="eastAsia"/>
                <w:lang w:eastAsia="zh-CN"/>
              </w:rPr>
              <w:t>×</w:t>
            </w:r>
            <w:r>
              <w:rPr>
                <w:rFonts w:hint="eastAsia"/>
                <w:lang w:eastAsia="zh-CN"/>
              </w:rPr>
              <w:t>44)</w:t>
            </w:r>
          </w:p>
        </w:tc>
        <w:tc>
          <w:tcPr>
            <w:tcW w:w="1275" w:type="dxa"/>
          </w:tcPr>
          <w:p w14:paraId="55127AF9" w14:textId="6D9213B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6.97%</w:t>
            </w:r>
          </w:p>
        </w:tc>
        <w:tc>
          <w:tcPr>
            <w:tcW w:w="4823" w:type="dxa"/>
          </w:tcPr>
          <w:p w14:paraId="4104787A" w14:textId="45C52E0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全系统非继承类间耦合总体较低，但局部仍存在高</w:t>
            </w:r>
            <w:r>
              <w:rPr>
                <w:rFonts w:hint="eastAsia"/>
                <w:lang w:eastAsia="zh-CN"/>
              </w:rPr>
              <w:t xml:space="preserve"> CBO </w:t>
            </w:r>
            <w:r>
              <w:rPr>
                <w:rFonts w:hint="eastAsia"/>
                <w:lang w:eastAsia="zh-CN"/>
              </w:rPr>
              <w:t>类</w:t>
            </w:r>
          </w:p>
        </w:tc>
      </w:tr>
    </w:tbl>
    <w:p w14:paraId="72CB281E" w14:textId="77777777" w:rsidR="00930674" w:rsidRDefault="00930674" w:rsidP="00930674">
      <w:pPr>
        <w:spacing w:after="80"/>
        <w:rPr>
          <w:rFonts w:hint="eastAsia"/>
          <w:lang w:eastAsia="zh-CN"/>
        </w:rPr>
      </w:pPr>
    </w:p>
    <w:p w14:paraId="76CF0EBE" w14:textId="77777777" w:rsidR="00930674" w:rsidRDefault="00930674" w:rsidP="00930674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CK 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 xml:space="preserve"> LK/MOOD </w:t>
      </w:r>
      <w:r>
        <w:rPr>
          <w:rFonts w:hint="eastAsia"/>
          <w:lang w:eastAsia="zh-CN"/>
        </w:rPr>
        <w:t>结论的相互印证（不少于</w:t>
      </w:r>
      <w:r>
        <w:rPr>
          <w:rFonts w:hint="eastAsia"/>
          <w:lang w:eastAsia="zh-CN"/>
        </w:rPr>
        <w:t xml:space="preserve"> 150 </w:t>
      </w:r>
      <w:r>
        <w:rPr>
          <w:rFonts w:hint="eastAsia"/>
          <w:lang w:eastAsia="zh-CN"/>
        </w:rPr>
        <w:t>字）：</w:t>
      </w:r>
    </w:p>
    <w:p w14:paraId="00757501" w14:textId="6C294C81" w:rsidR="00930674" w:rsidRDefault="001944B1" w:rsidP="00930674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CK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LK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MOOD </w:t>
      </w:r>
      <w:r>
        <w:rPr>
          <w:rFonts w:hint="eastAsia"/>
          <w:lang w:eastAsia="zh-CN"/>
        </w:rPr>
        <w:t>三组度量得到的结论总体一致。</w:t>
      </w:r>
      <w:r>
        <w:rPr>
          <w:rFonts w:hint="eastAsia"/>
          <w:lang w:eastAsia="zh-CN"/>
        </w:rPr>
        <w:t xml:space="preserve">CK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 xml:space="preserve"> DIT </w:t>
      </w:r>
      <w:r>
        <w:rPr>
          <w:rFonts w:hint="eastAsia"/>
          <w:lang w:eastAsia="zh-CN"/>
        </w:rPr>
        <w:t>最大值只有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NOC</w:t>
      </w:r>
      <w:r>
        <w:rPr>
          <w:rFonts w:hint="eastAsia"/>
          <w:lang w:eastAsia="zh-CN"/>
        </w:rPr>
        <w:t>最大值为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，说明系统没有建立较深的类继承体系；</w:t>
      </w:r>
      <w:r>
        <w:rPr>
          <w:rFonts w:hint="eastAsia"/>
          <w:lang w:eastAsia="zh-CN"/>
        </w:rPr>
        <w:t xml:space="preserve">LK </w:t>
      </w:r>
      <w:r>
        <w:rPr>
          <w:rFonts w:hint="eastAsia"/>
          <w:lang w:eastAsia="zh-CN"/>
        </w:rPr>
        <w:t>中各类</w:t>
      </w:r>
      <w:r>
        <w:rPr>
          <w:rFonts w:hint="eastAsia"/>
          <w:lang w:eastAsia="zh-CN"/>
        </w:rPr>
        <w:t xml:space="preserve"> NOO </w:t>
      </w:r>
      <w:r>
        <w:rPr>
          <w:rFonts w:hint="eastAsia"/>
          <w:lang w:eastAsia="zh-CN"/>
        </w:rPr>
        <w:t>均为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SI</w:t>
      </w:r>
      <w:r>
        <w:rPr>
          <w:rFonts w:hint="eastAsia"/>
          <w:lang w:eastAsia="zh-CN"/>
        </w:rPr>
        <w:t>均为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，也说明当前设计更偏向接口实现和组合，而不是依靠子类覆写扩展功能。</w:t>
      </w:r>
      <w:r>
        <w:rPr>
          <w:rFonts w:hint="eastAsia"/>
          <w:lang w:eastAsia="zh-CN"/>
        </w:rPr>
        <w:t xml:space="preserve">MOOD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 xml:space="preserve"> MIF 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1.06%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AIF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3.64%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PF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，同样反映继承和多态使用较少。另一方面，</w:t>
      </w:r>
      <w:r>
        <w:rPr>
          <w:rFonts w:hint="eastAsia"/>
          <w:lang w:eastAsia="zh-CN"/>
        </w:rPr>
        <w:t>AHF</w:t>
      </w:r>
      <w:r>
        <w:rPr>
          <w:rFonts w:hint="eastAsia"/>
          <w:lang w:eastAsia="zh-CN"/>
        </w:rPr>
        <w:t>达到</w:t>
      </w:r>
      <w:r>
        <w:rPr>
          <w:rFonts w:hint="eastAsia"/>
          <w:lang w:eastAsia="zh-CN"/>
        </w:rPr>
        <w:t>98.11%</w:t>
      </w:r>
      <w:r>
        <w:rPr>
          <w:rFonts w:hint="eastAsia"/>
          <w:lang w:eastAsia="zh-CN"/>
        </w:rPr>
        <w:t>，说明领域实体及业务实现类的属性封装较充分。</w:t>
      </w:r>
      <w:r>
        <w:rPr>
          <w:rFonts w:hint="eastAsia"/>
          <w:lang w:eastAsia="zh-CN"/>
        </w:rPr>
        <w:t>CF</w:t>
      </w:r>
      <w:r>
        <w:rPr>
          <w:rFonts w:hint="eastAsia"/>
          <w:lang w:eastAsia="zh-CN"/>
        </w:rPr>
        <w:t>只有</w:t>
      </w:r>
      <w:r>
        <w:rPr>
          <w:rFonts w:hint="eastAsia"/>
          <w:lang w:eastAsia="zh-CN"/>
        </w:rPr>
        <w:t>6.97%</w:t>
      </w:r>
      <w:r>
        <w:rPr>
          <w:rFonts w:hint="eastAsia"/>
          <w:lang w:eastAsia="zh-CN"/>
        </w:rPr>
        <w:t>，说明全系统整体耦合不高，但这一全局结果不能掩盖局部问题。</w:t>
      </w:r>
      <w:r>
        <w:rPr>
          <w:rFonts w:hint="eastAsia"/>
          <w:lang w:eastAsia="zh-CN"/>
        </w:rPr>
        <w:t>CK</w:t>
      </w:r>
      <w:r>
        <w:rPr>
          <w:rFonts w:hint="eastAsia"/>
          <w:lang w:eastAsia="zh-CN"/>
        </w:rPr>
        <w:t>仍发现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RepairOrder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RepairOrderRepository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CBO </w:t>
      </w:r>
      <w:r>
        <w:rPr>
          <w:rFonts w:hint="eastAsia"/>
          <w:lang w:eastAsia="zh-CN"/>
        </w:rPr>
        <w:t>超过阈值，同时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AcceptanceServiceImpl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QueryServiceImpl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StatisticsServiceImpl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等类存在较高</w:t>
      </w:r>
      <w:r>
        <w:rPr>
          <w:rFonts w:hint="eastAsia"/>
          <w:lang w:eastAsia="zh-CN"/>
        </w:rPr>
        <w:t xml:space="preserve"> LCOM</w:t>
      </w:r>
      <w:r>
        <w:rPr>
          <w:rFonts w:hint="eastAsia"/>
          <w:lang w:eastAsia="zh-CN"/>
        </w:rPr>
        <w:t>。因此后续改进重点不应放在继承层次，而应放在拆分职责、降低局部耦合和提高类内聚性上。</w:t>
      </w:r>
    </w:p>
    <w:p w14:paraId="35166315" w14:textId="77777777" w:rsidR="00930674" w:rsidRDefault="00930674" w:rsidP="00930674">
      <w:pPr>
        <w:spacing w:after="40" w:line="360" w:lineRule="auto"/>
        <w:ind w:firstLine="480"/>
        <w:rPr>
          <w:rFonts w:hint="eastAsia"/>
          <w:lang w:eastAsia="zh-CN"/>
        </w:rPr>
      </w:pPr>
    </w:p>
    <w:p w14:paraId="36E3ED8E" w14:textId="77777777" w:rsidR="00930674" w:rsidRDefault="00930674" w:rsidP="00930674">
      <w:pPr>
        <w:spacing w:after="40" w:line="360" w:lineRule="auto"/>
        <w:ind w:firstLine="480"/>
        <w:rPr>
          <w:rFonts w:hint="eastAsia"/>
          <w:lang w:eastAsia="zh-CN"/>
        </w:rPr>
      </w:pPr>
    </w:p>
    <w:p w14:paraId="611D2628" w14:textId="77777777" w:rsidR="00930674" w:rsidRPr="0003564C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03564C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7  CK </w:t>
      </w:r>
      <w:r w:rsidRPr="0003564C">
        <w:rPr>
          <w:rFonts w:ascii="Times New Roman" w:eastAsia="黑体" w:hAnsi="Times New Roman" w:hint="eastAsia"/>
          <w:b/>
          <w:bCs/>
          <w:color w:val="000000"/>
          <w:sz w:val="28"/>
        </w:rPr>
        <w:t>度量方法的优化与应用</w:t>
      </w:r>
    </w:p>
    <w:p w14:paraId="364DAC4A" w14:textId="77777777" w:rsidR="00930674" w:rsidRDefault="00930674" w:rsidP="00930674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针对</w:t>
      </w:r>
      <w:r>
        <w:rPr>
          <w:rFonts w:eastAsia="楷体" w:hint="eastAsia"/>
          <w:sz w:val="21"/>
          <w:lang w:eastAsia="zh-CN"/>
        </w:rPr>
        <w:t xml:space="preserve"> CK </w:t>
      </w:r>
      <w:r>
        <w:rPr>
          <w:rFonts w:eastAsia="楷体" w:hint="eastAsia"/>
          <w:sz w:val="21"/>
          <w:lang w:eastAsia="zh-CN"/>
        </w:rPr>
        <w:t>六项中至少</w:t>
      </w:r>
      <w:r>
        <w:rPr>
          <w:rFonts w:eastAsia="楷体" w:hint="eastAsia"/>
          <w:sz w:val="21"/>
          <w:lang w:eastAsia="zh-CN"/>
        </w:rPr>
        <w:t xml:space="preserve"> 2 </w:t>
      </w:r>
      <w:r>
        <w:rPr>
          <w:rFonts w:eastAsia="楷体" w:hint="eastAsia"/>
          <w:sz w:val="21"/>
          <w:lang w:eastAsia="zh-CN"/>
        </w:rPr>
        <w:t>项指标的已知缺陷提出改进算法并应用于本组类图。例如：</w:t>
      </w:r>
      <w:r>
        <w:rPr>
          <w:rFonts w:eastAsia="楷体" w:hint="eastAsia"/>
          <w:sz w:val="21"/>
          <w:lang w:eastAsia="zh-CN"/>
        </w:rPr>
        <w:t xml:space="preserve">WMC </w:t>
      </w:r>
      <w:r>
        <w:rPr>
          <w:rFonts w:eastAsia="楷体" w:hint="eastAsia"/>
          <w:sz w:val="21"/>
          <w:lang w:eastAsia="zh-CN"/>
        </w:rPr>
        <w:t>未区分方法复杂度差异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→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引入圈复杂度加权；</w:t>
      </w:r>
      <w:r>
        <w:rPr>
          <w:rFonts w:eastAsia="楷体" w:hint="eastAsia"/>
          <w:sz w:val="21"/>
          <w:lang w:eastAsia="zh-CN"/>
        </w:rPr>
        <w:t xml:space="preserve">CBO </w:t>
      </w:r>
      <w:r>
        <w:rPr>
          <w:rFonts w:eastAsia="楷体" w:hint="eastAsia"/>
          <w:sz w:val="21"/>
          <w:lang w:eastAsia="zh-CN"/>
        </w:rPr>
        <w:t>未区分耦合强度与方向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→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引入分级权重；</w:t>
      </w:r>
      <w:r>
        <w:rPr>
          <w:rFonts w:eastAsia="楷体" w:hint="eastAsia"/>
          <w:sz w:val="21"/>
          <w:lang w:eastAsia="zh-CN"/>
        </w:rPr>
        <w:t xml:space="preserve">LCOM </w:t>
      </w:r>
      <w:r>
        <w:rPr>
          <w:rFonts w:eastAsia="楷体" w:hint="eastAsia"/>
          <w:sz w:val="21"/>
          <w:lang w:eastAsia="zh-CN"/>
        </w:rPr>
        <w:t>对属性使用的刻画过于粗糙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→</w:t>
      </w:r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改用</w:t>
      </w:r>
      <w:r>
        <w:rPr>
          <w:rFonts w:eastAsia="楷体" w:hint="eastAsia"/>
          <w:sz w:val="21"/>
          <w:lang w:eastAsia="zh-CN"/>
        </w:rPr>
        <w:t xml:space="preserve"> LCOM* </w:t>
      </w:r>
      <w:r>
        <w:rPr>
          <w:rFonts w:eastAsia="楷体" w:hint="eastAsia"/>
          <w:sz w:val="21"/>
          <w:lang w:eastAsia="zh-CN"/>
        </w:rPr>
        <w:t>或基于方法</w:t>
      </w:r>
      <w:r>
        <w:rPr>
          <w:rFonts w:eastAsia="楷体" w:hint="eastAsia"/>
          <w:sz w:val="21"/>
          <w:lang w:eastAsia="zh-CN"/>
        </w:rPr>
        <w:t>-</w:t>
      </w:r>
      <w:r>
        <w:rPr>
          <w:rFonts w:eastAsia="楷体" w:hint="eastAsia"/>
          <w:sz w:val="21"/>
          <w:lang w:eastAsia="zh-CN"/>
        </w:rPr>
        <w:t>属性二部图的度量。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842"/>
        <w:gridCol w:w="993"/>
        <w:gridCol w:w="992"/>
        <w:gridCol w:w="2271"/>
      </w:tblGrid>
      <w:tr w:rsidR="00930674" w14:paraId="54FC811F" w14:textId="77777777" w:rsidTr="001944B1">
        <w:trPr>
          <w:jc w:val="center"/>
        </w:trPr>
        <w:tc>
          <w:tcPr>
            <w:tcW w:w="704" w:type="dxa"/>
            <w:shd w:val="clear" w:color="auto" w:fill="D9E2F3"/>
          </w:tcPr>
          <w:p w14:paraId="5CD771F7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lastRenderedPageBreak/>
              <w:t>被改进的指标</w:t>
            </w:r>
          </w:p>
        </w:tc>
        <w:tc>
          <w:tcPr>
            <w:tcW w:w="1985" w:type="dxa"/>
            <w:shd w:val="clear" w:color="auto" w:fill="D9E2F3"/>
          </w:tcPr>
          <w:p w14:paraId="503BFDD3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原指标的缺陷</w:t>
            </w:r>
          </w:p>
        </w:tc>
        <w:tc>
          <w:tcPr>
            <w:tcW w:w="1842" w:type="dxa"/>
            <w:shd w:val="clear" w:color="auto" w:fill="D9E2F3"/>
          </w:tcPr>
          <w:p w14:paraId="2885737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改进思路与公式</w:t>
            </w:r>
          </w:p>
        </w:tc>
        <w:tc>
          <w:tcPr>
            <w:tcW w:w="993" w:type="dxa"/>
            <w:shd w:val="clear" w:color="auto" w:fill="D9E2F3"/>
          </w:tcPr>
          <w:p w14:paraId="22ABD169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本系统改进前值</w:t>
            </w:r>
          </w:p>
        </w:tc>
        <w:tc>
          <w:tcPr>
            <w:tcW w:w="992" w:type="dxa"/>
            <w:shd w:val="clear" w:color="auto" w:fill="D9E2F3"/>
          </w:tcPr>
          <w:p w14:paraId="348D6490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改进后值</w:t>
            </w:r>
          </w:p>
        </w:tc>
        <w:tc>
          <w:tcPr>
            <w:tcW w:w="2271" w:type="dxa"/>
            <w:shd w:val="clear" w:color="auto" w:fill="D9E2F3"/>
          </w:tcPr>
          <w:p w14:paraId="2F57C3B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结论</w:t>
            </w:r>
          </w:p>
        </w:tc>
      </w:tr>
      <w:tr w:rsidR="00930674" w14:paraId="0227C848" w14:textId="77777777" w:rsidTr="001944B1">
        <w:trPr>
          <w:jc w:val="center"/>
        </w:trPr>
        <w:tc>
          <w:tcPr>
            <w:tcW w:w="704" w:type="dxa"/>
          </w:tcPr>
          <w:p w14:paraId="75F27832" w14:textId="071D1775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WMC</w:t>
            </w:r>
          </w:p>
        </w:tc>
        <w:tc>
          <w:tcPr>
            <w:tcW w:w="1985" w:type="dxa"/>
          </w:tcPr>
          <w:p w14:paraId="71FA129E" w14:textId="5E62A22F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</w:t>
            </w:r>
            <w:r>
              <w:rPr>
                <w:rFonts w:hint="eastAsia"/>
                <w:lang w:eastAsia="zh-CN"/>
              </w:rPr>
              <w:t xml:space="preserve"> WMC </w:t>
            </w:r>
            <w:r>
              <w:rPr>
                <w:rFonts w:hint="eastAsia"/>
                <w:lang w:eastAsia="zh-CN"/>
              </w:rPr>
              <w:t>默认每个方法权重均为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，无法区分简单</w:t>
            </w:r>
            <w:r>
              <w:rPr>
                <w:rFonts w:hint="eastAsia"/>
                <w:lang w:eastAsia="zh-CN"/>
              </w:rPr>
              <w:t xml:space="preserve"> getter/</w:t>
            </w:r>
            <w:r>
              <w:rPr>
                <w:rFonts w:hint="eastAsia"/>
                <w:lang w:eastAsia="zh-CN"/>
              </w:rPr>
              <w:t>查询方法与复杂业务方法，可能低估核心业务类的真实复杂度</w:t>
            </w:r>
          </w:p>
        </w:tc>
        <w:tc>
          <w:tcPr>
            <w:tcW w:w="1842" w:type="dxa"/>
          </w:tcPr>
          <w:p w14:paraId="21A92C5D" w14:textId="64C917A3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引入圈复杂度加权：</w:t>
            </w:r>
            <w:r>
              <w:rPr>
                <w:rStyle w:val="af3"/>
                <w:rFonts w:hint="eastAsia"/>
                <w:lang w:eastAsia="zh-CN"/>
              </w:rPr>
              <w:t>WMC</w:t>
            </w:r>
            <w:r>
              <w:rPr>
                <w:rStyle w:val="af3"/>
                <w:rFonts w:hint="eastAsia"/>
                <w:lang w:eastAsia="zh-CN"/>
              </w:rPr>
              <w:t>′</w:t>
            </w:r>
            <w:r>
              <w:rPr>
                <w:rStyle w:val="af3"/>
                <w:rFonts w:hint="eastAsia"/>
                <w:lang w:eastAsia="zh-CN"/>
              </w:rPr>
              <w:t>=</w:t>
            </w:r>
            <w:r>
              <w:rPr>
                <w:rStyle w:val="af3"/>
                <w:rFonts w:hint="eastAsia"/>
                <w:lang w:eastAsia="zh-CN"/>
              </w:rPr>
              <w:t>Σ</w:t>
            </w:r>
            <w:r>
              <w:rPr>
                <w:rStyle w:val="af3"/>
                <w:rFonts w:hint="eastAsia"/>
                <w:lang w:eastAsia="zh-CN"/>
              </w:rPr>
              <w:t>max(1,V(Gᵢ))</w:t>
            </w:r>
            <w:r>
              <w:rPr>
                <w:rFonts w:hint="eastAsia"/>
                <w:lang w:eastAsia="zh-CN"/>
              </w:rPr>
              <w:t>。未单独绘制控制流图的方法暂按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计。</w:t>
            </w:r>
          </w:p>
        </w:tc>
        <w:tc>
          <w:tcPr>
            <w:tcW w:w="993" w:type="dxa"/>
          </w:tcPr>
          <w:p w14:paraId="7217B417" w14:textId="2B30E25F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MaintenanceServiceImpl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Style w:val="af3"/>
                <w:rFonts w:hint="eastAsia"/>
                <w:lang w:eastAsia="zh-CN"/>
              </w:rPr>
              <w:t>11</w:t>
            </w:r>
          </w:p>
        </w:tc>
        <w:tc>
          <w:tcPr>
            <w:tcW w:w="992" w:type="dxa"/>
          </w:tcPr>
          <w:p w14:paraId="1264BB10" w14:textId="1E9800B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2271" w:type="dxa"/>
          </w:tcPr>
          <w:p w14:paraId="3D690D16" w14:textId="26928F6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原始</w:t>
            </w:r>
            <w:r>
              <w:rPr>
                <w:rFonts w:hint="eastAsia"/>
                <w:lang w:eastAsia="zh-CN"/>
              </w:rPr>
              <w:t>WMC</w:t>
            </w:r>
            <w:r>
              <w:rPr>
                <w:rFonts w:hint="eastAsia"/>
                <w:lang w:eastAsia="zh-CN"/>
              </w:rPr>
              <w:t>未超阈，但加权后超过</w:t>
            </w:r>
            <w:r>
              <w:rPr>
                <w:rFonts w:hint="eastAsia"/>
                <w:lang w:eastAsia="zh-CN"/>
              </w:rPr>
              <w:t>15</w:t>
            </w:r>
            <w:r>
              <w:rPr>
                <w:rFonts w:hint="eastAsia"/>
                <w:lang w:eastAsia="zh-CN"/>
              </w:rPr>
              <w:t>，说明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processRepairOrder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()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的复杂控制流使该类实际维护风险高于普通方法数所反映的水平</w:t>
            </w:r>
          </w:p>
        </w:tc>
      </w:tr>
      <w:tr w:rsidR="00930674" w14:paraId="0DED244F" w14:textId="77777777" w:rsidTr="001944B1">
        <w:trPr>
          <w:jc w:val="center"/>
        </w:trPr>
        <w:tc>
          <w:tcPr>
            <w:tcW w:w="704" w:type="dxa"/>
          </w:tcPr>
          <w:p w14:paraId="4B3B29FA" w14:textId="0408BA75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1985" w:type="dxa"/>
          </w:tcPr>
          <w:p w14:paraId="37C64207" w14:textId="0B778740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</w:t>
            </w:r>
            <w:r>
              <w:rPr>
                <w:rFonts w:hint="eastAsia"/>
                <w:lang w:eastAsia="zh-CN"/>
              </w:rPr>
              <w:t xml:space="preserve"> CBO </w:t>
            </w:r>
            <w:r>
              <w:rPr>
                <w:rFonts w:hint="eastAsia"/>
                <w:lang w:eastAsia="zh-CN"/>
              </w:rPr>
              <w:t>只统计耦合类数量，不区分依赖方向和影响强度；“被很多类调用”和“主动依赖很多类”风险并不相同</w:t>
            </w:r>
          </w:p>
        </w:tc>
        <w:tc>
          <w:tcPr>
            <w:tcW w:w="1842" w:type="dxa"/>
          </w:tcPr>
          <w:p w14:paraId="4BDFC7BB" w14:textId="311AC18D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定义方向加权耦合：</w:t>
            </w:r>
            <w:r>
              <w:rPr>
                <w:rStyle w:val="af3"/>
                <w:rFonts w:hint="eastAsia"/>
                <w:lang w:eastAsia="zh-CN"/>
              </w:rPr>
              <w:t>WCBO=N_in+1.5</w:t>
            </w:r>
            <w:r>
              <w:rPr>
                <w:rStyle w:val="af3"/>
                <w:rFonts w:hint="eastAsia"/>
                <w:lang w:eastAsia="zh-CN"/>
              </w:rPr>
              <w:t>×</w:t>
            </w:r>
            <w:proofErr w:type="spellStart"/>
            <w:r>
              <w:rPr>
                <w:rStyle w:val="af3"/>
                <w:rFonts w:hint="eastAsia"/>
                <w:lang w:eastAsia="zh-CN"/>
              </w:rPr>
              <w:t>N_out</w:t>
            </w:r>
            <w:proofErr w:type="spellEnd"/>
            <w:r>
              <w:rPr>
                <w:rFonts w:hint="eastAsia"/>
                <w:lang w:eastAsia="zh-CN"/>
              </w:rPr>
              <w:t>。主动依赖权重更高，因为外部类变化可能直接传播到当前类</w:t>
            </w:r>
          </w:p>
        </w:tc>
        <w:tc>
          <w:tcPr>
            <w:tcW w:w="993" w:type="dxa"/>
          </w:tcPr>
          <w:p w14:paraId="62FE2BD2" w14:textId="46048DFD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Style w:val="af3"/>
                <w:rFonts w:hint="eastAsia"/>
                <w:lang w:eastAsia="zh-CN"/>
              </w:rPr>
              <w:t>11</w:t>
            </w:r>
          </w:p>
        </w:tc>
        <w:tc>
          <w:tcPr>
            <w:tcW w:w="992" w:type="dxa"/>
          </w:tcPr>
          <w:p w14:paraId="4BE3FDCA" w14:textId="74B512F2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13.0</w:t>
            </w:r>
          </w:p>
        </w:tc>
        <w:tc>
          <w:tcPr>
            <w:tcW w:w="2271" w:type="dxa"/>
          </w:tcPr>
          <w:p w14:paraId="048C1ACF" w14:textId="18FA7EF6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该类不仅被多个业务实现调用，还主动依赖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个领域实体；加权后风险更突出，支持后续拆分</w:t>
            </w:r>
            <w:r>
              <w:rPr>
                <w:rFonts w:hint="eastAsia"/>
                <w:lang w:eastAsia="zh-CN"/>
              </w:rPr>
              <w:t>Repository</w:t>
            </w:r>
            <w:r>
              <w:rPr>
                <w:rFonts w:hint="eastAsia"/>
                <w:lang w:eastAsia="zh-CN"/>
              </w:rPr>
              <w:t>职责</w:t>
            </w:r>
          </w:p>
        </w:tc>
      </w:tr>
      <w:tr w:rsidR="00930674" w14:paraId="5127F656" w14:textId="77777777" w:rsidTr="001944B1">
        <w:trPr>
          <w:jc w:val="center"/>
        </w:trPr>
        <w:tc>
          <w:tcPr>
            <w:tcW w:w="704" w:type="dxa"/>
          </w:tcPr>
          <w:p w14:paraId="5D96AB83" w14:textId="04D2C472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985" w:type="dxa"/>
          </w:tcPr>
          <w:p w14:paraId="783E9EFF" w14:textId="5896869C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原始</w:t>
            </w:r>
            <w:r>
              <w:rPr>
                <w:rFonts w:hint="eastAsia"/>
                <w:lang w:eastAsia="zh-CN"/>
              </w:rPr>
              <w:t xml:space="preserve"> LCOM </w:t>
            </w:r>
            <w:r>
              <w:rPr>
                <w:rFonts w:hint="eastAsia"/>
                <w:lang w:eastAsia="zh-CN"/>
              </w:rPr>
              <w:t>值受方法数量影响明显，大类天然容易得到较大的绝对值，不利于不同规模类之间直接比较</w:t>
            </w:r>
          </w:p>
        </w:tc>
        <w:tc>
          <w:tcPr>
            <w:tcW w:w="1842" w:type="dxa"/>
          </w:tcPr>
          <w:p w14:paraId="156697BF" w14:textId="4AD7FD24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使用归一化形式：</w:t>
            </w:r>
            <w:r>
              <w:rPr>
                <w:rStyle w:val="af3"/>
                <w:rFonts w:hint="eastAsia"/>
                <w:lang w:eastAsia="zh-CN"/>
              </w:rPr>
              <w:t>NLCOM=LCOM / C(m,2)</w:t>
            </w:r>
            <w:r>
              <w:rPr>
                <w:rFonts w:hint="eastAsia"/>
                <w:lang w:eastAsia="zh-CN"/>
              </w:rPr>
              <w:t>，其中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为类自身方法数，结果范围约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，越大表示内聚越差</w:t>
            </w:r>
          </w:p>
        </w:tc>
        <w:tc>
          <w:tcPr>
            <w:tcW w:w="993" w:type="dxa"/>
          </w:tcPr>
          <w:p w14:paraId="1BD83EA6" w14:textId="369DFF6E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原始最大值：</w:t>
            </w: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3"/>
                <w:rFonts w:hint="eastAsia"/>
                <w:lang w:eastAsia="zh-CN"/>
              </w:rPr>
              <w:t>13</w:t>
            </w:r>
          </w:p>
        </w:tc>
        <w:tc>
          <w:tcPr>
            <w:tcW w:w="992" w:type="dxa"/>
          </w:tcPr>
          <w:p w14:paraId="51E82BFD" w14:textId="50F0EE72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归一化最大值：</w:t>
            </w: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Style w:val="af3"/>
                <w:rFonts w:hint="eastAsia"/>
                <w:lang w:eastAsia="zh-CN"/>
              </w:rPr>
              <w:t>4/6=0.667</w:t>
            </w:r>
          </w:p>
        </w:tc>
        <w:tc>
          <w:tcPr>
            <w:tcW w:w="2271" w:type="dxa"/>
          </w:tcPr>
          <w:p w14:paraId="52EC5FE7" w14:textId="0E0FE558" w:rsidR="00930674" w:rsidRDefault="001944B1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归一化后热点发生变化，说明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的高绝对值部分来自方法数量较多，而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按方法规模折算后的相对内聚问题更突出</w:t>
            </w:r>
          </w:p>
        </w:tc>
      </w:tr>
    </w:tbl>
    <w:p w14:paraId="05221DC8" w14:textId="77777777" w:rsidR="00930674" w:rsidRDefault="00930674" w:rsidP="00930674">
      <w:pPr>
        <w:spacing w:after="80"/>
        <w:rPr>
          <w:rFonts w:hint="eastAsia"/>
          <w:lang w:eastAsia="zh-CN"/>
        </w:rPr>
      </w:pPr>
    </w:p>
    <w:p w14:paraId="08DD41A6" w14:textId="7C3C9C5B" w:rsidR="00930674" w:rsidRPr="0011425D" w:rsidRDefault="00930674" w:rsidP="00930674">
      <w:pPr>
        <w:pStyle w:val="2"/>
        <w:spacing w:after="120" w:line="336" w:lineRule="auto"/>
        <w:rPr>
          <w:rFonts w:hint="eastAsia"/>
          <w:b/>
          <w:bCs/>
        </w:rPr>
      </w:pPr>
      <w:r w:rsidRPr="0011425D">
        <w:rPr>
          <w:rFonts w:ascii="Times New Roman" w:eastAsia="黑体" w:hAnsi="Times New Roman" w:hint="eastAsia"/>
          <w:b/>
          <w:bCs/>
          <w:color w:val="000000"/>
          <w:sz w:val="28"/>
        </w:rPr>
        <w:t xml:space="preserve">8  </w:t>
      </w:r>
      <w:r w:rsidRPr="0011425D">
        <w:rPr>
          <w:rFonts w:ascii="Times New Roman" w:eastAsia="黑体" w:hAnsi="Times New Roman" w:hint="eastAsia"/>
          <w:b/>
          <w:bCs/>
          <w:color w:val="000000"/>
          <w:sz w:val="28"/>
        </w:rPr>
        <w:t>闭环：设计层度量—决策—改进—复量四联表</w:t>
      </w:r>
    </w:p>
    <w:p w14:paraId="2B2C356D" w14:textId="77777777" w:rsidR="00930674" w:rsidRDefault="00930674" w:rsidP="00930674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不少于</w:t>
      </w:r>
      <w:r>
        <w:rPr>
          <w:rFonts w:eastAsia="楷体" w:hint="eastAsia"/>
          <w:sz w:val="21"/>
          <w:lang w:eastAsia="zh-CN"/>
        </w:rPr>
        <w:t xml:space="preserve"> 5 </w:t>
      </w:r>
      <w:r>
        <w:rPr>
          <w:rFonts w:eastAsia="楷体" w:hint="eastAsia"/>
          <w:sz w:val="21"/>
          <w:lang w:eastAsia="zh-CN"/>
        </w:rPr>
        <w:t>条记录，其中每位成员至少</w:t>
      </w:r>
      <w:r>
        <w:rPr>
          <w:rFonts w:eastAsia="楷体" w:hint="eastAsia"/>
          <w:sz w:val="21"/>
          <w:lang w:eastAsia="zh-CN"/>
        </w:rPr>
        <w:t xml:space="preserve"> 1 </w:t>
      </w:r>
      <w:r>
        <w:rPr>
          <w:rFonts w:eastAsia="楷体" w:hint="eastAsia"/>
          <w:sz w:val="21"/>
          <w:lang w:eastAsia="zh-CN"/>
        </w:rPr>
        <w:t>条本人负责模块的记录。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827"/>
        <w:gridCol w:w="1157"/>
        <w:gridCol w:w="544"/>
        <w:gridCol w:w="510"/>
        <w:gridCol w:w="510"/>
        <w:gridCol w:w="2268"/>
        <w:gridCol w:w="567"/>
        <w:gridCol w:w="510"/>
        <w:gridCol w:w="794"/>
        <w:gridCol w:w="680"/>
      </w:tblGrid>
      <w:tr w:rsidR="00930674" w14:paraId="7AF92982" w14:textId="77777777" w:rsidTr="006E1B19">
        <w:trPr>
          <w:jc w:val="center"/>
        </w:trPr>
        <w:tc>
          <w:tcPr>
            <w:tcW w:w="421" w:type="dxa"/>
            <w:shd w:val="clear" w:color="auto" w:fill="D9E2F3"/>
          </w:tcPr>
          <w:p w14:paraId="5A0A724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编号</w:t>
            </w:r>
          </w:p>
        </w:tc>
        <w:tc>
          <w:tcPr>
            <w:tcW w:w="827" w:type="dxa"/>
            <w:shd w:val="clear" w:color="auto" w:fill="D9E2F3"/>
          </w:tcPr>
          <w:p w14:paraId="5DD02720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度量项</w:t>
            </w:r>
          </w:p>
        </w:tc>
        <w:tc>
          <w:tcPr>
            <w:tcW w:w="1157" w:type="dxa"/>
            <w:shd w:val="clear" w:color="auto" w:fill="D9E2F3"/>
          </w:tcPr>
          <w:p w14:paraId="1579DC15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对象</w:t>
            </w:r>
          </w:p>
          <w:p w14:paraId="7EFCC2DA" w14:textId="77777777" w:rsidR="00930674" w:rsidRDefault="00930674" w:rsidP="00E05695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(</w:t>
            </w:r>
            <w:r>
              <w:rPr>
                <w:rFonts w:eastAsia="黑体" w:hint="eastAsia"/>
                <w:b/>
                <w:sz w:val="17"/>
                <w:lang w:eastAsia="zh-CN"/>
              </w:rPr>
              <w:t>类</w:t>
            </w:r>
            <w:r>
              <w:rPr>
                <w:rFonts w:eastAsia="黑体" w:hint="eastAsia"/>
                <w:b/>
                <w:sz w:val="17"/>
                <w:lang w:eastAsia="zh-CN"/>
              </w:rPr>
              <w:t>/</w:t>
            </w:r>
            <w:r>
              <w:rPr>
                <w:rFonts w:eastAsia="黑体" w:hint="eastAsia"/>
                <w:b/>
                <w:sz w:val="17"/>
                <w:lang w:eastAsia="zh-CN"/>
              </w:rPr>
              <w:t>方法</w:t>
            </w:r>
            <w:r>
              <w:rPr>
                <w:rFonts w:eastAsia="黑体" w:hint="eastAsia"/>
                <w:b/>
                <w:sz w:val="17"/>
                <w:lang w:eastAsia="zh-CN"/>
              </w:rPr>
              <w:t>/</w:t>
            </w:r>
            <w:r>
              <w:rPr>
                <w:rFonts w:eastAsia="黑体" w:hint="eastAsia"/>
                <w:b/>
                <w:sz w:val="17"/>
                <w:lang w:eastAsia="zh-CN"/>
              </w:rPr>
              <w:t>模块</w:t>
            </w:r>
            <w:r>
              <w:rPr>
                <w:rFonts w:eastAsia="黑体" w:hint="eastAsia"/>
                <w:b/>
                <w:sz w:val="17"/>
                <w:lang w:eastAsia="zh-CN"/>
              </w:rPr>
              <w:t>)</w:t>
            </w:r>
          </w:p>
        </w:tc>
        <w:tc>
          <w:tcPr>
            <w:tcW w:w="544" w:type="dxa"/>
            <w:shd w:val="clear" w:color="auto" w:fill="D9E2F3"/>
          </w:tcPr>
          <w:p w14:paraId="41CC325C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改前值</w:t>
            </w:r>
          </w:p>
        </w:tc>
        <w:tc>
          <w:tcPr>
            <w:tcW w:w="510" w:type="dxa"/>
            <w:shd w:val="clear" w:color="auto" w:fill="D9E2F3"/>
          </w:tcPr>
          <w:p w14:paraId="51B4D55A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阈值</w:t>
            </w:r>
          </w:p>
        </w:tc>
        <w:tc>
          <w:tcPr>
            <w:tcW w:w="510" w:type="dxa"/>
            <w:shd w:val="clear" w:color="auto" w:fill="D9E2F3"/>
          </w:tcPr>
          <w:p w14:paraId="2169C70C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判定</w:t>
            </w:r>
          </w:p>
        </w:tc>
        <w:tc>
          <w:tcPr>
            <w:tcW w:w="2268" w:type="dxa"/>
            <w:shd w:val="clear" w:color="auto" w:fill="D9E2F3"/>
          </w:tcPr>
          <w:p w14:paraId="7205D9AB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改进措施（具体到手法）</w:t>
            </w:r>
          </w:p>
        </w:tc>
        <w:tc>
          <w:tcPr>
            <w:tcW w:w="567" w:type="dxa"/>
            <w:shd w:val="clear" w:color="auto" w:fill="D9E2F3"/>
          </w:tcPr>
          <w:p w14:paraId="657C6BCE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改后值</w:t>
            </w:r>
          </w:p>
        </w:tc>
        <w:tc>
          <w:tcPr>
            <w:tcW w:w="510" w:type="dxa"/>
            <w:shd w:val="clear" w:color="auto" w:fill="D9E2F3"/>
          </w:tcPr>
          <w:p w14:paraId="7140B33F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结论</w:t>
            </w:r>
          </w:p>
        </w:tc>
        <w:tc>
          <w:tcPr>
            <w:tcW w:w="794" w:type="dxa"/>
            <w:shd w:val="clear" w:color="auto" w:fill="D9E2F3"/>
          </w:tcPr>
          <w:p w14:paraId="5A2969E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证据</w:t>
            </w:r>
          </w:p>
          <w:p w14:paraId="01D194A0" w14:textId="77777777" w:rsidR="00930674" w:rsidRDefault="00930674" w:rsidP="00E05695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(commit/</w:t>
            </w:r>
            <w:r>
              <w:rPr>
                <w:rFonts w:eastAsia="黑体" w:hint="eastAsia"/>
                <w:b/>
                <w:sz w:val="17"/>
                <w:lang w:eastAsia="zh-CN"/>
              </w:rPr>
              <w:t>图号</w:t>
            </w:r>
            <w:r>
              <w:rPr>
                <w:rFonts w:eastAsia="黑体" w:hint="eastAsia"/>
                <w:b/>
                <w:sz w:val="17"/>
                <w:lang w:eastAsia="zh-CN"/>
              </w:rPr>
              <w:t>)</w:t>
            </w:r>
          </w:p>
        </w:tc>
        <w:tc>
          <w:tcPr>
            <w:tcW w:w="680" w:type="dxa"/>
            <w:shd w:val="clear" w:color="auto" w:fill="D9E2F3"/>
          </w:tcPr>
          <w:p w14:paraId="603F6456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7"/>
                <w:lang w:eastAsia="zh-CN"/>
              </w:rPr>
              <w:t>责任人</w:t>
            </w:r>
          </w:p>
        </w:tc>
      </w:tr>
      <w:tr w:rsidR="00930674" w14:paraId="7FABA4FE" w14:textId="77777777" w:rsidTr="006E1B19">
        <w:trPr>
          <w:jc w:val="center"/>
        </w:trPr>
        <w:tc>
          <w:tcPr>
            <w:tcW w:w="421" w:type="dxa"/>
          </w:tcPr>
          <w:p w14:paraId="43BA5125" w14:textId="0F32322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D1</w:t>
            </w:r>
          </w:p>
        </w:tc>
        <w:tc>
          <w:tcPr>
            <w:tcW w:w="827" w:type="dxa"/>
          </w:tcPr>
          <w:p w14:paraId="5DC7C817" w14:textId="1832371E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1157" w:type="dxa"/>
          </w:tcPr>
          <w:p w14:paraId="5453F76A" w14:textId="2CD5A8FC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SysUser</w:t>
            </w:r>
            <w:proofErr w:type="spellEnd"/>
          </w:p>
        </w:tc>
        <w:tc>
          <w:tcPr>
            <w:tcW w:w="544" w:type="dxa"/>
          </w:tcPr>
          <w:p w14:paraId="34478E47" w14:textId="1E00387F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10" w:type="dxa"/>
          </w:tcPr>
          <w:p w14:paraId="3829FB6E" w14:textId="3E004B30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10" w:type="dxa"/>
          </w:tcPr>
          <w:p w14:paraId="3D9F894C" w14:textId="446B9B4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临界</w:t>
            </w:r>
          </w:p>
        </w:tc>
        <w:tc>
          <w:tcPr>
            <w:tcW w:w="2268" w:type="dxa"/>
          </w:tcPr>
          <w:p w14:paraId="2C62F663" w14:textId="3129AA98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删除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SysUser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对派单、维修、验收、评价、状态日志等业务记录的不必要直接导航关系，仅保留用户角色关系；其他业务通过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userId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 xml:space="preserve"> Repository </w:t>
            </w:r>
            <w:r>
              <w:rPr>
                <w:rFonts w:hint="eastAsia"/>
                <w:lang w:eastAsia="zh-CN"/>
              </w:rPr>
              <w:t>查询</w:t>
            </w:r>
          </w:p>
        </w:tc>
        <w:tc>
          <w:tcPr>
            <w:tcW w:w="567" w:type="dxa"/>
          </w:tcPr>
          <w:p w14:paraId="6B92FC45" w14:textId="4054D62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10" w:type="dxa"/>
          </w:tcPr>
          <w:p w14:paraId="00E4C7C6" w14:textId="60261EA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耦合明显下降，低于阈值</w:t>
            </w:r>
          </w:p>
        </w:tc>
        <w:tc>
          <w:tcPr>
            <w:tcW w:w="794" w:type="dxa"/>
          </w:tcPr>
          <w:p w14:paraId="63D0AF33" w14:textId="43956706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4-3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CK</w:t>
            </w:r>
            <w:r>
              <w:rPr>
                <w:rFonts w:hint="eastAsia"/>
                <w:lang w:eastAsia="zh-CN"/>
              </w:rPr>
              <w:t>复量</w:t>
            </w:r>
            <w:r>
              <w:rPr>
                <w:rFonts w:hint="eastAsia"/>
                <w:lang w:eastAsia="zh-CN"/>
              </w:rPr>
              <w:t>CSV</w:t>
            </w:r>
          </w:p>
        </w:tc>
        <w:tc>
          <w:tcPr>
            <w:tcW w:w="680" w:type="dxa"/>
          </w:tcPr>
          <w:p w14:paraId="57DE212D" w14:textId="6C343AE9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邓鸿翔（</w:t>
            </w: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30674" w14:paraId="2DAF18DE" w14:textId="77777777" w:rsidTr="006E1B19">
        <w:trPr>
          <w:jc w:val="center"/>
        </w:trPr>
        <w:tc>
          <w:tcPr>
            <w:tcW w:w="421" w:type="dxa"/>
          </w:tcPr>
          <w:p w14:paraId="76E5A8D2" w14:textId="560E55F6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27" w:type="dxa"/>
          </w:tcPr>
          <w:p w14:paraId="638A6690" w14:textId="65DC87E9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1157" w:type="dxa"/>
          </w:tcPr>
          <w:p w14:paraId="4F8DA044" w14:textId="4F152D7C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</w:p>
        </w:tc>
        <w:tc>
          <w:tcPr>
            <w:tcW w:w="544" w:type="dxa"/>
          </w:tcPr>
          <w:p w14:paraId="074A3782" w14:textId="7401985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0" w:type="dxa"/>
          </w:tcPr>
          <w:p w14:paraId="454031CB" w14:textId="0CFBE165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10" w:type="dxa"/>
          </w:tcPr>
          <w:p w14:paraId="4AC32218" w14:textId="47B64113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超阈</w:t>
            </w:r>
          </w:p>
        </w:tc>
        <w:tc>
          <w:tcPr>
            <w:tcW w:w="2268" w:type="dxa"/>
          </w:tcPr>
          <w:p w14:paraId="3AFFDB65" w14:textId="3A45CF4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去除对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DispatchRecord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RepairRecord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AcceptanceRecord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EvaluationRecord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的直接聚合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导航，历史记录统一通过</w:t>
            </w:r>
            <w:r>
              <w:rPr>
                <w:rFonts w:hint="eastAsia"/>
                <w:lang w:eastAsia="zh-CN"/>
              </w:rPr>
              <w:t xml:space="preserve"> Repository </w:t>
            </w:r>
            <w:r>
              <w:rPr>
                <w:rFonts w:hint="eastAsia"/>
                <w:lang w:eastAsia="zh-CN"/>
              </w:rPr>
              <w:t>按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orderId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查询</w:t>
            </w:r>
          </w:p>
        </w:tc>
        <w:tc>
          <w:tcPr>
            <w:tcW w:w="567" w:type="dxa"/>
          </w:tcPr>
          <w:p w14:paraId="04908205" w14:textId="11A8FFA6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10" w:type="dxa"/>
          </w:tcPr>
          <w:p w14:paraId="36D8A281" w14:textId="74D80101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由超阈降为达标</w:t>
            </w:r>
          </w:p>
        </w:tc>
        <w:tc>
          <w:tcPr>
            <w:tcW w:w="794" w:type="dxa"/>
          </w:tcPr>
          <w:p w14:paraId="2FDEFA8B" w14:textId="6B9D23EA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4-3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CK</w:t>
            </w:r>
            <w:r>
              <w:rPr>
                <w:rFonts w:hint="eastAsia"/>
                <w:lang w:eastAsia="zh-CN"/>
              </w:rPr>
              <w:t>复量</w:t>
            </w:r>
            <w:r>
              <w:rPr>
                <w:rFonts w:hint="eastAsia"/>
                <w:lang w:eastAsia="zh-CN"/>
              </w:rPr>
              <w:t>CSV</w:t>
            </w:r>
          </w:p>
        </w:tc>
        <w:tc>
          <w:tcPr>
            <w:tcW w:w="680" w:type="dxa"/>
          </w:tcPr>
          <w:p w14:paraId="183E6B82" w14:textId="30B4ED44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陈语（</w:t>
            </w: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30674" w14:paraId="0E1D264F" w14:textId="77777777" w:rsidTr="006E1B19">
        <w:trPr>
          <w:jc w:val="center"/>
        </w:trPr>
        <w:tc>
          <w:tcPr>
            <w:tcW w:w="421" w:type="dxa"/>
          </w:tcPr>
          <w:p w14:paraId="3159D0CB" w14:textId="65CB4979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27" w:type="dxa"/>
          </w:tcPr>
          <w:p w14:paraId="5DABD4E9" w14:textId="485F0487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157" w:type="dxa"/>
          </w:tcPr>
          <w:p w14:paraId="2413CE54" w14:textId="1A6AD245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</w:p>
        </w:tc>
        <w:tc>
          <w:tcPr>
            <w:tcW w:w="544" w:type="dxa"/>
          </w:tcPr>
          <w:p w14:paraId="26DF44A2" w14:textId="7C3ECF1F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10" w:type="dxa"/>
          </w:tcPr>
          <w:p w14:paraId="5E58C5B4" w14:textId="6FF14058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10" w:type="dxa"/>
          </w:tcPr>
          <w:p w14:paraId="0EA575D7" w14:textId="7AAFDE22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超阈</w:t>
            </w:r>
          </w:p>
        </w:tc>
        <w:tc>
          <w:tcPr>
            <w:tcW w:w="2268" w:type="dxa"/>
          </w:tcPr>
          <w:p w14:paraId="7CA67EB6" w14:textId="1B31A1B3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将状态合法性判断和状态变更职责交由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OrderStateService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Fonts w:hint="eastAsia"/>
                <w:lang w:eastAsia="zh-CN"/>
              </w:rPr>
              <w:t>RepairOrder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只保留核心数据行为，如内容修改和归属判断</w:t>
            </w:r>
          </w:p>
        </w:tc>
        <w:tc>
          <w:tcPr>
            <w:tcW w:w="567" w:type="dxa"/>
          </w:tcPr>
          <w:p w14:paraId="1A580282" w14:textId="1B64367C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10" w:type="dxa"/>
          </w:tcPr>
          <w:p w14:paraId="3D64E867" w14:textId="07ED8D41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内聚性提高，达到阈值</w:t>
            </w:r>
          </w:p>
        </w:tc>
        <w:tc>
          <w:tcPr>
            <w:tcW w:w="794" w:type="dxa"/>
          </w:tcPr>
          <w:p w14:paraId="63349394" w14:textId="0310A745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4-3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CK</w:t>
            </w:r>
            <w:r>
              <w:rPr>
                <w:rFonts w:hint="eastAsia"/>
                <w:lang w:eastAsia="zh-CN"/>
              </w:rPr>
              <w:t>复量依据</w:t>
            </w:r>
          </w:p>
        </w:tc>
        <w:tc>
          <w:tcPr>
            <w:tcW w:w="680" w:type="dxa"/>
          </w:tcPr>
          <w:p w14:paraId="730E7EA3" w14:textId="78CFDF08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陈语（</w:t>
            </w: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30674" w14:paraId="7EA59EAA" w14:textId="77777777" w:rsidTr="006E1B19">
        <w:trPr>
          <w:jc w:val="center"/>
        </w:trPr>
        <w:tc>
          <w:tcPr>
            <w:tcW w:w="421" w:type="dxa"/>
          </w:tcPr>
          <w:p w14:paraId="0F53582E" w14:textId="0760C196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D4</w:t>
            </w:r>
          </w:p>
        </w:tc>
        <w:tc>
          <w:tcPr>
            <w:tcW w:w="827" w:type="dxa"/>
          </w:tcPr>
          <w:p w14:paraId="0B6A8806" w14:textId="603CAB75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157" w:type="dxa"/>
          </w:tcPr>
          <w:p w14:paraId="10F10136" w14:textId="68B7987F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QueryServiceImpl</w:t>
            </w:r>
            <w:proofErr w:type="spellEnd"/>
          </w:p>
        </w:tc>
        <w:tc>
          <w:tcPr>
            <w:tcW w:w="544" w:type="dxa"/>
          </w:tcPr>
          <w:p w14:paraId="08C81C7C" w14:textId="109CC00A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10" w:type="dxa"/>
          </w:tcPr>
          <w:p w14:paraId="7FF9666F" w14:textId="13612D55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10" w:type="dxa"/>
          </w:tcPr>
          <w:p w14:paraId="1DDBA2AB" w14:textId="59643BF3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超阈</w:t>
            </w:r>
          </w:p>
        </w:tc>
        <w:tc>
          <w:tcPr>
            <w:tcW w:w="2268" w:type="dxa"/>
          </w:tcPr>
          <w:p w14:paraId="0DFC34CB" w14:textId="6950C024" w:rsidR="00930674" w:rsidRDefault="008E70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t>移除维修历史查询职责，由现有</w:t>
            </w:r>
            <w:proofErr w:type="spellEnd"/>
            <w:r>
              <w:t xml:space="preserve"> </w:t>
            </w:r>
            <w:proofErr w:type="spellStart"/>
            <w:r>
              <w:t>MaintenanceService.getRepairHistory</w:t>
            </w:r>
            <w:proofErr w:type="spellEnd"/>
            <w:r>
              <w:t xml:space="preserve">() </w:t>
            </w:r>
            <w:proofErr w:type="spellStart"/>
            <w:r>
              <w:t>提供；</w:t>
            </w:r>
            <w:r>
              <w:t>QueryServiceImpl</w:t>
            </w:r>
            <w:proofErr w:type="spellEnd"/>
            <w:r>
              <w:t xml:space="preserve"> </w:t>
            </w:r>
            <w:proofErr w:type="spellStart"/>
            <w:r>
              <w:t>仅保留工单进度和</w:t>
            </w:r>
            <w:r>
              <w:lastRenderedPageBreak/>
              <w:t>条件查询，并去除对</w:t>
            </w:r>
            <w:proofErr w:type="spellEnd"/>
            <w:r>
              <w:t xml:space="preserve"> MaintenanceRepository </w:t>
            </w:r>
            <w:proofErr w:type="spellStart"/>
            <w:r>
              <w:t>的依赖</w:t>
            </w:r>
            <w:proofErr w:type="spellEnd"/>
            <w:r>
              <w:t>。</w:t>
            </w:r>
          </w:p>
        </w:tc>
        <w:tc>
          <w:tcPr>
            <w:tcW w:w="567" w:type="dxa"/>
          </w:tcPr>
          <w:p w14:paraId="1F820BD7" w14:textId="6E8AE8D8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</w:t>
            </w:r>
          </w:p>
        </w:tc>
        <w:tc>
          <w:tcPr>
            <w:tcW w:w="510" w:type="dxa"/>
          </w:tcPr>
          <w:p w14:paraId="5B0D0481" w14:textId="1B624073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查询类职责更加</w:t>
            </w:r>
            <w:r>
              <w:rPr>
                <w:rFonts w:hint="eastAsia"/>
                <w:lang w:eastAsia="zh-CN"/>
              </w:rPr>
              <w:lastRenderedPageBreak/>
              <w:t>集中</w:t>
            </w:r>
          </w:p>
        </w:tc>
        <w:tc>
          <w:tcPr>
            <w:tcW w:w="794" w:type="dxa"/>
          </w:tcPr>
          <w:p w14:paraId="1D72BB0E" w14:textId="2C19A8F8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图</w:t>
            </w:r>
            <w:r>
              <w:rPr>
                <w:rFonts w:hint="eastAsia"/>
                <w:lang w:eastAsia="zh-CN"/>
              </w:rPr>
              <w:t>4-3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CK</w:t>
            </w:r>
            <w:r>
              <w:rPr>
                <w:rFonts w:hint="eastAsia"/>
                <w:lang w:eastAsia="zh-CN"/>
              </w:rPr>
              <w:t>复量依据</w:t>
            </w:r>
          </w:p>
        </w:tc>
        <w:tc>
          <w:tcPr>
            <w:tcW w:w="680" w:type="dxa"/>
          </w:tcPr>
          <w:p w14:paraId="557EDB08" w14:textId="2C69EC6A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陈语（</w:t>
            </w: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30674" w14:paraId="17AEF5F9" w14:textId="77777777" w:rsidTr="006E1B19">
        <w:trPr>
          <w:jc w:val="center"/>
        </w:trPr>
        <w:tc>
          <w:tcPr>
            <w:tcW w:w="421" w:type="dxa"/>
          </w:tcPr>
          <w:p w14:paraId="32C4DB04" w14:textId="690A7308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D5</w:t>
            </w:r>
          </w:p>
        </w:tc>
        <w:tc>
          <w:tcPr>
            <w:tcW w:w="827" w:type="dxa"/>
          </w:tcPr>
          <w:p w14:paraId="4512FAA6" w14:textId="6532B417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V(G)</w:t>
            </w:r>
          </w:p>
        </w:tc>
        <w:tc>
          <w:tcPr>
            <w:tcW w:w="1157" w:type="dxa"/>
          </w:tcPr>
          <w:p w14:paraId="0426961D" w14:textId="3727C6A3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MaintenanceServiceImpl.processRepairOrder</w:t>
            </w:r>
            <w:proofErr w:type="spellEnd"/>
            <w:r>
              <w:rPr>
                <w:rFonts w:hint="eastAsia"/>
                <w:lang w:eastAsia="zh-CN"/>
              </w:rPr>
              <w:t>()</w:t>
            </w:r>
          </w:p>
        </w:tc>
        <w:tc>
          <w:tcPr>
            <w:tcW w:w="544" w:type="dxa"/>
          </w:tcPr>
          <w:p w14:paraId="575987E9" w14:textId="68800923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510" w:type="dxa"/>
          </w:tcPr>
          <w:p w14:paraId="20BFEA63" w14:textId="10EDE3A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0" w:type="dxa"/>
          </w:tcPr>
          <w:p w14:paraId="7D8F8B4A" w14:textId="56199B3C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达标但偏高</w:t>
            </w:r>
          </w:p>
        </w:tc>
        <w:tc>
          <w:tcPr>
            <w:tcW w:w="2268" w:type="dxa"/>
          </w:tcPr>
          <w:p w14:paraId="06DF7FFC" w14:textId="728565F0" w:rsidR="00930674" w:rsidRDefault="008E70EC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t>使用</w:t>
            </w:r>
            <w:proofErr w:type="spellEnd"/>
            <w:r>
              <w:t xml:space="preserve"> guard clause </w:t>
            </w:r>
            <w:proofErr w:type="spellStart"/>
            <w:r>
              <w:t>简化身份与状态校验，复用既有辅助方法封装状态判断和持久化异常处理，减少主方法判定分支</w:t>
            </w:r>
            <w:proofErr w:type="spellEnd"/>
            <w:r>
              <w:t>。</w:t>
            </w:r>
          </w:p>
        </w:tc>
        <w:tc>
          <w:tcPr>
            <w:tcW w:w="567" w:type="dxa"/>
          </w:tcPr>
          <w:p w14:paraId="473DA1D1" w14:textId="62139057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10" w:type="dxa"/>
          </w:tcPr>
          <w:p w14:paraId="22759C67" w14:textId="7953B7FF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主流程复杂度进一步降低</w:t>
            </w:r>
          </w:p>
        </w:tc>
        <w:tc>
          <w:tcPr>
            <w:tcW w:w="794" w:type="dxa"/>
          </w:tcPr>
          <w:p w14:paraId="14FDEE37" w14:textId="29A34162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processRepairOrder</w:t>
            </w:r>
            <w:proofErr w:type="spellEnd"/>
            <w:r>
              <w:rPr>
                <w:rFonts w:hint="eastAsia"/>
                <w:lang w:eastAsia="zh-CN"/>
              </w:rPr>
              <w:t>改进后控制流图</w:t>
            </w:r>
          </w:p>
        </w:tc>
        <w:tc>
          <w:tcPr>
            <w:tcW w:w="680" w:type="dxa"/>
          </w:tcPr>
          <w:p w14:paraId="6CA882CD" w14:textId="03554F32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羊鸣天（</w:t>
            </w:r>
            <w:r>
              <w:rPr>
                <w:rFonts w:hint="eastAsia"/>
                <w:lang w:eastAsia="zh-CN"/>
              </w:rPr>
              <w:t>R3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30674" w14:paraId="6F04FA56" w14:textId="77777777" w:rsidTr="006E1B19">
        <w:trPr>
          <w:jc w:val="center"/>
        </w:trPr>
        <w:tc>
          <w:tcPr>
            <w:tcW w:w="421" w:type="dxa"/>
          </w:tcPr>
          <w:p w14:paraId="2E1F22E8" w14:textId="02917347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D6</w:t>
            </w:r>
          </w:p>
        </w:tc>
        <w:tc>
          <w:tcPr>
            <w:tcW w:w="827" w:type="dxa"/>
          </w:tcPr>
          <w:p w14:paraId="7B8AE2C3" w14:textId="07D6E61D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LCOM</w:t>
            </w:r>
          </w:p>
        </w:tc>
        <w:tc>
          <w:tcPr>
            <w:tcW w:w="1157" w:type="dxa"/>
          </w:tcPr>
          <w:p w14:paraId="1A2A53CB" w14:textId="4281129F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</w:p>
        </w:tc>
        <w:tc>
          <w:tcPr>
            <w:tcW w:w="544" w:type="dxa"/>
          </w:tcPr>
          <w:p w14:paraId="64DD5D73" w14:textId="6B87B5B6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510" w:type="dxa"/>
          </w:tcPr>
          <w:p w14:paraId="1B56E24A" w14:textId="1211D830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10" w:type="dxa"/>
          </w:tcPr>
          <w:p w14:paraId="6F33FEBB" w14:textId="0E7262B9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超阈</w:t>
            </w:r>
          </w:p>
        </w:tc>
        <w:tc>
          <w:tcPr>
            <w:tcW w:w="2268" w:type="dxa"/>
          </w:tcPr>
          <w:p w14:paraId="38C04192" w14:textId="39DC77E9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将服务评价职责拆出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EvaluationService</w:t>
            </w:r>
            <w:proofErr w:type="spellEnd"/>
            <w:r>
              <w:rPr>
                <w:rFonts w:hint="eastAsia"/>
                <w:lang w:eastAsia="zh-CN"/>
              </w:rPr>
              <w:t xml:space="preserve"> / </w:t>
            </w:r>
            <w:proofErr w:type="spellStart"/>
            <w:r>
              <w:rPr>
                <w:rFonts w:hint="eastAsia"/>
                <w:lang w:eastAsia="zh-CN"/>
              </w:rPr>
              <w:t>EvaluationServiceImpl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Fonts w:hint="eastAsia"/>
                <w:lang w:eastAsia="zh-CN"/>
              </w:rPr>
              <w:t>AcceptanceServiceImpl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仅保留验收、返修及验收记录处理</w:t>
            </w:r>
          </w:p>
        </w:tc>
        <w:tc>
          <w:tcPr>
            <w:tcW w:w="567" w:type="dxa"/>
          </w:tcPr>
          <w:p w14:paraId="42A05EC6" w14:textId="128259A2" w:rsidR="00930674" w:rsidRDefault="008E70EC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10" w:type="dxa"/>
          </w:tcPr>
          <w:p w14:paraId="1D609884" w14:textId="30FD608C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由严重超阈降为达标</w:t>
            </w:r>
          </w:p>
        </w:tc>
        <w:tc>
          <w:tcPr>
            <w:tcW w:w="794" w:type="dxa"/>
          </w:tcPr>
          <w:p w14:paraId="1DC7B77A" w14:textId="3C7D915C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4-3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CK</w:t>
            </w:r>
            <w:r>
              <w:rPr>
                <w:rFonts w:hint="eastAsia"/>
                <w:lang w:eastAsia="zh-CN"/>
              </w:rPr>
              <w:t>复量依据</w:t>
            </w:r>
          </w:p>
        </w:tc>
        <w:tc>
          <w:tcPr>
            <w:tcW w:w="680" w:type="dxa"/>
          </w:tcPr>
          <w:p w14:paraId="11D68DA7" w14:textId="3550D16A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赵俊超（</w:t>
            </w:r>
            <w:r>
              <w:rPr>
                <w:rFonts w:hint="eastAsia"/>
                <w:lang w:eastAsia="zh-CN"/>
              </w:rPr>
              <w:t>R4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930674" w14:paraId="6F59B9E2" w14:textId="77777777" w:rsidTr="006E1B19">
        <w:trPr>
          <w:jc w:val="center"/>
        </w:trPr>
        <w:tc>
          <w:tcPr>
            <w:tcW w:w="421" w:type="dxa"/>
          </w:tcPr>
          <w:p w14:paraId="2D0497B3" w14:textId="1CAA2DD6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D7</w:t>
            </w:r>
          </w:p>
        </w:tc>
        <w:tc>
          <w:tcPr>
            <w:tcW w:w="827" w:type="dxa"/>
          </w:tcPr>
          <w:p w14:paraId="243C7B95" w14:textId="655079FD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CBO</w:t>
            </w:r>
          </w:p>
        </w:tc>
        <w:tc>
          <w:tcPr>
            <w:tcW w:w="1157" w:type="dxa"/>
          </w:tcPr>
          <w:p w14:paraId="3F5DB688" w14:textId="73E517AA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</w:p>
        </w:tc>
        <w:tc>
          <w:tcPr>
            <w:tcW w:w="544" w:type="dxa"/>
          </w:tcPr>
          <w:p w14:paraId="09304A1D" w14:textId="19D1630B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10" w:type="dxa"/>
          </w:tcPr>
          <w:p w14:paraId="1C97F1AF" w14:textId="426B77CA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≤</w:t>
            </w: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10" w:type="dxa"/>
          </w:tcPr>
          <w:p w14:paraId="0C1F946E" w14:textId="4B5EE375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超阈</w:t>
            </w:r>
          </w:p>
        </w:tc>
        <w:tc>
          <w:tcPr>
            <w:tcW w:w="2268" w:type="dxa"/>
          </w:tcPr>
          <w:p w14:paraId="328DE8DF" w14:textId="17CD5AAC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将报修类型、地点、图片的数据访问分别拆至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RepairTypeRepository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RepairLocationRepository</w:t>
            </w:r>
            <w:proofErr w:type="spellEnd"/>
            <w:r>
              <w:rPr>
                <w:rFonts w:hint="eastAsia"/>
                <w:lang w:eastAsia="zh-CN"/>
              </w:rPr>
              <w:t>、</w:t>
            </w:r>
            <w:proofErr w:type="spellStart"/>
            <w:r>
              <w:rPr>
                <w:rFonts w:hint="eastAsia"/>
                <w:lang w:eastAsia="zh-CN"/>
              </w:rPr>
              <w:t>RepairImageRepository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Fonts w:hint="eastAsia"/>
                <w:lang w:eastAsia="zh-CN"/>
              </w:rPr>
              <w:t>RepairOrderRepository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只负责工单主体</w:t>
            </w:r>
          </w:p>
        </w:tc>
        <w:tc>
          <w:tcPr>
            <w:tcW w:w="567" w:type="dxa"/>
          </w:tcPr>
          <w:p w14:paraId="092B9399" w14:textId="31AF0260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10" w:type="dxa"/>
          </w:tcPr>
          <w:p w14:paraId="67CA0D3A" w14:textId="3EC4A918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降至阈值范围</w:t>
            </w:r>
          </w:p>
        </w:tc>
        <w:tc>
          <w:tcPr>
            <w:tcW w:w="794" w:type="dxa"/>
          </w:tcPr>
          <w:p w14:paraId="4D6A5032" w14:textId="1D118AE0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4-3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CK</w:t>
            </w:r>
            <w:r>
              <w:rPr>
                <w:rFonts w:hint="eastAsia"/>
                <w:lang w:eastAsia="zh-CN"/>
              </w:rPr>
              <w:t>复量</w:t>
            </w:r>
            <w:r>
              <w:rPr>
                <w:rFonts w:hint="eastAsia"/>
                <w:lang w:eastAsia="zh-CN"/>
              </w:rPr>
              <w:t>CSV</w:t>
            </w:r>
          </w:p>
        </w:tc>
        <w:tc>
          <w:tcPr>
            <w:tcW w:w="680" w:type="dxa"/>
          </w:tcPr>
          <w:p w14:paraId="02937E1C" w14:textId="7BE78942" w:rsidR="00930674" w:rsidRDefault="006E1B19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陈语（</w:t>
            </w: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15ED8386" w14:textId="77777777" w:rsidR="00930674" w:rsidRDefault="00930674" w:rsidP="00930674">
      <w:pPr>
        <w:spacing w:after="80"/>
        <w:rPr>
          <w:rFonts w:hint="eastAsia"/>
          <w:lang w:eastAsia="zh-CN"/>
        </w:rPr>
      </w:pPr>
    </w:p>
    <w:p w14:paraId="5C7D1023" w14:textId="44E105C7" w:rsidR="002F4C94" w:rsidRDefault="00930674" w:rsidP="00930674">
      <w:pPr>
        <w:pStyle w:val="2"/>
        <w:spacing w:after="120" w:line="336" w:lineRule="auto"/>
        <w:rPr>
          <w:rFonts w:hint="eastAsia"/>
          <w:b/>
          <w:bCs/>
        </w:rPr>
        <w:sectPr w:rsidR="002F4C9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5B3906">
        <w:rPr>
          <w:rFonts w:ascii="Times New Roman" w:eastAsia="黑体" w:hAnsi="Times New Roman" w:hint="eastAsia"/>
          <w:b/>
          <w:bCs/>
          <w:color w:val="000000"/>
          <w:sz w:val="28"/>
        </w:rPr>
        <w:lastRenderedPageBreak/>
        <w:t xml:space="preserve">9  </w:t>
      </w:r>
      <w:r w:rsidRPr="005B3906">
        <w:rPr>
          <w:rFonts w:ascii="Times New Roman" w:eastAsia="黑体" w:hAnsi="Times New Roman" w:hint="eastAsia"/>
          <w:b/>
          <w:bCs/>
          <w:color w:val="000000"/>
          <w:sz w:val="28"/>
        </w:rPr>
        <w:t>改进前后对照与结论</w:t>
      </w:r>
    </w:p>
    <w:p w14:paraId="2495D955" w14:textId="6E94F7E9" w:rsidR="00930674" w:rsidRDefault="00BE757F" w:rsidP="00BE757F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noProof/>
          <w:lang w:eastAsia="zh-CN"/>
          <w14:ligatures w14:val="standardContextual"/>
        </w:rPr>
        <w:lastRenderedPageBreak/>
        <w:drawing>
          <wp:inline distT="0" distB="0" distL="0" distR="0" wp14:anchorId="6FA5102F" wp14:editId="6C9FAFEA">
            <wp:extent cx="8477573" cy="4728294"/>
            <wp:effectExtent l="0" t="0" r="6350" b="0"/>
            <wp:docPr id="211016092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0924" name="图形 2110160924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1040" cy="47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7B9C" w14:textId="77777777" w:rsidR="002F4C94" w:rsidRDefault="00930674" w:rsidP="00930674">
      <w:pPr>
        <w:spacing w:after="120" w:line="360" w:lineRule="auto"/>
        <w:jc w:val="center"/>
        <w:rPr>
          <w:rFonts w:eastAsia="楷体"/>
          <w:sz w:val="20"/>
          <w:lang w:eastAsia="zh-CN"/>
        </w:rPr>
        <w:sectPr w:rsidR="002F4C94" w:rsidSect="002F4C94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4-3  </w:t>
      </w:r>
      <w:r>
        <w:rPr>
          <w:rFonts w:eastAsia="楷体" w:hint="eastAsia"/>
          <w:sz w:val="20"/>
          <w:lang w:eastAsia="zh-CN"/>
        </w:rPr>
        <w:t>系统类图（改进后）</w:t>
      </w:r>
    </w:p>
    <w:p w14:paraId="23BF589D" w14:textId="77777777" w:rsidR="00930674" w:rsidRDefault="00930674" w:rsidP="00930674">
      <w:pPr>
        <w:spacing w:after="120" w:line="360" w:lineRule="auto"/>
        <w:jc w:val="center"/>
        <w:rPr>
          <w:rFonts w:hint="eastAsia"/>
          <w:lang w:eastAsia="zh-CN"/>
        </w:rPr>
      </w:pP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701"/>
        <w:gridCol w:w="3122"/>
      </w:tblGrid>
      <w:tr w:rsidR="00930674" w14:paraId="348F463C" w14:textId="77777777" w:rsidTr="00BE757F">
        <w:trPr>
          <w:jc w:val="center"/>
        </w:trPr>
        <w:tc>
          <w:tcPr>
            <w:tcW w:w="1413" w:type="dxa"/>
            <w:shd w:val="clear" w:color="auto" w:fill="D9E2F3"/>
          </w:tcPr>
          <w:p w14:paraId="7EB7447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指标</w:t>
            </w:r>
          </w:p>
        </w:tc>
        <w:tc>
          <w:tcPr>
            <w:tcW w:w="1276" w:type="dxa"/>
            <w:shd w:val="clear" w:color="auto" w:fill="D9E2F3"/>
          </w:tcPr>
          <w:p w14:paraId="57CB7E39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改进前（全系统）</w:t>
            </w:r>
          </w:p>
        </w:tc>
        <w:tc>
          <w:tcPr>
            <w:tcW w:w="1275" w:type="dxa"/>
            <w:shd w:val="clear" w:color="auto" w:fill="D9E2F3"/>
          </w:tcPr>
          <w:p w14:paraId="34B632A4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改进后（全系统）</w:t>
            </w:r>
          </w:p>
        </w:tc>
        <w:tc>
          <w:tcPr>
            <w:tcW w:w="1701" w:type="dxa"/>
            <w:shd w:val="clear" w:color="auto" w:fill="D9E2F3"/>
          </w:tcPr>
          <w:p w14:paraId="4CC18090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变化</w:t>
            </w:r>
          </w:p>
        </w:tc>
        <w:tc>
          <w:tcPr>
            <w:tcW w:w="3122" w:type="dxa"/>
            <w:shd w:val="clear" w:color="auto" w:fill="D9E2F3"/>
          </w:tcPr>
          <w:p w14:paraId="366DFCFD" w14:textId="77777777" w:rsidR="00930674" w:rsidRDefault="00930674" w:rsidP="00E0569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结论</w:t>
            </w:r>
          </w:p>
        </w:tc>
      </w:tr>
      <w:tr w:rsidR="00930674" w14:paraId="12F4688D" w14:textId="77777777" w:rsidTr="00BE757F">
        <w:trPr>
          <w:jc w:val="center"/>
        </w:trPr>
        <w:tc>
          <w:tcPr>
            <w:tcW w:w="1413" w:type="dxa"/>
          </w:tcPr>
          <w:p w14:paraId="77863AD8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WMC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  <w:r>
              <w:rPr>
                <w:rFonts w:hint="eastAsia"/>
                <w:sz w:val="19"/>
                <w:lang w:eastAsia="zh-CN"/>
              </w:rPr>
              <w:t xml:space="preserve"> / </w:t>
            </w:r>
            <w:r>
              <w:rPr>
                <w:rFonts w:hint="eastAsia"/>
                <w:sz w:val="19"/>
                <w:lang w:eastAsia="zh-CN"/>
              </w:rPr>
              <w:t>平均值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BE757F" w14:paraId="5ED96058" w14:textId="77777777">
              <w:trPr>
                <w:tblCellSpacing w:w="15" w:type="dxa"/>
              </w:trPr>
              <w:tc>
                <w:tcPr>
                  <w:tcW w:w="1143" w:type="dxa"/>
                  <w:vAlign w:val="center"/>
                  <w:hideMark/>
                </w:tcPr>
                <w:p w14:paraId="7616AC35" w14:textId="77777777" w:rsidR="00BE757F" w:rsidRDefault="00BE757F" w:rsidP="00BE757F">
                  <w:pPr>
                    <w:spacing w:after="0" w:line="240" w:lineRule="auto"/>
                    <w:rPr>
                      <w:rFonts w:hint="eastAsia"/>
                      <w:szCs w:val="24"/>
                      <w:lang w:eastAsia="zh-CN"/>
                    </w:rPr>
                  </w:pPr>
                  <w:r>
                    <w:rPr>
                      <w:rStyle w:val="af3"/>
                      <w:rFonts w:hint="eastAsia"/>
                      <w:lang w:eastAsia="zh-CN"/>
                    </w:rPr>
                    <w:t>11 / 4.13</w:t>
                  </w:r>
                </w:p>
              </w:tc>
            </w:tr>
          </w:tbl>
          <w:p w14:paraId="5451E9CF" w14:textId="77777777" w:rsidR="00BE757F" w:rsidRDefault="00BE757F" w:rsidP="00BE757F">
            <w:pPr>
              <w:rPr>
                <w:rFonts w:hint="eastAsia"/>
                <w:vanish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E757F" w14:paraId="0033F3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837BDE" w14:textId="77777777" w:rsidR="00BE757F" w:rsidRDefault="00BE757F" w:rsidP="00BE757F">
                  <w:pPr>
                    <w:rPr>
                      <w:rFonts w:hint="eastAsia"/>
                      <w:lang w:eastAsia="zh-CN"/>
                    </w:rPr>
                  </w:pPr>
                </w:p>
              </w:tc>
            </w:tr>
          </w:tbl>
          <w:p w14:paraId="738C6282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</w:p>
        </w:tc>
        <w:tc>
          <w:tcPr>
            <w:tcW w:w="1275" w:type="dxa"/>
          </w:tcPr>
          <w:p w14:paraId="6BAC00BF" w14:textId="6F0DB7A1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 / 3.76</w:t>
            </w:r>
          </w:p>
        </w:tc>
        <w:tc>
          <w:tcPr>
            <w:tcW w:w="1701" w:type="dxa"/>
          </w:tcPr>
          <w:p w14:paraId="40A59267" w14:textId="68B4C9C2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最大值不变，平均值</w:t>
            </w:r>
            <w:r>
              <w:rPr>
                <w:rFonts w:hint="eastAsia"/>
                <w:lang w:eastAsia="zh-CN"/>
              </w:rPr>
              <w:t>-0.37</w:t>
            </w:r>
          </w:p>
        </w:tc>
        <w:tc>
          <w:tcPr>
            <w:tcW w:w="3122" w:type="dxa"/>
          </w:tcPr>
          <w:p w14:paraId="2AEE4C5D" w14:textId="6DA10C91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最大类规模未恶化，职责拆分后平均规模降低</w:t>
            </w:r>
          </w:p>
        </w:tc>
      </w:tr>
      <w:tr w:rsidR="00930674" w14:paraId="248C3AF9" w14:textId="77777777" w:rsidTr="00BE757F">
        <w:trPr>
          <w:jc w:val="center"/>
        </w:trPr>
        <w:tc>
          <w:tcPr>
            <w:tcW w:w="1413" w:type="dxa"/>
          </w:tcPr>
          <w:p w14:paraId="455B97C1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RFC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  <w:r>
              <w:rPr>
                <w:rFonts w:hint="eastAsia"/>
                <w:sz w:val="19"/>
                <w:lang w:eastAsia="zh-CN"/>
              </w:rPr>
              <w:t xml:space="preserve"> / </w:t>
            </w:r>
            <w:r>
              <w:rPr>
                <w:rFonts w:hint="eastAsia"/>
                <w:sz w:val="19"/>
                <w:lang w:eastAsia="zh-CN"/>
              </w:rPr>
              <w:t>平均值</w:t>
            </w:r>
          </w:p>
        </w:tc>
        <w:tc>
          <w:tcPr>
            <w:tcW w:w="1276" w:type="dxa"/>
          </w:tcPr>
          <w:p w14:paraId="65D9993C" w14:textId="64A0827B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 / 5.58</w:t>
            </w:r>
          </w:p>
        </w:tc>
        <w:tc>
          <w:tcPr>
            <w:tcW w:w="1275" w:type="dxa"/>
          </w:tcPr>
          <w:p w14:paraId="67D86FA2" w14:textId="79F58445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 / 5.14</w:t>
            </w:r>
          </w:p>
        </w:tc>
        <w:tc>
          <w:tcPr>
            <w:tcW w:w="1701" w:type="dxa"/>
          </w:tcPr>
          <w:p w14:paraId="753F75B6" w14:textId="5A0B8729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最大值不变，平均值</w:t>
            </w:r>
            <w:r>
              <w:rPr>
                <w:rFonts w:hint="eastAsia"/>
                <w:lang w:eastAsia="zh-CN"/>
              </w:rPr>
              <w:t>-0.44</w:t>
            </w:r>
          </w:p>
        </w:tc>
        <w:tc>
          <w:tcPr>
            <w:tcW w:w="3122" w:type="dxa"/>
          </w:tcPr>
          <w:p w14:paraId="1E93BB7C" w14:textId="5B2017B9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整体响应集合略有下降</w:t>
            </w:r>
          </w:p>
        </w:tc>
      </w:tr>
      <w:tr w:rsidR="00930674" w14:paraId="68F9DB6F" w14:textId="77777777" w:rsidTr="00BE757F">
        <w:trPr>
          <w:jc w:val="center"/>
        </w:trPr>
        <w:tc>
          <w:tcPr>
            <w:tcW w:w="1413" w:type="dxa"/>
          </w:tcPr>
          <w:p w14:paraId="32BF1B67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DIT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</w:p>
        </w:tc>
        <w:tc>
          <w:tcPr>
            <w:tcW w:w="1276" w:type="dxa"/>
          </w:tcPr>
          <w:p w14:paraId="688B1A0E" w14:textId="7DA146E2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275" w:type="dxa"/>
          </w:tcPr>
          <w:p w14:paraId="3B736A8C" w14:textId="3D2F7BF5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01" w:type="dxa"/>
          </w:tcPr>
          <w:p w14:paraId="55CB4012" w14:textId="34321851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122" w:type="dxa"/>
          </w:tcPr>
          <w:p w14:paraId="7165C9C1" w14:textId="16874FFA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未引入更深继承层次</w:t>
            </w:r>
          </w:p>
        </w:tc>
      </w:tr>
      <w:tr w:rsidR="00930674" w14:paraId="501D7EF6" w14:textId="77777777" w:rsidTr="00BE757F">
        <w:trPr>
          <w:jc w:val="center"/>
        </w:trPr>
        <w:tc>
          <w:tcPr>
            <w:tcW w:w="1413" w:type="dxa"/>
          </w:tcPr>
          <w:p w14:paraId="546427EF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NOC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</w:p>
        </w:tc>
        <w:tc>
          <w:tcPr>
            <w:tcW w:w="1276" w:type="dxa"/>
          </w:tcPr>
          <w:p w14:paraId="215CEA45" w14:textId="2F294C3B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275" w:type="dxa"/>
          </w:tcPr>
          <w:p w14:paraId="049428DE" w14:textId="61B33CD8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01" w:type="dxa"/>
          </w:tcPr>
          <w:p w14:paraId="42F09148" w14:textId="00DB99D8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122" w:type="dxa"/>
          </w:tcPr>
          <w:p w14:paraId="22025FAF" w14:textId="4464FBEB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继承结构保持稳定</w:t>
            </w:r>
          </w:p>
        </w:tc>
      </w:tr>
      <w:tr w:rsidR="00930674" w14:paraId="29A5A7FF" w14:textId="77777777" w:rsidTr="00BE757F">
        <w:trPr>
          <w:jc w:val="center"/>
        </w:trPr>
        <w:tc>
          <w:tcPr>
            <w:tcW w:w="1413" w:type="dxa"/>
          </w:tcPr>
          <w:p w14:paraId="169C7AA9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CBO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  <w:r>
              <w:rPr>
                <w:rFonts w:hint="eastAsia"/>
                <w:sz w:val="19"/>
                <w:lang w:eastAsia="zh-CN"/>
              </w:rPr>
              <w:t xml:space="preserve"> / </w:t>
            </w:r>
            <w:r>
              <w:rPr>
                <w:rFonts w:hint="eastAsia"/>
                <w:sz w:val="19"/>
                <w:lang w:eastAsia="zh-CN"/>
              </w:rPr>
              <w:t>平均值</w:t>
            </w:r>
          </w:p>
        </w:tc>
        <w:tc>
          <w:tcPr>
            <w:tcW w:w="1276" w:type="dxa"/>
          </w:tcPr>
          <w:p w14:paraId="0C1A7054" w14:textId="76951A49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 / 3.07</w:t>
            </w:r>
          </w:p>
        </w:tc>
        <w:tc>
          <w:tcPr>
            <w:tcW w:w="1275" w:type="dxa"/>
          </w:tcPr>
          <w:p w14:paraId="6D53EC34" w14:textId="0F3A895B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 / 2.56</w:t>
            </w:r>
          </w:p>
        </w:tc>
        <w:tc>
          <w:tcPr>
            <w:tcW w:w="1701" w:type="dxa"/>
          </w:tcPr>
          <w:p w14:paraId="47996EBE" w14:textId="5983632E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最大值</w:t>
            </w:r>
            <w:r>
              <w:rPr>
                <w:rFonts w:hint="eastAsia"/>
                <w:lang w:eastAsia="zh-CN"/>
              </w:rPr>
              <w:t>-3</w:t>
            </w:r>
            <w:r>
              <w:rPr>
                <w:rFonts w:hint="eastAsia"/>
                <w:lang w:eastAsia="zh-CN"/>
              </w:rPr>
              <w:t>，平均值</w:t>
            </w:r>
            <w:r>
              <w:rPr>
                <w:rFonts w:hint="eastAsia"/>
                <w:lang w:eastAsia="zh-CN"/>
              </w:rPr>
              <w:t>-0.51</w:t>
            </w:r>
          </w:p>
        </w:tc>
        <w:tc>
          <w:tcPr>
            <w:tcW w:w="3122" w:type="dxa"/>
          </w:tcPr>
          <w:p w14:paraId="643A3F92" w14:textId="038AC9BF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高耦合问题明显改善</w:t>
            </w:r>
          </w:p>
        </w:tc>
      </w:tr>
      <w:tr w:rsidR="00930674" w14:paraId="072257D1" w14:textId="77777777" w:rsidTr="00BE757F">
        <w:trPr>
          <w:jc w:val="center"/>
        </w:trPr>
        <w:tc>
          <w:tcPr>
            <w:tcW w:w="1413" w:type="dxa"/>
          </w:tcPr>
          <w:p w14:paraId="532AA0F3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LCOM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  <w:r>
              <w:rPr>
                <w:rFonts w:hint="eastAsia"/>
                <w:sz w:val="19"/>
                <w:lang w:eastAsia="zh-CN"/>
              </w:rPr>
              <w:t xml:space="preserve"> / </w:t>
            </w:r>
            <w:r>
              <w:rPr>
                <w:rFonts w:hint="eastAsia"/>
                <w:sz w:val="19"/>
                <w:lang w:eastAsia="zh-CN"/>
              </w:rPr>
              <w:t>平均值</w:t>
            </w:r>
          </w:p>
        </w:tc>
        <w:tc>
          <w:tcPr>
            <w:tcW w:w="1276" w:type="dxa"/>
          </w:tcPr>
          <w:p w14:paraId="256D76C7" w14:textId="051AC86A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13 / 0.73</w:t>
            </w:r>
          </w:p>
        </w:tc>
        <w:tc>
          <w:tcPr>
            <w:tcW w:w="1275" w:type="dxa"/>
          </w:tcPr>
          <w:p w14:paraId="7372645E" w14:textId="0E564B40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 / 0.30</w:t>
            </w:r>
          </w:p>
        </w:tc>
        <w:tc>
          <w:tcPr>
            <w:tcW w:w="1701" w:type="dxa"/>
          </w:tcPr>
          <w:p w14:paraId="06814D35" w14:textId="7C68C54C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最大值</w:t>
            </w:r>
            <w:r>
              <w:rPr>
                <w:rFonts w:hint="eastAsia"/>
                <w:lang w:eastAsia="zh-CN"/>
              </w:rPr>
              <w:t>-4</w:t>
            </w:r>
            <w:r>
              <w:rPr>
                <w:rFonts w:hint="eastAsia"/>
                <w:lang w:eastAsia="zh-CN"/>
              </w:rPr>
              <w:t>，平均值</w:t>
            </w:r>
            <w:r>
              <w:rPr>
                <w:rFonts w:hint="eastAsia"/>
                <w:lang w:eastAsia="zh-CN"/>
              </w:rPr>
              <w:t>-0.43</w:t>
            </w:r>
          </w:p>
        </w:tc>
        <w:tc>
          <w:tcPr>
            <w:tcW w:w="3122" w:type="dxa"/>
          </w:tcPr>
          <w:p w14:paraId="297BA2D4" w14:textId="59329181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类内聚性明显提高</w:t>
            </w:r>
          </w:p>
        </w:tc>
      </w:tr>
      <w:tr w:rsidR="00930674" w14:paraId="276AC198" w14:textId="77777777" w:rsidTr="00BE757F">
        <w:trPr>
          <w:jc w:val="center"/>
        </w:trPr>
        <w:tc>
          <w:tcPr>
            <w:tcW w:w="1413" w:type="dxa"/>
          </w:tcPr>
          <w:p w14:paraId="4B8F9443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V(G) </w:t>
            </w:r>
            <w:r>
              <w:rPr>
                <w:rFonts w:hint="eastAsia"/>
                <w:sz w:val="19"/>
                <w:lang w:eastAsia="zh-CN"/>
              </w:rPr>
              <w:t>最大值</w:t>
            </w:r>
            <w:r>
              <w:rPr>
                <w:rFonts w:hint="eastAsia"/>
                <w:sz w:val="19"/>
                <w:lang w:eastAsia="zh-CN"/>
              </w:rPr>
              <w:t xml:space="preserve"> / </w:t>
            </w:r>
            <w:r>
              <w:rPr>
                <w:rFonts w:hint="eastAsia"/>
                <w:sz w:val="19"/>
                <w:lang w:eastAsia="zh-CN"/>
              </w:rPr>
              <w:t>平均值</w:t>
            </w:r>
          </w:p>
        </w:tc>
        <w:tc>
          <w:tcPr>
            <w:tcW w:w="1276" w:type="dxa"/>
          </w:tcPr>
          <w:p w14:paraId="5E37B60A" w14:textId="510752C8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 / 6.67</w:t>
            </w:r>
          </w:p>
        </w:tc>
        <w:tc>
          <w:tcPr>
            <w:tcW w:w="1275" w:type="dxa"/>
          </w:tcPr>
          <w:p w14:paraId="1A4F8676" w14:textId="5836581F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 / 5.67</w:t>
            </w:r>
          </w:p>
        </w:tc>
        <w:tc>
          <w:tcPr>
            <w:tcW w:w="1701" w:type="dxa"/>
          </w:tcPr>
          <w:p w14:paraId="77E614C3" w14:textId="77772AA7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最大值</w:t>
            </w:r>
            <w:r>
              <w:rPr>
                <w:rFonts w:hint="eastAsia"/>
                <w:lang w:eastAsia="zh-CN"/>
              </w:rPr>
              <w:t>-3</w:t>
            </w:r>
            <w:r>
              <w:rPr>
                <w:rFonts w:hint="eastAsia"/>
                <w:lang w:eastAsia="zh-CN"/>
              </w:rPr>
              <w:t>，平均值</w:t>
            </w:r>
            <w:r>
              <w:rPr>
                <w:rFonts w:hint="eastAsia"/>
                <w:lang w:eastAsia="zh-CN"/>
              </w:rPr>
              <w:t>-1.00</w:t>
            </w:r>
          </w:p>
        </w:tc>
        <w:tc>
          <w:tcPr>
            <w:tcW w:w="3122" w:type="dxa"/>
          </w:tcPr>
          <w:p w14:paraId="50B76A02" w14:textId="2A6A1F84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核心方法控制流得到简化</w:t>
            </w:r>
          </w:p>
        </w:tc>
      </w:tr>
      <w:tr w:rsidR="00930674" w14:paraId="64A90A53" w14:textId="77777777" w:rsidTr="00BE757F">
        <w:trPr>
          <w:jc w:val="center"/>
        </w:trPr>
        <w:tc>
          <w:tcPr>
            <w:tcW w:w="1413" w:type="dxa"/>
          </w:tcPr>
          <w:p w14:paraId="4591A927" w14:textId="77777777" w:rsidR="00930674" w:rsidRDefault="00930674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超阈项总数</w:t>
            </w:r>
          </w:p>
        </w:tc>
        <w:tc>
          <w:tcPr>
            <w:tcW w:w="1276" w:type="dxa"/>
          </w:tcPr>
          <w:p w14:paraId="00131B35" w14:textId="2E9F43E5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275" w:type="dxa"/>
          </w:tcPr>
          <w:p w14:paraId="78077227" w14:textId="4B6E0202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01" w:type="dxa"/>
          </w:tcPr>
          <w:p w14:paraId="50B34152" w14:textId="036CCF03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-5</w:t>
            </w:r>
          </w:p>
        </w:tc>
        <w:tc>
          <w:tcPr>
            <w:tcW w:w="3122" w:type="dxa"/>
          </w:tcPr>
          <w:p w14:paraId="07DDD7B6" w14:textId="0CAF2B45" w:rsidR="00930674" w:rsidRDefault="00BE757F" w:rsidP="00E0569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大部分设计层风险已处理</w:t>
            </w:r>
          </w:p>
        </w:tc>
      </w:tr>
    </w:tbl>
    <w:p w14:paraId="43FE0E9C" w14:textId="77777777" w:rsidR="00930674" w:rsidRDefault="00930674" w:rsidP="00930674">
      <w:pPr>
        <w:spacing w:after="80"/>
        <w:rPr>
          <w:rFonts w:hint="eastAsia"/>
          <w:lang w:eastAsia="zh-CN"/>
        </w:rPr>
      </w:pPr>
    </w:p>
    <w:p w14:paraId="04834533" w14:textId="77777777" w:rsidR="00930674" w:rsidRDefault="00930674" w:rsidP="00930674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设计层改进结论（不少于</w:t>
      </w:r>
      <w:r>
        <w:rPr>
          <w:rFonts w:hint="eastAsia"/>
          <w:lang w:eastAsia="zh-CN"/>
        </w:rPr>
        <w:t xml:space="preserve"> 200 </w:t>
      </w:r>
      <w:r>
        <w:rPr>
          <w:rFonts w:hint="eastAsia"/>
          <w:lang w:eastAsia="zh-CN"/>
        </w:rPr>
        <w:t>字，须回答：哪些指标改善了？是否引入了新的问题（如降</w:t>
      </w:r>
      <w:r>
        <w:rPr>
          <w:rFonts w:hint="eastAsia"/>
          <w:lang w:eastAsia="zh-CN"/>
        </w:rPr>
        <w:t xml:space="preserve"> LCOM </w:t>
      </w:r>
      <w:r>
        <w:rPr>
          <w:rFonts w:hint="eastAsia"/>
          <w:lang w:eastAsia="zh-CN"/>
        </w:rPr>
        <w:t>引入新</w:t>
      </w:r>
      <w:r>
        <w:rPr>
          <w:rFonts w:hint="eastAsia"/>
          <w:lang w:eastAsia="zh-CN"/>
        </w:rPr>
        <w:t xml:space="preserve"> CBO</w:t>
      </w:r>
      <w:r>
        <w:rPr>
          <w:rFonts w:hint="eastAsia"/>
          <w:lang w:eastAsia="zh-CN"/>
        </w:rPr>
        <w:t>）？还有哪些超阈项未处理、为什么？）：</w:t>
      </w:r>
    </w:p>
    <w:p w14:paraId="48D064B7" w14:textId="00F0FBDB" w:rsidR="00AB2381" w:rsidRPr="00DD05F7" w:rsidRDefault="00BE757F" w:rsidP="00BE757F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本次改进主要针对高</w:t>
      </w:r>
      <w:r>
        <w:rPr>
          <w:rFonts w:hint="eastAsia"/>
          <w:lang w:eastAsia="zh-CN"/>
        </w:rPr>
        <w:t>CBO</w:t>
      </w:r>
      <w:r>
        <w:rPr>
          <w:rFonts w:hint="eastAsia"/>
          <w:lang w:eastAsia="zh-CN"/>
        </w:rPr>
        <w:t>、高</w:t>
      </w:r>
      <w:r>
        <w:rPr>
          <w:rFonts w:hint="eastAsia"/>
          <w:lang w:eastAsia="zh-CN"/>
        </w:rPr>
        <w:t>LCOM</w:t>
      </w:r>
      <w:r>
        <w:rPr>
          <w:rFonts w:hint="eastAsia"/>
          <w:lang w:eastAsia="zh-CN"/>
        </w:rPr>
        <w:t>以及核心方法控制流偏复杂的问题进行调整。改进后，</w:t>
      </w:r>
      <w:r>
        <w:rPr>
          <w:rFonts w:hint="eastAsia"/>
          <w:lang w:eastAsia="zh-CN"/>
        </w:rPr>
        <w:t>CBO</w:t>
      </w:r>
      <w:r>
        <w:rPr>
          <w:rFonts w:hint="eastAsia"/>
          <w:lang w:eastAsia="zh-CN"/>
        </w:rPr>
        <w:t>最大值由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下降到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，平均值由</w:t>
      </w:r>
      <w:r>
        <w:rPr>
          <w:rFonts w:hint="eastAsia"/>
          <w:lang w:eastAsia="zh-CN"/>
        </w:rPr>
        <w:t>3.07</w:t>
      </w:r>
      <w:r>
        <w:rPr>
          <w:rFonts w:hint="eastAsia"/>
          <w:lang w:eastAsia="zh-CN"/>
        </w:rPr>
        <w:t>下降到</w:t>
      </w:r>
      <w:r>
        <w:rPr>
          <w:rFonts w:hint="eastAsia"/>
          <w:lang w:eastAsia="zh-CN"/>
        </w:rPr>
        <w:t>2.56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LCOM</w:t>
      </w:r>
      <w:r>
        <w:rPr>
          <w:rFonts w:hint="eastAsia"/>
          <w:lang w:eastAsia="zh-CN"/>
        </w:rPr>
        <w:t>最大值由</w:t>
      </w: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下降到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，平均值由</w:t>
      </w:r>
      <w:r>
        <w:rPr>
          <w:rFonts w:hint="eastAsia"/>
          <w:lang w:eastAsia="zh-CN"/>
        </w:rPr>
        <w:t>0.73</w:t>
      </w:r>
      <w:r>
        <w:rPr>
          <w:rFonts w:hint="eastAsia"/>
          <w:lang w:eastAsia="zh-CN"/>
        </w:rPr>
        <w:t>下降到</w:t>
      </w:r>
      <w:r>
        <w:rPr>
          <w:rFonts w:hint="eastAsia"/>
          <w:lang w:eastAsia="zh-CN"/>
        </w:rPr>
        <w:t>0.30</w:t>
      </w:r>
      <w:r>
        <w:rPr>
          <w:rFonts w:hint="eastAsia"/>
          <w:lang w:eastAsia="zh-CN"/>
        </w:rPr>
        <w:t>；</w:t>
      </w:r>
      <w:proofErr w:type="spellStart"/>
      <w:r>
        <w:rPr>
          <w:rFonts w:hint="eastAsia"/>
          <w:lang w:eastAsia="zh-CN"/>
        </w:rPr>
        <w:t>processRepairOrder</w:t>
      </w:r>
      <w:proofErr w:type="spellEnd"/>
      <w:r>
        <w:rPr>
          <w:rFonts w:hint="eastAsia"/>
          <w:lang w:eastAsia="zh-CN"/>
        </w:rPr>
        <w:t>()</w:t>
      </w:r>
      <w:r>
        <w:rPr>
          <w:rFonts w:hint="eastAsia"/>
          <w:lang w:eastAsia="zh-CN"/>
        </w:rPr>
        <w:t>通过简化主流程和复用辅助方法，使</w:t>
      </w:r>
      <w:r>
        <w:rPr>
          <w:rFonts w:hint="eastAsia"/>
          <w:lang w:eastAsia="zh-CN"/>
        </w:rPr>
        <w:t>V(G)</w:t>
      </w:r>
      <w:r>
        <w:rPr>
          <w:rFonts w:hint="eastAsia"/>
          <w:lang w:eastAsia="zh-CN"/>
        </w:rPr>
        <w:t>由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下降到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WMC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DIT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NOC</w:t>
      </w:r>
      <w:r>
        <w:rPr>
          <w:rFonts w:hint="eastAsia"/>
          <w:lang w:eastAsia="zh-CN"/>
        </w:rPr>
        <w:t>最大值没有上升，说明职责拆分没有形成更深的继承层次或新的大型类。改进过程中新增了</w:t>
      </w:r>
      <w:proofErr w:type="spellStart"/>
      <w:r>
        <w:rPr>
          <w:rFonts w:hint="eastAsia"/>
          <w:lang w:eastAsia="zh-CN"/>
        </w:rPr>
        <w:t>EvaluationService</w:t>
      </w:r>
      <w:proofErr w:type="spellEnd"/>
      <w:r>
        <w:rPr>
          <w:rFonts w:hint="eastAsia"/>
          <w:lang w:eastAsia="zh-CN"/>
        </w:rPr>
        <w:t>及若干细分</w:t>
      </w:r>
      <w:r>
        <w:rPr>
          <w:rFonts w:hint="eastAsia"/>
          <w:lang w:eastAsia="zh-CN"/>
        </w:rPr>
        <w:t>Repository</w:t>
      </w:r>
      <w:r>
        <w:rPr>
          <w:rFonts w:hint="eastAsia"/>
          <w:lang w:eastAsia="zh-CN"/>
        </w:rPr>
        <w:t>，类与接口数量由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增加到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，这是降低局部耦合和提高内聚性的代价，也会增加一定的结构管理成本，但没有产生新的</w:t>
      </w:r>
      <w:r>
        <w:rPr>
          <w:rFonts w:hint="eastAsia"/>
          <w:lang w:eastAsia="zh-CN"/>
        </w:rPr>
        <w:t>CBO</w:t>
      </w:r>
      <w:r>
        <w:rPr>
          <w:rFonts w:hint="eastAsia"/>
          <w:lang w:eastAsia="zh-CN"/>
        </w:rPr>
        <w:t>超阈项。目前仍保留</w:t>
      </w:r>
      <w:proofErr w:type="spellStart"/>
      <w:r>
        <w:rPr>
          <w:rFonts w:hint="eastAsia"/>
          <w:lang w:eastAsia="zh-CN"/>
        </w:rPr>
        <w:t>StatisticsServiceImpl</w:t>
      </w:r>
      <w:proofErr w:type="spell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LCOM=9</w:t>
      </w:r>
      <w:r>
        <w:rPr>
          <w:rFonts w:hint="eastAsia"/>
          <w:lang w:eastAsia="zh-CN"/>
        </w:rPr>
        <w:t>，该类包含状态、类型、时间和维修时长等多类统计，如果继续拆分可能增加统计服务之间的组合关系，因此本阶段暂不处理，后续在</w:t>
      </w:r>
      <w:r>
        <w:rPr>
          <w:rFonts w:hint="eastAsia"/>
          <w:lang w:eastAsia="zh-CN"/>
        </w:rPr>
        <w:t>S5</w:t>
      </w:r>
      <w:r>
        <w:rPr>
          <w:rFonts w:hint="eastAsia"/>
          <w:lang w:eastAsia="zh-CN"/>
        </w:rPr>
        <w:t>编码完成后结合实际调用和属性访问情况再次复核。</w:t>
      </w:r>
    </w:p>
    <w:sectPr w:rsidR="00AB2381" w:rsidRPr="00DD0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7445C" w14:textId="77777777" w:rsidR="00A25AAD" w:rsidRDefault="00A25AAD" w:rsidP="00930674">
      <w:pPr>
        <w:spacing w:after="0" w:line="240" w:lineRule="auto"/>
      </w:pPr>
      <w:r>
        <w:separator/>
      </w:r>
    </w:p>
  </w:endnote>
  <w:endnote w:type="continuationSeparator" w:id="0">
    <w:p w14:paraId="74F1676F" w14:textId="77777777" w:rsidR="00A25AAD" w:rsidRDefault="00A25AAD" w:rsidP="0093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93DE8B" w14:textId="77777777" w:rsidR="00A25AAD" w:rsidRDefault="00A25AAD" w:rsidP="00930674">
      <w:pPr>
        <w:spacing w:after="0" w:line="240" w:lineRule="auto"/>
      </w:pPr>
      <w:r>
        <w:separator/>
      </w:r>
    </w:p>
  </w:footnote>
  <w:footnote w:type="continuationSeparator" w:id="0">
    <w:p w14:paraId="3C1A828B" w14:textId="77777777" w:rsidR="00A25AAD" w:rsidRDefault="00A25AAD" w:rsidP="00930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65"/>
    <w:rsid w:val="0003564C"/>
    <w:rsid w:val="000A7B34"/>
    <w:rsid w:val="000E37AB"/>
    <w:rsid w:val="000F1DE4"/>
    <w:rsid w:val="0011425D"/>
    <w:rsid w:val="001476C2"/>
    <w:rsid w:val="001944B1"/>
    <w:rsid w:val="001A19C3"/>
    <w:rsid w:val="001D04F2"/>
    <w:rsid w:val="00233165"/>
    <w:rsid w:val="002E781C"/>
    <w:rsid w:val="002F4C94"/>
    <w:rsid w:val="00361B18"/>
    <w:rsid w:val="00420652"/>
    <w:rsid w:val="004C5052"/>
    <w:rsid w:val="005B3906"/>
    <w:rsid w:val="005D29F1"/>
    <w:rsid w:val="005F2248"/>
    <w:rsid w:val="00631AFA"/>
    <w:rsid w:val="006E1B19"/>
    <w:rsid w:val="00715B90"/>
    <w:rsid w:val="007336EA"/>
    <w:rsid w:val="007911EC"/>
    <w:rsid w:val="008429AD"/>
    <w:rsid w:val="008E70EC"/>
    <w:rsid w:val="00913F0F"/>
    <w:rsid w:val="00930674"/>
    <w:rsid w:val="009452C8"/>
    <w:rsid w:val="00A051F0"/>
    <w:rsid w:val="00A16AFF"/>
    <w:rsid w:val="00A25AAD"/>
    <w:rsid w:val="00A54E65"/>
    <w:rsid w:val="00A945DB"/>
    <w:rsid w:val="00AB2381"/>
    <w:rsid w:val="00B31665"/>
    <w:rsid w:val="00BE2898"/>
    <w:rsid w:val="00BE757F"/>
    <w:rsid w:val="00BF285A"/>
    <w:rsid w:val="00C1407C"/>
    <w:rsid w:val="00CA26C0"/>
    <w:rsid w:val="00CB6454"/>
    <w:rsid w:val="00CC6168"/>
    <w:rsid w:val="00D82530"/>
    <w:rsid w:val="00DD05F7"/>
    <w:rsid w:val="00E607B5"/>
    <w:rsid w:val="00F355A3"/>
    <w:rsid w:val="00FA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0034B"/>
  <w15:chartTrackingRefBased/>
  <w15:docId w15:val="{D1B6820F-7173-47BE-8771-70422E0E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81C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166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3166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66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66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66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66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665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665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665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6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6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6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16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66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3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66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31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66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31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66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B316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66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316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6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0674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306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0674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30674"/>
    <w:rPr>
      <w:sz w:val="18"/>
      <w:szCs w:val="18"/>
    </w:rPr>
  </w:style>
  <w:style w:type="table" w:styleId="af2">
    <w:name w:val="Table Grid"/>
    <w:basedOn w:val="a1"/>
    <w:uiPriority w:val="59"/>
    <w:rsid w:val="0093067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C6168"/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194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Yorushika</cp:lastModifiedBy>
  <cp:revision>9</cp:revision>
  <dcterms:created xsi:type="dcterms:W3CDTF">2026-09-11T01:17:00Z</dcterms:created>
  <dcterms:modified xsi:type="dcterms:W3CDTF">2026-09-13T06:13:00Z</dcterms:modified>
</cp:coreProperties>
</file>