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0A74" w14:textId="77777777" w:rsidR="00EF7E90" w:rsidRDefault="00EF7E90">
      <w:pPr>
        <w:jc w:val="right"/>
      </w:pPr>
    </w:p>
    <w:p w14:paraId="356ACE52" w14:textId="77777777" w:rsidR="00EF7E90" w:rsidRDefault="00EF7E90">
      <w:pPr>
        <w:jc w:val="right"/>
      </w:pPr>
    </w:p>
    <w:p w14:paraId="5D79F2E2" w14:textId="77777777" w:rsidR="00EF7E90" w:rsidRDefault="00EF7E90"/>
    <w:p w14:paraId="2A67B2CD" w14:textId="77777777" w:rsidR="00EF7E90" w:rsidRDefault="008D3B39">
      <w:pPr>
        <w:jc w:val="center"/>
        <w:rPr>
          <w:rFonts w:ascii="楷体" w:eastAsia="楷体" w:hAnsi="楷体"/>
          <w:sz w:val="36"/>
          <w:szCs w:val="36"/>
        </w:rPr>
      </w:pPr>
      <w:r>
        <w:rPr>
          <w:rFonts w:ascii="楷体" w:eastAsia="楷体" w:hAnsi="楷体" w:hint="eastAsia"/>
          <w:sz w:val="36"/>
          <w:szCs w:val="36"/>
        </w:rPr>
        <w:t>北京邮电大学</w:t>
      </w:r>
    </w:p>
    <w:p w14:paraId="67432F1F" w14:textId="77777777" w:rsidR="00EF7E90" w:rsidRDefault="00EF7E90"/>
    <w:p w14:paraId="1773B180" w14:textId="77777777" w:rsidR="00EF7E90" w:rsidRDefault="00EF7E90"/>
    <w:p w14:paraId="4C6D2AEE" w14:textId="77777777" w:rsidR="00EF7E90" w:rsidRDefault="008D3B39">
      <w:pPr>
        <w:jc w:val="center"/>
        <w:rPr>
          <w:sz w:val="48"/>
          <w:szCs w:val="48"/>
        </w:rPr>
      </w:pPr>
      <w:r>
        <w:rPr>
          <w:rFonts w:ascii="黑体" w:eastAsia="黑体" w:hAnsi="黑体" w:hint="eastAsia"/>
          <w:sz w:val="48"/>
          <w:szCs w:val="48"/>
        </w:rPr>
        <w:t>硕士研究生学位论文开题报告</w:t>
      </w:r>
    </w:p>
    <w:p w14:paraId="1314C57B" w14:textId="77777777" w:rsidR="00EF7E90" w:rsidRDefault="00EF7E90">
      <w:pPr>
        <w:jc w:val="left"/>
      </w:pPr>
    </w:p>
    <w:p w14:paraId="1EE8AB12" w14:textId="77777777" w:rsidR="00EF7E90" w:rsidRDefault="00EF7E90">
      <w:pPr>
        <w:jc w:val="left"/>
      </w:pPr>
    </w:p>
    <w:p w14:paraId="5EF78B88" w14:textId="77777777" w:rsidR="00EF7E90" w:rsidRDefault="00EF7E90">
      <w:pPr>
        <w:jc w:val="left"/>
      </w:pPr>
    </w:p>
    <w:p w14:paraId="59B0D0DF" w14:textId="77777777" w:rsidR="00EF7E90" w:rsidRDefault="00EF7E90">
      <w:pPr>
        <w:jc w:val="left"/>
      </w:pPr>
    </w:p>
    <w:p w14:paraId="6F49ED80" w14:textId="77777777" w:rsidR="00EF7E90" w:rsidRDefault="00EF7E90">
      <w:pPr>
        <w:spacing w:beforeLines="50" w:before="156"/>
        <w:jc w:val="left"/>
      </w:pPr>
    </w:p>
    <w:p w14:paraId="02293653" w14:textId="77777777" w:rsidR="00EF7E90" w:rsidRDefault="008D3B39">
      <w:pPr>
        <w:spacing w:beforeLines="50" w:before="156"/>
        <w:ind w:leftChars="950" w:left="1995"/>
        <w:rPr>
          <w:sz w:val="28"/>
          <w:szCs w:val="28"/>
        </w:rPr>
      </w:pPr>
      <w:r>
        <w:rPr>
          <w:rFonts w:ascii="宋体" w:hAnsi="宋体" w:hint="eastAsia"/>
          <w:sz w:val="28"/>
          <w:szCs w:val="28"/>
        </w:rPr>
        <w:t>学</w:t>
      </w:r>
      <w:r w:rsidR="00665B96">
        <w:pict w14:anchorId="3634080F">
          <v:shapetype id="_x0000_t32" coordsize="21600,21600" o:spt="32" o:oned="t" path="m,l21600,21600e" filled="f">
            <v:path arrowok="t" fillok="f" o:connecttype="none"/>
            <o:lock v:ext="edit" shapetype="t"/>
          </v:shapetype>
          <v:shape id="自选图形 2" o:spid="_x0000_s1032" type="#_x0000_t32" style="position:absolute;left:0;text-align:left;margin-left:185.8pt;margin-top:33.3pt;width:147pt;height:0;z-index:25165926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"/>
        </w:pict>
      </w:r>
      <w:r>
        <w:rPr>
          <w:rFonts w:ascii="宋体" w:hAnsi="宋体" w:hint="eastAsia"/>
          <w:sz w:val="28"/>
          <w:szCs w:val="28"/>
        </w:rPr>
        <w:t xml:space="preserve">    号:   </w:t>
      </w:r>
      <w:r>
        <w:rPr>
          <w:rFonts w:ascii="宋体" w:hAnsi="宋体"/>
          <w:sz w:val="28"/>
          <w:szCs w:val="28"/>
        </w:rPr>
        <w:t xml:space="preserve">    </w:t>
      </w:r>
      <w:r w:rsidR="00601587">
        <w:rPr>
          <w:rFonts w:ascii="宋体" w:hAnsi="宋体"/>
          <w:sz w:val="28"/>
          <w:szCs w:val="28"/>
        </w:rPr>
        <w:t xml:space="preserve"> </w:t>
      </w:r>
      <w:r>
        <w:rPr>
          <w:rFonts w:ascii="宋体" w:hAnsi="宋体" w:hint="eastAsia"/>
          <w:sz w:val="28"/>
          <w:szCs w:val="28"/>
        </w:rPr>
        <w:t>2020140</w:t>
      </w:r>
      <w:r w:rsidR="00601587">
        <w:rPr>
          <w:rFonts w:ascii="宋体" w:hAnsi="宋体"/>
          <w:sz w:val="28"/>
          <w:szCs w:val="28"/>
        </w:rPr>
        <w:t>452</w:t>
      </w:r>
    </w:p>
    <w:p w14:paraId="0215B425" w14:textId="77777777" w:rsidR="00EF7E90" w:rsidRDefault="008D3B39">
      <w:pPr>
        <w:spacing w:beforeLines="50" w:before="156"/>
        <w:ind w:leftChars="950" w:left="1995"/>
        <w:jc w:val="left"/>
        <w:rPr>
          <w:sz w:val="28"/>
          <w:szCs w:val="28"/>
        </w:rPr>
      </w:pPr>
      <w:r>
        <w:rPr>
          <w:rFonts w:ascii="宋体" w:hAnsi="宋体" w:hint="eastAsia"/>
          <w:sz w:val="28"/>
          <w:szCs w:val="28"/>
        </w:rPr>
        <w:t>姓    名</w:t>
      </w:r>
      <w:r w:rsidR="00665B96">
        <w:pict w14:anchorId="0525E4F8">
          <v:shape id="自选图形 3" o:spid="_x0000_s1031" type="#_x0000_t32" style="position:absolute;left:0;text-align:left;margin-left:186.15pt;margin-top:33.25pt;width:147pt;height:0;z-index:25166028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sidR="00601587">
        <w:rPr>
          <w:rFonts w:ascii="宋体" w:hAnsi="宋体" w:hint="eastAsia"/>
          <w:sz w:val="28"/>
          <w:szCs w:val="28"/>
        </w:rPr>
        <w:t>余青松</w:t>
      </w:r>
    </w:p>
    <w:p w14:paraId="15ACA672" w14:textId="77777777" w:rsidR="00EF7E90" w:rsidRDefault="008D3B39">
      <w:pPr>
        <w:spacing w:beforeLines="50" w:before="156"/>
        <w:ind w:leftChars="950" w:left="1995"/>
        <w:jc w:val="left"/>
        <w:rPr>
          <w:sz w:val="28"/>
          <w:szCs w:val="28"/>
        </w:rPr>
      </w:pPr>
      <w:r>
        <w:rPr>
          <w:rFonts w:ascii="宋体" w:hAnsi="宋体" w:hint="eastAsia"/>
          <w:sz w:val="28"/>
          <w:szCs w:val="28"/>
        </w:rPr>
        <w:t>学    院</w:t>
      </w:r>
      <w:r w:rsidR="00665B96">
        <w:pict w14:anchorId="19CDB671">
          <v:shape id="自选图形 7" o:spid="_x0000_s1030" type="#_x0000_t32" style="position:absolute;left:0;text-align:left;margin-left:186pt;margin-top:33.25pt;width:147pt;height:0;z-index:251664384;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"/>
        </w:pic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电子工程学院</w:t>
      </w:r>
    </w:p>
    <w:p w14:paraId="1B7A13F7" w14:textId="77777777" w:rsidR="00EF7E90" w:rsidRDefault="008D3B39">
      <w:pPr>
        <w:spacing w:beforeLines="50" w:before="156"/>
        <w:ind w:leftChars="950" w:left="1995"/>
        <w:jc w:val="left"/>
        <w:rPr>
          <w:rFonts w:ascii="宋体" w:hAnsi="宋体"/>
          <w:sz w:val="28"/>
          <w:szCs w:val="28"/>
        </w:rPr>
      </w:pPr>
      <w:r>
        <w:rPr>
          <w:rFonts w:ascii="宋体" w:hAnsi="宋体" w:hint="eastAsia"/>
          <w:sz w:val="28"/>
          <w:szCs w:val="28"/>
        </w:rPr>
        <w:t>专业(领域)</w:t>
      </w:r>
      <w:r w:rsidR="00665B96">
        <w:pict w14:anchorId="03DCD74F">
          <v:shape id="自选图形 4" o:spid="_x0000_s1029" type="#_x0000_t32" style="position:absolute;left:0;text-align:left;margin-left:186.25pt;margin-top:33.3pt;width:147pt;height:0;z-index:251661312;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Pr>
          <w:rFonts w:ascii="宋体" w:hAnsi="宋体" w:hint="eastAsia"/>
          <w:sz w:val="28"/>
          <w:szCs w:val="28"/>
        </w:rPr>
        <w:t>电子信息</w:t>
      </w:r>
    </w:p>
    <w:p w14:paraId="355CB18F" w14:textId="0D3F69F3" w:rsidR="00EF7E90" w:rsidRDefault="00665B96">
      <w:pPr>
        <w:spacing w:beforeLines="50" w:before="156"/>
        <w:ind w:leftChars="950" w:left="1995"/>
        <w:jc w:val="left"/>
        <w:rPr>
          <w:sz w:val="28"/>
          <w:szCs w:val="28"/>
        </w:rPr>
      </w:pPr>
      <w:r>
        <w:pict w14:anchorId="4A3CA566">
          <v:shape id="自选图形 5" o:spid="_x0000_s1028" type="#_x0000_t32" style="position:absolute;left:0;text-align:left;margin-left:186.6pt;margin-top:33.15pt;width:147pt;height:0;z-index:2516623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"/>
        </w:pict>
      </w:r>
      <w:r w:rsidR="008D3B39">
        <w:rPr>
          <w:rFonts w:ascii="宋体" w:hAnsi="宋体" w:hint="eastAsia"/>
          <w:sz w:val="28"/>
          <w:szCs w:val="28"/>
        </w:rPr>
        <w:t>研究方向:</w:t>
      </w:r>
      <w:r w:rsidR="008D3B39">
        <w:rPr>
          <w:rFonts w:ascii="宋体" w:hAnsi="宋体"/>
          <w:sz w:val="28"/>
          <w:szCs w:val="28"/>
        </w:rPr>
        <w:t xml:space="preserve">     </w:t>
      </w:r>
      <w:r w:rsidR="00601587">
        <w:rPr>
          <w:rFonts w:ascii="宋体" w:hAnsi="宋体"/>
          <w:sz w:val="28"/>
          <w:szCs w:val="28"/>
        </w:rPr>
        <w:t xml:space="preserve">    </w:t>
      </w:r>
    </w:p>
    <w:p w14:paraId="40147F82" w14:textId="77777777" w:rsidR="00EF7E90" w:rsidRDefault="008D3B39">
      <w:pPr>
        <w:tabs>
          <w:tab w:val="left" w:pos="3450"/>
        </w:tabs>
        <w:spacing w:beforeLines="50" w:before="156"/>
        <w:ind w:leftChars="950" w:left="1995"/>
        <w:jc w:val="left"/>
        <w:rPr>
          <w:szCs w:val="21"/>
        </w:rPr>
      </w:pPr>
      <w:r>
        <w:rPr>
          <w:rFonts w:ascii="宋体" w:hAnsi="宋体" w:hint="eastAsia"/>
          <w:sz w:val="28"/>
          <w:szCs w:val="28"/>
        </w:rPr>
        <w:t>导师姓名</w:t>
      </w:r>
      <w:r w:rsidR="00665B96">
        <w:pict w14:anchorId="13A220A2">
          <v:shape id="自选图形 6" o:spid="_x0000_s1027" type="#_x0000_t32" style="position:absolute;left:0;text-align:left;margin-left:185.75pt;margin-top:34pt;width:147.75pt;height:0;z-index:25166336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sz w:val="28"/>
          <w:szCs w:val="28"/>
        </w:rPr>
        <w:t xml:space="preserve">   </w:t>
      </w:r>
      <w:r w:rsidR="00601587">
        <w:rPr>
          <w:rFonts w:ascii="宋体" w:hAnsi="宋体" w:hint="eastAsia"/>
          <w:sz w:val="28"/>
          <w:szCs w:val="28"/>
        </w:rPr>
        <w:t>张健明</w:t>
      </w:r>
      <w:r>
        <w:rPr>
          <w:rFonts w:ascii="宋体" w:hAnsi="宋体"/>
          <w:sz w:val="28"/>
          <w:szCs w:val="28"/>
        </w:rPr>
        <w:t xml:space="preserve">    </w:t>
      </w:r>
    </w:p>
    <w:p w14:paraId="6D6C7FC8" w14:textId="77777777" w:rsidR="00EF7E90" w:rsidRDefault="008D3B39">
      <w:pPr>
        <w:tabs>
          <w:tab w:val="left" w:pos="3450"/>
        </w:tabs>
        <w:spacing w:beforeLines="50" w:before="156"/>
        <w:ind w:leftChars="950" w:left="1995"/>
        <w:jc w:val="left"/>
        <w:rPr>
          <w:szCs w:val="21"/>
        </w:rPr>
      </w:pPr>
      <w:r>
        <w:rPr>
          <w:rFonts w:ascii="宋体" w:hAnsi="宋体" w:hint="eastAsia"/>
          <w:sz w:val="28"/>
          <w:szCs w:val="28"/>
        </w:rPr>
        <w:t>攻 读 学 位</w:t>
      </w:r>
      <w:r w:rsidR="00665B96">
        <w:pict w14:anchorId="4DCAB3E1">
          <v:shape id="自选图形 8" o:spid="_x0000_s1026" type="#_x0000_t32" style="position:absolute;left:0;text-align:left;margin-left:185.75pt;margin-top:34pt;width:147.75pt;height:0;z-index:25166540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"/>
        </w:pict>
      </w:r>
      <w:r>
        <w:rPr>
          <w:rFonts w:ascii="宋体" w:hAnsi="宋体" w:hint="eastAsia"/>
          <w:sz w:val="28"/>
          <w:szCs w:val="28"/>
        </w:rPr>
        <w:t xml:space="preserve">: </w:t>
      </w:r>
      <w:r>
        <w:rPr>
          <w:rFonts w:ascii="宋体" w:hAnsi="宋体"/>
          <w:sz w:val="28"/>
          <w:szCs w:val="28"/>
        </w:rPr>
        <w:t xml:space="preserve">     </w:t>
      </w:r>
      <w:r w:rsidR="00601587">
        <w:rPr>
          <w:rFonts w:ascii="宋体" w:hAnsi="宋体" w:hint="eastAsia"/>
          <w:sz w:val="28"/>
          <w:szCs w:val="28"/>
        </w:rPr>
        <w:t>专业硕士</w:t>
      </w:r>
    </w:p>
    <w:p w14:paraId="766F0886" w14:textId="77777777" w:rsidR="00EF7E90" w:rsidRDefault="00EF7E90">
      <w:pPr>
        <w:jc w:val="center"/>
        <w:rPr>
          <w:rFonts w:ascii="楷体" w:eastAsia="楷体"/>
          <w:sz w:val="32"/>
        </w:rPr>
      </w:pPr>
    </w:p>
    <w:p w14:paraId="1CA6FA0A" w14:textId="77777777" w:rsidR="00EF7E90" w:rsidRDefault="00EF7E90">
      <w:pPr>
        <w:jc w:val="center"/>
        <w:rPr>
          <w:rFonts w:ascii="楷体" w:eastAsia="楷体"/>
          <w:sz w:val="32"/>
        </w:rPr>
      </w:pPr>
    </w:p>
    <w:p w14:paraId="4CD300C3" w14:textId="77777777" w:rsidR="00EF7E90" w:rsidRDefault="008D3B39">
      <w:pPr>
        <w:jc w:val="center"/>
        <w:rPr>
          <w:rFonts w:ascii="楷体" w:eastAsia="楷体"/>
          <w:sz w:val="32"/>
        </w:rPr>
      </w:pPr>
      <w:r>
        <w:rPr>
          <w:rFonts w:ascii="宋体" w:hAnsi="宋体" w:hint="eastAsia"/>
          <w:sz w:val="28"/>
          <w:szCs w:val="28"/>
        </w:rPr>
        <w:t>2021年</w:t>
      </w:r>
      <w:r>
        <w:rPr>
          <w:rFonts w:ascii="宋体" w:hAnsi="宋体"/>
          <w:sz w:val="28"/>
          <w:szCs w:val="28"/>
        </w:rPr>
        <w:t xml:space="preserve">  </w:t>
      </w:r>
      <w:r>
        <w:rPr>
          <w:rFonts w:ascii="宋体" w:hAnsi="宋体" w:hint="eastAsia"/>
          <w:sz w:val="28"/>
          <w:szCs w:val="28"/>
        </w:rPr>
        <w:t>12月</w:t>
      </w:r>
      <w:r>
        <w:rPr>
          <w:rFonts w:ascii="宋体" w:hAnsi="宋体"/>
          <w:sz w:val="28"/>
          <w:szCs w:val="28"/>
        </w:rPr>
        <w:t xml:space="preserve">  </w:t>
      </w:r>
      <w:r>
        <w:rPr>
          <w:rFonts w:ascii="宋体" w:hAnsi="宋体" w:hint="eastAsia"/>
          <w:sz w:val="28"/>
          <w:szCs w:val="28"/>
        </w:rPr>
        <w:t>20日</w:t>
      </w:r>
    </w:p>
    <w:p w14:paraId="55D11C58" w14:textId="77777777" w:rsidR="00EF7E90" w:rsidRDefault="00EF7E90">
      <w:pPr>
        <w:jc w:val="center"/>
        <w:rPr>
          <w:rFonts w:ascii="楷体" w:eastAsia="楷体"/>
          <w:sz w:val="32"/>
        </w:rPr>
        <w:sectPr w:rsidR="00EF7E90">
          <w:pgSz w:w="11906" w:h="16838"/>
          <w:pgMar w:top="1440" w:right="851" w:bottom="1440" w:left="1418" w:header="851" w:footer="992" w:gutter="0"/>
          <w:pgNumType w:fmt="numberInDash"/>
          <w:cols w:space="425"/>
          <w:docGrid w:type="lines" w:linePitch="312"/>
        </w:sectPr>
      </w:pPr>
    </w:p>
    <w:p w14:paraId="52393E33" w14:textId="77777777" w:rsidR="00EF7E90" w:rsidRDefault="00EF7E90">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EF7E90" w14:paraId="2255176E" w14:textId="77777777" w:rsidTr="002777DA">
        <w:trPr>
          <w:trHeight w:val="465"/>
          <w:jc w:val="center"/>
        </w:trPr>
        <w:tc>
          <w:tcPr>
            <w:tcW w:w="1728" w:type="dxa"/>
            <w:tcBorders>
              <w:top w:val="single" w:sz="12" w:space="0" w:color="auto"/>
              <w:left w:val="single" w:sz="12" w:space="0" w:color="auto"/>
            </w:tcBorders>
            <w:tcMar>
              <w:left w:w="113" w:type="dxa"/>
              <w:right w:w="113" w:type="dxa"/>
            </w:tcMar>
            <w:vAlign w:val="center"/>
          </w:tcPr>
          <w:p w14:paraId="79140962" w14:textId="77777777" w:rsidR="00EF7E90" w:rsidRDefault="008D3B39">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0B8F329" w14:textId="18A4F91C" w:rsidR="00EF7E90" w:rsidRDefault="006466D5">
            <w:pPr>
              <w:jc w:val="left"/>
              <w:rPr>
                <w:szCs w:val="21"/>
              </w:rPr>
            </w:pPr>
            <w:r>
              <w:rPr>
                <w:rFonts w:hint="eastAsia"/>
                <w:szCs w:val="21"/>
              </w:rPr>
              <w:t>基于</w:t>
            </w:r>
            <w:r w:rsidR="00741B45">
              <w:rPr>
                <w:rFonts w:hint="eastAsia"/>
                <w:szCs w:val="21"/>
              </w:rPr>
              <w:t>多域协作</w:t>
            </w:r>
            <w:r>
              <w:rPr>
                <w:rFonts w:hint="eastAsia"/>
                <w:szCs w:val="21"/>
              </w:rPr>
              <w:t>S</w:t>
            </w:r>
            <w:r>
              <w:rPr>
                <w:szCs w:val="21"/>
              </w:rPr>
              <w:t>DN</w:t>
            </w:r>
            <w:r>
              <w:rPr>
                <w:rFonts w:hint="eastAsia"/>
                <w:szCs w:val="21"/>
              </w:rPr>
              <w:t>的</w:t>
            </w:r>
            <w:r w:rsidR="008C4683">
              <w:rPr>
                <w:rFonts w:hint="eastAsia"/>
                <w:szCs w:val="21"/>
              </w:rPr>
              <w:t>可扩展</w:t>
            </w:r>
            <w:r>
              <w:rPr>
                <w:rFonts w:hint="eastAsia"/>
                <w:szCs w:val="21"/>
              </w:rPr>
              <w:t>控制器</w:t>
            </w:r>
            <w:r w:rsidR="00F1531A">
              <w:rPr>
                <w:rFonts w:hint="eastAsia"/>
                <w:szCs w:val="21"/>
              </w:rPr>
              <w:t>技术</w:t>
            </w:r>
            <w:r w:rsidR="003E0654">
              <w:rPr>
                <w:rFonts w:hint="eastAsia"/>
                <w:szCs w:val="21"/>
              </w:rPr>
              <w:t>研究</w:t>
            </w:r>
          </w:p>
        </w:tc>
      </w:tr>
      <w:tr w:rsidR="00EF7E90" w14:paraId="206E0FF3" w14:textId="77777777" w:rsidTr="002777DA">
        <w:trPr>
          <w:trHeight w:val="465"/>
          <w:jc w:val="center"/>
        </w:trPr>
        <w:tc>
          <w:tcPr>
            <w:tcW w:w="1728" w:type="dxa"/>
            <w:tcBorders>
              <w:left w:val="single" w:sz="12" w:space="0" w:color="auto"/>
            </w:tcBorders>
            <w:tcMar>
              <w:left w:w="113" w:type="dxa"/>
              <w:right w:w="113" w:type="dxa"/>
            </w:tcMar>
            <w:vAlign w:val="center"/>
          </w:tcPr>
          <w:p w14:paraId="35709EE5" w14:textId="77777777" w:rsidR="00EF7E90" w:rsidRDefault="008D3B39">
            <w:pPr>
              <w:jc w:val="center"/>
              <w:rPr>
                <w:szCs w:val="21"/>
              </w:rPr>
            </w:pPr>
            <w:r>
              <w:rPr>
                <w:rFonts w:ascii="宋体" w:hAnsi="宋体" w:hint="eastAsia"/>
                <w:szCs w:val="21"/>
              </w:rPr>
              <w:t>选题来源</w:t>
            </w:r>
          </w:p>
        </w:tc>
        <w:tc>
          <w:tcPr>
            <w:tcW w:w="3146" w:type="dxa"/>
            <w:tcMar>
              <w:left w:w="113" w:type="dxa"/>
              <w:right w:w="113" w:type="dxa"/>
            </w:tcMar>
            <w:vAlign w:val="center"/>
          </w:tcPr>
          <w:p w14:paraId="3C8C790E" w14:textId="77777777" w:rsidR="00EF7E90" w:rsidRDefault="008D3B39">
            <w:pPr>
              <w:jc w:val="left"/>
              <w:rPr>
                <w:szCs w:val="21"/>
              </w:rPr>
            </w:pPr>
            <w:r>
              <w:rPr>
                <w:szCs w:val="21"/>
              </w:rPr>
              <w:t xml:space="preserve"> </w:t>
            </w:r>
          </w:p>
        </w:tc>
        <w:tc>
          <w:tcPr>
            <w:tcW w:w="2407" w:type="dxa"/>
            <w:tcMar>
              <w:left w:w="113" w:type="dxa"/>
              <w:right w:w="113" w:type="dxa"/>
            </w:tcMar>
            <w:vAlign w:val="center"/>
          </w:tcPr>
          <w:p w14:paraId="740CDAF6" w14:textId="77777777" w:rsidR="00EF7E90" w:rsidRDefault="008D3B39">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2C38F725" w14:textId="77777777" w:rsidR="00EF7E90" w:rsidRDefault="00EF7E90">
            <w:pPr>
              <w:jc w:val="left"/>
              <w:rPr>
                <w:szCs w:val="21"/>
              </w:rPr>
            </w:pPr>
          </w:p>
        </w:tc>
      </w:tr>
      <w:tr w:rsidR="00EF7E90" w14:paraId="54DFBE0E" w14:textId="77777777" w:rsidTr="002777DA">
        <w:trPr>
          <w:trHeight w:val="465"/>
          <w:jc w:val="center"/>
        </w:trPr>
        <w:tc>
          <w:tcPr>
            <w:tcW w:w="1728" w:type="dxa"/>
            <w:tcBorders>
              <w:left w:val="single" w:sz="12" w:space="0" w:color="auto"/>
            </w:tcBorders>
            <w:tcMar>
              <w:left w:w="113" w:type="dxa"/>
              <w:right w:w="113" w:type="dxa"/>
            </w:tcMar>
            <w:vAlign w:val="center"/>
          </w:tcPr>
          <w:p w14:paraId="39669806" w14:textId="77777777" w:rsidR="00EF7E90" w:rsidRDefault="008D3B39">
            <w:pPr>
              <w:jc w:val="center"/>
              <w:rPr>
                <w:szCs w:val="21"/>
              </w:rPr>
            </w:pPr>
            <w:r>
              <w:rPr>
                <w:rFonts w:ascii="宋体" w:hAnsi="宋体" w:hint="eastAsia"/>
                <w:szCs w:val="21"/>
              </w:rPr>
              <w:t>开题日期</w:t>
            </w:r>
          </w:p>
        </w:tc>
        <w:tc>
          <w:tcPr>
            <w:tcW w:w="3146" w:type="dxa"/>
            <w:tcMar>
              <w:left w:w="113" w:type="dxa"/>
              <w:right w:w="113" w:type="dxa"/>
            </w:tcMar>
            <w:vAlign w:val="center"/>
          </w:tcPr>
          <w:p w14:paraId="2FE2E13E" w14:textId="2C94D065" w:rsidR="00EF7E90" w:rsidRDefault="00714A7B">
            <w:pPr>
              <w:jc w:val="left"/>
              <w:rPr>
                <w:szCs w:val="21"/>
              </w:rPr>
            </w:pPr>
            <w:r>
              <w:rPr>
                <w:rFonts w:hint="eastAsia"/>
                <w:szCs w:val="21"/>
              </w:rPr>
              <w:t>2</w:t>
            </w:r>
            <w:r>
              <w:rPr>
                <w:szCs w:val="21"/>
              </w:rPr>
              <w:t>021.12.26</w:t>
            </w:r>
          </w:p>
        </w:tc>
        <w:tc>
          <w:tcPr>
            <w:tcW w:w="2407" w:type="dxa"/>
            <w:tcMar>
              <w:left w:w="113" w:type="dxa"/>
              <w:right w:w="113" w:type="dxa"/>
            </w:tcMar>
            <w:vAlign w:val="center"/>
          </w:tcPr>
          <w:p w14:paraId="2DE7D0CE" w14:textId="77777777" w:rsidR="00EF7E90" w:rsidRDefault="008D3B39">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31423B0A" w14:textId="66188AC7" w:rsidR="00EF7E90" w:rsidRDefault="00714A7B">
            <w:pPr>
              <w:widowControl/>
              <w:jc w:val="left"/>
              <w:rPr>
                <w:rFonts w:hint="eastAsia"/>
                <w:szCs w:val="21"/>
              </w:rPr>
            </w:pPr>
            <w:r>
              <w:rPr>
                <w:rFonts w:hint="eastAsia"/>
                <w:szCs w:val="21"/>
              </w:rPr>
              <w:t>北京邮电大学</w:t>
            </w:r>
          </w:p>
        </w:tc>
      </w:tr>
      <w:tr w:rsidR="00EF7E90" w:rsidRPr="00A62178" w14:paraId="17A1433C" w14:textId="77777777" w:rsidTr="002777DA">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268B0D9B" w14:textId="77777777" w:rsidR="00EF7E90" w:rsidRDefault="008D3B39">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14:paraId="3F95CA13" w14:textId="77777777" w:rsidR="00EF7E90" w:rsidRDefault="008D3B39">
            <w:pPr>
              <w:spacing w:beforeLines="50" w:before="156" w:line="360" w:lineRule="auto"/>
              <w:ind w:rightChars="200" w:right="420" w:firstLineChars="200" w:firstLine="420"/>
              <w:jc w:val="left"/>
            </w:pPr>
            <w:r>
              <w:rPr>
                <w:rFonts w:hint="eastAsia"/>
              </w:rPr>
              <w:t xml:space="preserve">1.1 </w:t>
            </w:r>
            <w:r>
              <w:rPr>
                <w:rFonts w:hint="eastAsia"/>
              </w:rPr>
              <w:t>研究目的</w:t>
            </w:r>
          </w:p>
          <w:p w14:paraId="707621C7" w14:textId="45D2031C" w:rsidR="00EF7E90" w:rsidRDefault="008D3B39">
            <w:pPr>
              <w:spacing w:beforeLines="50" w:before="156" w:line="360" w:lineRule="auto"/>
              <w:ind w:rightChars="200" w:right="420" w:firstLineChars="200" w:firstLine="420"/>
              <w:jc w:val="left"/>
            </w:pPr>
            <w:r>
              <w:rPr>
                <w:rFonts w:hint="eastAsia"/>
              </w:rPr>
              <w:t>本论文主要研究</w:t>
            </w:r>
            <w:r w:rsidR="008C4683">
              <w:rPr>
                <w:rFonts w:hint="eastAsia"/>
              </w:rPr>
              <w:t>S</w:t>
            </w:r>
            <w:r w:rsidR="008C4683">
              <w:t>DN</w:t>
            </w:r>
            <w:r w:rsidR="008C4683">
              <w:rPr>
                <w:rFonts w:hint="eastAsia"/>
              </w:rPr>
              <w:t>组网控制器技术</w:t>
            </w:r>
            <w:r w:rsidR="002777DA">
              <w:rPr>
                <w:rFonts w:hint="eastAsia"/>
              </w:rPr>
              <w:t>，使用多控制器架构对多个网络域进行控制，</w:t>
            </w:r>
            <w:r w:rsidR="00D51415">
              <w:rPr>
                <w:rFonts w:hint="eastAsia"/>
              </w:rPr>
              <w:t>通过</w:t>
            </w:r>
            <w:r w:rsidR="00ED1DAB">
              <w:rPr>
                <w:rFonts w:hint="eastAsia"/>
              </w:rPr>
              <w:t>多域协作</w:t>
            </w:r>
            <w:r w:rsidR="00D51415">
              <w:rPr>
                <w:rFonts w:hint="eastAsia"/>
              </w:rPr>
              <w:t>策略实现控制器的负载均衡</w:t>
            </w:r>
            <w:r w:rsidR="00ED1DAB">
              <w:rPr>
                <w:rFonts w:hint="eastAsia"/>
              </w:rPr>
              <w:t>和组网优化</w:t>
            </w:r>
            <w:r w:rsidR="00D51415">
              <w:rPr>
                <w:rFonts w:hint="eastAsia"/>
              </w:rPr>
              <w:t>。</w:t>
            </w:r>
            <w:r w:rsidR="0060332B">
              <w:rPr>
                <w:rFonts w:hint="eastAsia"/>
              </w:rPr>
              <w:t>控制器能对域内交换机参数和配置进行设置，并</w:t>
            </w:r>
            <w:r w:rsidR="002777DA">
              <w:rPr>
                <w:rFonts w:hint="eastAsia"/>
              </w:rPr>
              <w:t>实时监控网络状态</w:t>
            </w:r>
            <w:r w:rsidR="00E17D6B">
              <w:rPr>
                <w:rFonts w:hint="eastAsia"/>
              </w:rPr>
              <w:t>，解决网络管理中的自动化配置、故障管理、</w:t>
            </w:r>
            <w:r w:rsidR="003E0654">
              <w:rPr>
                <w:rFonts w:hint="eastAsia"/>
              </w:rPr>
              <w:t>路由</w:t>
            </w:r>
            <w:r w:rsidR="00E17D6B">
              <w:rPr>
                <w:rFonts w:hint="eastAsia"/>
              </w:rPr>
              <w:t>调整</w:t>
            </w:r>
            <w:r w:rsidR="00AA7E48">
              <w:rPr>
                <w:rFonts w:hint="eastAsia"/>
              </w:rPr>
              <w:t>等技术难题</w:t>
            </w:r>
            <w:r w:rsidR="00E17D6B">
              <w:rPr>
                <w:rFonts w:hint="eastAsia"/>
              </w:rPr>
              <w:t>。</w:t>
            </w:r>
          </w:p>
          <w:p w14:paraId="7EFAB830" w14:textId="77777777" w:rsidR="00EF7E90" w:rsidRDefault="008D3B39">
            <w:pPr>
              <w:spacing w:beforeLines="50" w:before="156" w:line="360" w:lineRule="auto"/>
              <w:ind w:rightChars="200" w:right="420" w:firstLineChars="200" w:firstLine="420"/>
              <w:jc w:val="left"/>
            </w:pPr>
            <w:r>
              <w:rPr>
                <w:rFonts w:hint="eastAsia"/>
              </w:rPr>
              <w:t xml:space="preserve">1.2 </w:t>
            </w:r>
            <w:r>
              <w:rPr>
                <w:rFonts w:hint="eastAsia"/>
              </w:rPr>
              <w:t>研究意义</w:t>
            </w:r>
          </w:p>
          <w:p w14:paraId="73791507" w14:textId="77777777" w:rsidR="00FC6197" w:rsidRDefault="0060332B" w:rsidP="00FC6197">
            <w:pPr>
              <w:spacing w:beforeLines="50" w:before="156" w:line="360" w:lineRule="auto"/>
              <w:ind w:rightChars="200" w:right="420" w:firstLineChars="200" w:firstLine="420"/>
              <w:jc w:val="left"/>
            </w:pPr>
            <w:r>
              <w:rPr>
                <w:rFonts w:hint="eastAsia"/>
              </w:rPr>
              <w:t>随着网络规模的迅速扩大和网络流量的爆炸式增长，网络业务形式不断变化，一些大数据、</w:t>
            </w:r>
            <w:proofErr w:type="gramStart"/>
            <w:r>
              <w:rPr>
                <w:rFonts w:hint="eastAsia"/>
              </w:rPr>
              <w:t>云计算</w:t>
            </w:r>
            <w:proofErr w:type="gramEnd"/>
            <w:r>
              <w:rPr>
                <w:rFonts w:hint="eastAsia"/>
              </w:rPr>
              <w:t>业务的发展，对网络业务的速度和稳定性提出了新的要求</w:t>
            </w:r>
            <w:r w:rsidR="00A36048">
              <w:rPr>
                <w:rFonts w:hint="eastAsia"/>
              </w:rPr>
              <w:t>，而</w:t>
            </w:r>
            <w:r>
              <w:rPr>
                <w:rFonts w:hint="eastAsia"/>
              </w:rPr>
              <w:t>传统的分布式网络架构</w:t>
            </w:r>
            <w:r w:rsidR="00A36048">
              <w:rPr>
                <w:rFonts w:hint="eastAsia"/>
              </w:rPr>
              <w:t>日渐冗杂，集成了大量协议，足够臃肿且可扩展性不高，部署新业务尤其困难。各个厂商的网络设备与厂家开发的软件和操作系统紧密相关，这使得网络架构高度耦合，无法做到灵活配置，没有统一的方法对交换机设备进行配置，手动升级</w:t>
            </w:r>
            <w:r w:rsidR="00FC6197">
              <w:rPr>
                <w:rFonts w:hint="eastAsia"/>
              </w:rPr>
              <w:t>的方式工作量庞大且效率低下</w:t>
            </w:r>
            <w:r w:rsidR="008D3B39">
              <w:rPr>
                <w:rFonts w:hint="eastAsia"/>
              </w:rPr>
              <w:t>。</w:t>
            </w:r>
            <w:r w:rsidR="00FC6197">
              <w:rPr>
                <w:rFonts w:hint="eastAsia"/>
              </w:rPr>
              <w:t>日常对网络的维护中，由于缺乏对网络的全局视图，导致网络资源的利用率降低和</w:t>
            </w:r>
            <w:r w:rsidR="001634EC">
              <w:rPr>
                <w:rFonts w:hint="eastAsia"/>
              </w:rPr>
              <w:t>交换机</w:t>
            </w:r>
            <w:r w:rsidR="00FC6197">
              <w:rPr>
                <w:rFonts w:hint="eastAsia"/>
              </w:rPr>
              <w:t>流量负载分布</w:t>
            </w:r>
            <w:proofErr w:type="gramStart"/>
            <w:r w:rsidR="00FC6197">
              <w:rPr>
                <w:rFonts w:hint="eastAsia"/>
              </w:rPr>
              <w:t>不</w:t>
            </w:r>
            <w:proofErr w:type="gramEnd"/>
            <w:r w:rsidR="00FC6197">
              <w:rPr>
                <w:rFonts w:hint="eastAsia"/>
              </w:rPr>
              <w:t>均衡的问题出现。为了解决传统网络的种种弊端，</w:t>
            </w:r>
            <w:r w:rsidR="00FC6197" w:rsidRPr="00FC6197">
              <w:rPr>
                <w:rFonts w:hint="eastAsia"/>
              </w:rPr>
              <w:t>软件定义网络（</w:t>
            </w:r>
            <w:r w:rsidR="00FC6197" w:rsidRPr="00FC6197">
              <w:rPr>
                <w:rFonts w:hint="eastAsia"/>
              </w:rPr>
              <w:t>Software Defined Network</w:t>
            </w:r>
            <w:r w:rsidR="00FC6197" w:rsidRPr="00FC6197">
              <w:rPr>
                <w:rFonts w:hint="eastAsia"/>
              </w:rPr>
              <w:t>，</w:t>
            </w:r>
            <w:r w:rsidR="00FC6197" w:rsidRPr="00FC6197">
              <w:rPr>
                <w:rFonts w:hint="eastAsia"/>
              </w:rPr>
              <w:t>SDN</w:t>
            </w:r>
            <w:r w:rsidR="00FC6197" w:rsidRPr="00FC6197">
              <w:rPr>
                <w:rFonts w:hint="eastAsia"/>
              </w:rPr>
              <w:t>）</w:t>
            </w:r>
            <w:r w:rsidR="00FC6197">
              <w:rPr>
                <w:rFonts w:hint="eastAsia"/>
              </w:rPr>
              <w:t>应运而生。</w:t>
            </w:r>
          </w:p>
          <w:p w14:paraId="072896AC" w14:textId="77777777" w:rsidR="00EF7E90" w:rsidRDefault="00FC6197" w:rsidP="00FC6197">
            <w:pPr>
              <w:spacing w:beforeLines="50" w:before="156" w:line="360" w:lineRule="auto"/>
              <w:ind w:rightChars="200" w:right="420" w:firstLineChars="200" w:firstLine="420"/>
              <w:jc w:val="left"/>
            </w:pPr>
            <w:r w:rsidRPr="00FC6197">
              <w:rPr>
                <w:rFonts w:hint="eastAsia"/>
              </w:rPr>
              <w:t>SDN</w:t>
            </w:r>
            <w:r w:rsidRPr="00FC6197">
              <w:rPr>
                <w:rFonts w:hint="eastAsia"/>
              </w:rPr>
              <w:t>将网络的控制平面与数据平面分开，控制平面内的控制器</w:t>
            </w:r>
            <w:proofErr w:type="gramStart"/>
            <w:r w:rsidRPr="00FC6197">
              <w:rPr>
                <w:rFonts w:hint="eastAsia"/>
              </w:rPr>
              <w:t>采集全</w:t>
            </w:r>
            <w:proofErr w:type="gramEnd"/>
            <w:r w:rsidRPr="00FC6197">
              <w:rPr>
                <w:rFonts w:hint="eastAsia"/>
              </w:rPr>
              <w:t>网状态信息，并根据业务需求计算流表的传输规则，以便将流表信息转发给数据平面的交换机，从而控制流量；数据平面中的交换机只有一个转发性能。与此同时，控制平面为应用平面提供了灵活的可编程性能，使得应用平面的应用程序可以动态更改网络配置，极大地降低了网络管理成本。经典的</w:t>
            </w:r>
            <w:r w:rsidRPr="00FC6197">
              <w:rPr>
                <w:rFonts w:hint="eastAsia"/>
              </w:rPr>
              <w:t>SDN</w:t>
            </w:r>
            <w:r w:rsidRPr="00FC6197">
              <w:rPr>
                <w:rFonts w:hint="eastAsia"/>
              </w:rPr>
              <w:t>架构中，使用单一集中的</w:t>
            </w:r>
            <w:r w:rsidRPr="00FC6197">
              <w:rPr>
                <w:rFonts w:hint="eastAsia"/>
              </w:rPr>
              <w:t>SDN</w:t>
            </w:r>
            <w:r w:rsidRPr="00FC6197">
              <w:rPr>
                <w:rFonts w:hint="eastAsia"/>
              </w:rPr>
              <w:t>控制器来管理整个网络。然而，随着互联网终端的持续接入，网络通信的范围正在扩大，仅靠一个集中式控制器无法确保其可扩展性和稳定性。多控制器架构可避免单个集中控制器架构</w:t>
            </w:r>
            <w:r w:rsidR="00B02B7F">
              <w:rPr>
                <w:rFonts w:hint="eastAsia"/>
              </w:rPr>
              <w:t>，通过控制器之间的负载均衡策略，实现控制器</w:t>
            </w:r>
            <w:r w:rsidR="00E4411D">
              <w:rPr>
                <w:rFonts w:hint="eastAsia"/>
              </w:rPr>
              <w:t>控制能力的合理分配。</w:t>
            </w:r>
          </w:p>
          <w:p w14:paraId="3B28F1F7" w14:textId="77777777" w:rsidR="00EF7E90" w:rsidRDefault="008D3B39">
            <w:pPr>
              <w:spacing w:beforeLines="50" w:before="156" w:line="360" w:lineRule="auto"/>
              <w:ind w:rightChars="200" w:right="420" w:firstLineChars="200" w:firstLine="420"/>
              <w:jc w:val="left"/>
            </w:pPr>
            <w:r>
              <w:rPr>
                <w:rFonts w:hint="eastAsia"/>
              </w:rPr>
              <w:t xml:space="preserve">1.3 </w:t>
            </w:r>
            <w:r>
              <w:rPr>
                <w:rFonts w:hint="eastAsia"/>
              </w:rPr>
              <w:t>国内外研究现状和发展趋势</w:t>
            </w:r>
          </w:p>
          <w:p w14:paraId="2CD77463" w14:textId="77777777" w:rsidR="00EF7E90" w:rsidRDefault="00DC2E8C" w:rsidP="00E4411D">
            <w:pPr>
              <w:spacing w:beforeLines="50" w:before="156" w:line="360" w:lineRule="auto"/>
              <w:ind w:rightChars="200" w:right="420" w:firstLineChars="200" w:firstLine="420"/>
              <w:jc w:val="left"/>
            </w:pPr>
            <w:r w:rsidRPr="00010ED8">
              <w:rPr>
                <w:rFonts w:hint="eastAsia"/>
              </w:rPr>
              <w:t>随着</w:t>
            </w:r>
            <w:r w:rsidRPr="00010ED8">
              <w:rPr>
                <w:rFonts w:hint="eastAsia"/>
              </w:rPr>
              <w:t>S</w:t>
            </w:r>
            <w:r w:rsidRPr="00010ED8">
              <w:t>DN</w:t>
            </w:r>
            <w:r w:rsidRPr="00010ED8">
              <w:rPr>
                <w:rFonts w:hint="eastAsia"/>
              </w:rPr>
              <w:t>技术的不断发展，科研人员对网络仿真平台的需求越来越大。</w:t>
            </w:r>
            <w:r w:rsidR="00010ED8" w:rsidRPr="00010ED8">
              <w:rPr>
                <w:rFonts w:hint="eastAsia"/>
              </w:rPr>
              <w:t>S</w:t>
            </w:r>
            <w:r w:rsidR="00010ED8" w:rsidRPr="00010ED8">
              <w:t>DN</w:t>
            </w:r>
            <w:r w:rsidR="00010ED8" w:rsidRPr="00010ED8">
              <w:rPr>
                <w:rFonts w:hint="eastAsia"/>
              </w:rPr>
              <w:t>架构中，由软件实现的控制平面被称为</w:t>
            </w:r>
            <w:r w:rsidR="00010ED8" w:rsidRPr="00010ED8">
              <w:rPr>
                <w:rFonts w:hint="eastAsia"/>
              </w:rPr>
              <w:t>S</w:t>
            </w:r>
            <w:r w:rsidR="00010ED8" w:rsidRPr="00010ED8">
              <w:t>DN</w:t>
            </w:r>
            <w:r w:rsidR="00010ED8" w:rsidRPr="00010ED8">
              <w:rPr>
                <w:rFonts w:hint="eastAsia"/>
              </w:rPr>
              <w:t>控制器，是</w:t>
            </w:r>
            <w:r w:rsidR="00010ED8" w:rsidRPr="00010ED8">
              <w:rPr>
                <w:rFonts w:hint="eastAsia"/>
              </w:rPr>
              <w:t>S</w:t>
            </w:r>
            <w:r w:rsidR="00010ED8" w:rsidRPr="00010ED8">
              <w:t>DN</w:t>
            </w:r>
            <w:r w:rsidR="00010ED8" w:rsidRPr="00010ED8">
              <w:rPr>
                <w:rFonts w:hint="eastAsia"/>
              </w:rPr>
              <w:t>架构的核心。</w:t>
            </w:r>
            <w:r w:rsidR="00E4411D" w:rsidRPr="00010ED8">
              <w:t>目前，</w:t>
            </w:r>
            <w:r w:rsidR="00E4411D" w:rsidRPr="00010ED8">
              <w:rPr>
                <w:rFonts w:hint="eastAsia"/>
              </w:rPr>
              <w:t>S</w:t>
            </w:r>
            <w:r w:rsidR="00E4411D" w:rsidRPr="00010ED8">
              <w:t>DN</w:t>
            </w:r>
            <w:r w:rsidR="00E4411D" w:rsidRPr="00010ED8">
              <w:rPr>
                <w:rFonts w:hint="eastAsia"/>
              </w:rPr>
              <w:t>控制器</w:t>
            </w:r>
            <w:r w:rsidR="00E4411D" w:rsidRPr="00010ED8">
              <w:t>业界比较流行的有</w:t>
            </w:r>
            <w:proofErr w:type="spellStart"/>
            <w:r w:rsidR="00E4411D" w:rsidRPr="00010ED8">
              <w:lastRenderedPageBreak/>
              <w:t>OpenDaylight</w:t>
            </w:r>
            <w:proofErr w:type="spellEnd"/>
            <w:r w:rsidR="00E4411D" w:rsidRPr="00010ED8">
              <w:t>(ODL)</w:t>
            </w:r>
            <w:r w:rsidR="00E4411D" w:rsidRPr="00010ED8">
              <w:t>、</w:t>
            </w:r>
            <w:r w:rsidR="00E4411D" w:rsidRPr="00010ED8">
              <w:t>ONOS</w:t>
            </w:r>
            <w:r w:rsidR="00E4411D" w:rsidRPr="00010ED8">
              <w:t>、</w:t>
            </w:r>
            <w:proofErr w:type="spellStart"/>
            <w:r w:rsidR="00E4411D" w:rsidRPr="00010ED8">
              <w:t>OpenContrail</w:t>
            </w:r>
            <w:proofErr w:type="spellEnd"/>
            <w:r w:rsidR="00E4411D" w:rsidRPr="00010ED8">
              <w:t>、</w:t>
            </w:r>
            <w:r w:rsidR="00E4411D" w:rsidRPr="00010ED8">
              <w:t>Ryu</w:t>
            </w:r>
            <w:r w:rsidR="00E4411D" w:rsidRPr="00010ED8">
              <w:t>、</w:t>
            </w:r>
            <w:r w:rsidR="00E4411D" w:rsidRPr="00010ED8">
              <w:t>Floodlight</w:t>
            </w:r>
            <w:r w:rsidR="00E4411D" w:rsidRPr="00010ED8">
              <w:t>等</w:t>
            </w:r>
            <w:r w:rsidR="00E4411D" w:rsidRPr="00010ED8">
              <w:t>SDN</w:t>
            </w:r>
            <w:r w:rsidR="00E4411D" w:rsidRPr="00010ED8">
              <w:t>控制器</w:t>
            </w:r>
            <w:r w:rsidRPr="00010ED8">
              <w:rPr>
                <w:rFonts w:hint="eastAsia"/>
              </w:rPr>
              <w:t>。</w:t>
            </w:r>
            <w:r w:rsidR="00010ED8" w:rsidRPr="00010ED8">
              <w:rPr>
                <w:rFonts w:hint="eastAsia"/>
              </w:rPr>
              <w:t>S</w:t>
            </w:r>
            <w:r w:rsidR="00010ED8" w:rsidRPr="00010ED8">
              <w:t>DN</w:t>
            </w:r>
            <w:r w:rsidR="00010ED8" w:rsidRPr="00010ED8">
              <w:rPr>
                <w:rFonts w:hint="eastAsia"/>
              </w:rPr>
              <w:t>的数据平面的仿真实现往往通过一些网络仿真工具，如</w:t>
            </w:r>
            <w:r w:rsidR="00010ED8" w:rsidRPr="00010ED8">
              <w:rPr>
                <w:rFonts w:hint="eastAsia"/>
              </w:rPr>
              <w:t>N</w:t>
            </w:r>
            <w:r w:rsidR="00010ED8" w:rsidRPr="00010ED8">
              <w:t>S3</w:t>
            </w:r>
            <w:r w:rsidR="00010ED8" w:rsidRPr="00010ED8">
              <w:rPr>
                <w:rFonts w:hint="eastAsia"/>
              </w:rPr>
              <w:t>、</w:t>
            </w:r>
            <w:r w:rsidR="00010ED8" w:rsidRPr="00010ED8">
              <w:rPr>
                <w:rFonts w:hint="eastAsia"/>
              </w:rPr>
              <w:t>N</w:t>
            </w:r>
            <w:r w:rsidR="00010ED8" w:rsidRPr="00010ED8">
              <w:t>S2</w:t>
            </w:r>
            <w:r w:rsidR="00010ED8" w:rsidRPr="00010ED8">
              <w:rPr>
                <w:rFonts w:hint="eastAsia"/>
              </w:rPr>
              <w:t>和</w:t>
            </w:r>
            <w:proofErr w:type="spellStart"/>
            <w:r w:rsidRPr="00010ED8">
              <w:rPr>
                <w:rFonts w:hint="eastAsia"/>
              </w:rPr>
              <w:t>mininet</w:t>
            </w:r>
            <w:proofErr w:type="spellEnd"/>
            <w:r w:rsidR="00010ED8" w:rsidRPr="00010ED8">
              <w:rPr>
                <w:rFonts w:hint="eastAsia"/>
              </w:rPr>
              <w:t>等。</w:t>
            </w:r>
            <w:proofErr w:type="spellStart"/>
            <w:r w:rsidR="00010ED8">
              <w:rPr>
                <w:rFonts w:hint="eastAsia"/>
              </w:rPr>
              <w:t>m</w:t>
            </w:r>
            <w:r w:rsidR="00010ED8" w:rsidRPr="00010ED8">
              <w:t>ininet</w:t>
            </w:r>
            <w:proofErr w:type="spellEnd"/>
            <w:r w:rsidR="00010ED8" w:rsidRPr="00010ED8">
              <w:rPr>
                <w:rFonts w:hint="eastAsia"/>
              </w:rPr>
              <w:t>是最常用的</w:t>
            </w:r>
            <w:r w:rsidR="00010ED8" w:rsidRPr="00010ED8">
              <w:rPr>
                <w:rFonts w:hint="eastAsia"/>
              </w:rPr>
              <w:t>S</w:t>
            </w:r>
            <w:r w:rsidR="00010ED8" w:rsidRPr="00010ED8">
              <w:t>DN</w:t>
            </w:r>
            <w:r w:rsidR="00010ED8" w:rsidRPr="00010ED8">
              <w:rPr>
                <w:rFonts w:hint="eastAsia"/>
              </w:rPr>
              <w:t>拓扑仿真工具，它</w:t>
            </w:r>
            <w:r w:rsidRPr="00010ED8">
              <w:rPr>
                <w:rFonts w:hint="eastAsia"/>
              </w:rPr>
              <w:t>使用轻量级虚拟化机制来创建网络模型并实现网络节点之间的数据转发。用户可以在</w:t>
            </w:r>
            <w:proofErr w:type="spellStart"/>
            <w:r w:rsidRPr="00010ED8">
              <w:rPr>
                <w:rFonts w:hint="eastAsia"/>
              </w:rPr>
              <w:t>mininet</w:t>
            </w:r>
            <w:proofErr w:type="spellEnd"/>
            <w:r w:rsidRPr="00010ED8">
              <w:rPr>
                <w:rFonts w:hint="eastAsia"/>
              </w:rPr>
              <w:t>中创建一个包含主机、交换机、控制器和链路的完整虚拟网络，而无需其他外部组件。</w:t>
            </w:r>
          </w:p>
          <w:p w14:paraId="6098C3C4" w14:textId="77777777" w:rsidR="001B6FF0" w:rsidRDefault="001B6FF0" w:rsidP="00E4411D">
            <w:pPr>
              <w:spacing w:beforeLines="50" w:before="156" w:line="360" w:lineRule="auto"/>
              <w:ind w:rightChars="200" w:right="420" w:firstLineChars="200" w:firstLine="420"/>
              <w:jc w:val="left"/>
            </w:pPr>
            <w:r>
              <w:rPr>
                <w:rFonts w:hint="eastAsia"/>
              </w:rPr>
              <w:t>在对</w:t>
            </w:r>
            <w:r>
              <w:rPr>
                <w:rFonts w:hint="eastAsia"/>
              </w:rPr>
              <w:t>S</w:t>
            </w:r>
            <w:r>
              <w:t>DN</w:t>
            </w:r>
            <w:r>
              <w:rPr>
                <w:rFonts w:hint="eastAsia"/>
              </w:rPr>
              <w:t>网络的仿真中，通常会使用</w:t>
            </w:r>
            <w:proofErr w:type="spellStart"/>
            <w:r>
              <w:rPr>
                <w:rFonts w:hint="eastAsia"/>
              </w:rPr>
              <w:t>Open</w:t>
            </w:r>
            <w:r>
              <w:t>VS</w:t>
            </w:r>
            <w:r>
              <w:rPr>
                <w:rFonts w:hint="eastAsia"/>
              </w:rPr>
              <w:t>witch</w:t>
            </w:r>
            <w:proofErr w:type="spellEnd"/>
            <w:r>
              <w:rPr>
                <w:rFonts w:hint="eastAsia"/>
              </w:rPr>
              <w:t>对交换机设备进行模拟，能比较真实地模仿现实中的网络，但是，一旦仿真拓扑所使用的资源超过了系统资源的限制，就会</w:t>
            </w:r>
            <w:r w:rsidR="00FC1162">
              <w:rPr>
                <w:rFonts w:hint="eastAsia"/>
              </w:rPr>
              <w:t>出现仿真</w:t>
            </w:r>
            <w:proofErr w:type="gramStart"/>
            <w:r w:rsidR="00FC1162">
              <w:t>”</w:t>
            </w:r>
            <w:proofErr w:type="gramEnd"/>
            <w:r w:rsidR="00FC1162">
              <w:rPr>
                <w:rFonts w:hint="eastAsia"/>
              </w:rPr>
              <w:t>变形</w:t>
            </w:r>
            <w:r w:rsidR="00FC1162">
              <w:t>”</w:t>
            </w:r>
            <w:r w:rsidR="00FC1162">
              <w:rPr>
                <w:rFonts w:hint="eastAsia"/>
              </w:rPr>
              <w:t>的问题，所以在一些比较大型的仿真中，会使用分布式仿真技术，将拓扑进行切分，在多台机器中运行。</w:t>
            </w:r>
          </w:p>
          <w:p w14:paraId="5F9B332F" w14:textId="77777777" w:rsidR="00FC1162" w:rsidRDefault="00FC1162" w:rsidP="00E4411D">
            <w:pPr>
              <w:spacing w:beforeLines="50" w:before="156" w:line="360" w:lineRule="auto"/>
              <w:ind w:rightChars="200" w:right="420" w:firstLineChars="200" w:firstLine="420"/>
              <w:jc w:val="left"/>
            </w:pPr>
            <w:r>
              <w:rPr>
                <w:rFonts w:hint="eastAsia"/>
              </w:rPr>
              <w:t>对于控制器而言，如果一个</w:t>
            </w:r>
            <w:proofErr w:type="gramStart"/>
            <w:r>
              <w:rPr>
                <w:rFonts w:hint="eastAsia"/>
              </w:rPr>
              <w:t>控制器域下的</w:t>
            </w:r>
            <w:proofErr w:type="gramEnd"/>
            <w:r>
              <w:rPr>
                <w:rFonts w:hint="eastAsia"/>
              </w:rPr>
              <w:t>交换机数量过多，超过了控制器的负载能力，很容易导致网络的瘫痪，如果引入控制器集群，部署负载均衡算法，在域内进行交换机迁移，达到控制器间的负载均衡。</w:t>
            </w:r>
          </w:p>
          <w:p w14:paraId="60076B03" w14:textId="77777777" w:rsidR="002426BA" w:rsidRDefault="00A62178" w:rsidP="00E4411D">
            <w:pPr>
              <w:spacing w:beforeLines="50" w:before="156" w:line="360" w:lineRule="auto"/>
              <w:ind w:rightChars="200" w:right="420" w:firstLineChars="200" w:firstLine="420"/>
              <w:jc w:val="left"/>
            </w:pPr>
            <w:r>
              <w:rPr>
                <w:rFonts w:hint="eastAsia"/>
              </w:rPr>
              <w:t>目前</w:t>
            </w:r>
            <w:r>
              <w:rPr>
                <w:rFonts w:hint="eastAsia"/>
              </w:rPr>
              <w:t>S</w:t>
            </w:r>
            <w:r>
              <w:t>DN</w:t>
            </w:r>
            <w:r>
              <w:rPr>
                <w:rFonts w:hint="eastAsia"/>
              </w:rPr>
              <w:t>还没有一套像传统网络中</w:t>
            </w:r>
            <w:r>
              <w:rPr>
                <w:rFonts w:hint="eastAsia"/>
              </w:rPr>
              <w:t>S</w:t>
            </w:r>
            <w:r>
              <w:t>NMP</w:t>
            </w:r>
            <w:r>
              <w:rPr>
                <w:rFonts w:hint="eastAsia"/>
              </w:rPr>
              <w:t>协议一样的统一应用管理协议，</w:t>
            </w:r>
            <w:r>
              <w:rPr>
                <w:rFonts w:hint="eastAsia"/>
              </w:rPr>
              <w:t>S</w:t>
            </w:r>
            <w:r>
              <w:t>DN</w:t>
            </w:r>
            <w:r>
              <w:rPr>
                <w:rFonts w:hint="eastAsia"/>
              </w:rPr>
              <w:t>的南向接口中，基于</w:t>
            </w:r>
            <w:r>
              <w:rPr>
                <w:rFonts w:hint="eastAsia"/>
              </w:rPr>
              <w:t>O</w:t>
            </w:r>
            <w:r>
              <w:t>FCONFIG</w:t>
            </w:r>
            <w:r>
              <w:rPr>
                <w:rFonts w:hint="eastAsia"/>
              </w:rPr>
              <w:t>的数据管理模型要进行必要的扩展，以实现设备配置及网络引导、物理网络配置、故障和性能监控、虚拟网络设置以及虚拟网络操作等功能</w:t>
            </w:r>
            <w:r w:rsidR="00E17D6B">
              <w:rPr>
                <w:rFonts w:hint="eastAsia"/>
              </w:rPr>
              <w:t>。网络管理是网络技术发展的必然产物，需要探索</w:t>
            </w:r>
            <w:r w:rsidR="00E17D6B">
              <w:rPr>
                <w:rFonts w:hint="eastAsia"/>
              </w:rPr>
              <w:t>S</w:t>
            </w:r>
            <w:r w:rsidR="00E17D6B">
              <w:t>DN</w:t>
            </w:r>
            <w:r w:rsidR="00E17D6B">
              <w:rPr>
                <w:rFonts w:hint="eastAsia"/>
              </w:rPr>
              <w:t>网络管理中的自动化配置，并从网络状态感知、故障管理、业务配置等方向扩展</w:t>
            </w:r>
            <w:r w:rsidR="00E17D6B">
              <w:t>SDN</w:t>
            </w:r>
            <w:r w:rsidR="00E17D6B">
              <w:rPr>
                <w:rFonts w:hint="eastAsia"/>
              </w:rPr>
              <w:t>网络的管理能力。</w:t>
            </w:r>
          </w:p>
        </w:tc>
      </w:tr>
    </w:tbl>
    <w:p w14:paraId="209D12EA" w14:textId="77777777" w:rsidR="00EF7E90" w:rsidRDefault="008D3B39">
      <w:pPr>
        <w:widowControl/>
        <w:spacing w:line="20" w:lineRule="exact"/>
        <w:jc w:val="left"/>
      </w:pPr>
      <w:r>
        <w:lastRenderedPageBreak/>
        <w:br w:type="page"/>
      </w:r>
    </w:p>
    <w:p w14:paraId="44EB64BD" w14:textId="77777777" w:rsidR="00EF7E90" w:rsidRDefault="00EF7E90">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EF7E90" w14:paraId="0143905E" w14:textId="77777777" w:rsidTr="00E71917">
        <w:trPr>
          <w:trHeight w:val="13219"/>
          <w:jc w:val="center"/>
        </w:trPr>
        <w:tc>
          <w:tcPr>
            <w:tcW w:w="9639" w:type="dxa"/>
            <w:tcBorders>
              <w:top w:val="single" w:sz="12" w:space="0" w:color="auto"/>
              <w:bottom w:val="single" w:sz="12" w:space="0" w:color="auto"/>
            </w:tcBorders>
          </w:tcPr>
          <w:p w14:paraId="15847650" w14:textId="77777777" w:rsidR="00EF7E90" w:rsidRDefault="008D3B39">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57D3B03E" w14:textId="77777777" w:rsidR="00A33515" w:rsidRPr="00D51415" w:rsidRDefault="00D51415" w:rsidP="00A33515">
            <w:pPr>
              <w:spacing w:beforeLines="50" w:before="156"/>
              <w:ind w:leftChars="200" w:left="420" w:rightChars="200" w:right="420"/>
              <w:rPr>
                <w:b/>
              </w:rPr>
            </w:pPr>
            <w:r w:rsidRPr="00D51415">
              <w:rPr>
                <w:rFonts w:hint="eastAsia"/>
                <w:b/>
              </w:rPr>
              <w:t>研究在</w:t>
            </w:r>
            <w:r w:rsidRPr="00D51415">
              <w:rPr>
                <w:rFonts w:hint="eastAsia"/>
                <w:b/>
              </w:rPr>
              <w:t>S</w:t>
            </w:r>
            <w:r w:rsidRPr="00D51415">
              <w:rPr>
                <w:b/>
              </w:rPr>
              <w:t>DN</w:t>
            </w:r>
            <w:r w:rsidRPr="00D51415">
              <w:rPr>
                <w:rFonts w:hint="eastAsia"/>
                <w:b/>
              </w:rPr>
              <w:t>组网中的交换机迁移策略</w:t>
            </w:r>
          </w:p>
          <w:p w14:paraId="6F1D2285" w14:textId="77777777" w:rsidR="00CE5A2B" w:rsidRDefault="00332720" w:rsidP="00F644C0">
            <w:pPr>
              <w:spacing w:beforeLines="50" w:before="156" w:line="360" w:lineRule="auto"/>
              <w:ind w:rightChars="200" w:right="420" w:firstLineChars="200" w:firstLine="420"/>
            </w:pPr>
            <w:r>
              <w:rPr>
                <w:rFonts w:hint="eastAsia"/>
              </w:rPr>
              <w:t>在</w:t>
            </w:r>
            <w:r>
              <w:rPr>
                <w:rFonts w:hint="eastAsia"/>
              </w:rPr>
              <w:t>S</w:t>
            </w:r>
            <w:r>
              <w:t>DN</w:t>
            </w:r>
            <w:r>
              <w:rPr>
                <w:rFonts w:hint="eastAsia"/>
              </w:rPr>
              <w:t>中，控制器对交换机的数据流转发规则进行配置，对于小型网络，单控制器架构足够对网络进行控制，但面对</w:t>
            </w:r>
            <w:proofErr w:type="gramStart"/>
            <w:r>
              <w:rPr>
                <w:rFonts w:hint="eastAsia"/>
              </w:rPr>
              <w:t>高复杂</w:t>
            </w:r>
            <w:proofErr w:type="gramEnd"/>
            <w:r>
              <w:rPr>
                <w:rFonts w:hint="eastAsia"/>
              </w:rPr>
              <w:t>度的网络，单个控制器无法在有限的时间内完成请求的处理和规则的下发。因此</w:t>
            </w:r>
            <w:r w:rsidR="00470661">
              <w:rPr>
                <w:rFonts w:hint="eastAsia"/>
              </w:rPr>
              <w:t>有文章</w:t>
            </w:r>
            <w:r>
              <w:rPr>
                <w:rFonts w:hint="eastAsia"/>
              </w:rPr>
              <w:t>提出了多控制器的控制平面架构，每个控制器仅对</w:t>
            </w:r>
            <w:r w:rsidR="0041742F">
              <w:rPr>
                <w:rFonts w:hint="eastAsia"/>
              </w:rPr>
              <w:t>自己控制域内的交换机进行管理</w:t>
            </w:r>
            <w:r w:rsidR="00470661">
              <w:rPr>
                <w:rFonts w:hint="eastAsia"/>
              </w:rPr>
              <w:t>，多个控制器联合对整个网络进行管理</w:t>
            </w:r>
            <w:r w:rsidR="0041742F">
              <w:rPr>
                <w:rFonts w:hint="eastAsia"/>
              </w:rPr>
              <w:t>。</w:t>
            </w:r>
            <w:r>
              <w:rPr>
                <w:rFonts w:hint="eastAsia"/>
              </w:rPr>
              <w:t>对一个给定的拓扑结构，</w:t>
            </w:r>
            <w:r w:rsidR="0041742F">
              <w:rPr>
                <w:rFonts w:hint="eastAsia"/>
              </w:rPr>
              <w:t>当控制器数量太少时可能出现网络瘫痪，数量太多又会导致资源的浪费，所以首先要根据其网络的规模和流量状况确定合适的控制器数量</w:t>
            </w:r>
            <w:r w:rsidR="00470661">
              <w:rPr>
                <w:rFonts w:hint="eastAsia"/>
              </w:rPr>
              <w:t>，在确定控制器的数量之后，控制器需要相应策略，根据传播时延、链路状态等条件，将交换机添加进入相应的控制域</w:t>
            </w:r>
            <w:r w:rsidR="00F644C0">
              <w:rPr>
                <w:rFonts w:hint="eastAsia"/>
              </w:rPr>
              <w:t>，这样就能在多控制器部署的条件下达到控制整个网络的目的。</w:t>
            </w:r>
          </w:p>
          <w:p w14:paraId="4BC24D04" w14:textId="77777777" w:rsidR="00F644C0" w:rsidRDefault="00F644C0" w:rsidP="00F644C0">
            <w:pPr>
              <w:spacing w:beforeLines="50" w:before="156" w:line="360" w:lineRule="auto"/>
              <w:ind w:rightChars="200" w:right="420" w:firstLineChars="200" w:firstLine="420"/>
            </w:pPr>
            <w:r>
              <w:rPr>
                <w:rFonts w:hint="eastAsia"/>
              </w:rPr>
              <w:t>在</w:t>
            </w:r>
            <w:r>
              <w:rPr>
                <w:rFonts w:hint="eastAsia"/>
              </w:rPr>
              <w:t>S</w:t>
            </w:r>
            <w:r>
              <w:t>DN</w:t>
            </w:r>
            <w:r>
              <w:rPr>
                <w:rFonts w:hint="eastAsia"/>
              </w:rPr>
              <w:t>控制器部署完成后，</w:t>
            </w:r>
            <w:r w:rsidR="00DA6A7E" w:rsidRPr="008D3B39">
              <w:t>由于流量是动态的，每个交换机产生的流请求随时间变化，容易导致每个控制器的负载也随时间变化</w:t>
            </w:r>
            <w:r w:rsidR="004E5108">
              <w:rPr>
                <w:rFonts w:hint="eastAsia"/>
              </w:rPr>
              <w:t>有些控制器的负载相对较高，有些相对空闲，静态的关系导致控制器之间的负载分布不均匀，特别是在网络流量波动较大的情况下</w:t>
            </w:r>
            <w:r w:rsidR="00B827F6">
              <w:rPr>
                <w:rFonts w:hint="eastAsia"/>
              </w:rPr>
              <w:t>，在此背景下提了交换机迁移的概念</w:t>
            </w:r>
            <w:r w:rsidR="008D3B39">
              <w:rPr>
                <w:rFonts w:hint="eastAsia"/>
              </w:rPr>
              <w:t>：</w:t>
            </w:r>
            <w:proofErr w:type="gramStart"/>
            <w:r w:rsidR="008D3B39">
              <w:rPr>
                <w:rFonts w:hint="eastAsia"/>
              </w:rPr>
              <w:t>如果</w:t>
            </w:r>
            <w:r w:rsidR="00B827F6">
              <w:rPr>
                <w:rFonts w:hint="eastAsia"/>
              </w:rPr>
              <w:t>如果</w:t>
            </w:r>
            <w:proofErr w:type="gramEnd"/>
            <w:r w:rsidR="00B827F6" w:rsidRPr="00B827F6">
              <w:rPr>
                <w:rFonts w:hint="eastAsia"/>
              </w:rPr>
              <w:t>交换机的控制器负载很高，则可以将交换机从一个控制器迁移到另一个控制器</w:t>
            </w:r>
            <w:r w:rsidR="008D3B39">
              <w:rPr>
                <w:rFonts w:hint="eastAsia"/>
              </w:rPr>
              <w:t>，以保持网络的正常运行。</w:t>
            </w:r>
            <w:r w:rsidR="00B827F6">
              <w:rPr>
                <w:rFonts w:hint="eastAsia"/>
              </w:rPr>
              <w:t>Open</w:t>
            </w:r>
            <w:r w:rsidR="00B827F6">
              <w:t>F</w:t>
            </w:r>
            <w:r w:rsidR="00B827F6">
              <w:rPr>
                <w:rFonts w:hint="eastAsia"/>
              </w:rPr>
              <w:t>low</w:t>
            </w:r>
            <w:r w:rsidR="00B827F6">
              <w:rPr>
                <w:rFonts w:hint="eastAsia"/>
              </w:rPr>
              <w:t>也因此提出了新规则：</w:t>
            </w:r>
            <w:r w:rsidR="00B827F6" w:rsidRPr="00B827F6">
              <w:rPr>
                <w:rFonts w:hint="eastAsia"/>
              </w:rPr>
              <w:t>每个交换机可以由多个不同角色的控制器控制：主、等和从</w:t>
            </w:r>
            <w:r w:rsidR="008D3B39">
              <w:rPr>
                <w:rFonts w:hint="eastAsia"/>
              </w:rPr>
              <w:t>，</w:t>
            </w:r>
            <w:r w:rsidR="00B827F6" w:rsidRPr="00B827F6">
              <w:rPr>
                <w:rFonts w:hint="eastAsia"/>
              </w:rPr>
              <w:t>通常，交换机只有一个主控制器，它可以指示数据平面、获取交换机的状态并将规则写入其交换机。</w:t>
            </w:r>
          </w:p>
          <w:p w14:paraId="7811604D" w14:textId="6A9FBD04" w:rsidR="008D3B39" w:rsidRDefault="00F52586" w:rsidP="00F644C0">
            <w:pPr>
              <w:spacing w:beforeLines="50" w:before="156" w:line="360" w:lineRule="auto"/>
              <w:ind w:rightChars="200" w:right="420" w:firstLineChars="200" w:firstLine="420"/>
            </w:pPr>
            <w:r>
              <w:rPr>
                <w:rFonts w:hint="eastAsia"/>
              </w:rPr>
              <w:t>为了达到控制器之间的负载均衡，首先要</w:t>
            </w:r>
            <w:r w:rsidR="008D3B39">
              <w:rPr>
                <w:rFonts w:hint="eastAsia"/>
              </w:rPr>
              <w:t>发现控制器的过载</w:t>
            </w:r>
            <w:r>
              <w:rPr>
                <w:rFonts w:hint="eastAsia"/>
              </w:rPr>
              <w:t>问题，其中一种方法是在各个控制器之间定期进行同步，控制器在发生过载之前从其他控制器收集负载信息。每个控制器都需要定期向其他控制器报告负载信息，由于大量的状态同步，不可避免地会导致高开销</w:t>
            </w:r>
            <w:r w:rsidR="00E329D8">
              <w:rPr>
                <w:rFonts w:hint="eastAsia"/>
              </w:rPr>
              <w:t>，在保证负载均衡时效性的前提下，如何削减这种开销的影响需要深入的研究。其次，如果不使用定期同步的方法，要进行负载均衡，则需要在每个控制器内部设定阈值来检测不平衡状态</w:t>
            </w:r>
            <w:r w:rsidR="003D3E89">
              <w:rPr>
                <w:rFonts w:hint="eastAsia"/>
              </w:rPr>
              <w:t>，当控制器的负载超过设定的阈值时，和其他交换机交换负载信息，然后执行迁移</w:t>
            </w:r>
            <w:r w:rsidR="00E17672">
              <w:rPr>
                <w:rFonts w:hint="eastAsia"/>
              </w:rPr>
              <w:t>，</w:t>
            </w:r>
            <w:r w:rsidR="00BF0DF2">
              <w:rPr>
                <w:rFonts w:hint="eastAsia"/>
              </w:rPr>
              <w:t>然而这种单一阈值的方法，在整个网络流量急剧增大的情况下，</w:t>
            </w:r>
            <w:r w:rsidR="00210199">
              <w:rPr>
                <w:rFonts w:hint="eastAsia"/>
              </w:rPr>
              <w:t>多个控制器都频繁触发阈值，导致迁移的频繁发生，仍然会使控制器产生大量开销和网络的不稳定。</w:t>
            </w:r>
            <w:r w:rsidR="006A13A2">
              <w:rPr>
                <w:rFonts w:hint="eastAsia"/>
              </w:rPr>
              <w:t>均衡策略必须同时兼顾控制器的负载和迁移成本，一般的，控制器负载有以下几个衡量指标：</w:t>
            </w:r>
            <w:r w:rsidR="006A13A2">
              <w:rPr>
                <w:rFonts w:hint="eastAsia"/>
              </w:rPr>
              <w:t>1</w:t>
            </w:r>
            <w:r w:rsidR="006A13A2">
              <w:t>.</w:t>
            </w:r>
            <w:r w:rsidR="006A13A2">
              <w:rPr>
                <w:rFonts w:hint="eastAsia"/>
              </w:rPr>
              <w:t>控制器接收到的交换机传来的</w:t>
            </w:r>
            <w:r w:rsidR="006A13A2">
              <w:rPr>
                <w:rFonts w:hint="eastAsia"/>
              </w:rPr>
              <w:t>Packet</w:t>
            </w:r>
            <w:r w:rsidR="006A13A2">
              <w:t>-</w:t>
            </w:r>
            <w:r w:rsidR="006A13A2">
              <w:rPr>
                <w:rFonts w:hint="eastAsia"/>
              </w:rPr>
              <w:t>in</w:t>
            </w:r>
            <w:r w:rsidR="006A13A2">
              <w:rPr>
                <w:rFonts w:hint="eastAsia"/>
              </w:rPr>
              <w:t>消息速率。</w:t>
            </w:r>
            <w:r w:rsidR="006A13A2">
              <w:rPr>
                <w:rFonts w:hint="eastAsia"/>
              </w:rPr>
              <w:t>2</w:t>
            </w:r>
            <w:r w:rsidR="006A13A2">
              <w:t>.</w:t>
            </w:r>
            <w:r w:rsidR="006A13A2">
              <w:rPr>
                <w:rFonts w:hint="eastAsia"/>
              </w:rPr>
              <w:t>控制器维护域内网络视图的开销，如链路状态、交换机信息等。</w:t>
            </w:r>
            <w:r w:rsidR="006A13A2">
              <w:rPr>
                <w:rFonts w:hint="eastAsia"/>
              </w:rPr>
              <w:t>3</w:t>
            </w:r>
            <w:r w:rsidR="006A13A2">
              <w:t>.</w:t>
            </w:r>
            <w:r w:rsidR="006A13A2">
              <w:rPr>
                <w:rFonts w:hint="eastAsia"/>
              </w:rPr>
              <w:t>在分布式多控制器架构中，和其他控制器进行信息交互的通信开销。迁移成本</w:t>
            </w:r>
            <w:r w:rsidR="000B0B76">
              <w:rPr>
                <w:rFonts w:hint="eastAsia"/>
              </w:rPr>
              <w:t>也是影响网络性能的重大问题，早期的一些论文会在迁移时优先考虑邻居控制器</w:t>
            </w:r>
            <w:r w:rsidR="002C40CB">
              <w:rPr>
                <w:rFonts w:hint="eastAsia"/>
              </w:rPr>
              <w:t>，</w:t>
            </w:r>
            <w:r w:rsidR="008E06EA">
              <w:rPr>
                <w:rFonts w:hint="eastAsia"/>
              </w:rPr>
              <w:t>在迁移的过程中，交换机无法对数据包进行处理，会造成严重的丢包。如何找到兼顾迁移成本和负载的迁移策略，是研究的重要内容。</w:t>
            </w:r>
          </w:p>
          <w:p w14:paraId="0D23394B" w14:textId="77777777" w:rsidR="008F51F0" w:rsidRDefault="008F51F0" w:rsidP="00F644C0">
            <w:pPr>
              <w:spacing w:beforeLines="50" w:before="156" w:line="360" w:lineRule="auto"/>
              <w:ind w:rightChars="200" w:right="420" w:firstLineChars="200" w:firstLine="420"/>
            </w:pPr>
          </w:p>
          <w:p w14:paraId="4DA85F9C" w14:textId="54CC76D8" w:rsidR="008D3B39" w:rsidRPr="002D1799" w:rsidRDefault="00B53399" w:rsidP="00F644C0">
            <w:pPr>
              <w:spacing w:beforeLines="50" w:before="156" w:line="360" w:lineRule="auto"/>
              <w:ind w:rightChars="200" w:right="420" w:firstLineChars="200" w:firstLine="422"/>
              <w:rPr>
                <w:b/>
                <w:bCs/>
              </w:rPr>
            </w:pPr>
            <w:r w:rsidRPr="002D1799">
              <w:rPr>
                <w:rFonts w:hint="eastAsia"/>
                <w:b/>
                <w:bCs/>
              </w:rPr>
              <w:lastRenderedPageBreak/>
              <w:t>研究</w:t>
            </w:r>
            <w:r w:rsidR="00275367" w:rsidRPr="002D1799">
              <w:rPr>
                <w:rFonts w:hint="eastAsia"/>
                <w:b/>
                <w:bCs/>
              </w:rPr>
              <w:t>分布式</w:t>
            </w:r>
            <w:r w:rsidR="004F4C72" w:rsidRPr="002D1799">
              <w:rPr>
                <w:rFonts w:hint="eastAsia"/>
                <w:b/>
                <w:bCs/>
              </w:rPr>
              <w:t>S</w:t>
            </w:r>
            <w:r w:rsidR="004F4C72" w:rsidRPr="002D1799">
              <w:rPr>
                <w:b/>
                <w:bCs/>
              </w:rPr>
              <w:t>DN</w:t>
            </w:r>
            <w:r w:rsidR="00275367" w:rsidRPr="002D1799">
              <w:rPr>
                <w:rFonts w:hint="eastAsia"/>
                <w:b/>
                <w:bCs/>
              </w:rPr>
              <w:t>网络中的</w:t>
            </w:r>
            <w:r w:rsidR="002A3B8B">
              <w:rPr>
                <w:rFonts w:hint="eastAsia"/>
                <w:b/>
                <w:bCs/>
              </w:rPr>
              <w:t>多域</w:t>
            </w:r>
            <w:r w:rsidR="00A74E1F">
              <w:rPr>
                <w:rFonts w:hint="eastAsia"/>
                <w:b/>
                <w:bCs/>
              </w:rPr>
              <w:t>协作</w:t>
            </w:r>
            <w:r w:rsidR="00275367" w:rsidRPr="002D1799">
              <w:rPr>
                <w:rFonts w:hint="eastAsia"/>
                <w:b/>
                <w:bCs/>
              </w:rPr>
              <w:t>策略</w:t>
            </w:r>
          </w:p>
          <w:p w14:paraId="47EA33CE" w14:textId="77777777" w:rsidR="008D3B39" w:rsidRDefault="003E0654" w:rsidP="00F644C0">
            <w:pPr>
              <w:spacing w:beforeLines="50" w:before="156" w:line="360" w:lineRule="auto"/>
              <w:ind w:rightChars="200" w:right="420" w:firstLineChars="200" w:firstLine="420"/>
            </w:pPr>
            <w:r>
              <w:rPr>
                <w:rFonts w:hint="eastAsia"/>
              </w:rPr>
              <w:t>S</w:t>
            </w:r>
            <w:r>
              <w:t>DN</w:t>
            </w:r>
            <w:r>
              <w:rPr>
                <w:rFonts w:hint="eastAsia"/>
              </w:rPr>
              <w:t>有控制层和转发层分离的特性，将传统交换机设备的控制转移到</w:t>
            </w:r>
            <w:r>
              <w:rPr>
                <w:rFonts w:hint="eastAsia"/>
              </w:rPr>
              <w:t>S</w:t>
            </w:r>
            <w:r>
              <w:t>DN</w:t>
            </w:r>
            <w:r>
              <w:rPr>
                <w:rFonts w:hint="eastAsia"/>
              </w:rPr>
              <w:t>控制器中，不仅能对</w:t>
            </w:r>
            <w:r w:rsidR="00972B67">
              <w:rPr>
                <w:rFonts w:hint="eastAsia"/>
              </w:rPr>
              <w:t>网络</w:t>
            </w:r>
            <w:r>
              <w:rPr>
                <w:rFonts w:hint="eastAsia"/>
              </w:rPr>
              <w:t>流量</w:t>
            </w:r>
            <w:r w:rsidR="00972B67">
              <w:rPr>
                <w:rFonts w:hint="eastAsia"/>
              </w:rPr>
              <w:t>进行监控，还能基于网络的链路状态</w:t>
            </w:r>
            <w:r w:rsidR="00016511">
              <w:rPr>
                <w:rFonts w:hint="eastAsia"/>
              </w:rPr>
              <w:t>等设计出高效的资源调度策略，充分利用网络资源，减少网络拥塞。</w:t>
            </w:r>
            <w:r w:rsidR="00016511">
              <w:rPr>
                <w:rFonts w:hint="eastAsia"/>
              </w:rPr>
              <w:t>S</w:t>
            </w:r>
            <w:r w:rsidR="00016511">
              <w:t>DN</w:t>
            </w:r>
            <w:r w:rsidR="00016511">
              <w:rPr>
                <w:rFonts w:hint="eastAsia"/>
              </w:rPr>
              <w:t>的集中控制特性具有很多的优势，但随着网络规模的增大，网络流量爆炸式增长，控制器对数据包的处理能力是有限的，</w:t>
            </w:r>
            <w:r w:rsidR="00C66A45">
              <w:rPr>
                <w:rFonts w:hint="eastAsia"/>
              </w:rPr>
              <w:t>单个控制器无法管理大型网络，因此通常使用多控制器的分布式</w:t>
            </w:r>
            <w:r w:rsidR="00C66A45">
              <w:t>SDN</w:t>
            </w:r>
            <w:r w:rsidR="00C66A45">
              <w:rPr>
                <w:rFonts w:hint="eastAsia"/>
              </w:rPr>
              <w:t>架构。控制器在物理上是“分布式”的，但在逻辑上是集中的</w:t>
            </w:r>
            <w:r w:rsidR="008F51F0">
              <w:rPr>
                <w:rFonts w:hint="eastAsia"/>
              </w:rPr>
              <w:t>，每个控制器仅管理自己域内的交换机，这大大降低了流量压力。</w:t>
            </w:r>
          </w:p>
          <w:p w14:paraId="1016C99A" w14:textId="77777777" w:rsidR="008F51F0" w:rsidRDefault="008F51F0" w:rsidP="00F644C0">
            <w:pPr>
              <w:spacing w:beforeLines="50" w:before="156" w:line="360" w:lineRule="auto"/>
              <w:ind w:rightChars="200" w:right="420" w:firstLineChars="200" w:firstLine="420"/>
            </w:pPr>
            <w:r>
              <w:rPr>
                <w:rFonts w:hint="eastAsia"/>
              </w:rPr>
              <w:t>分布式</w:t>
            </w:r>
            <w:r>
              <w:rPr>
                <w:rFonts w:hint="eastAsia"/>
              </w:rPr>
              <w:t>S</w:t>
            </w:r>
            <w:r>
              <w:t>DN</w:t>
            </w:r>
            <w:r>
              <w:rPr>
                <w:rFonts w:hint="eastAsia"/>
              </w:rPr>
              <w:t>的多域架构场景下，引入了新的问题。</w:t>
            </w:r>
            <w:r w:rsidRPr="008F51F0">
              <w:t>在单域内，</w:t>
            </w:r>
            <w:r w:rsidRPr="008F51F0">
              <w:t>SD</w:t>
            </w:r>
            <w:r>
              <w:t>N</w:t>
            </w:r>
            <w:r w:rsidRPr="008F51F0">
              <w:t>控制器具有网络的全局视图，可以轻松地调整路由和转发决策，从而满足所需的性能目标。但是，在多域场景中，</w:t>
            </w:r>
            <w:r w:rsidR="002C3B70">
              <w:rPr>
                <w:rFonts w:hint="eastAsia"/>
              </w:rPr>
              <w:t>由于控制器在物理上是分布式的</w:t>
            </w:r>
            <w:r w:rsidRPr="008F51F0">
              <w:t>。每个域都有一个控制器，</w:t>
            </w:r>
            <w:r w:rsidR="002C3B70">
              <w:rPr>
                <w:rFonts w:hint="eastAsia"/>
              </w:rPr>
              <w:t>只</w:t>
            </w:r>
            <w:r w:rsidRPr="008F51F0">
              <w:t>负责在其域内</w:t>
            </w:r>
            <w:r w:rsidR="002C3B70">
              <w:rPr>
                <w:rFonts w:hint="eastAsia"/>
              </w:rPr>
              <w:t>的</w:t>
            </w:r>
            <w:r w:rsidRPr="008F51F0">
              <w:t>路由数据包</w:t>
            </w:r>
            <w:r w:rsidR="00974339">
              <w:rPr>
                <w:rFonts w:hint="eastAsia"/>
              </w:rPr>
              <w:t>，</w:t>
            </w:r>
            <w:r w:rsidR="00974339" w:rsidRPr="008F51F0">
              <w:t>路由决策</w:t>
            </w:r>
            <w:r w:rsidR="00974339">
              <w:rPr>
                <w:rFonts w:hint="eastAsia"/>
              </w:rPr>
              <w:t>未考虑</w:t>
            </w:r>
            <w:r w:rsidR="00974339" w:rsidRPr="008F51F0">
              <w:t>其他域</w:t>
            </w:r>
            <w:r w:rsidR="00974339">
              <w:rPr>
                <w:rFonts w:hint="eastAsia"/>
              </w:rPr>
              <w:t>的</w:t>
            </w:r>
            <w:r w:rsidR="00974339" w:rsidRPr="008F51F0">
              <w:t>利用率和拥塞状态</w:t>
            </w:r>
            <w:r w:rsidRPr="008F51F0">
              <w:t>。</w:t>
            </w:r>
            <w:r w:rsidR="00974339">
              <w:rPr>
                <w:rFonts w:hint="eastAsia"/>
              </w:rPr>
              <w:t>这种架构下，控制器需要通过主动探测或被动监听的方法来交换不同域之间的网络信息，以协助域间的决策制定</w:t>
            </w:r>
            <w:r w:rsidR="002A3B8B">
              <w:rPr>
                <w:rFonts w:hint="eastAsia"/>
              </w:rPr>
              <w:t>。往往，分布式架构的</w:t>
            </w:r>
            <w:r w:rsidR="00974339">
              <w:rPr>
                <w:rFonts w:hint="eastAsia"/>
              </w:rPr>
              <w:t>网络性能对于控制器间信息同步的依赖性很高，</w:t>
            </w:r>
            <w:r w:rsidR="002A3B8B">
              <w:rPr>
                <w:rFonts w:hint="eastAsia"/>
              </w:rPr>
              <w:t>在控制器之间同步网络状态信息</w:t>
            </w:r>
            <w:r w:rsidR="00974339">
              <w:rPr>
                <w:rFonts w:hint="eastAsia"/>
              </w:rPr>
              <w:t>会有很大的同步开销产生。</w:t>
            </w:r>
            <w:r w:rsidRPr="008F51F0">
              <w:t>因此，</w:t>
            </w:r>
            <w:r w:rsidR="002A3B8B">
              <w:rPr>
                <w:rFonts w:hint="eastAsia"/>
              </w:rPr>
              <w:t>如何在性能和开销中进行权衡，是分布式</w:t>
            </w:r>
            <w:r w:rsidR="002A3B8B">
              <w:rPr>
                <w:rFonts w:hint="eastAsia"/>
              </w:rPr>
              <w:t>S</w:t>
            </w:r>
            <w:r w:rsidR="002A3B8B">
              <w:t>DN</w:t>
            </w:r>
            <w:r w:rsidR="002A3B8B">
              <w:rPr>
                <w:rFonts w:hint="eastAsia"/>
              </w:rPr>
              <w:t>网络架构中</w:t>
            </w:r>
            <w:r w:rsidR="00D12CAB">
              <w:rPr>
                <w:rFonts w:hint="eastAsia"/>
              </w:rPr>
              <w:t>研究的重点问题。</w:t>
            </w:r>
          </w:p>
          <w:p w14:paraId="1B847C5C" w14:textId="02E0D981" w:rsidR="004C21E5" w:rsidRDefault="00D12CAB" w:rsidP="00F644C0">
            <w:pPr>
              <w:spacing w:beforeLines="50" w:before="156" w:line="360" w:lineRule="auto"/>
              <w:ind w:rightChars="200" w:right="420" w:firstLineChars="200" w:firstLine="420"/>
            </w:pPr>
            <w:r>
              <w:rPr>
                <w:rFonts w:hint="eastAsia"/>
              </w:rPr>
              <w:t>以分布式</w:t>
            </w:r>
            <w:r>
              <w:rPr>
                <w:rFonts w:hint="eastAsia"/>
              </w:rPr>
              <w:t>S</w:t>
            </w:r>
            <w:r>
              <w:t>DN</w:t>
            </w:r>
            <w:r>
              <w:rPr>
                <w:rFonts w:hint="eastAsia"/>
              </w:rPr>
              <w:t>网络中的路由举例：在网络中，源和目标之间进行通信总是存在多条路径，如果拥有全局网络视图，可以很好地</w:t>
            </w:r>
            <w:r w:rsidR="00A74E1F">
              <w:rPr>
                <w:rFonts w:hint="eastAsia"/>
              </w:rPr>
              <w:t>规划路由策略，保证低时延和高链路质量。在网络被划分为多个域后，单个控制器如果没有合适的多域同步策略与其他控制器交换网络信息，很难做出全局最优的路由决策</w:t>
            </w:r>
            <w:r w:rsidR="004C21E5">
              <w:rPr>
                <w:rFonts w:hint="eastAsia"/>
              </w:rPr>
              <w:t>。</w:t>
            </w:r>
            <w:r w:rsidR="00047692">
              <w:rPr>
                <w:rFonts w:hint="eastAsia"/>
              </w:rPr>
              <w:t>在大型网络中，数据包可能会跨越多个</w:t>
            </w:r>
            <w:r w:rsidR="00047692">
              <w:rPr>
                <w:rFonts w:hint="eastAsia"/>
              </w:rPr>
              <w:t>S</w:t>
            </w:r>
            <w:r w:rsidR="00047692">
              <w:t>DN</w:t>
            </w:r>
            <w:r w:rsidR="00047692">
              <w:rPr>
                <w:rFonts w:hint="eastAsia"/>
              </w:rPr>
              <w:t>控制域，如果</w:t>
            </w:r>
            <w:r w:rsidR="004C21E5">
              <w:rPr>
                <w:rFonts w:hint="eastAsia"/>
              </w:rPr>
              <w:t>控制器缺乏协作策略</w:t>
            </w:r>
            <w:r w:rsidR="00047692">
              <w:rPr>
                <w:rFonts w:hint="eastAsia"/>
              </w:rPr>
              <w:t>，</w:t>
            </w:r>
            <w:proofErr w:type="gramStart"/>
            <w:r w:rsidR="00047692">
              <w:rPr>
                <w:rFonts w:hint="eastAsia"/>
              </w:rPr>
              <w:t>每个域都相当于</w:t>
            </w:r>
            <w:proofErr w:type="gramEnd"/>
            <w:r w:rsidR="00047692">
              <w:rPr>
                <w:rFonts w:hint="eastAsia"/>
              </w:rPr>
              <w:t>一个“黑盒”，因为拓扑信息的缺乏，无法确定最佳的端到端路径，由于缺乏不同域中路径状态的信息，所以无法提供</w:t>
            </w:r>
            <w:r w:rsidR="00047692">
              <w:rPr>
                <w:rFonts w:hint="eastAsia"/>
              </w:rPr>
              <w:t>Qo</w:t>
            </w:r>
            <w:r w:rsidR="00047692">
              <w:t>S</w:t>
            </w:r>
            <w:r w:rsidR="00047692">
              <w:rPr>
                <w:rFonts w:hint="eastAsia"/>
              </w:rPr>
              <w:t>保证和最大化链路利用率，通过</w:t>
            </w:r>
            <w:r w:rsidR="00047692" w:rsidRPr="00047692">
              <w:t>协作</w:t>
            </w:r>
            <w:r w:rsidR="00047692">
              <w:rPr>
                <w:rFonts w:hint="eastAsia"/>
              </w:rPr>
              <w:t>分享不同域中网络的关键信息，</w:t>
            </w:r>
            <w:r w:rsidR="00047692" w:rsidRPr="00047692">
              <w:t>可以</w:t>
            </w:r>
            <w:r w:rsidR="00047692">
              <w:rPr>
                <w:rFonts w:hint="eastAsia"/>
              </w:rPr>
              <w:t>显著</w:t>
            </w:r>
            <w:r w:rsidR="00047692" w:rsidRPr="00047692">
              <w:t>提高多域路由的性能（例如，减少流量丢失、端到端延迟和最大化链路利用率），并允许更好的负载平衡和更少的拥塞。</w:t>
            </w:r>
          </w:p>
          <w:p w14:paraId="4F68C467" w14:textId="217D233A" w:rsidR="00D12CAB" w:rsidRPr="000A4928" w:rsidRDefault="000A4928" w:rsidP="000A4928">
            <w:pPr>
              <w:spacing w:beforeLines="50" w:before="156" w:line="360" w:lineRule="auto"/>
              <w:ind w:rightChars="200" w:right="420" w:firstLineChars="200" w:firstLine="420"/>
              <w:rPr>
                <w:rFonts w:hint="eastAsia"/>
              </w:rPr>
            </w:pPr>
            <w:r>
              <w:rPr>
                <w:rFonts w:hint="eastAsia"/>
              </w:rPr>
              <w:t>关于不同域之间的协作方式，主要存在三种基本类型：</w:t>
            </w:r>
            <w:r>
              <w:rPr>
                <w:rFonts w:hint="eastAsia"/>
              </w:rPr>
              <w:t>1</w:t>
            </w:r>
            <w:r>
              <w:t>.</w:t>
            </w:r>
            <w:proofErr w:type="gramStart"/>
            <w:r>
              <w:rPr>
                <w:rFonts w:hint="eastAsia"/>
              </w:rPr>
              <w:t>基于协议</w:t>
            </w:r>
            <w:proofErr w:type="gramEnd"/>
            <w:r>
              <w:rPr>
                <w:rFonts w:hint="eastAsia"/>
              </w:rPr>
              <w:t>的协作，</w:t>
            </w:r>
            <w:proofErr w:type="gramStart"/>
            <w:r w:rsidRPr="000A4928">
              <w:t>基于协议</w:t>
            </w:r>
            <w:proofErr w:type="gramEnd"/>
            <w:r w:rsidRPr="000A4928">
              <w:t>的协作是指不同域之间通过协议进行协作，该协议通过域之间交换信息来执行这种协作。典型的和这样的协议的最常见的例子是边界网关协议</w:t>
            </w:r>
            <w:r>
              <w:rPr>
                <w:rFonts w:hint="eastAsia"/>
              </w:rPr>
              <w:t>B</w:t>
            </w:r>
            <w:r>
              <w:t>GP</w:t>
            </w:r>
            <w:r>
              <w:rPr>
                <w:rFonts w:hint="eastAsia"/>
              </w:rPr>
              <w:t>。</w:t>
            </w:r>
            <w:r>
              <w:rPr>
                <w:rFonts w:hint="eastAsia"/>
              </w:rPr>
              <w:t>B</w:t>
            </w:r>
            <w:r>
              <w:t>GP</w:t>
            </w:r>
            <w:r>
              <w:rPr>
                <w:rFonts w:hint="eastAsia"/>
              </w:rPr>
              <w:t>是一种域间路由协议，执行，遇见路由可达性信息的交换，但由于</w:t>
            </w:r>
            <w:r>
              <w:rPr>
                <w:rFonts w:hint="eastAsia"/>
              </w:rPr>
              <w:t>B</w:t>
            </w:r>
            <w:r>
              <w:t>GP</w:t>
            </w:r>
            <w:r>
              <w:rPr>
                <w:rFonts w:hint="eastAsia"/>
              </w:rPr>
              <w:t>是分散的，每次拓扑更改后都会导致收敛时间很长，这种延迟会明显地影响性能。</w:t>
            </w:r>
            <w:r>
              <w:rPr>
                <w:rFonts w:hint="eastAsia"/>
              </w:rPr>
              <w:t>2</w:t>
            </w:r>
            <w:r>
              <w:t>.</w:t>
            </w:r>
            <w:r>
              <w:rPr>
                <w:rFonts w:hint="eastAsia"/>
              </w:rPr>
              <w:t>控制器到控制器</w:t>
            </w:r>
            <w:r>
              <w:rPr>
                <w:rFonts w:hint="eastAsia"/>
              </w:rPr>
              <w:t>C</w:t>
            </w:r>
            <w:r>
              <w:t>-</w:t>
            </w:r>
            <w:r>
              <w:rPr>
                <w:rFonts w:hint="eastAsia"/>
              </w:rPr>
              <w:t>to</w:t>
            </w:r>
            <w:r>
              <w:t>-C</w:t>
            </w:r>
            <w:r>
              <w:rPr>
                <w:rFonts w:hint="eastAsia"/>
              </w:rPr>
              <w:t>协作，</w:t>
            </w:r>
            <w:r w:rsidRPr="000A4928">
              <w:t xml:space="preserve">C-to-C </w:t>
            </w:r>
            <w:r w:rsidRPr="000A4928">
              <w:t>协作是指多个</w:t>
            </w:r>
            <w:r w:rsidRPr="000A4928">
              <w:t xml:space="preserve"> SDN </w:t>
            </w:r>
            <w:r w:rsidRPr="000A4928">
              <w:t>域之间的协作，其中控制器交换信息以优化路由决策。例如允许通过定期更新复制控制器状态来分布控制平面，以便在所有控制器上保持相同的网络视图。</w:t>
            </w:r>
            <w:r w:rsidRPr="000A4928">
              <w:t xml:space="preserve">ONOS </w:t>
            </w:r>
            <w:r w:rsidRPr="000A4928">
              <w:t>还使用一起运行的分布式控制器来提供网络的全局视图，促进高级功能，例如负载平衡、容错和安全性。</w:t>
            </w:r>
            <w:proofErr w:type="spellStart"/>
            <w:r w:rsidRPr="000A4928">
              <w:t>OpenDaylight</w:t>
            </w:r>
            <w:proofErr w:type="spellEnd"/>
            <w:r w:rsidRPr="000A4928">
              <w:t>（</w:t>
            </w:r>
            <w:r w:rsidRPr="000A4928">
              <w:t>ODL</w:t>
            </w:r>
            <w:r w:rsidRPr="000A4928">
              <w:t>）多控制器实例使用东</w:t>
            </w:r>
            <w:r w:rsidRPr="000A4928">
              <w:t>/</w:t>
            </w:r>
            <w:proofErr w:type="gramStart"/>
            <w:r w:rsidRPr="000A4928">
              <w:t>西结合</w:t>
            </w:r>
            <w:proofErr w:type="gramEnd"/>
            <w:r w:rsidRPr="000A4928">
              <w:t>负责收集和共享联合控制器。</w:t>
            </w:r>
            <w:r w:rsidRPr="000A4928">
              <w:t xml:space="preserve">ONOS </w:t>
            </w:r>
            <w:r w:rsidRPr="000A4928">
              <w:t>和</w:t>
            </w:r>
            <w:r w:rsidRPr="000A4928">
              <w:t xml:space="preserve"> ODL </w:t>
            </w:r>
            <w:r w:rsidRPr="000A4928">
              <w:t>假设所有控制器具有完全相同的视图，因此，它们不适用于在所涉及的不同</w:t>
            </w:r>
            <w:r w:rsidRPr="000A4928">
              <w:lastRenderedPageBreak/>
              <w:t>管理域之间仅共享有限信息的场景。</w:t>
            </w:r>
            <w:r>
              <w:rPr>
                <w:rFonts w:hint="eastAsia"/>
              </w:rPr>
              <w:t>3</w:t>
            </w:r>
            <w:r>
              <w:t>.</w:t>
            </w:r>
            <w:r>
              <w:rPr>
                <w:rFonts w:hint="eastAsia"/>
              </w:rPr>
              <w:t>基于代理的协作，</w:t>
            </w:r>
            <w:r w:rsidRPr="000A4928">
              <w:t>多个</w:t>
            </w:r>
            <w:r w:rsidRPr="000A4928">
              <w:t xml:space="preserve"> SDN </w:t>
            </w:r>
            <w:r w:rsidRPr="000A4928">
              <w:t>域之间基于代理的协作依赖</w:t>
            </w:r>
            <w:proofErr w:type="gramStart"/>
            <w:r w:rsidRPr="000A4928">
              <w:t>于称为</w:t>
            </w:r>
            <w:proofErr w:type="gramEnd"/>
            <w:r w:rsidRPr="000A4928">
              <w:t>代理的集中组件。代理从不同的域控制器收集数据并确保它们之间的协作。</w:t>
            </w:r>
            <w:r>
              <w:rPr>
                <w:rFonts w:hint="eastAsia"/>
              </w:rPr>
              <w:t xml:space="preserve"> </w:t>
            </w:r>
            <w:r>
              <w:rPr>
                <w:rFonts w:hint="eastAsia"/>
              </w:rPr>
              <w:t>它允许每个</w:t>
            </w:r>
            <w:proofErr w:type="gramStart"/>
            <w:r>
              <w:rPr>
                <w:rFonts w:hint="eastAsia"/>
              </w:rPr>
              <w:t>域根据</w:t>
            </w:r>
            <w:proofErr w:type="gramEnd"/>
            <w:r>
              <w:rPr>
                <w:rFonts w:hint="eastAsia"/>
              </w:rPr>
              <w:t>其他域的状态做出最佳路由决策，以最大化满足其性能和成本要求的域间流的数量，它通过避免潜在的内部拥塞在相关域的网络运营商之间建立双赢关系，使用共享信息来构建抽象的多域视图，并利用它来计算每个流的域间路由路径，它在流到达它们之前使用路由路径预先配置在特定流的路由中涉及的域。</w:t>
            </w:r>
          </w:p>
        </w:tc>
      </w:tr>
    </w:tbl>
    <w:p w14:paraId="34C42D19" w14:textId="77777777" w:rsidR="00EF7E90" w:rsidRDefault="00EF7E90">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EF7E90" w14:paraId="578A9725" w14:textId="77777777">
        <w:trPr>
          <w:trHeight w:val="13219"/>
          <w:jc w:val="center"/>
        </w:trPr>
        <w:tc>
          <w:tcPr>
            <w:tcW w:w="9614" w:type="dxa"/>
          </w:tcPr>
          <w:p w14:paraId="6502E2DC" w14:textId="77777777" w:rsidR="00EF7E90" w:rsidRDefault="008D3B39">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627FF11A" w14:textId="61516C34" w:rsidR="00343C10" w:rsidRDefault="00E71917" w:rsidP="00CC4258">
            <w:pPr>
              <w:spacing w:line="360" w:lineRule="auto"/>
              <w:ind w:firstLineChars="200" w:firstLine="420"/>
            </w:pPr>
            <w:r w:rsidRPr="00E71917">
              <w:rPr>
                <w:rFonts w:hint="eastAsia"/>
              </w:rPr>
              <w:t>在所有</w:t>
            </w:r>
            <w:r>
              <w:rPr>
                <w:rFonts w:hint="eastAsia"/>
              </w:rPr>
              <w:t>S</w:t>
            </w:r>
            <w:r>
              <w:t>DN</w:t>
            </w:r>
            <w:r>
              <w:rPr>
                <w:rFonts w:hint="eastAsia"/>
              </w:rPr>
              <w:t>网络仿真的</w:t>
            </w:r>
            <w:r w:rsidRPr="00E71917">
              <w:rPr>
                <w:rFonts w:hint="eastAsia"/>
              </w:rPr>
              <w:t>方法中，</w:t>
            </w:r>
            <w:r>
              <w:rPr>
                <w:rFonts w:hint="eastAsia"/>
              </w:rPr>
              <w:t>为了得到</w:t>
            </w:r>
            <w:r w:rsidRPr="00E71917">
              <w:rPr>
                <w:rFonts w:hint="eastAsia"/>
              </w:rPr>
              <w:t>分离的控制平面</w:t>
            </w:r>
            <w:r>
              <w:rPr>
                <w:rFonts w:hint="eastAsia"/>
              </w:rPr>
              <w:t>，</w:t>
            </w:r>
            <w:r w:rsidRPr="00E71917">
              <w:rPr>
                <w:rFonts w:hint="eastAsia"/>
              </w:rPr>
              <w:t>数据包处理设备的控制逻辑</w:t>
            </w:r>
            <w:r>
              <w:rPr>
                <w:rFonts w:hint="eastAsia"/>
              </w:rPr>
              <w:t>需要</w:t>
            </w:r>
            <w:r w:rsidRPr="00E71917">
              <w:rPr>
                <w:rFonts w:hint="eastAsia"/>
              </w:rPr>
              <w:t>被转移到外部控制器上，与纯分布式系统相比，这些提供了更高的可靠性、可扩展性和性能。然而，构建虚拟化网络的要求相当难以实现</w:t>
            </w:r>
            <w:r>
              <w:rPr>
                <w:rFonts w:hint="eastAsia"/>
              </w:rPr>
              <w:t>。</w:t>
            </w:r>
            <w:r w:rsidR="00343C10" w:rsidRPr="00343C10">
              <w:rPr>
                <w:rFonts w:hint="eastAsia"/>
              </w:rPr>
              <w:t>描述真实世界的网络需要可扩展性，其中单个工作站模拟具有数百个节点（如果不是数千个）的网络。在测试平台中，网络的协议和特性应该尽可能接近生产环境中部署的网络实例。网络设计应可在协作者之间共享，无需复杂的设置和配置</w:t>
            </w:r>
          </w:p>
          <w:p w14:paraId="5189582A" w14:textId="09853768" w:rsidR="00AB56BC" w:rsidRDefault="00E71917" w:rsidP="00CC4258">
            <w:pPr>
              <w:spacing w:line="360" w:lineRule="auto"/>
              <w:ind w:firstLineChars="200" w:firstLine="420"/>
            </w:pPr>
            <w:r w:rsidRPr="00E71917">
              <w:rPr>
                <w:rFonts w:hint="eastAsia"/>
              </w:rPr>
              <w:t>在这一领域，</w:t>
            </w:r>
            <w:proofErr w:type="spellStart"/>
            <w:r w:rsidRPr="00E71917">
              <w:t>Mininet</w:t>
            </w:r>
            <w:proofErr w:type="spellEnd"/>
            <w:r w:rsidRPr="00E71917">
              <w:t xml:space="preserve"> </w:t>
            </w:r>
            <w:r w:rsidRPr="00E71917">
              <w:t>使用的基于容器的仿真能够在单台计算机上模拟大型拓扑。</w:t>
            </w:r>
            <w:r w:rsidR="00AB56BC">
              <w:rPr>
                <w:rFonts w:hint="eastAsia"/>
              </w:rPr>
              <w:t>一般来说。要实现</w:t>
            </w:r>
            <w:r w:rsidR="00AB56BC" w:rsidRPr="00AB56BC">
              <w:rPr>
                <w:rFonts w:hint="eastAsia"/>
              </w:rPr>
              <w:t>这样一个系统的功能会出现一个主要问题</w:t>
            </w:r>
            <w:r w:rsidR="00AB56BC">
              <w:rPr>
                <w:rFonts w:hint="eastAsia"/>
              </w:rPr>
              <w:t>，</w:t>
            </w:r>
            <w:r w:rsidR="00AB56BC" w:rsidRPr="00AB56BC">
              <w:rPr>
                <w:rFonts w:hint="eastAsia"/>
              </w:rPr>
              <w:t>设置</w:t>
            </w:r>
            <w:r w:rsidR="00AB56BC">
              <w:rPr>
                <w:rFonts w:hint="eastAsia"/>
              </w:rPr>
              <w:t>硬件</w:t>
            </w:r>
            <w:r w:rsidR="00AB56BC" w:rsidRPr="00AB56BC">
              <w:rPr>
                <w:rFonts w:hint="eastAsia"/>
              </w:rPr>
              <w:t>环境</w:t>
            </w:r>
            <w:r w:rsidR="00AB56BC">
              <w:rPr>
                <w:rFonts w:hint="eastAsia"/>
              </w:rPr>
              <w:t>的</w:t>
            </w:r>
            <w:r w:rsidR="00AB56BC" w:rsidRPr="00AB56BC">
              <w:rPr>
                <w:rFonts w:hint="eastAsia"/>
              </w:rPr>
              <w:t>成本太高，尤其是在完整的基于硬件的测试平台上部署系统。</w:t>
            </w:r>
            <w:r w:rsidR="00AB56BC">
              <w:rPr>
                <w:rFonts w:hint="eastAsia"/>
              </w:rPr>
              <w:t>所以</w:t>
            </w:r>
            <w:r w:rsidR="00AB56BC" w:rsidRPr="00AB56BC">
              <w:rPr>
                <w:rFonts w:hint="eastAsia"/>
              </w:rPr>
              <w:t>虚拟</w:t>
            </w:r>
            <w:proofErr w:type="gramStart"/>
            <w:r w:rsidR="00AB56BC" w:rsidRPr="00AB56BC">
              <w:rPr>
                <w:rFonts w:hint="eastAsia"/>
              </w:rPr>
              <w:t>化</w:t>
            </w:r>
            <w:r w:rsidR="00AB56BC">
              <w:rPr>
                <w:rFonts w:hint="eastAsia"/>
              </w:rPr>
              <w:t>十分</w:t>
            </w:r>
            <w:proofErr w:type="gramEnd"/>
            <w:r w:rsidR="00AB56BC">
              <w:rPr>
                <w:rFonts w:hint="eastAsia"/>
              </w:rPr>
              <w:t>重要</w:t>
            </w:r>
            <w:r w:rsidR="00CC4258">
              <w:rPr>
                <w:rFonts w:hint="eastAsia"/>
              </w:rPr>
              <w:t>，</w:t>
            </w:r>
            <w:proofErr w:type="spellStart"/>
            <w:r w:rsidR="00CC4258">
              <w:rPr>
                <w:rFonts w:hint="eastAsia"/>
              </w:rPr>
              <w:t>mininet</w:t>
            </w:r>
            <w:proofErr w:type="spellEnd"/>
            <w:r w:rsidR="00CC4258">
              <w:rPr>
                <w:rFonts w:hint="eastAsia"/>
              </w:rPr>
              <w:t>内置了</w:t>
            </w:r>
            <w:proofErr w:type="spellStart"/>
            <w:r w:rsidR="00CC4258">
              <w:rPr>
                <w:rFonts w:hint="eastAsia"/>
              </w:rPr>
              <w:t>Openvswitch</w:t>
            </w:r>
            <w:proofErr w:type="spellEnd"/>
            <w:r w:rsidR="00CC4258">
              <w:rPr>
                <w:rFonts w:hint="eastAsia"/>
              </w:rPr>
              <w:t>功能，</w:t>
            </w:r>
            <w:r w:rsidR="00CC4258" w:rsidRPr="00AB56BC">
              <w:t>可以在一台机器内</w:t>
            </w:r>
            <w:r w:rsidR="00CC4258">
              <w:rPr>
                <w:rFonts w:hint="eastAsia"/>
              </w:rPr>
              <w:t>进行交换机的</w:t>
            </w:r>
            <w:r w:rsidR="00CC4258" w:rsidRPr="00AB56BC">
              <w:t>虚拟化</w:t>
            </w:r>
            <w:r w:rsidR="00AB56BC">
              <w:rPr>
                <w:rFonts w:hint="eastAsia"/>
              </w:rPr>
              <w:t>。</w:t>
            </w:r>
            <w:proofErr w:type="spellStart"/>
            <w:r w:rsidR="00AB56BC" w:rsidRPr="00AB56BC">
              <w:t>OpenvSwitc</w:t>
            </w:r>
            <w:r w:rsidR="00AB56BC">
              <w:rPr>
                <w:rFonts w:hint="eastAsia"/>
              </w:rPr>
              <w:t>h</w:t>
            </w:r>
            <w:proofErr w:type="spellEnd"/>
            <w:r w:rsidR="00AB56BC" w:rsidRPr="00AB56BC">
              <w:t>是一个软件定义的网络堆栈，不需要基于硬件的基础设施，</w:t>
            </w:r>
            <w:r w:rsidR="00717658">
              <w:rPr>
                <w:rFonts w:hint="eastAsia"/>
              </w:rPr>
              <w:t>，</w:t>
            </w:r>
            <w:r w:rsidR="00CC4258">
              <w:rPr>
                <w:rFonts w:hint="eastAsia"/>
              </w:rPr>
              <w:t>可以实现</w:t>
            </w:r>
            <w:r w:rsidR="00717658">
              <w:rPr>
                <w:rFonts w:hint="eastAsia"/>
              </w:rPr>
              <w:t>包括对网络</w:t>
            </w:r>
            <w:r w:rsidR="00CC4258">
              <w:rPr>
                <w:rFonts w:hint="eastAsia"/>
              </w:rPr>
              <w:t>协议</w:t>
            </w:r>
            <w:r w:rsidR="00717658">
              <w:rPr>
                <w:rFonts w:hint="eastAsia"/>
              </w:rPr>
              <w:t>堆栈</w:t>
            </w:r>
            <w:r w:rsidR="00CC4258">
              <w:rPr>
                <w:rFonts w:hint="eastAsia"/>
              </w:rPr>
              <w:t>的仿真、</w:t>
            </w:r>
            <w:r w:rsidR="00CC4258" w:rsidRPr="00CC4258">
              <w:t>支持跨物理服务器分布式管理、扩展编程、大规模网络自动化和标准化接口</w:t>
            </w:r>
            <w:r w:rsidR="00CC4258">
              <w:rPr>
                <w:rFonts w:hint="eastAsia"/>
              </w:rPr>
              <w:t>，</w:t>
            </w:r>
            <w:proofErr w:type="spellStart"/>
            <w:r w:rsidR="00CC4258">
              <w:rPr>
                <w:rFonts w:hint="eastAsia"/>
              </w:rPr>
              <w:t>Openv</w:t>
            </w:r>
            <w:r w:rsidR="00CC4258">
              <w:t>S</w:t>
            </w:r>
            <w:r w:rsidR="00CC4258">
              <w:rPr>
                <w:rFonts w:hint="eastAsia"/>
              </w:rPr>
              <w:t>witch</w:t>
            </w:r>
            <w:proofErr w:type="spellEnd"/>
            <w:r w:rsidR="00CC4258">
              <w:rPr>
                <w:rFonts w:hint="eastAsia"/>
              </w:rPr>
              <w:t>支持</w:t>
            </w:r>
            <w:r w:rsidR="00CC4258">
              <w:rPr>
                <w:rFonts w:hint="eastAsia"/>
              </w:rPr>
              <w:t>Open</w:t>
            </w:r>
            <w:r w:rsidR="00CC4258">
              <w:t>F</w:t>
            </w:r>
            <w:r w:rsidR="00CC4258">
              <w:rPr>
                <w:rFonts w:hint="eastAsia"/>
              </w:rPr>
              <w:t>low</w:t>
            </w:r>
            <w:r w:rsidR="00CC4258">
              <w:rPr>
                <w:rFonts w:hint="eastAsia"/>
              </w:rPr>
              <w:t>协议，可以从控制器远程控制节点，可以很好地与</w:t>
            </w:r>
            <w:proofErr w:type="spellStart"/>
            <w:r w:rsidR="00CC4258">
              <w:rPr>
                <w:rFonts w:hint="eastAsia"/>
              </w:rPr>
              <w:t>mininet</w:t>
            </w:r>
            <w:proofErr w:type="spellEnd"/>
            <w:r w:rsidR="00CC4258">
              <w:rPr>
                <w:rFonts w:hint="eastAsia"/>
              </w:rPr>
              <w:t>配合，进行网络仿真。</w:t>
            </w:r>
          </w:p>
          <w:p w14:paraId="59338D2C" w14:textId="04A88B71" w:rsidR="00343C10" w:rsidRDefault="00CC4258" w:rsidP="00343C10">
            <w:pPr>
              <w:spacing w:line="360" w:lineRule="auto"/>
              <w:ind w:firstLineChars="200" w:firstLine="420"/>
            </w:pPr>
            <w:r w:rsidRPr="00343C10">
              <w:rPr>
                <w:rFonts w:hint="eastAsia"/>
              </w:rPr>
              <w:t>而网络拓扑，则来自</w:t>
            </w:r>
            <w:proofErr w:type="spellStart"/>
            <w:r w:rsidRPr="00343C10">
              <w:rPr>
                <w:rFonts w:hint="eastAsia"/>
              </w:rPr>
              <w:t>toplogy</w:t>
            </w:r>
            <w:proofErr w:type="spellEnd"/>
            <w:r w:rsidRPr="00343C10">
              <w:t xml:space="preserve"> </w:t>
            </w:r>
            <w:r w:rsidRPr="00343C10">
              <w:rPr>
                <w:rFonts w:hint="eastAsia"/>
              </w:rPr>
              <w:t>zoo</w:t>
            </w:r>
            <w:r w:rsidRPr="00343C10">
              <w:rPr>
                <w:rFonts w:hint="eastAsia"/>
              </w:rPr>
              <w:t>中的一些真实网络拓扑</w:t>
            </w:r>
            <w:r w:rsidR="00343C10" w:rsidRPr="00343C10">
              <w:rPr>
                <w:rFonts w:hint="eastAsia"/>
              </w:rPr>
              <w:t>，该平台提供了多种拓扑结构，其中包括交换机或路由器的地理位置，以及他们的互连，需要在</w:t>
            </w:r>
            <w:proofErr w:type="spellStart"/>
            <w:r w:rsidR="00343C10" w:rsidRPr="00343C10">
              <w:rPr>
                <w:rFonts w:hint="eastAsia"/>
              </w:rPr>
              <w:t>mininet</w:t>
            </w:r>
            <w:proofErr w:type="spellEnd"/>
            <w:r w:rsidR="00343C10" w:rsidRPr="00343C10">
              <w:rPr>
                <w:rFonts w:hint="eastAsia"/>
              </w:rPr>
              <w:t>中解析拓扑文件，将现有的拓扑迁移至</w:t>
            </w:r>
            <w:proofErr w:type="spellStart"/>
            <w:r w:rsidR="00343C10" w:rsidRPr="00343C10">
              <w:rPr>
                <w:rFonts w:hint="eastAsia"/>
              </w:rPr>
              <w:t>mininet</w:t>
            </w:r>
            <w:proofErr w:type="spellEnd"/>
            <w:r w:rsidR="00343C10" w:rsidRPr="00343C10">
              <w:rPr>
                <w:rFonts w:hint="eastAsia"/>
              </w:rPr>
              <w:t>中。关于流量生成，在仿真网络中，需要一定的方法对流量的生成进行模拟，常常使用</w:t>
            </w:r>
            <w:proofErr w:type="spellStart"/>
            <w:r w:rsidR="00343C10" w:rsidRPr="00343C10">
              <w:rPr>
                <w:rFonts w:hint="eastAsia"/>
              </w:rPr>
              <w:t>iperf</w:t>
            </w:r>
            <w:proofErr w:type="spellEnd"/>
            <w:r w:rsidR="00343C10" w:rsidRPr="00343C10">
              <w:rPr>
                <w:rFonts w:hint="eastAsia"/>
              </w:rPr>
              <w:t>对生成的流量进行仿真</w:t>
            </w:r>
            <w:r w:rsidR="00343C10">
              <w:rPr>
                <w:rFonts w:hint="eastAsia"/>
              </w:rPr>
              <w:t>。</w:t>
            </w:r>
            <w:r w:rsidR="002E67ED">
              <w:rPr>
                <w:rFonts w:hint="eastAsia"/>
              </w:rPr>
              <w:t>开源的</w:t>
            </w:r>
            <w:r w:rsidR="002E67ED">
              <w:rPr>
                <w:rFonts w:hint="eastAsia"/>
              </w:rPr>
              <w:t>S</w:t>
            </w:r>
            <w:r w:rsidR="002E67ED">
              <w:t>DN</w:t>
            </w:r>
            <w:r w:rsidR="002E67ED">
              <w:rPr>
                <w:rFonts w:hint="eastAsia"/>
              </w:rPr>
              <w:t>控制器性能测试工具</w:t>
            </w:r>
            <w:proofErr w:type="spellStart"/>
            <w:r w:rsidR="002E67ED">
              <w:rPr>
                <w:rFonts w:hint="eastAsia"/>
              </w:rPr>
              <w:t>C</w:t>
            </w:r>
            <w:r w:rsidR="002E67ED">
              <w:t>B</w:t>
            </w:r>
            <w:r w:rsidR="002E67ED">
              <w:rPr>
                <w:rFonts w:hint="eastAsia"/>
              </w:rPr>
              <w:t>ench</w:t>
            </w:r>
            <w:proofErr w:type="spellEnd"/>
            <w:r w:rsidR="002E67ED">
              <w:rPr>
                <w:rFonts w:hint="eastAsia"/>
              </w:rPr>
              <w:t>支持对控制器吞吐量和响应时间等指标的测试，可以对控制器的控制能力有一个可靠的评估。</w:t>
            </w:r>
          </w:p>
          <w:p w14:paraId="50FA1E74" w14:textId="1694689D" w:rsidR="002E67ED" w:rsidRDefault="00F1531A" w:rsidP="00343C10">
            <w:pPr>
              <w:spacing w:line="360" w:lineRule="auto"/>
              <w:ind w:firstLineChars="200" w:firstLine="420"/>
              <w:rPr>
                <w:rFonts w:hint="eastAsia"/>
              </w:rPr>
            </w:pPr>
            <w:r>
              <w:rPr>
                <w:rFonts w:hint="eastAsia"/>
              </w:rPr>
              <w:t>而控制器，现有的很多开源控制器，如</w:t>
            </w:r>
            <w:proofErr w:type="spellStart"/>
            <w:r>
              <w:rPr>
                <w:rFonts w:hint="eastAsia"/>
              </w:rPr>
              <w:t>ryu</w:t>
            </w:r>
            <w:proofErr w:type="spellEnd"/>
            <w:r>
              <w:rPr>
                <w:rFonts w:hint="eastAsia"/>
              </w:rPr>
              <w:t>、</w:t>
            </w:r>
            <w:proofErr w:type="spellStart"/>
            <w:r>
              <w:rPr>
                <w:rFonts w:hint="eastAsia"/>
              </w:rPr>
              <w:t>Flood</w:t>
            </w:r>
            <w:r>
              <w:t>L</w:t>
            </w:r>
            <w:r>
              <w:rPr>
                <w:rFonts w:hint="eastAsia"/>
              </w:rPr>
              <w:t>ight</w:t>
            </w:r>
            <w:proofErr w:type="spellEnd"/>
            <w:r>
              <w:rPr>
                <w:rFonts w:hint="eastAsia"/>
              </w:rPr>
              <w:t>等</w:t>
            </w:r>
            <w:r>
              <w:t>SDN</w:t>
            </w:r>
            <w:r>
              <w:rPr>
                <w:rFonts w:hint="eastAsia"/>
              </w:rPr>
              <w:t>控制器，都支持</w:t>
            </w:r>
            <w:r>
              <w:t>O</w:t>
            </w:r>
            <w:r>
              <w:rPr>
                <w:rFonts w:hint="eastAsia"/>
              </w:rPr>
              <w:t>pen</w:t>
            </w:r>
            <w:r>
              <w:t>F</w:t>
            </w:r>
            <w:r>
              <w:rPr>
                <w:rFonts w:hint="eastAsia"/>
              </w:rPr>
              <w:t>low</w:t>
            </w:r>
            <w:r>
              <w:rPr>
                <w:rFonts w:hint="eastAsia"/>
              </w:rPr>
              <w:t>协议，使用任何一种控制器都能展开研究，可能需要对多个控制器的性能进行评估，最后选择合适的控制器。</w:t>
            </w:r>
          </w:p>
          <w:p w14:paraId="3AC5F667" w14:textId="6E4D49D9" w:rsidR="00EF7E90" w:rsidRPr="006C10F7" w:rsidRDefault="002E67ED" w:rsidP="006C10F7">
            <w:pPr>
              <w:spacing w:line="360" w:lineRule="auto"/>
              <w:ind w:firstLineChars="200" w:firstLine="420"/>
              <w:rPr>
                <w:rFonts w:hint="eastAsia"/>
              </w:rPr>
            </w:pPr>
            <w:r>
              <w:rPr>
                <w:rFonts w:hint="eastAsia"/>
              </w:rPr>
              <w:t>由于在进行</w:t>
            </w:r>
            <w:r>
              <w:rPr>
                <w:rFonts w:hint="eastAsia"/>
              </w:rPr>
              <w:t>S</w:t>
            </w:r>
            <w:r>
              <w:t>DN</w:t>
            </w:r>
            <w:r>
              <w:rPr>
                <w:rFonts w:hint="eastAsia"/>
              </w:rPr>
              <w:t>控制器相关研究时，可能需要频繁启动和关闭控制器，多个控制器的部署也会导致操作的复杂，拟定使用</w:t>
            </w:r>
            <w:r>
              <w:rPr>
                <w:rFonts w:hint="eastAsia"/>
              </w:rPr>
              <w:t>docker</w:t>
            </w:r>
            <w:r>
              <w:rPr>
                <w:rFonts w:hint="eastAsia"/>
              </w:rPr>
              <w:t>容器来部署</w:t>
            </w:r>
            <w:r>
              <w:rPr>
                <w:rFonts w:hint="eastAsia"/>
              </w:rPr>
              <w:t>S</w:t>
            </w:r>
            <w:r>
              <w:t>DN</w:t>
            </w:r>
            <w:r>
              <w:rPr>
                <w:rFonts w:hint="eastAsia"/>
              </w:rPr>
              <w:t>控制器，可以通过一些简单的命令来完成对控制器的管理，使用容器的部署也有更好的可移植性。</w:t>
            </w:r>
          </w:p>
        </w:tc>
      </w:tr>
    </w:tbl>
    <w:p w14:paraId="7AD55C73" w14:textId="77777777" w:rsidR="00EF7E90" w:rsidRDefault="00EF7E90">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EF7E90" w14:paraId="0A0348FE" w14:textId="77777777" w:rsidTr="00F52586">
        <w:trPr>
          <w:trHeight w:val="5674"/>
          <w:jc w:val="center"/>
        </w:trPr>
        <w:tc>
          <w:tcPr>
            <w:tcW w:w="9605" w:type="dxa"/>
            <w:tcBorders>
              <w:bottom w:val="single" w:sz="4" w:space="0" w:color="auto"/>
            </w:tcBorders>
          </w:tcPr>
          <w:p w14:paraId="6648AB33" w14:textId="77777777" w:rsidR="00EF7E90" w:rsidRDefault="008D3B39">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14:paraId="44F89D2A" w14:textId="70859E39" w:rsidR="00F1531A" w:rsidRDefault="00F1531A" w:rsidP="00665B96">
            <w:pPr>
              <w:spacing w:beforeLines="50" w:before="156" w:line="360" w:lineRule="auto"/>
              <w:ind w:rightChars="200" w:right="420" w:firstLineChars="200" w:firstLine="420"/>
              <w:jc w:val="left"/>
            </w:pPr>
            <w:r>
              <w:t>1.</w:t>
            </w:r>
            <w:r>
              <w:rPr>
                <w:rFonts w:hint="eastAsia"/>
              </w:rPr>
              <w:t>基于节点重要性的多控制器部署策略</w:t>
            </w:r>
          </w:p>
          <w:p w14:paraId="5113D842" w14:textId="60BA5386" w:rsidR="00F1531A" w:rsidRDefault="00F1531A" w:rsidP="00665B96">
            <w:pPr>
              <w:spacing w:beforeLines="50" w:before="156" w:line="360" w:lineRule="auto"/>
              <w:ind w:rightChars="200" w:right="420" w:firstLineChars="200" w:firstLine="420"/>
              <w:jc w:val="left"/>
            </w:pPr>
            <w:r>
              <w:rPr>
                <w:rFonts w:hint="eastAsia"/>
              </w:rPr>
              <w:t>给定一个网络拓扑，和传统层级结构不同的是，</w:t>
            </w:r>
            <w:r>
              <w:rPr>
                <w:rFonts w:hint="eastAsia"/>
              </w:rPr>
              <w:t>S</w:t>
            </w:r>
            <w:r>
              <w:t>DN</w:t>
            </w:r>
            <w:r>
              <w:rPr>
                <w:rFonts w:hint="eastAsia"/>
              </w:rPr>
              <w:t>网络不存在传统网络中的分层结构，类似核心层、汇聚层、接入层的划分，交换机也不存在所谓一层交换机和二层交换机，</w:t>
            </w:r>
            <w:r w:rsidR="00401A5E">
              <w:rPr>
                <w:rFonts w:hint="eastAsia"/>
              </w:rPr>
              <w:t>在数据平面，</w:t>
            </w:r>
            <w:r>
              <w:rPr>
                <w:rFonts w:hint="eastAsia"/>
              </w:rPr>
              <w:t>网络的层级结构不如传统</w:t>
            </w:r>
            <w:r w:rsidR="00401A5E">
              <w:rPr>
                <w:rFonts w:hint="eastAsia"/>
              </w:rPr>
              <w:t>网络明确</w:t>
            </w:r>
            <w:r>
              <w:rPr>
                <w:rFonts w:hint="eastAsia"/>
              </w:rPr>
              <w:t>，需要对</w:t>
            </w:r>
            <w:r w:rsidR="00401A5E">
              <w:rPr>
                <w:rFonts w:hint="eastAsia"/>
              </w:rPr>
              <w:t>控制器所控制的网络域进行划分，在这之前，要对网络复杂性和控制器的控制能力进行评估，得到适合于整个网络的控制器数量，部署后，再根据交换机节点的重要性提出交换机部署策略，将交换机划分到合适的控制器域内。</w:t>
            </w:r>
          </w:p>
          <w:p w14:paraId="1D4BCA35" w14:textId="5E45B965" w:rsidR="00401A5E" w:rsidRDefault="00401A5E" w:rsidP="00665B96">
            <w:pPr>
              <w:spacing w:beforeLines="50" w:before="156" w:line="360" w:lineRule="auto"/>
              <w:ind w:rightChars="200" w:right="420" w:firstLineChars="200" w:firstLine="420"/>
              <w:jc w:val="left"/>
              <w:rPr>
                <w:rFonts w:hint="eastAsia"/>
              </w:rPr>
            </w:pPr>
            <w:r>
              <w:rPr>
                <w:rFonts w:hint="eastAsia"/>
              </w:rPr>
              <w:t>2</w:t>
            </w:r>
            <w:r>
              <w:t>.</w:t>
            </w:r>
            <w:r w:rsidR="00AB5C87">
              <w:rPr>
                <w:rFonts w:hint="eastAsia"/>
              </w:rPr>
              <w:t>可扩展的控制平面研究</w:t>
            </w:r>
          </w:p>
          <w:p w14:paraId="6661F625" w14:textId="77777777" w:rsidR="00AB5C87" w:rsidRDefault="00F52586" w:rsidP="00665B96">
            <w:pPr>
              <w:spacing w:beforeLines="50" w:before="156" w:line="360" w:lineRule="auto"/>
              <w:ind w:rightChars="200" w:right="420" w:firstLineChars="200" w:firstLine="420"/>
              <w:jc w:val="left"/>
            </w:pPr>
            <w:r>
              <w:rPr>
                <w:rFonts w:hint="eastAsia"/>
              </w:rPr>
              <w:t>在网络升级后，需要扩展交换机的控制平面，添加新的控制器，也要对网络中现有的交换机设备进行迁移</w:t>
            </w:r>
            <w:r w:rsidR="00AB5C87">
              <w:rPr>
                <w:rFonts w:hint="eastAsia"/>
              </w:rPr>
              <w:t>，现在交换机迁移策略，一般都是在网络运行中，出现负载问题时对交换机进行迁移，很少有论文对控制器扩展后的迁移展开研究，在网络内添加控制器后，为了使得控制器资源被充分利用，整个网络的控制结构都需要做一些调整，现有的迁移策略很多都基于控制器之间的负载均衡，未在可扩展方向进行深入的研究。</w:t>
            </w:r>
          </w:p>
          <w:p w14:paraId="511DAA5C" w14:textId="77777777" w:rsidR="00AB5C87" w:rsidRDefault="00AB5C87" w:rsidP="00665B96">
            <w:pPr>
              <w:spacing w:beforeLines="50" w:before="156" w:line="360" w:lineRule="auto"/>
              <w:ind w:rightChars="200" w:right="420" w:firstLineChars="200" w:firstLine="420"/>
              <w:jc w:val="left"/>
            </w:pPr>
            <w:r>
              <w:rPr>
                <w:rFonts w:hint="eastAsia"/>
              </w:rPr>
              <w:t>3</w:t>
            </w:r>
            <w:r>
              <w:t>.</w:t>
            </w:r>
            <w:r w:rsidR="006C10F7">
              <w:rPr>
                <w:rFonts w:hint="eastAsia"/>
              </w:rPr>
              <w:t>多域协作的</w:t>
            </w:r>
            <w:r w:rsidR="006C10F7">
              <w:rPr>
                <w:rFonts w:hint="eastAsia"/>
              </w:rPr>
              <w:t>S</w:t>
            </w:r>
            <w:r w:rsidR="006C10F7">
              <w:t>DN</w:t>
            </w:r>
            <w:r w:rsidR="006C10F7">
              <w:rPr>
                <w:rFonts w:hint="eastAsia"/>
              </w:rPr>
              <w:t>流量工程研究</w:t>
            </w:r>
          </w:p>
          <w:p w14:paraId="0CDCB473" w14:textId="53EE147B" w:rsidR="006C10F7" w:rsidRPr="00AB5C87" w:rsidRDefault="006C10F7" w:rsidP="00665B96">
            <w:pPr>
              <w:spacing w:beforeLines="50" w:before="156" w:line="360" w:lineRule="auto"/>
              <w:ind w:rightChars="200" w:right="420" w:firstLineChars="200" w:firstLine="420"/>
              <w:jc w:val="left"/>
              <w:rPr>
                <w:rFonts w:hint="eastAsia"/>
              </w:rPr>
            </w:pPr>
            <w:r>
              <w:rPr>
                <w:rFonts w:hint="eastAsia"/>
              </w:rPr>
              <w:t>流量工程技术常用来优化网络策略，在</w:t>
            </w:r>
            <w:r>
              <w:rPr>
                <w:rFonts w:hint="eastAsia"/>
              </w:rPr>
              <w:t>S</w:t>
            </w:r>
            <w:r>
              <w:t>DN</w:t>
            </w:r>
            <w:r>
              <w:rPr>
                <w:rFonts w:hint="eastAsia"/>
              </w:rPr>
              <w:t>网络中，由于提供了全局的网络视图，能动态地调整网络策略以寻找满足目标的网络配置，但现有的研究很多是搭建在控制器已经掌握全局视图的前提下，但控制器之间通信也是有很大的额外开销的，控制器需要通过主动探测或被动监听的方法来交换不同域之间的网络信息，以协助域间的决策制定，需要研究低开销的信息共享策略实现</w:t>
            </w:r>
            <w:proofErr w:type="spellStart"/>
            <w:r>
              <w:rPr>
                <w:rFonts w:hint="eastAsia"/>
              </w:rPr>
              <w:t>S</w:t>
            </w:r>
            <w:r>
              <w:t>DN</w:t>
            </w:r>
            <w:proofErr w:type="spellEnd"/>
            <w:r>
              <w:rPr>
                <w:rFonts w:hint="eastAsia"/>
              </w:rPr>
              <w:t>中的流量工程。</w:t>
            </w:r>
          </w:p>
        </w:tc>
      </w:tr>
      <w:tr w:rsidR="00EF7E90" w14:paraId="0804B818" w14:textId="77777777" w:rsidTr="00F52586">
        <w:trPr>
          <w:trHeight w:val="7555"/>
          <w:jc w:val="center"/>
        </w:trPr>
        <w:tc>
          <w:tcPr>
            <w:tcW w:w="9605" w:type="dxa"/>
            <w:tcBorders>
              <w:top w:val="single" w:sz="4" w:space="0" w:color="auto"/>
            </w:tcBorders>
          </w:tcPr>
          <w:p w14:paraId="3B13E801" w14:textId="77777777" w:rsidR="00EF7E90" w:rsidRDefault="008D3B39">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14:paraId="52F7AFF6" w14:textId="2E56C51D" w:rsidR="00EF7E90" w:rsidRDefault="006C10F7" w:rsidP="00665B96">
            <w:pPr>
              <w:spacing w:beforeLines="50" w:before="156" w:line="360" w:lineRule="auto"/>
              <w:ind w:rightChars="200" w:right="420" w:firstLine="390"/>
              <w:jc w:val="left"/>
            </w:pPr>
            <w:r>
              <w:rPr>
                <w:rFonts w:hint="eastAsia"/>
              </w:rPr>
              <w:t>1</w:t>
            </w:r>
            <w:r>
              <w:t>.</w:t>
            </w:r>
            <w:r>
              <w:rPr>
                <w:rFonts w:hint="eastAsia"/>
              </w:rPr>
              <w:t>前期工作</w:t>
            </w:r>
          </w:p>
          <w:p w14:paraId="37A36ECD" w14:textId="77777777" w:rsidR="006C10F7" w:rsidRDefault="006C10F7" w:rsidP="00665B96">
            <w:pPr>
              <w:spacing w:beforeLines="50" w:before="156" w:line="360" w:lineRule="auto"/>
              <w:ind w:rightChars="200" w:right="420" w:firstLine="390"/>
            </w:pPr>
            <w:r>
              <w:rPr>
                <w:rFonts w:hint="eastAsia"/>
              </w:rPr>
              <w:t>研读了相关论文，关于</w:t>
            </w:r>
            <w:r>
              <w:rPr>
                <w:rFonts w:hint="eastAsia"/>
              </w:rPr>
              <w:t>S</w:t>
            </w:r>
            <w:r>
              <w:t>DN</w:t>
            </w:r>
            <w:r>
              <w:rPr>
                <w:rFonts w:hint="eastAsia"/>
              </w:rPr>
              <w:t>中交换机迁移策略的最新研究成果和</w:t>
            </w:r>
            <w:r>
              <w:rPr>
                <w:rFonts w:hint="eastAsia"/>
              </w:rPr>
              <w:t>S</w:t>
            </w:r>
            <w:r>
              <w:t>DN</w:t>
            </w:r>
            <w:r>
              <w:rPr>
                <w:rFonts w:hint="eastAsia"/>
              </w:rPr>
              <w:t>域间协作的主要方法。</w:t>
            </w:r>
            <w:r w:rsidRPr="006C10F7">
              <w:rPr>
                <w:rFonts w:hint="eastAsia"/>
              </w:rPr>
              <w:t>为了达到控制器之间的负载均衡，首先要发现控制器的过载问题，其中一种方法是在各个控制器之间定期进行同步，控制器在发生过载之前从其他控制器收集负载信息。每个控制器都需要定期向其他控制器报告负载信息，由于大量的状态同步，不可避免地会导致高开销，在保证负载均衡时效性的前提下，如何削减这种开销的影响需要深入的研究。其次，如果不使用定期同步的方法，要进行负载均衡，则需要在每个控制器内部设定阈值来检测不平衡状态，当控制器的负载超过设定的阈值时，和其他交换机交换负载信息，然后执行迁移，然而这种单一阈值的方法，在整个网络流量急剧增大的情况下，多个控制器都频繁触发阈值，导致迁移的频繁发生，仍然会使控制器产生大量开销和网络的不稳定。</w:t>
            </w:r>
            <w:proofErr w:type="gramStart"/>
            <w:r w:rsidR="00665B96">
              <w:rPr>
                <w:rFonts w:hint="eastAsia"/>
              </w:rPr>
              <w:t>而域间</w:t>
            </w:r>
            <w:proofErr w:type="gramEnd"/>
            <w:r w:rsidR="00665B96">
              <w:rPr>
                <w:rFonts w:hint="eastAsia"/>
              </w:rPr>
              <w:t>协作主要有三种方法：</w:t>
            </w:r>
            <w:r w:rsidR="00665B96">
              <w:rPr>
                <w:rFonts w:hint="eastAsia"/>
              </w:rPr>
              <w:t>1</w:t>
            </w:r>
            <w:r w:rsidR="00665B96">
              <w:t>.</w:t>
            </w:r>
            <w:proofErr w:type="gramStart"/>
            <w:r w:rsidR="00665B96">
              <w:rPr>
                <w:rFonts w:hint="eastAsia"/>
              </w:rPr>
              <w:t>基于协议</w:t>
            </w:r>
            <w:proofErr w:type="gramEnd"/>
            <w:r w:rsidR="00665B96">
              <w:rPr>
                <w:rFonts w:hint="eastAsia"/>
              </w:rPr>
              <w:t>的协作，</w:t>
            </w:r>
            <w:proofErr w:type="gramStart"/>
            <w:r w:rsidR="00665B96" w:rsidRPr="000A4928">
              <w:t>基于协议</w:t>
            </w:r>
            <w:proofErr w:type="gramEnd"/>
            <w:r w:rsidR="00665B96" w:rsidRPr="000A4928">
              <w:t>的协作是指不同域之间通过协议进行协作，该协议通过域之间交换信息来执行这种协作</w:t>
            </w:r>
            <w:r w:rsidR="00665B96">
              <w:rPr>
                <w:rFonts w:hint="eastAsia"/>
              </w:rPr>
              <w:t>。</w:t>
            </w:r>
            <w:r w:rsidR="00665B96">
              <w:rPr>
                <w:rFonts w:hint="eastAsia"/>
              </w:rPr>
              <w:t>2</w:t>
            </w:r>
            <w:r w:rsidR="00665B96">
              <w:t>.</w:t>
            </w:r>
            <w:r w:rsidR="00665B96">
              <w:rPr>
                <w:rFonts w:hint="eastAsia"/>
              </w:rPr>
              <w:t>控制器到控制器</w:t>
            </w:r>
            <w:r w:rsidR="00665B96">
              <w:rPr>
                <w:rFonts w:hint="eastAsia"/>
              </w:rPr>
              <w:t>C</w:t>
            </w:r>
            <w:r w:rsidR="00665B96">
              <w:t>-</w:t>
            </w:r>
            <w:r w:rsidR="00665B96">
              <w:rPr>
                <w:rFonts w:hint="eastAsia"/>
              </w:rPr>
              <w:t>to</w:t>
            </w:r>
            <w:r w:rsidR="00665B96">
              <w:t>-C</w:t>
            </w:r>
            <w:r w:rsidR="00665B96">
              <w:rPr>
                <w:rFonts w:hint="eastAsia"/>
              </w:rPr>
              <w:t>协作，</w:t>
            </w:r>
            <w:r w:rsidR="00665B96" w:rsidRPr="000A4928">
              <w:t xml:space="preserve">C-to-C </w:t>
            </w:r>
            <w:r w:rsidR="00665B96" w:rsidRPr="000A4928">
              <w:t>协作是指多个</w:t>
            </w:r>
            <w:r w:rsidR="00665B96" w:rsidRPr="000A4928">
              <w:t xml:space="preserve"> SDN </w:t>
            </w:r>
            <w:r w:rsidR="00665B96" w:rsidRPr="000A4928">
              <w:t>域之间的协作，其中控制器交换信息以优化路由决策。</w:t>
            </w:r>
            <w:r w:rsidR="00665B96">
              <w:rPr>
                <w:rFonts w:hint="eastAsia"/>
              </w:rPr>
              <w:t>3</w:t>
            </w:r>
            <w:r w:rsidR="00665B96">
              <w:t>.</w:t>
            </w:r>
            <w:r w:rsidR="00665B96">
              <w:rPr>
                <w:rFonts w:hint="eastAsia"/>
              </w:rPr>
              <w:t>基于代理的协作，</w:t>
            </w:r>
            <w:r w:rsidR="00665B96" w:rsidRPr="000A4928">
              <w:t>多个</w:t>
            </w:r>
            <w:r w:rsidR="00665B96" w:rsidRPr="000A4928">
              <w:t xml:space="preserve"> SDN </w:t>
            </w:r>
            <w:r w:rsidR="00665B96" w:rsidRPr="000A4928">
              <w:t>域之间基于代理的协作依赖</w:t>
            </w:r>
            <w:proofErr w:type="gramStart"/>
            <w:r w:rsidR="00665B96" w:rsidRPr="000A4928">
              <w:t>于称为</w:t>
            </w:r>
            <w:proofErr w:type="gramEnd"/>
            <w:r w:rsidR="00665B96" w:rsidRPr="000A4928">
              <w:t>代理的集中组件。代理从不同的域控制器收集数据并确保它们之间的协作。</w:t>
            </w:r>
          </w:p>
          <w:p w14:paraId="74369947" w14:textId="77777777" w:rsidR="00665B96" w:rsidRDefault="00665B96" w:rsidP="00665B96">
            <w:pPr>
              <w:spacing w:beforeLines="50" w:before="156" w:line="360" w:lineRule="auto"/>
              <w:ind w:rightChars="200" w:right="420" w:firstLine="390"/>
            </w:pPr>
            <w:r w:rsidRPr="00665B96">
              <w:rPr>
                <w:rFonts w:hint="eastAsia"/>
              </w:rPr>
              <w:t>2</w:t>
            </w:r>
            <w:r w:rsidRPr="00665B96">
              <w:t>.</w:t>
            </w:r>
            <w:r w:rsidRPr="00665B96">
              <w:rPr>
                <w:rFonts w:hint="eastAsia"/>
              </w:rPr>
              <w:t>已具备的实验条件</w:t>
            </w:r>
          </w:p>
          <w:p w14:paraId="05B83CE4" w14:textId="59184314" w:rsidR="00665B96" w:rsidRPr="006C10F7" w:rsidRDefault="00665B96" w:rsidP="00665B96">
            <w:pPr>
              <w:spacing w:beforeLines="50" w:before="156" w:line="360" w:lineRule="auto"/>
              <w:ind w:rightChars="200" w:right="420" w:firstLine="390"/>
              <w:rPr>
                <w:rFonts w:ascii="宋体" w:hint="eastAsia"/>
                <w:b/>
                <w:spacing w:val="-10"/>
                <w:szCs w:val="21"/>
              </w:rPr>
            </w:pPr>
            <w:r w:rsidRPr="00665B96">
              <w:rPr>
                <w:rFonts w:hint="eastAsia"/>
              </w:rPr>
              <w:t>使用虚拟机，搭建了</w:t>
            </w:r>
            <w:r w:rsidRPr="00665B96">
              <w:rPr>
                <w:rFonts w:hint="eastAsia"/>
              </w:rPr>
              <w:t>S</w:t>
            </w:r>
            <w:r w:rsidRPr="00665B96">
              <w:t>DN</w:t>
            </w:r>
            <w:r w:rsidRPr="00665B96">
              <w:rPr>
                <w:rFonts w:hint="eastAsia"/>
              </w:rPr>
              <w:t>网络拓扑，在</w:t>
            </w:r>
            <w:r w:rsidRPr="00665B96">
              <w:rPr>
                <w:rFonts w:hint="eastAsia"/>
              </w:rPr>
              <w:t>docker</w:t>
            </w:r>
            <w:r w:rsidRPr="00665B96">
              <w:rPr>
                <w:rFonts w:hint="eastAsia"/>
              </w:rPr>
              <w:t>环境中，部署了多个</w:t>
            </w:r>
            <w:r w:rsidRPr="00665B96">
              <w:rPr>
                <w:rFonts w:hint="eastAsia"/>
              </w:rPr>
              <w:t>S</w:t>
            </w:r>
            <w:r w:rsidRPr="00665B96">
              <w:t>DN</w:t>
            </w:r>
            <w:r w:rsidRPr="00665B96">
              <w:rPr>
                <w:rFonts w:hint="eastAsia"/>
              </w:rPr>
              <w:t>控制器，控制器能连接到</w:t>
            </w:r>
            <w:r w:rsidRPr="00665B96">
              <w:rPr>
                <w:rFonts w:hint="eastAsia"/>
              </w:rPr>
              <w:t>S</w:t>
            </w:r>
            <w:r w:rsidRPr="00665B96">
              <w:t>DN</w:t>
            </w:r>
            <w:r w:rsidRPr="00665B96">
              <w:rPr>
                <w:rFonts w:hint="eastAsia"/>
              </w:rPr>
              <w:t>网络中的</w:t>
            </w:r>
            <w:r w:rsidRPr="00665B96">
              <w:rPr>
                <w:rFonts w:hint="eastAsia"/>
              </w:rPr>
              <w:t>S</w:t>
            </w:r>
            <w:r w:rsidRPr="00665B96">
              <w:t>DN</w:t>
            </w:r>
            <w:r w:rsidRPr="00665B96">
              <w:rPr>
                <w:rFonts w:hint="eastAsia"/>
              </w:rPr>
              <w:t>交换机，双方能正常通信，使用脚本，能实现控制器的快速部署和配置。</w:t>
            </w:r>
          </w:p>
        </w:tc>
      </w:tr>
    </w:tbl>
    <w:p w14:paraId="38172C36" w14:textId="77777777" w:rsidR="00EF7E90" w:rsidRDefault="00EF7E90">
      <w:pPr>
        <w:widowControl/>
        <w:jc w:val="left"/>
        <w:rPr>
          <w:rFonts w:ascii="宋体"/>
          <w:sz w:val="10"/>
          <w:szCs w:val="10"/>
        </w:rPr>
      </w:pPr>
    </w:p>
    <w:p w14:paraId="6C07F5FF" w14:textId="77777777" w:rsidR="00EF7E90" w:rsidRDefault="008D3B39">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EF7E90" w14:paraId="58172648" w14:textId="77777777">
        <w:trPr>
          <w:trHeight w:val="454"/>
          <w:jc w:val="center"/>
        </w:trPr>
        <w:tc>
          <w:tcPr>
            <w:tcW w:w="3176" w:type="dxa"/>
            <w:tcBorders>
              <w:top w:val="single" w:sz="12" w:space="0" w:color="auto"/>
            </w:tcBorders>
            <w:vAlign w:val="center"/>
          </w:tcPr>
          <w:p w14:paraId="08752470" w14:textId="77777777" w:rsidR="00EF7E90" w:rsidRDefault="008D3B39">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11038647" w14:textId="77777777" w:rsidR="00EF7E90" w:rsidRDefault="008D3B39">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4F42FE00" w14:textId="77777777" w:rsidR="00EF7E90" w:rsidRDefault="008D3B39">
            <w:pPr>
              <w:widowControl/>
              <w:jc w:val="center"/>
              <w:rPr>
                <w:rFonts w:ascii="宋体"/>
                <w:szCs w:val="21"/>
              </w:rPr>
            </w:pPr>
            <w:r>
              <w:rPr>
                <w:rFonts w:ascii="宋体" w:hAnsi="宋体" w:hint="eastAsia"/>
                <w:szCs w:val="21"/>
              </w:rPr>
              <w:t>预期效果</w:t>
            </w:r>
          </w:p>
        </w:tc>
      </w:tr>
      <w:tr w:rsidR="00EF7E90" w14:paraId="216D27F6" w14:textId="77777777">
        <w:trPr>
          <w:trHeight w:val="397"/>
          <w:jc w:val="center"/>
        </w:trPr>
        <w:tc>
          <w:tcPr>
            <w:tcW w:w="3176" w:type="dxa"/>
            <w:vAlign w:val="center"/>
          </w:tcPr>
          <w:p w14:paraId="0B2481A9" w14:textId="30FFFBE1" w:rsidR="00EF7E90" w:rsidRDefault="00665B96">
            <w:pPr>
              <w:widowControl/>
              <w:jc w:val="center"/>
              <w:rPr>
                <w:rFonts w:ascii="宋体"/>
                <w:szCs w:val="21"/>
              </w:rPr>
            </w:pPr>
            <w:r>
              <w:rPr>
                <w:rFonts w:ascii="宋体" w:hint="eastAsia"/>
                <w:szCs w:val="21"/>
              </w:rPr>
              <w:t>2</w:t>
            </w:r>
            <w:r>
              <w:rPr>
                <w:rFonts w:ascii="宋体"/>
                <w:szCs w:val="21"/>
              </w:rPr>
              <w:t>021.12.26</w:t>
            </w:r>
            <w:r w:rsidR="00640F4A">
              <w:rPr>
                <w:rFonts w:ascii="宋体"/>
                <w:szCs w:val="21"/>
              </w:rPr>
              <w:t>-2022.1.31</w:t>
            </w:r>
          </w:p>
        </w:tc>
        <w:tc>
          <w:tcPr>
            <w:tcW w:w="3284" w:type="dxa"/>
            <w:vAlign w:val="center"/>
          </w:tcPr>
          <w:p w14:paraId="128EDA48" w14:textId="5C0F27C4" w:rsidR="00EF7E90" w:rsidRDefault="00665B96">
            <w:pPr>
              <w:widowControl/>
              <w:jc w:val="center"/>
              <w:rPr>
                <w:rFonts w:ascii="宋体"/>
                <w:szCs w:val="21"/>
              </w:rPr>
            </w:pPr>
            <w:r>
              <w:rPr>
                <w:rFonts w:ascii="宋体" w:hint="eastAsia"/>
                <w:szCs w:val="21"/>
              </w:rPr>
              <w:t>S</w:t>
            </w:r>
            <w:r>
              <w:rPr>
                <w:rFonts w:ascii="宋体"/>
                <w:szCs w:val="21"/>
              </w:rPr>
              <w:t>DN</w:t>
            </w:r>
            <w:r>
              <w:rPr>
                <w:rFonts w:ascii="宋体" w:hint="eastAsia"/>
                <w:szCs w:val="21"/>
              </w:rPr>
              <w:t>多控制器部署策略</w:t>
            </w:r>
          </w:p>
        </w:tc>
        <w:tc>
          <w:tcPr>
            <w:tcW w:w="3179" w:type="dxa"/>
            <w:vAlign w:val="center"/>
          </w:tcPr>
          <w:p w14:paraId="0D58C43E" w14:textId="2F397DE4" w:rsidR="00EF7E90" w:rsidRDefault="00640F4A">
            <w:pPr>
              <w:widowControl/>
              <w:jc w:val="center"/>
              <w:rPr>
                <w:rFonts w:ascii="宋体" w:hint="eastAsia"/>
                <w:szCs w:val="21"/>
              </w:rPr>
            </w:pPr>
            <w:r>
              <w:rPr>
                <w:rFonts w:ascii="宋体" w:hint="eastAsia"/>
                <w:szCs w:val="21"/>
              </w:rPr>
              <w:t>能</w:t>
            </w:r>
            <w:r w:rsidR="00665B96">
              <w:rPr>
                <w:rFonts w:ascii="宋体" w:hint="eastAsia"/>
                <w:szCs w:val="21"/>
              </w:rPr>
              <w:t>根据网络规模和</w:t>
            </w:r>
            <w:r>
              <w:rPr>
                <w:rFonts w:ascii="宋体" w:hint="eastAsia"/>
                <w:szCs w:val="21"/>
              </w:rPr>
              <w:t>拓扑进行网络域划分</w:t>
            </w:r>
          </w:p>
        </w:tc>
      </w:tr>
      <w:tr w:rsidR="00EF7E90" w14:paraId="216A4520" w14:textId="77777777">
        <w:trPr>
          <w:trHeight w:val="397"/>
          <w:jc w:val="center"/>
        </w:trPr>
        <w:tc>
          <w:tcPr>
            <w:tcW w:w="3176" w:type="dxa"/>
            <w:vAlign w:val="center"/>
          </w:tcPr>
          <w:p w14:paraId="73A2CD00" w14:textId="768A2AB1" w:rsidR="00EF7E90" w:rsidRDefault="00640F4A">
            <w:pPr>
              <w:widowControl/>
              <w:jc w:val="center"/>
              <w:rPr>
                <w:rFonts w:ascii="宋体"/>
                <w:szCs w:val="21"/>
              </w:rPr>
            </w:pPr>
            <w:r>
              <w:rPr>
                <w:rFonts w:ascii="宋体" w:hint="eastAsia"/>
                <w:szCs w:val="21"/>
              </w:rPr>
              <w:t>2</w:t>
            </w:r>
            <w:r>
              <w:rPr>
                <w:rFonts w:ascii="宋体"/>
                <w:szCs w:val="21"/>
              </w:rPr>
              <w:t>022.2.01-2022.3.01</w:t>
            </w:r>
          </w:p>
        </w:tc>
        <w:tc>
          <w:tcPr>
            <w:tcW w:w="3284" w:type="dxa"/>
            <w:vAlign w:val="center"/>
          </w:tcPr>
          <w:p w14:paraId="479F6186" w14:textId="1602C892" w:rsidR="00EF7E90" w:rsidRDefault="00640F4A">
            <w:pPr>
              <w:widowControl/>
              <w:jc w:val="center"/>
              <w:rPr>
                <w:rFonts w:ascii="宋体"/>
                <w:szCs w:val="21"/>
              </w:rPr>
            </w:pPr>
            <w:r>
              <w:rPr>
                <w:rFonts w:ascii="宋体" w:hint="eastAsia"/>
                <w:szCs w:val="21"/>
              </w:rPr>
              <w:t>S</w:t>
            </w:r>
            <w:r>
              <w:rPr>
                <w:rFonts w:ascii="宋体"/>
                <w:szCs w:val="21"/>
              </w:rPr>
              <w:t>DN</w:t>
            </w:r>
            <w:r>
              <w:rPr>
                <w:rFonts w:ascii="宋体" w:hint="eastAsia"/>
                <w:szCs w:val="21"/>
              </w:rPr>
              <w:t>控制器迁移策略</w:t>
            </w:r>
          </w:p>
        </w:tc>
        <w:tc>
          <w:tcPr>
            <w:tcW w:w="3179" w:type="dxa"/>
            <w:vAlign w:val="center"/>
          </w:tcPr>
          <w:p w14:paraId="486D3A81" w14:textId="71C19F7F" w:rsidR="00EF7E90" w:rsidRDefault="00640F4A">
            <w:pPr>
              <w:widowControl/>
              <w:jc w:val="center"/>
              <w:rPr>
                <w:rFonts w:ascii="宋体" w:hint="eastAsia"/>
                <w:szCs w:val="21"/>
              </w:rPr>
            </w:pPr>
            <w:r>
              <w:rPr>
                <w:rFonts w:ascii="宋体" w:hint="eastAsia"/>
                <w:szCs w:val="21"/>
              </w:rPr>
              <w:t>可扩展的交换机迁移策略，在保证负载均衡前提下，支持控制器的添加或移除</w:t>
            </w:r>
          </w:p>
        </w:tc>
      </w:tr>
      <w:tr w:rsidR="00EF7E90" w14:paraId="7FAD306B" w14:textId="77777777">
        <w:trPr>
          <w:trHeight w:val="397"/>
          <w:jc w:val="center"/>
        </w:trPr>
        <w:tc>
          <w:tcPr>
            <w:tcW w:w="3176" w:type="dxa"/>
            <w:vAlign w:val="center"/>
          </w:tcPr>
          <w:p w14:paraId="04EAA370" w14:textId="0B6D5C06" w:rsidR="00EF7E90" w:rsidRDefault="00640F4A">
            <w:pPr>
              <w:widowControl/>
              <w:jc w:val="center"/>
              <w:rPr>
                <w:rFonts w:ascii="宋体"/>
                <w:szCs w:val="21"/>
              </w:rPr>
            </w:pPr>
            <w:r>
              <w:rPr>
                <w:rFonts w:ascii="宋体" w:hint="eastAsia"/>
                <w:szCs w:val="21"/>
              </w:rPr>
              <w:t>2</w:t>
            </w:r>
            <w:r>
              <w:rPr>
                <w:rFonts w:ascii="宋体"/>
                <w:szCs w:val="21"/>
              </w:rPr>
              <w:t>022.3.02-2022.4.01</w:t>
            </w:r>
          </w:p>
        </w:tc>
        <w:tc>
          <w:tcPr>
            <w:tcW w:w="3284" w:type="dxa"/>
            <w:vAlign w:val="center"/>
          </w:tcPr>
          <w:p w14:paraId="388CA5C0" w14:textId="22D06602" w:rsidR="00EF7E90" w:rsidRDefault="00640F4A">
            <w:pPr>
              <w:widowControl/>
              <w:jc w:val="center"/>
              <w:rPr>
                <w:rFonts w:ascii="宋体" w:hint="eastAsia"/>
                <w:szCs w:val="21"/>
              </w:rPr>
            </w:pPr>
            <w:r>
              <w:rPr>
                <w:rFonts w:ascii="宋体" w:hint="eastAsia"/>
                <w:szCs w:val="21"/>
              </w:rPr>
              <w:t>S</w:t>
            </w:r>
            <w:r>
              <w:rPr>
                <w:rFonts w:ascii="宋体"/>
                <w:szCs w:val="21"/>
              </w:rPr>
              <w:t>DN</w:t>
            </w:r>
            <w:r>
              <w:rPr>
                <w:rFonts w:ascii="宋体" w:hint="eastAsia"/>
                <w:szCs w:val="21"/>
              </w:rPr>
              <w:t>多域协作流量工程</w:t>
            </w:r>
          </w:p>
        </w:tc>
        <w:tc>
          <w:tcPr>
            <w:tcW w:w="3179" w:type="dxa"/>
            <w:vAlign w:val="center"/>
          </w:tcPr>
          <w:p w14:paraId="06BF9B15" w14:textId="3BF6AFBE" w:rsidR="00EF7E90" w:rsidRDefault="00640F4A">
            <w:pPr>
              <w:widowControl/>
              <w:jc w:val="center"/>
              <w:rPr>
                <w:rFonts w:ascii="宋体"/>
                <w:szCs w:val="21"/>
              </w:rPr>
            </w:pPr>
            <w:bookmarkStart w:id="0" w:name="_GoBack"/>
            <w:r>
              <w:rPr>
                <w:rFonts w:hint="eastAsia"/>
              </w:rPr>
              <w:t>低开销的信息共享策略</w:t>
            </w:r>
            <w:r>
              <w:rPr>
                <w:rFonts w:hint="eastAsia"/>
              </w:rPr>
              <w:t>，</w:t>
            </w:r>
            <w:r>
              <w:rPr>
                <w:rFonts w:hint="eastAsia"/>
              </w:rPr>
              <w:t>实现</w:t>
            </w:r>
            <w:r>
              <w:rPr>
                <w:rFonts w:hint="eastAsia"/>
              </w:rPr>
              <w:t>S</w:t>
            </w:r>
            <w:r>
              <w:t>DN</w:t>
            </w:r>
            <w:r>
              <w:rPr>
                <w:rFonts w:hint="eastAsia"/>
              </w:rPr>
              <w:t>中的流量工程。</w:t>
            </w:r>
            <w:bookmarkEnd w:id="0"/>
          </w:p>
        </w:tc>
      </w:tr>
      <w:tr w:rsidR="00EF7E90" w14:paraId="6EB8B596" w14:textId="77777777">
        <w:trPr>
          <w:trHeight w:val="397"/>
          <w:jc w:val="center"/>
        </w:trPr>
        <w:tc>
          <w:tcPr>
            <w:tcW w:w="3176" w:type="dxa"/>
            <w:vAlign w:val="center"/>
          </w:tcPr>
          <w:p w14:paraId="32277720" w14:textId="77777777" w:rsidR="00EF7E90" w:rsidRDefault="00EF7E90">
            <w:pPr>
              <w:widowControl/>
              <w:jc w:val="center"/>
              <w:rPr>
                <w:rFonts w:ascii="宋体"/>
                <w:szCs w:val="21"/>
              </w:rPr>
            </w:pPr>
          </w:p>
        </w:tc>
        <w:tc>
          <w:tcPr>
            <w:tcW w:w="3284" w:type="dxa"/>
            <w:vAlign w:val="center"/>
          </w:tcPr>
          <w:p w14:paraId="2F11E303" w14:textId="77777777" w:rsidR="00EF7E90" w:rsidRDefault="00EF7E90">
            <w:pPr>
              <w:widowControl/>
              <w:jc w:val="center"/>
              <w:rPr>
                <w:rFonts w:ascii="宋体"/>
                <w:szCs w:val="21"/>
              </w:rPr>
            </w:pPr>
          </w:p>
        </w:tc>
        <w:tc>
          <w:tcPr>
            <w:tcW w:w="3179" w:type="dxa"/>
            <w:vAlign w:val="center"/>
          </w:tcPr>
          <w:p w14:paraId="5C3EC281" w14:textId="77777777" w:rsidR="00EF7E90" w:rsidRDefault="00EF7E90">
            <w:pPr>
              <w:widowControl/>
              <w:jc w:val="center"/>
              <w:rPr>
                <w:rFonts w:ascii="宋体"/>
                <w:szCs w:val="21"/>
              </w:rPr>
            </w:pPr>
          </w:p>
        </w:tc>
      </w:tr>
      <w:tr w:rsidR="00EF7E90" w14:paraId="7213FCE6" w14:textId="77777777">
        <w:trPr>
          <w:trHeight w:val="397"/>
          <w:jc w:val="center"/>
        </w:trPr>
        <w:tc>
          <w:tcPr>
            <w:tcW w:w="3176" w:type="dxa"/>
            <w:vAlign w:val="center"/>
          </w:tcPr>
          <w:p w14:paraId="3F1B3CD2" w14:textId="77777777" w:rsidR="00EF7E90" w:rsidRDefault="00EF7E90">
            <w:pPr>
              <w:widowControl/>
              <w:jc w:val="center"/>
              <w:rPr>
                <w:rFonts w:ascii="宋体"/>
                <w:szCs w:val="21"/>
              </w:rPr>
            </w:pPr>
          </w:p>
        </w:tc>
        <w:tc>
          <w:tcPr>
            <w:tcW w:w="3284" w:type="dxa"/>
            <w:vAlign w:val="center"/>
          </w:tcPr>
          <w:p w14:paraId="12F90B8D" w14:textId="77777777" w:rsidR="00EF7E90" w:rsidRDefault="00EF7E90">
            <w:pPr>
              <w:widowControl/>
              <w:jc w:val="center"/>
              <w:rPr>
                <w:rFonts w:ascii="宋体"/>
                <w:szCs w:val="21"/>
              </w:rPr>
            </w:pPr>
          </w:p>
        </w:tc>
        <w:tc>
          <w:tcPr>
            <w:tcW w:w="3179" w:type="dxa"/>
            <w:vAlign w:val="center"/>
          </w:tcPr>
          <w:p w14:paraId="773CC9BB" w14:textId="77777777" w:rsidR="00EF7E90" w:rsidRDefault="00EF7E90">
            <w:pPr>
              <w:widowControl/>
              <w:jc w:val="center"/>
              <w:rPr>
                <w:rFonts w:ascii="宋体"/>
                <w:szCs w:val="21"/>
              </w:rPr>
            </w:pPr>
          </w:p>
        </w:tc>
      </w:tr>
      <w:tr w:rsidR="00EF7E90" w14:paraId="173F5D42" w14:textId="77777777">
        <w:trPr>
          <w:trHeight w:val="397"/>
          <w:jc w:val="center"/>
        </w:trPr>
        <w:tc>
          <w:tcPr>
            <w:tcW w:w="3176" w:type="dxa"/>
            <w:vAlign w:val="center"/>
          </w:tcPr>
          <w:p w14:paraId="03D9E80A" w14:textId="77777777" w:rsidR="00EF7E90" w:rsidRDefault="00EF7E90">
            <w:pPr>
              <w:widowControl/>
              <w:jc w:val="center"/>
              <w:rPr>
                <w:rFonts w:ascii="宋体"/>
                <w:szCs w:val="21"/>
              </w:rPr>
            </w:pPr>
          </w:p>
        </w:tc>
        <w:tc>
          <w:tcPr>
            <w:tcW w:w="3284" w:type="dxa"/>
            <w:vAlign w:val="center"/>
          </w:tcPr>
          <w:p w14:paraId="59A76B13" w14:textId="77777777" w:rsidR="00EF7E90" w:rsidRDefault="00EF7E90">
            <w:pPr>
              <w:widowControl/>
              <w:jc w:val="center"/>
              <w:rPr>
                <w:rFonts w:ascii="宋体"/>
                <w:szCs w:val="21"/>
              </w:rPr>
            </w:pPr>
          </w:p>
        </w:tc>
        <w:tc>
          <w:tcPr>
            <w:tcW w:w="3179" w:type="dxa"/>
            <w:vAlign w:val="center"/>
          </w:tcPr>
          <w:p w14:paraId="06C38E86" w14:textId="77777777" w:rsidR="00EF7E90" w:rsidRDefault="00EF7E90">
            <w:pPr>
              <w:widowControl/>
              <w:jc w:val="center"/>
              <w:rPr>
                <w:rFonts w:ascii="宋体"/>
                <w:szCs w:val="21"/>
              </w:rPr>
            </w:pPr>
          </w:p>
        </w:tc>
      </w:tr>
      <w:tr w:rsidR="00EF7E90" w14:paraId="636B0CCC" w14:textId="77777777">
        <w:trPr>
          <w:trHeight w:val="397"/>
          <w:jc w:val="center"/>
        </w:trPr>
        <w:tc>
          <w:tcPr>
            <w:tcW w:w="3176" w:type="dxa"/>
            <w:vAlign w:val="center"/>
          </w:tcPr>
          <w:p w14:paraId="74E977C1" w14:textId="77777777" w:rsidR="00EF7E90" w:rsidRDefault="00EF7E90">
            <w:pPr>
              <w:widowControl/>
              <w:jc w:val="center"/>
              <w:rPr>
                <w:rFonts w:ascii="宋体"/>
                <w:szCs w:val="21"/>
              </w:rPr>
            </w:pPr>
          </w:p>
        </w:tc>
        <w:tc>
          <w:tcPr>
            <w:tcW w:w="3284" w:type="dxa"/>
            <w:vAlign w:val="center"/>
          </w:tcPr>
          <w:p w14:paraId="3BA40B98" w14:textId="77777777" w:rsidR="00EF7E90" w:rsidRDefault="00EF7E90">
            <w:pPr>
              <w:widowControl/>
              <w:jc w:val="center"/>
              <w:rPr>
                <w:rFonts w:ascii="宋体"/>
                <w:szCs w:val="21"/>
              </w:rPr>
            </w:pPr>
          </w:p>
        </w:tc>
        <w:tc>
          <w:tcPr>
            <w:tcW w:w="3179" w:type="dxa"/>
            <w:vAlign w:val="center"/>
          </w:tcPr>
          <w:p w14:paraId="1F5D9007" w14:textId="77777777" w:rsidR="00EF7E90" w:rsidRDefault="00EF7E90">
            <w:pPr>
              <w:widowControl/>
              <w:jc w:val="center"/>
              <w:rPr>
                <w:rFonts w:ascii="宋体"/>
                <w:szCs w:val="21"/>
              </w:rPr>
            </w:pPr>
          </w:p>
        </w:tc>
      </w:tr>
      <w:tr w:rsidR="00EF7E90" w14:paraId="3C4A38FD" w14:textId="77777777">
        <w:trPr>
          <w:trHeight w:val="397"/>
          <w:jc w:val="center"/>
        </w:trPr>
        <w:tc>
          <w:tcPr>
            <w:tcW w:w="3176" w:type="dxa"/>
            <w:vAlign w:val="center"/>
          </w:tcPr>
          <w:p w14:paraId="1CD6C70D" w14:textId="77777777" w:rsidR="00EF7E90" w:rsidRDefault="00EF7E90">
            <w:pPr>
              <w:widowControl/>
              <w:jc w:val="center"/>
              <w:rPr>
                <w:rFonts w:ascii="宋体"/>
                <w:szCs w:val="21"/>
              </w:rPr>
            </w:pPr>
          </w:p>
        </w:tc>
        <w:tc>
          <w:tcPr>
            <w:tcW w:w="3284" w:type="dxa"/>
            <w:vAlign w:val="center"/>
          </w:tcPr>
          <w:p w14:paraId="769F0880" w14:textId="77777777" w:rsidR="00EF7E90" w:rsidRDefault="00EF7E90">
            <w:pPr>
              <w:widowControl/>
              <w:jc w:val="center"/>
              <w:rPr>
                <w:rFonts w:ascii="宋体"/>
                <w:szCs w:val="21"/>
              </w:rPr>
            </w:pPr>
          </w:p>
        </w:tc>
        <w:tc>
          <w:tcPr>
            <w:tcW w:w="3179" w:type="dxa"/>
            <w:vAlign w:val="center"/>
          </w:tcPr>
          <w:p w14:paraId="4E15FAFA" w14:textId="77777777" w:rsidR="00EF7E90" w:rsidRDefault="00EF7E90">
            <w:pPr>
              <w:widowControl/>
              <w:jc w:val="center"/>
              <w:rPr>
                <w:rFonts w:ascii="宋体"/>
                <w:szCs w:val="21"/>
              </w:rPr>
            </w:pPr>
          </w:p>
        </w:tc>
      </w:tr>
      <w:tr w:rsidR="00EF7E90" w14:paraId="65A74DC7" w14:textId="77777777">
        <w:trPr>
          <w:trHeight w:val="397"/>
          <w:jc w:val="center"/>
        </w:trPr>
        <w:tc>
          <w:tcPr>
            <w:tcW w:w="3176" w:type="dxa"/>
            <w:vAlign w:val="center"/>
          </w:tcPr>
          <w:p w14:paraId="06791888" w14:textId="77777777" w:rsidR="00EF7E90" w:rsidRDefault="00EF7E90">
            <w:pPr>
              <w:widowControl/>
              <w:jc w:val="center"/>
              <w:rPr>
                <w:rFonts w:ascii="宋体"/>
                <w:szCs w:val="21"/>
              </w:rPr>
            </w:pPr>
          </w:p>
        </w:tc>
        <w:tc>
          <w:tcPr>
            <w:tcW w:w="3284" w:type="dxa"/>
            <w:vAlign w:val="center"/>
          </w:tcPr>
          <w:p w14:paraId="6EAECBFB" w14:textId="77777777" w:rsidR="00EF7E90" w:rsidRDefault="00EF7E90">
            <w:pPr>
              <w:widowControl/>
              <w:jc w:val="center"/>
              <w:rPr>
                <w:rFonts w:ascii="宋体"/>
                <w:szCs w:val="21"/>
              </w:rPr>
            </w:pPr>
          </w:p>
        </w:tc>
        <w:tc>
          <w:tcPr>
            <w:tcW w:w="3179" w:type="dxa"/>
            <w:vAlign w:val="center"/>
          </w:tcPr>
          <w:p w14:paraId="42D44D53" w14:textId="77777777" w:rsidR="00EF7E90" w:rsidRDefault="00EF7E90">
            <w:pPr>
              <w:widowControl/>
              <w:jc w:val="center"/>
              <w:rPr>
                <w:rFonts w:ascii="宋体"/>
                <w:szCs w:val="21"/>
              </w:rPr>
            </w:pPr>
          </w:p>
        </w:tc>
      </w:tr>
      <w:tr w:rsidR="00EF7E90" w14:paraId="530F5733" w14:textId="77777777">
        <w:trPr>
          <w:trHeight w:val="397"/>
          <w:jc w:val="center"/>
        </w:trPr>
        <w:tc>
          <w:tcPr>
            <w:tcW w:w="3176" w:type="dxa"/>
            <w:vAlign w:val="center"/>
          </w:tcPr>
          <w:p w14:paraId="5E5FC952" w14:textId="77777777" w:rsidR="00EF7E90" w:rsidRDefault="00EF7E90">
            <w:pPr>
              <w:widowControl/>
              <w:jc w:val="center"/>
              <w:rPr>
                <w:rFonts w:ascii="宋体"/>
                <w:szCs w:val="21"/>
              </w:rPr>
            </w:pPr>
          </w:p>
        </w:tc>
        <w:tc>
          <w:tcPr>
            <w:tcW w:w="3284" w:type="dxa"/>
            <w:vAlign w:val="center"/>
          </w:tcPr>
          <w:p w14:paraId="1BBB3C90" w14:textId="77777777" w:rsidR="00EF7E90" w:rsidRDefault="00EF7E90">
            <w:pPr>
              <w:widowControl/>
              <w:jc w:val="center"/>
              <w:rPr>
                <w:rFonts w:ascii="宋体"/>
                <w:szCs w:val="21"/>
              </w:rPr>
            </w:pPr>
          </w:p>
        </w:tc>
        <w:tc>
          <w:tcPr>
            <w:tcW w:w="3179" w:type="dxa"/>
            <w:vAlign w:val="center"/>
          </w:tcPr>
          <w:p w14:paraId="790F17C2" w14:textId="77777777" w:rsidR="00EF7E90" w:rsidRDefault="00EF7E90">
            <w:pPr>
              <w:widowControl/>
              <w:jc w:val="center"/>
              <w:rPr>
                <w:rFonts w:ascii="宋体"/>
                <w:szCs w:val="21"/>
              </w:rPr>
            </w:pPr>
          </w:p>
        </w:tc>
      </w:tr>
      <w:tr w:rsidR="00EF7E90" w14:paraId="409DC955" w14:textId="77777777">
        <w:trPr>
          <w:trHeight w:val="397"/>
          <w:jc w:val="center"/>
        </w:trPr>
        <w:tc>
          <w:tcPr>
            <w:tcW w:w="3176" w:type="dxa"/>
            <w:vAlign w:val="center"/>
          </w:tcPr>
          <w:p w14:paraId="0E9124C2" w14:textId="77777777" w:rsidR="00EF7E90" w:rsidRDefault="00EF7E90">
            <w:pPr>
              <w:widowControl/>
              <w:jc w:val="center"/>
              <w:rPr>
                <w:rFonts w:ascii="宋体"/>
                <w:szCs w:val="21"/>
              </w:rPr>
            </w:pPr>
          </w:p>
        </w:tc>
        <w:tc>
          <w:tcPr>
            <w:tcW w:w="3284" w:type="dxa"/>
            <w:vAlign w:val="center"/>
          </w:tcPr>
          <w:p w14:paraId="713BE929" w14:textId="77777777" w:rsidR="00EF7E90" w:rsidRDefault="00EF7E90">
            <w:pPr>
              <w:widowControl/>
              <w:jc w:val="center"/>
              <w:rPr>
                <w:rFonts w:ascii="宋体"/>
                <w:szCs w:val="21"/>
              </w:rPr>
            </w:pPr>
          </w:p>
        </w:tc>
        <w:tc>
          <w:tcPr>
            <w:tcW w:w="3179" w:type="dxa"/>
            <w:vAlign w:val="center"/>
          </w:tcPr>
          <w:p w14:paraId="226CBD10" w14:textId="77777777" w:rsidR="00EF7E90" w:rsidRDefault="00EF7E90">
            <w:pPr>
              <w:widowControl/>
              <w:jc w:val="center"/>
              <w:rPr>
                <w:rFonts w:ascii="宋体"/>
                <w:szCs w:val="21"/>
              </w:rPr>
            </w:pPr>
          </w:p>
        </w:tc>
      </w:tr>
      <w:tr w:rsidR="00EF7E90" w14:paraId="279AD62F" w14:textId="77777777">
        <w:trPr>
          <w:trHeight w:val="397"/>
          <w:jc w:val="center"/>
        </w:trPr>
        <w:tc>
          <w:tcPr>
            <w:tcW w:w="3176" w:type="dxa"/>
            <w:vAlign w:val="center"/>
          </w:tcPr>
          <w:p w14:paraId="00419667" w14:textId="77777777" w:rsidR="00EF7E90" w:rsidRDefault="00EF7E90">
            <w:pPr>
              <w:widowControl/>
              <w:jc w:val="center"/>
              <w:rPr>
                <w:rFonts w:ascii="宋体"/>
                <w:szCs w:val="21"/>
              </w:rPr>
            </w:pPr>
          </w:p>
        </w:tc>
        <w:tc>
          <w:tcPr>
            <w:tcW w:w="3284" w:type="dxa"/>
            <w:vAlign w:val="center"/>
          </w:tcPr>
          <w:p w14:paraId="6F339CB2" w14:textId="77777777" w:rsidR="00EF7E90" w:rsidRDefault="00EF7E90">
            <w:pPr>
              <w:widowControl/>
              <w:jc w:val="center"/>
              <w:rPr>
                <w:rFonts w:ascii="宋体"/>
                <w:szCs w:val="21"/>
              </w:rPr>
            </w:pPr>
          </w:p>
        </w:tc>
        <w:tc>
          <w:tcPr>
            <w:tcW w:w="3179" w:type="dxa"/>
            <w:vAlign w:val="center"/>
          </w:tcPr>
          <w:p w14:paraId="2A0F4A1C" w14:textId="77777777" w:rsidR="00EF7E90" w:rsidRDefault="00EF7E90">
            <w:pPr>
              <w:widowControl/>
              <w:jc w:val="center"/>
              <w:rPr>
                <w:rFonts w:ascii="宋体"/>
                <w:szCs w:val="21"/>
              </w:rPr>
            </w:pPr>
          </w:p>
        </w:tc>
      </w:tr>
      <w:tr w:rsidR="00EF7E90" w14:paraId="19AB2CC1" w14:textId="77777777">
        <w:trPr>
          <w:trHeight w:val="397"/>
          <w:jc w:val="center"/>
        </w:trPr>
        <w:tc>
          <w:tcPr>
            <w:tcW w:w="3176" w:type="dxa"/>
            <w:vAlign w:val="center"/>
          </w:tcPr>
          <w:p w14:paraId="7A17A3E2" w14:textId="77777777" w:rsidR="00EF7E90" w:rsidRDefault="00EF7E90">
            <w:pPr>
              <w:widowControl/>
              <w:jc w:val="center"/>
              <w:rPr>
                <w:rFonts w:ascii="宋体"/>
                <w:szCs w:val="21"/>
              </w:rPr>
            </w:pPr>
          </w:p>
        </w:tc>
        <w:tc>
          <w:tcPr>
            <w:tcW w:w="3284" w:type="dxa"/>
            <w:vAlign w:val="center"/>
          </w:tcPr>
          <w:p w14:paraId="77F71AFF" w14:textId="77777777" w:rsidR="00EF7E90" w:rsidRDefault="00EF7E90">
            <w:pPr>
              <w:widowControl/>
              <w:jc w:val="center"/>
              <w:rPr>
                <w:rFonts w:ascii="宋体"/>
                <w:szCs w:val="21"/>
              </w:rPr>
            </w:pPr>
          </w:p>
        </w:tc>
        <w:tc>
          <w:tcPr>
            <w:tcW w:w="3179" w:type="dxa"/>
            <w:vAlign w:val="center"/>
          </w:tcPr>
          <w:p w14:paraId="5DD39941" w14:textId="77777777" w:rsidR="00EF7E90" w:rsidRDefault="00EF7E90">
            <w:pPr>
              <w:widowControl/>
              <w:jc w:val="center"/>
              <w:rPr>
                <w:rFonts w:ascii="宋体"/>
                <w:szCs w:val="21"/>
              </w:rPr>
            </w:pPr>
          </w:p>
        </w:tc>
      </w:tr>
      <w:tr w:rsidR="00EF7E90" w14:paraId="36F9A2E1" w14:textId="77777777">
        <w:trPr>
          <w:trHeight w:val="397"/>
          <w:jc w:val="center"/>
        </w:trPr>
        <w:tc>
          <w:tcPr>
            <w:tcW w:w="3176" w:type="dxa"/>
            <w:tcBorders>
              <w:bottom w:val="single" w:sz="12" w:space="0" w:color="auto"/>
            </w:tcBorders>
            <w:vAlign w:val="center"/>
          </w:tcPr>
          <w:p w14:paraId="56E0AF4B" w14:textId="77777777" w:rsidR="00EF7E90" w:rsidRDefault="00EF7E90">
            <w:pPr>
              <w:widowControl/>
              <w:jc w:val="center"/>
              <w:rPr>
                <w:rFonts w:ascii="宋体"/>
                <w:szCs w:val="21"/>
              </w:rPr>
            </w:pPr>
          </w:p>
        </w:tc>
        <w:tc>
          <w:tcPr>
            <w:tcW w:w="3284" w:type="dxa"/>
            <w:tcBorders>
              <w:bottom w:val="single" w:sz="12" w:space="0" w:color="auto"/>
            </w:tcBorders>
            <w:vAlign w:val="center"/>
          </w:tcPr>
          <w:p w14:paraId="04B1BF85" w14:textId="77777777" w:rsidR="00EF7E90" w:rsidRDefault="00EF7E90">
            <w:pPr>
              <w:widowControl/>
              <w:jc w:val="center"/>
              <w:rPr>
                <w:rFonts w:ascii="宋体"/>
                <w:szCs w:val="21"/>
              </w:rPr>
            </w:pPr>
          </w:p>
        </w:tc>
        <w:tc>
          <w:tcPr>
            <w:tcW w:w="3179" w:type="dxa"/>
            <w:tcBorders>
              <w:bottom w:val="single" w:sz="12" w:space="0" w:color="auto"/>
            </w:tcBorders>
            <w:vAlign w:val="center"/>
          </w:tcPr>
          <w:p w14:paraId="320CFAAE" w14:textId="77777777" w:rsidR="00EF7E90" w:rsidRDefault="00EF7E90">
            <w:pPr>
              <w:widowControl/>
              <w:jc w:val="center"/>
              <w:rPr>
                <w:rFonts w:ascii="宋体"/>
                <w:szCs w:val="21"/>
              </w:rPr>
            </w:pPr>
          </w:p>
        </w:tc>
      </w:tr>
    </w:tbl>
    <w:p w14:paraId="21EA5806" w14:textId="77777777" w:rsidR="00EF7E90" w:rsidRDefault="00EF7E90">
      <w:pPr>
        <w:widowControl/>
        <w:jc w:val="left"/>
        <w:rPr>
          <w:rFonts w:ascii="宋体"/>
          <w:sz w:val="10"/>
          <w:szCs w:val="10"/>
        </w:rPr>
      </w:pPr>
    </w:p>
    <w:p w14:paraId="363FA031" w14:textId="77777777" w:rsidR="00EF7E90" w:rsidRDefault="008D3B39">
      <w:pPr>
        <w:widowControl/>
        <w:spacing w:line="20" w:lineRule="exact"/>
        <w:jc w:val="left"/>
        <w:rPr>
          <w:rFonts w:asciiTheme="minorEastAsia" w:hAnsiTheme="minorEastAsia"/>
          <w:b/>
          <w:sz w:val="10"/>
          <w:szCs w:val="10"/>
        </w:rPr>
      </w:pPr>
      <w:r>
        <w:rPr>
          <w:rFonts w:ascii="宋体"/>
          <w:sz w:val="10"/>
          <w:szCs w:val="10"/>
        </w:rPr>
        <w:br w:type="page"/>
      </w:r>
    </w:p>
    <w:tbl>
      <w:tblPr>
        <w:tblStyle w:val="ad"/>
        <w:tblW w:w="9664" w:type="dxa"/>
        <w:jc w:val="center"/>
        <w:tblLayout w:type="fixed"/>
        <w:tblLook w:val="04A0" w:firstRow="1" w:lastRow="0" w:firstColumn="1" w:lastColumn="0" w:noHBand="0" w:noVBand="1"/>
      </w:tblPr>
      <w:tblGrid>
        <w:gridCol w:w="453"/>
        <w:gridCol w:w="1546"/>
        <w:gridCol w:w="1559"/>
        <w:gridCol w:w="4536"/>
        <w:gridCol w:w="1570"/>
      </w:tblGrid>
      <w:tr w:rsidR="00EF7E90" w14:paraId="0395C1C1"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41F1529D"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61FB3091"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7C831B37"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4CB80670"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ADBE176"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70653F7C"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77416D28" w14:textId="77777777" w:rsidR="00EF7E90" w:rsidRDefault="00EF7E90">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24059424"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0510DF41"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73518099"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18BF726F" w14:textId="77777777" w:rsidR="00EF7E90" w:rsidRDefault="008D3B39">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EF7E90" w14:paraId="36584F94" w14:textId="77777777">
        <w:trPr>
          <w:trHeight w:val="454"/>
          <w:jc w:val="center"/>
        </w:trPr>
        <w:tc>
          <w:tcPr>
            <w:tcW w:w="453" w:type="dxa"/>
            <w:vMerge/>
            <w:tcBorders>
              <w:left w:val="single" w:sz="12" w:space="0" w:color="auto"/>
              <w:right w:val="single" w:sz="4" w:space="0" w:color="auto"/>
            </w:tcBorders>
          </w:tcPr>
          <w:p w14:paraId="2336A9C9"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31C3EFE"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DA947E0"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12373FA9"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C91F45C" w14:textId="77777777" w:rsidR="00EF7E90" w:rsidRDefault="00EF7E90">
            <w:pPr>
              <w:widowControl/>
              <w:jc w:val="center"/>
              <w:rPr>
                <w:rFonts w:asciiTheme="minorEastAsia" w:hAnsiTheme="minorEastAsia"/>
                <w:szCs w:val="21"/>
              </w:rPr>
            </w:pPr>
          </w:p>
        </w:tc>
      </w:tr>
      <w:tr w:rsidR="00EF7E90" w14:paraId="01D24F0C" w14:textId="77777777">
        <w:trPr>
          <w:trHeight w:val="454"/>
          <w:jc w:val="center"/>
        </w:trPr>
        <w:tc>
          <w:tcPr>
            <w:tcW w:w="453" w:type="dxa"/>
            <w:vMerge/>
            <w:tcBorders>
              <w:left w:val="single" w:sz="12" w:space="0" w:color="auto"/>
              <w:right w:val="single" w:sz="4" w:space="0" w:color="auto"/>
            </w:tcBorders>
          </w:tcPr>
          <w:p w14:paraId="74F1B8CE"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84BA115"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86F925A"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4E3394"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421D8709" w14:textId="77777777" w:rsidR="00EF7E90" w:rsidRDefault="00EF7E90">
            <w:pPr>
              <w:widowControl/>
              <w:jc w:val="center"/>
              <w:rPr>
                <w:rFonts w:asciiTheme="minorEastAsia" w:hAnsiTheme="minorEastAsia"/>
                <w:szCs w:val="21"/>
              </w:rPr>
            </w:pPr>
          </w:p>
        </w:tc>
      </w:tr>
      <w:tr w:rsidR="00EF7E90" w14:paraId="5D33AA23" w14:textId="77777777">
        <w:trPr>
          <w:trHeight w:val="454"/>
          <w:jc w:val="center"/>
        </w:trPr>
        <w:tc>
          <w:tcPr>
            <w:tcW w:w="453" w:type="dxa"/>
            <w:vMerge/>
            <w:tcBorders>
              <w:left w:val="single" w:sz="12" w:space="0" w:color="auto"/>
              <w:right w:val="single" w:sz="4" w:space="0" w:color="auto"/>
            </w:tcBorders>
          </w:tcPr>
          <w:p w14:paraId="7C2F2C9D"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38CF7827"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A4136FB"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2E6E140"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E5C1237" w14:textId="77777777" w:rsidR="00EF7E90" w:rsidRDefault="00EF7E90">
            <w:pPr>
              <w:widowControl/>
              <w:jc w:val="center"/>
              <w:rPr>
                <w:rFonts w:asciiTheme="minorEastAsia" w:hAnsiTheme="minorEastAsia"/>
                <w:szCs w:val="21"/>
              </w:rPr>
            </w:pPr>
          </w:p>
        </w:tc>
      </w:tr>
      <w:tr w:rsidR="00EF7E90" w14:paraId="1C7A4616" w14:textId="77777777">
        <w:trPr>
          <w:trHeight w:val="454"/>
          <w:jc w:val="center"/>
        </w:trPr>
        <w:tc>
          <w:tcPr>
            <w:tcW w:w="453" w:type="dxa"/>
            <w:vMerge/>
            <w:tcBorders>
              <w:left w:val="single" w:sz="12" w:space="0" w:color="auto"/>
              <w:right w:val="single" w:sz="4" w:space="0" w:color="auto"/>
            </w:tcBorders>
          </w:tcPr>
          <w:p w14:paraId="2212EFB0"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B81E6CA"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17FA188"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864C98E"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D951CAF" w14:textId="77777777" w:rsidR="00EF7E90" w:rsidRDefault="00EF7E90">
            <w:pPr>
              <w:widowControl/>
              <w:jc w:val="center"/>
              <w:rPr>
                <w:rFonts w:asciiTheme="minorEastAsia" w:hAnsiTheme="minorEastAsia"/>
                <w:szCs w:val="21"/>
              </w:rPr>
            </w:pPr>
          </w:p>
        </w:tc>
      </w:tr>
      <w:tr w:rsidR="00EF7E90" w14:paraId="7B92276A" w14:textId="77777777">
        <w:trPr>
          <w:trHeight w:val="454"/>
          <w:jc w:val="center"/>
        </w:trPr>
        <w:tc>
          <w:tcPr>
            <w:tcW w:w="453" w:type="dxa"/>
            <w:vMerge/>
            <w:tcBorders>
              <w:left w:val="single" w:sz="12" w:space="0" w:color="auto"/>
              <w:right w:val="single" w:sz="4" w:space="0" w:color="auto"/>
            </w:tcBorders>
          </w:tcPr>
          <w:p w14:paraId="19DF6BAC"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B32695F"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8012AB7"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FD09A13"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0B3C4D0" w14:textId="77777777" w:rsidR="00EF7E90" w:rsidRDefault="00EF7E90">
            <w:pPr>
              <w:widowControl/>
              <w:jc w:val="center"/>
              <w:rPr>
                <w:rFonts w:asciiTheme="minorEastAsia" w:hAnsiTheme="minorEastAsia"/>
                <w:szCs w:val="21"/>
              </w:rPr>
            </w:pPr>
          </w:p>
        </w:tc>
      </w:tr>
      <w:tr w:rsidR="00EF7E90" w14:paraId="1C0EDCFA" w14:textId="77777777">
        <w:trPr>
          <w:trHeight w:val="454"/>
          <w:jc w:val="center"/>
        </w:trPr>
        <w:tc>
          <w:tcPr>
            <w:tcW w:w="453" w:type="dxa"/>
            <w:vMerge/>
            <w:tcBorders>
              <w:left w:val="single" w:sz="12" w:space="0" w:color="auto"/>
              <w:bottom w:val="single" w:sz="4" w:space="0" w:color="auto"/>
              <w:right w:val="single" w:sz="4" w:space="0" w:color="auto"/>
            </w:tcBorders>
          </w:tcPr>
          <w:p w14:paraId="30FF1521" w14:textId="77777777" w:rsidR="00EF7E90" w:rsidRDefault="00EF7E90">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4DA6423" w14:textId="77777777" w:rsidR="00EF7E90" w:rsidRDefault="00EF7E90">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94061B1" w14:textId="77777777" w:rsidR="00EF7E90" w:rsidRDefault="00EF7E90">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5F08804" w14:textId="77777777" w:rsidR="00EF7E90" w:rsidRDefault="00EF7E90">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9EA437" w14:textId="77777777" w:rsidR="00EF7E90" w:rsidRDefault="00EF7E90">
            <w:pPr>
              <w:widowControl/>
              <w:jc w:val="center"/>
              <w:rPr>
                <w:rFonts w:asciiTheme="minorEastAsia" w:hAnsiTheme="minorEastAsia"/>
                <w:szCs w:val="21"/>
              </w:rPr>
            </w:pPr>
          </w:p>
        </w:tc>
      </w:tr>
      <w:tr w:rsidR="00EF7E90" w14:paraId="1253B6E8" w14:textId="77777777">
        <w:trPr>
          <w:trHeight w:val="471"/>
          <w:jc w:val="center"/>
        </w:trPr>
        <w:tc>
          <w:tcPr>
            <w:tcW w:w="9664" w:type="dxa"/>
            <w:gridSpan w:val="5"/>
            <w:tcBorders>
              <w:left w:val="single" w:sz="12" w:space="0" w:color="auto"/>
              <w:bottom w:val="nil"/>
              <w:right w:val="single" w:sz="12" w:space="0" w:color="auto"/>
            </w:tcBorders>
          </w:tcPr>
          <w:p w14:paraId="01401434" w14:textId="77777777"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EF7E90" w14:paraId="022450EA" w14:textId="77777777">
        <w:trPr>
          <w:trHeight w:val="3742"/>
          <w:jc w:val="center"/>
        </w:trPr>
        <w:tc>
          <w:tcPr>
            <w:tcW w:w="9664" w:type="dxa"/>
            <w:gridSpan w:val="5"/>
            <w:tcBorders>
              <w:top w:val="nil"/>
              <w:left w:val="single" w:sz="12" w:space="0" w:color="auto"/>
              <w:bottom w:val="nil"/>
              <w:right w:val="single" w:sz="12" w:space="0" w:color="auto"/>
            </w:tcBorders>
          </w:tcPr>
          <w:p w14:paraId="309C959C" w14:textId="77777777" w:rsidR="00EF7E90" w:rsidRDefault="00EF7E90">
            <w:pPr>
              <w:widowControl/>
              <w:spacing w:beforeLines="50" w:before="156"/>
              <w:ind w:leftChars="200" w:left="420"/>
              <w:jc w:val="left"/>
              <w:rPr>
                <w:rFonts w:asciiTheme="minorEastAsia" w:hAnsiTheme="minorEastAsia"/>
                <w:szCs w:val="21"/>
              </w:rPr>
            </w:pPr>
          </w:p>
        </w:tc>
      </w:tr>
      <w:tr w:rsidR="00EF7E90" w14:paraId="543EB74B" w14:textId="77777777">
        <w:trPr>
          <w:trHeight w:val="1021"/>
          <w:jc w:val="center"/>
        </w:trPr>
        <w:tc>
          <w:tcPr>
            <w:tcW w:w="9664" w:type="dxa"/>
            <w:gridSpan w:val="5"/>
            <w:tcBorders>
              <w:top w:val="nil"/>
              <w:left w:val="single" w:sz="12" w:space="0" w:color="auto"/>
              <w:right w:val="single" w:sz="12" w:space="0" w:color="auto"/>
            </w:tcBorders>
          </w:tcPr>
          <w:p w14:paraId="4640C490"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3DC19634" w14:textId="77777777" w:rsidR="00EF7E90" w:rsidRDefault="00EF7E90">
            <w:pPr>
              <w:widowControl/>
              <w:jc w:val="left"/>
              <w:rPr>
                <w:rFonts w:asciiTheme="minorEastAsia" w:hAnsiTheme="minorEastAsia"/>
                <w:szCs w:val="21"/>
              </w:rPr>
            </w:pPr>
          </w:p>
          <w:p w14:paraId="46AC1F6F"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EF7E90" w14:paraId="05AF3856" w14:textId="77777777">
        <w:trPr>
          <w:trHeight w:val="1814"/>
          <w:jc w:val="center"/>
        </w:trPr>
        <w:tc>
          <w:tcPr>
            <w:tcW w:w="9664" w:type="dxa"/>
            <w:gridSpan w:val="5"/>
            <w:tcBorders>
              <w:left w:val="single" w:sz="12" w:space="0" w:color="auto"/>
              <w:bottom w:val="nil"/>
              <w:right w:val="single" w:sz="12" w:space="0" w:color="auto"/>
            </w:tcBorders>
          </w:tcPr>
          <w:p w14:paraId="050AAD83" w14:textId="77777777"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F7E90" w14:paraId="2E950321" w14:textId="77777777">
        <w:trPr>
          <w:trHeight w:val="1021"/>
          <w:jc w:val="center"/>
        </w:trPr>
        <w:tc>
          <w:tcPr>
            <w:tcW w:w="9664" w:type="dxa"/>
            <w:gridSpan w:val="5"/>
            <w:tcBorders>
              <w:top w:val="nil"/>
              <w:left w:val="single" w:sz="12" w:space="0" w:color="auto"/>
              <w:right w:val="single" w:sz="12" w:space="0" w:color="auto"/>
            </w:tcBorders>
          </w:tcPr>
          <w:p w14:paraId="2E10E222"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58BFF03E" w14:textId="77777777" w:rsidR="00EF7E90" w:rsidRDefault="00EF7E90">
            <w:pPr>
              <w:widowControl/>
              <w:ind w:leftChars="2650" w:left="5565"/>
              <w:jc w:val="left"/>
              <w:rPr>
                <w:rFonts w:asciiTheme="minorEastAsia" w:hAnsiTheme="minorEastAsia"/>
                <w:szCs w:val="21"/>
              </w:rPr>
            </w:pPr>
          </w:p>
          <w:p w14:paraId="567055B6"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EF7E90" w14:paraId="684C2D10" w14:textId="77777777">
        <w:trPr>
          <w:trHeight w:val="851"/>
          <w:jc w:val="center"/>
        </w:trPr>
        <w:tc>
          <w:tcPr>
            <w:tcW w:w="9664" w:type="dxa"/>
            <w:gridSpan w:val="5"/>
            <w:tcBorders>
              <w:left w:val="single" w:sz="12" w:space="0" w:color="auto"/>
              <w:bottom w:val="nil"/>
              <w:right w:val="single" w:sz="12" w:space="0" w:color="auto"/>
            </w:tcBorders>
          </w:tcPr>
          <w:p w14:paraId="25A5E4ED" w14:textId="77777777" w:rsidR="00EF7E90" w:rsidRDefault="008D3B39">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EF7E90" w14:paraId="75C9F4B9"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4D69BE44"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负责人：</w:t>
            </w:r>
          </w:p>
          <w:p w14:paraId="6CB50F6A" w14:textId="77777777" w:rsidR="00EF7E90" w:rsidRDefault="00EF7E90">
            <w:pPr>
              <w:widowControl/>
              <w:ind w:leftChars="2650" w:left="5565"/>
              <w:jc w:val="left"/>
              <w:rPr>
                <w:rFonts w:asciiTheme="minorEastAsia" w:hAnsiTheme="minorEastAsia"/>
                <w:szCs w:val="21"/>
              </w:rPr>
            </w:pPr>
          </w:p>
          <w:p w14:paraId="791D581B" w14:textId="77777777" w:rsidR="00EF7E90" w:rsidRDefault="008D3B39">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5FBE5338" w14:textId="77777777" w:rsidR="00EF7E90" w:rsidRDefault="00EF7E90">
      <w:pPr>
        <w:widowControl/>
        <w:jc w:val="left"/>
        <w:rPr>
          <w:rFonts w:ascii="宋体"/>
          <w:sz w:val="10"/>
          <w:szCs w:val="10"/>
        </w:rPr>
      </w:pPr>
    </w:p>
    <w:p w14:paraId="238B687B" w14:textId="77777777" w:rsidR="00EF7E90" w:rsidRDefault="00EF7E90">
      <w:pPr>
        <w:widowControl/>
        <w:spacing w:line="20" w:lineRule="exact"/>
        <w:jc w:val="center"/>
        <w:rPr>
          <w:rFonts w:ascii="宋体"/>
          <w:b/>
          <w:sz w:val="10"/>
          <w:szCs w:val="10"/>
        </w:rPr>
      </w:pPr>
    </w:p>
    <w:sectPr w:rsidR="00EF7E90">
      <w:headerReference w:type="default" r:id="rId8"/>
      <w:footerReference w:type="default" r:id="rId9"/>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A65B0" w14:textId="77777777" w:rsidR="000D612A" w:rsidRDefault="000D612A">
      <w:r>
        <w:separator/>
      </w:r>
    </w:p>
  </w:endnote>
  <w:endnote w:type="continuationSeparator" w:id="0">
    <w:p w14:paraId="5982FADC" w14:textId="77777777" w:rsidR="000D612A" w:rsidRDefault="000D6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5C516" w14:textId="77777777" w:rsidR="00665B96" w:rsidRDefault="00665B96">
    <w:pPr>
      <w:pStyle w:val="a7"/>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14:paraId="16E6A839" w14:textId="77777777" w:rsidR="00665B96" w:rsidRDefault="00665B9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9BE22" w14:textId="77777777" w:rsidR="000D612A" w:rsidRDefault="000D612A">
      <w:r>
        <w:separator/>
      </w:r>
    </w:p>
  </w:footnote>
  <w:footnote w:type="continuationSeparator" w:id="0">
    <w:p w14:paraId="7ED8FD21" w14:textId="77777777" w:rsidR="000D612A" w:rsidRDefault="000D6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665B96" w14:paraId="10BE94A6" w14:textId="77777777">
      <w:trPr>
        <w:trHeight w:val="851"/>
      </w:trPr>
      <w:tc>
        <w:tcPr>
          <w:tcW w:w="4817" w:type="dxa"/>
          <w:vAlign w:val="bottom"/>
        </w:tcPr>
        <w:p w14:paraId="443D4DFC" w14:textId="77777777" w:rsidR="00665B96" w:rsidRDefault="00665B96">
          <w:pPr>
            <w:rPr>
              <w:sz w:val="18"/>
              <w:szCs w:val="18"/>
            </w:rPr>
          </w:pPr>
          <w:r>
            <w:rPr>
              <w:noProof/>
            </w:rPr>
            <w:drawing>
              <wp:inline distT="0" distB="0" distL="0" distR="0" wp14:anchorId="31F31E39" wp14:editId="56DB38A3">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7EE5A61E" w14:textId="77777777" w:rsidR="00665B96" w:rsidRDefault="00665B96">
          <w:pPr>
            <w:jc w:val="right"/>
          </w:pPr>
        </w:p>
        <w:p w14:paraId="4B22CA7A" w14:textId="77777777" w:rsidR="00665B96" w:rsidRDefault="00665B96">
          <w:pPr>
            <w:jc w:val="right"/>
            <w:rPr>
              <w:sz w:val="18"/>
              <w:szCs w:val="18"/>
            </w:rPr>
          </w:pPr>
          <w:r>
            <w:rPr>
              <w:sz w:val="18"/>
              <w:szCs w:val="18"/>
            </w:rPr>
            <w:t>北京邮电大学</w:t>
          </w:r>
          <w:r>
            <w:rPr>
              <w:rFonts w:hint="eastAsia"/>
              <w:sz w:val="18"/>
              <w:szCs w:val="18"/>
            </w:rPr>
            <w:t>硕士研究生学位论文开题报告</w:t>
          </w:r>
        </w:p>
      </w:tc>
    </w:tr>
  </w:tbl>
  <w:p w14:paraId="7A594E1D" w14:textId="77777777" w:rsidR="00665B96" w:rsidRDefault="00665B96">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2E69"/>
    <w:multiLevelType w:val="hybridMultilevel"/>
    <w:tmpl w:val="50F8A5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82C"/>
    <w:rsid w:val="00007DF2"/>
    <w:rsid w:val="00010068"/>
    <w:rsid w:val="00010ED8"/>
    <w:rsid w:val="000149C3"/>
    <w:rsid w:val="00016310"/>
    <w:rsid w:val="00016511"/>
    <w:rsid w:val="000308C3"/>
    <w:rsid w:val="00033501"/>
    <w:rsid w:val="00035A38"/>
    <w:rsid w:val="00047692"/>
    <w:rsid w:val="0005242B"/>
    <w:rsid w:val="00057837"/>
    <w:rsid w:val="000643DA"/>
    <w:rsid w:val="0007193B"/>
    <w:rsid w:val="00073C02"/>
    <w:rsid w:val="00094E41"/>
    <w:rsid w:val="000A3174"/>
    <w:rsid w:val="000A3BE1"/>
    <w:rsid w:val="000A4928"/>
    <w:rsid w:val="000B0B76"/>
    <w:rsid w:val="000B269D"/>
    <w:rsid w:val="000C2FB5"/>
    <w:rsid w:val="000D0958"/>
    <w:rsid w:val="000D2757"/>
    <w:rsid w:val="000D612A"/>
    <w:rsid w:val="000F1A91"/>
    <w:rsid w:val="000F7E8C"/>
    <w:rsid w:val="00101FAE"/>
    <w:rsid w:val="001109E0"/>
    <w:rsid w:val="00114338"/>
    <w:rsid w:val="0012084F"/>
    <w:rsid w:val="00120D84"/>
    <w:rsid w:val="00127C83"/>
    <w:rsid w:val="0013061D"/>
    <w:rsid w:val="001515BF"/>
    <w:rsid w:val="001527BC"/>
    <w:rsid w:val="001634EC"/>
    <w:rsid w:val="00170FD5"/>
    <w:rsid w:val="001A7D58"/>
    <w:rsid w:val="001B1E4E"/>
    <w:rsid w:val="001B6FF0"/>
    <w:rsid w:val="001C4BBC"/>
    <w:rsid w:val="001E1AB7"/>
    <w:rsid w:val="001F58AF"/>
    <w:rsid w:val="00203934"/>
    <w:rsid w:val="002078C4"/>
    <w:rsid w:val="00210199"/>
    <w:rsid w:val="00212910"/>
    <w:rsid w:val="00217696"/>
    <w:rsid w:val="002219E7"/>
    <w:rsid w:val="00222888"/>
    <w:rsid w:val="002239F5"/>
    <w:rsid w:val="002275AB"/>
    <w:rsid w:val="002410BF"/>
    <w:rsid w:val="002426BA"/>
    <w:rsid w:val="00250057"/>
    <w:rsid w:val="00252A2A"/>
    <w:rsid w:val="002541D7"/>
    <w:rsid w:val="0025689E"/>
    <w:rsid w:val="00260B42"/>
    <w:rsid w:val="00270867"/>
    <w:rsid w:val="00275367"/>
    <w:rsid w:val="002772FE"/>
    <w:rsid w:val="002777DA"/>
    <w:rsid w:val="002846B4"/>
    <w:rsid w:val="0028536F"/>
    <w:rsid w:val="002857BE"/>
    <w:rsid w:val="00286FF3"/>
    <w:rsid w:val="00292D70"/>
    <w:rsid w:val="002A15DC"/>
    <w:rsid w:val="002A3B8B"/>
    <w:rsid w:val="002B001B"/>
    <w:rsid w:val="002C3B70"/>
    <w:rsid w:val="002C40CB"/>
    <w:rsid w:val="002C54EC"/>
    <w:rsid w:val="002C63A0"/>
    <w:rsid w:val="002D1799"/>
    <w:rsid w:val="002E07DF"/>
    <w:rsid w:val="002E18F6"/>
    <w:rsid w:val="002E4689"/>
    <w:rsid w:val="002E67ED"/>
    <w:rsid w:val="002F5590"/>
    <w:rsid w:val="002F5FEC"/>
    <w:rsid w:val="00325749"/>
    <w:rsid w:val="0033081F"/>
    <w:rsid w:val="00332720"/>
    <w:rsid w:val="00332999"/>
    <w:rsid w:val="00342222"/>
    <w:rsid w:val="00343C10"/>
    <w:rsid w:val="00344D95"/>
    <w:rsid w:val="00347855"/>
    <w:rsid w:val="00351984"/>
    <w:rsid w:val="00371A56"/>
    <w:rsid w:val="00374624"/>
    <w:rsid w:val="0037490E"/>
    <w:rsid w:val="00384C3D"/>
    <w:rsid w:val="00393D69"/>
    <w:rsid w:val="003A1078"/>
    <w:rsid w:val="003B0734"/>
    <w:rsid w:val="003B7D91"/>
    <w:rsid w:val="003C0CB0"/>
    <w:rsid w:val="003C2C0A"/>
    <w:rsid w:val="003D04EA"/>
    <w:rsid w:val="003D1C36"/>
    <w:rsid w:val="003D3E89"/>
    <w:rsid w:val="003E0654"/>
    <w:rsid w:val="003E06DE"/>
    <w:rsid w:val="003E1BAB"/>
    <w:rsid w:val="003F4308"/>
    <w:rsid w:val="0040073C"/>
    <w:rsid w:val="00401A5E"/>
    <w:rsid w:val="004104CA"/>
    <w:rsid w:val="00411613"/>
    <w:rsid w:val="004116F5"/>
    <w:rsid w:val="00416FD4"/>
    <w:rsid w:val="0041742F"/>
    <w:rsid w:val="004177A7"/>
    <w:rsid w:val="00437D1E"/>
    <w:rsid w:val="00442DE4"/>
    <w:rsid w:val="0044563D"/>
    <w:rsid w:val="0044658A"/>
    <w:rsid w:val="00470661"/>
    <w:rsid w:val="00472218"/>
    <w:rsid w:val="0047428C"/>
    <w:rsid w:val="00475B74"/>
    <w:rsid w:val="004832E2"/>
    <w:rsid w:val="0048581A"/>
    <w:rsid w:val="004879F7"/>
    <w:rsid w:val="00494DBB"/>
    <w:rsid w:val="0049726D"/>
    <w:rsid w:val="004A1FF8"/>
    <w:rsid w:val="004C1064"/>
    <w:rsid w:val="004C21E5"/>
    <w:rsid w:val="004C29A7"/>
    <w:rsid w:val="004C47F8"/>
    <w:rsid w:val="004D0CCD"/>
    <w:rsid w:val="004E0005"/>
    <w:rsid w:val="004E1F69"/>
    <w:rsid w:val="004E5108"/>
    <w:rsid w:val="004E6BFD"/>
    <w:rsid w:val="004F488F"/>
    <w:rsid w:val="004F4C72"/>
    <w:rsid w:val="004F5FB0"/>
    <w:rsid w:val="004F7F02"/>
    <w:rsid w:val="00505425"/>
    <w:rsid w:val="00505F6D"/>
    <w:rsid w:val="00513865"/>
    <w:rsid w:val="00516123"/>
    <w:rsid w:val="0052120E"/>
    <w:rsid w:val="0054492D"/>
    <w:rsid w:val="00564806"/>
    <w:rsid w:val="00566DFB"/>
    <w:rsid w:val="00574BD4"/>
    <w:rsid w:val="00580E4F"/>
    <w:rsid w:val="00580F4D"/>
    <w:rsid w:val="00581142"/>
    <w:rsid w:val="0058435F"/>
    <w:rsid w:val="005911AA"/>
    <w:rsid w:val="0059205B"/>
    <w:rsid w:val="005A5BA0"/>
    <w:rsid w:val="005B25E2"/>
    <w:rsid w:val="005B359E"/>
    <w:rsid w:val="005B4D4A"/>
    <w:rsid w:val="005B7661"/>
    <w:rsid w:val="005D0157"/>
    <w:rsid w:val="005D251D"/>
    <w:rsid w:val="005D60F5"/>
    <w:rsid w:val="00601587"/>
    <w:rsid w:val="0060332B"/>
    <w:rsid w:val="00611BE5"/>
    <w:rsid w:val="00611E50"/>
    <w:rsid w:val="006270D2"/>
    <w:rsid w:val="00627C8D"/>
    <w:rsid w:val="006346E3"/>
    <w:rsid w:val="00635007"/>
    <w:rsid w:val="006408DE"/>
    <w:rsid w:val="00640F4A"/>
    <w:rsid w:val="00643ADB"/>
    <w:rsid w:val="0064443A"/>
    <w:rsid w:val="006466D5"/>
    <w:rsid w:val="00650CB9"/>
    <w:rsid w:val="00655727"/>
    <w:rsid w:val="00660130"/>
    <w:rsid w:val="00663253"/>
    <w:rsid w:val="00665B96"/>
    <w:rsid w:val="0066613F"/>
    <w:rsid w:val="006725B5"/>
    <w:rsid w:val="00672BBD"/>
    <w:rsid w:val="00681D51"/>
    <w:rsid w:val="006902A4"/>
    <w:rsid w:val="00695DA0"/>
    <w:rsid w:val="006A13A2"/>
    <w:rsid w:val="006A2205"/>
    <w:rsid w:val="006B2DF9"/>
    <w:rsid w:val="006B3429"/>
    <w:rsid w:val="006B61C7"/>
    <w:rsid w:val="006C10F7"/>
    <w:rsid w:val="006F04A3"/>
    <w:rsid w:val="006F238F"/>
    <w:rsid w:val="007040C6"/>
    <w:rsid w:val="00705852"/>
    <w:rsid w:val="00712533"/>
    <w:rsid w:val="00714A7B"/>
    <w:rsid w:val="00716A8F"/>
    <w:rsid w:val="007170B6"/>
    <w:rsid w:val="00717658"/>
    <w:rsid w:val="00717AA9"/>
    <w:rsid w:val="00717DC7"/>
    <w:rsid w:val="00726F9A"/>
    <w:rsid w:val="00731053"/>
    <w:rsid w:val="00731311"/>
    <w:rsid w:val="0073607E"/>
    <w:rsid w:val="00736C1D"/>
    <w:rsid w:val="007401AC"/>
    <w:rsid w:val="00741B45"/>
    <w:rsid w:val="00756950"/>
    <w:rsid w:val="007575E3"/>
    <w:rsid w:val="00770A21"/>
    <w:rsid w:val="0079685A"/>
    <w:rsid w:val="007B00B1"/>
    <w:rsid w:val="007B2EED"/>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3DCB"/>
    <w:rsid w:val="008557BA"/>
    <w:rsid w:val="00861F2D"/>
    <w:rsid w:val="0088566C"/>
    <w:rsid w:val="00894B49"/>
    <w:rsid w:val="008A069E"/>
    <w:rsid w:val="008A29BA"/>
    <w:rsid w:val="008A6D27"/>
    <w:rsid w:val="008C2985"/>
    <w:rsid w:val="008C4683"/>
    <w:rsid w:val="008D115F"/>
    <w:rsid w:val="008D3B39"/>
    <w:rsid w:val="008D6B31"/>
    <w:rsid w:val="008E06EA"/>
    <w:rsid w:val="008E45E1"/>
    <w:rsid w:val="008E54AD"/>
    <w:rsid w:val="008E6454"/>
    <w:rsid w:val="008E7444"/>
    <w:rsid w:val="008F0C63"/>
    <w:rsid w:val="008F4699"/>
    <w:rsid w:val="008F51F0"/>
    <w:rsid w:val="008F6C59"/>
    <w:rsid w:val="008F764D"/>
    <w:rsid w:val="008F7F4D"/>
    <w:rsid w:val="0090069C"/>
    <w:rsid w:val="00900BCD"/>
    <w:rsid w:val="00924852"/>
    <w:rsid w:val="00925A25"/>
    <w:rsid w:val="00931A76"/>
    <w:rsid w:val="009350AB"/>
    <w:rsid w:val="00936CB9"/>
    <w:rsid w:val="00940CFC"/>
    <w:rsid w:val="00941FEE"/>
    <w:rsid w:val="009532C3"/>
    <w:rsid w:val="00960FB6"/>
    <w:rsid w:val="00972B67"/>
    <w:rsid w:val="00974339"/>
    <w:rsid w:val="00974A4A"/>
    <w:rsid w:val="00981A16"/>
    <w:rsid w:val="00986026"/>
    <w:rsid w:val="00992FB4"/>
    <w:rsid w:val="009936A0"/>
    <w:rsid w:val="009A3F08"/>
    <w:rsid w:val="009A712D"/>
    <w:rsid w:val="009A79C6"/>
    <w:rsid w:val="009B2665"/>
    <w:rsid w:val="009C3CC9"/>
    <w:rsid w:val="009C4CB5"/>
    <w:rsid w:val="009C5014"/>
    <w:rsid w:val="009C5DD3"/>
    <w:rsid w:val="009D0D1F"/>
    <w:rsid w:val="009D78BA"/>
    <w:rsid w:val="009E1042"/>
    <w:rsid w:val="009E4AA8"/>
    <w:rsid w:val="009E5E4B"/>
    <w:rsid w:val="009E7E9E"/>
    <w:rsid w:val="009F0607"/>
    <w:rsid w:val="009F39E5"/>
    <w:rsid w:val="009F3A29"/>
    <w:rsid w:val="00A20D26"/>
    <w:rsid w:val="00A25ED8"/>
    <w:rsid w:val="00A33515"/>
    <w:rsid w:val="00A36048"/>
    <w:rsid w:val="00A40679"/>
    <w:rsid w:val="00A4375E"/>
    <w:rsid w:val="00A46A4D"/>
    <w:rsid w:val="00A500C1"/>
    <w:rsid w:val="00A556F6"/>
    <w:rsid w:val="00A56A03"/>
    <w:rsid w:val="00A62178"/>
    <w:rsid w:val="00A74E1F"/>
    <w:rsid w:val="00A7579F"/>
    <w:rsid w:val="00A92A0F"/>
    <w:rsid w:val="00A96818"/>
    <w:rsid w:val="00AA2D82"/>
    <w:rsid w:val="00AA7E48"/>
    <w:rsid w:val="00AB2AA5"/>
    <w:rsid w:val="00AB3A3D"/>
    <w:rsid w:val="00AB56BC"/>
    <w:rsid w:val="00AB5C87"/>
    <w:rsid w:val="00AD1B73"/>
    <w:rsid w:val="00AD1BCB"/>
    <w:rsid w:val="00B02B7F"/>
    <w:rsid w:val="00B05D69"/>
    <w:rsid w:val="00B16B2E"/>
    <w:rsid w:val="00B20DA9"/>
    <w:rsid w:val="00B36861"/>
    <w:rsid w:val="00B50AC8"/>
    <w:rsid w:val="00B51B5E"/>
    <w:rsid w:val="00B53399"/>
    <w:rsid w:val="00B65360"/>
    <w:rsid w:val="00B675AB"/>
    <w:rsid w:val="00B67A87"/>
    <w:rsid w:val="00B803F0"/>
    <w:rsid w:val="00B81C2F"/>
    <w:rsid w:val="00B827F6"/>
    <w:rsid w:val="00B84E47"/>
    <w:rsid w:val="00B861EC"/>
    <w:rsid w:val="00B96D7B"/>
    <w:rsid w:val="00BA7AC0"/>
    <w:rsid w:val="00BB068E"/>
    <w:rsid w:val="00BB2D0B"/>
    <w:rsid w:val="00BC058E"/>
    <w:rsid w:val="00BC5B45"/>
    <w:rsid w:val="00BD174C"/>
    <w:rsid w:val="00BD1B37"/>
    <w:rsid w:val="00BD5C75"/>
    <w:rsid w:val="00BD6D12"/>
    <w:rsid w:val="00BE350A"/>
    <w:rsid w:val="00BE7C9B"/>
    <w:rsid w:val="00BF0DF2"/>
    <w:rsid w:val="00BF1B8D"/>
    <w:rsid w:val="00C00064"/>
    <w:rsid w:val="00C017A1"/>
    <w:rsid w:val="00C22EBB"/>
    <w:rsid w:val="00C43BBA"/>
    <w:rsid w:val="00C4449A"/>
    <w:rsid w:val="00C46A44"/>
    <w:rsid w:val="00C51FDA"/>
    <w:rsid w:val="00C55F07"/>
    <w:rsid w:val="00C65C95"/>
    <w:rsid w:val="00C66A45"/>
    <w:rsid w:val="00CA13CC"/>
    <w:rsid w:val="00CB10CD"/>
    <w:rsid w:val="00CB12C0"/>
    <w:rsid w:val="00CB5AD1"/>
    <w:rsid w:val="00CB5B50"/>
    <w:rsid w:val="00CB6E45"/>
    <w:rsid w:val="00CC4258"/>
    <w:rsid w:val="00CE062D"/>
    <w:rsid w:val="00CE3E15"/>
    <w:rsid w:val="00CE5A2B"/>
    <w:rsid w:val="00D12CAB"/>
    <w:rsid w:val="00D14C4B"/>
    <w:rsid w:val="00D35A43"/>
    <w:rsid w:val="00D43F3E"/>
    <w:rsid w:val="00D51415"/>
    <w:rsid w:val="00D52A43"/>
    <w:rsid w:val="00D540FA"/>
    <w:rsid w:val="00D77887"/>
    <w:rsid w:val="00D90124"/>
    <w:rsid w:val="00D955BF"/>
    <w:rsid w:val="00DA37EF"/>
    <w:rsid w:val="00DA6A7E"/>
    <w:rsid w:val="00DB0019"/>
    <w:rsid w:val="00DC2E8C"/>
    <w:rsid w:val="00DC3A62"/>
    <w:rsid w:val="00DD26F8"/>
    <w:rsid w:val="00DD5900"/>
    <w:rsid w:val="00DE0A42"/>
    <w:rsid w:val="00DF216C"/>
    <w:rsid w:val="00E07E89"/>
    <w:rsid w:val="00E144C7"/>
    <w:rsid w:val="00E17672"/>
    <w:rsid w:val="00E17D6B"/>
    <w:rsid w:val="00E235D6"/>
    <w:rsid w:val="00E26B40"/>
    <w:rsid w:val="00E3249D"/>
    <w:rsid w:val="00E329D8"/>
    <w:rsid w:val="00E375B9"/>
    <w:rsid w:val="00E4411D"/>
    <w:rsid w:val="00E522DE"/>
    <w:rsid w:val="00E64D4E"/>
    <w:rsid w:val="00E71302"/>
    <w:rsid w:val="00E71917"/>
    <w:rsid w:val="00E800DC"/>
    <w:rsid w:val="00E82908"/>
    <w:rsid w:val="00E9166E"/>
    <w:rsid w:val="00E96CAC"/>
    <w:rsid w:val="00EA1217"/>
    <w:rsid w:val="00EA2469"/>
    <w:rsid w:val="00EA28D5"/>
    <w:rsid w:val="00EB1D7A"/>
    <w:rsid w:val="00EB2C15"/>
    <w:rsid w:val="00ED1DAB"/>
    <w:rsid w:val="00ED21E3"/>
    <w:rsid w:val="00EE4395"/>
    <w:rsid w:val="00EE79AE"/>
    <w:rsid w:val="00EF4D77"/>
    <w:rsid w:val="00EF4DA9"/>
    <w:rsid w:val="00EF7477"/>
    <w:rsid w:val="00EF7E90"/>
    <w:rsid w:val="00F00A9C"/>
    <w:rsid w:val="00F107D8"/>
    <w:rsid w:val="00F1531A"/>
    <w:rsid w:val="00F246D2"/>
    <w:rsid w:val="00F32095"/>
    <w:rsid w:val="00F47867"/>
    <w:rsid w:val="00F47C05"/>
    <w:rsid w:val="00F50B58"/>
    <w:rsid w:val="00F52586"/>
    <w:rsid w:val="00F644C0"/>
    <w:rsid w:val="00F715B1"/>
    <w:rsid w:val="00F72DD3"/>
    <w:rsid w:val="00F72EBA"/>
    <w:rsid w:val="00F736B5"/>
    <w:rsid w:val="00F87AE8"/>
    <w:rsid w:val="00F9018D"/>
    <w:rsid w:val="00FA6DD1"/>
    <w:rsid w:val="00FA723A"/>
    <w:rsid w:val="00FB1D7F"/>
    <w:rsid w:val="00FC0378"/>
    <w:rsid w:val="00FC1162"/>
    <w:rsid w:val="00FC6197"/>
    <w:rsid w:val="00FD12F4"/>
    <w:rsid w:val="00FD26F7"/>
    <w:rsid w:val="00FE1B2F"/>
    <w:rsid w:val="00FF0E80"/>
    <w:rsid w:val="00FF4779"/>
    <w:rsid w:val="00FF630D"/>
    <w:rsid w:val="00FF7DF5"/>
    <w:rsid w:val="05667E01"/>
    <w:rsid w:val="0AEE5EF4"/>
    <w:rsid w:val="142B1EEC"/>
    <w:rsid w:val="16FC582C"/>
    <w:rsid w:val="281C7520"/>
    <w:rsid w:val="2B450EFE"/>
    <w:rsid w:val="2B6C5FF2"/>
    <w:rsid w:val="2C5D0F76"/>
    <w:rsid w:val="2F3212CB"/>
    <w:rsid w:val="36816E5D"/>
    <w:rsid w:val="38D76022"/>
    <w:rsid w:val="4C5425A8"/>
    <w:rsid w:val="51141862"/>
    <w:rsid w:val="56805325"/>
    <w:rsid w:val="57C1607D"/>
    <w:rsid w:val="5FAB21EA"/>
    <w:rsid w:val="66891AAC"/>
    <w:rsid w:val="77477C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自选图形 8"/>
        <o:r id="V:Rule2" type="connector" idref="#自选图形 6"/>
        <o:r id="V:Rule3" type="connector" idref="#自选图形 5"/>
        <o:r id="V:Rule4" type="connector" idref="#自选图形 4"/>
        <o:r id="V:Rule5" type="connector" idref="#自选图形 7"/>
        <o:r id="V:Rule6" type="connector" idref="#自选图形 3"/>
        <o:r id="V:Rule7" type="connector" idref="#自选图形 2"/>
      </o:rules>
    </o:shapelayout>
  </w:shapeDefaults>
  <w:decimalSymbol w:val="."/>
  <w:listSeparator w:val=","/>
  <w14:docId w14:val="54C294ED"/>
  <w15:docId w15:val="{F8108581-D17D-4CA8-97CB-B309DF4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semiHidden/>
    <w:rPr>
      <w:kern w:val="0"/>
      <w:sz w:val="18"/>
      <w:szCs w:val="20"/>
    </w:rPr>
  </w:style>
  <w:style w:type="paragraph" w:styleId="a7">
    <w:name w:val="footer"/>
    <w:basedOn w:val="a"/>
    <w:link w:val="a8"/>
    <w:uiPriority w:val="99"/>
    <w:pPr>
      <w:tabs>
        <w:tab w:val="center" w:pos="4153"/>
        <w:tab w:val="right" w:pos="8306"/>
      </w:tabs>
      <w:snapToGrid w:val="0"/>
      <w:jc w:val="left"/>
    </w:pPr>
    <w:rPr>
      <w:kern w:val="0"/>
      <w:sz w:val="18"/>
      <w:szCs w:val="20"/>
    </w:rPr>
  </w:style>
  <w:style w:type="paragraph" w:styleId="a9">
    <w:name w:val="header"/>
    <w:basedOn w:val="a"/>
    <w:link w:val="aa"/>
    <w:uiPriority w:val="99"/>
    <w:pPr>
      <w:pBdr>
        <w:bottom w:val="single" w:sz="6" w:space="1" w:color="auto"/>
      </w:pBdr>
      <w:tabs>
        <w:tab w:val="center" w:pos="4153"/>
        <w:tab w:val="right" w:pos="8306"/>
      </w:tabs>
      <w:snapToGrid w:val="0"/>
      <w:jc w:val="center"/>
    </w:pPr>
    <w:rPr>
      <w:kern w:val="0"/>
      <w:sz w:val="18"/>
      <w:szCs w:val="20"/>
    </w:rPr>
  </w:style>
  <w:style w:type="paragraph" w:styleId="ab">
    <w:name w:val="annotation subject"/>
    <w:basedOn w:val="a3"/>
    <w:next w:val="a3"/>
    <w:link w:val="ac"/>
    <w:uiPriority w:val="99"/>
    <w:semiHidden/>
    <w:unhideWhenUsed/>
    <w:rPr>
      <w:b/>
      <w:bCs/>
    </w:rPr>
  </w:style>
  <w:style w:type="table" w:styleId="ad">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Pr>
      <w:sz w:val="21"/>
      <w:szCs w:val="21"/>
    </w:rPr>
  </w:style>
  <w:style w:type="character" w:customStyle="1" w:styleId="aa">
    <w:name w:val="页眉 字符"/>
    <w:link w:val="a9"/>
    <w:uiPriority w:val="99"/>
    <w:locked/>
    <w:rPr>
      <w:sz w:val="18"/>
    </w:rPr>
  </w:style>
  <w:style w:type="character" w:customStyle="1" w:styleId="a8">
    <w:name w:val="页脚 字符"/>
    <w:link w:val="a7"/>
    <w:uiPriority w:val="99"/>
    <w:locked/>
    <w:rPr>
      <w:sz w:val="18"/>
    </w:rPr>
  </w:style>
  <w:style w:type="character" w:customStyle="1" w:styleId="a6">
    <w:name w:val="批注框文本 字符"/>
    <w:link w:val="a5"/>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批注文字 字符"/>
    <w:basedOn w:val="a0"/>
    <w:link w:val="a3"/>
    <w:uiPriority w:val="99"/>
    <w:rPr>
      <w:rFonts w:ascii="Calibri" w:eastAsia="宋体" w:hAnsi="Calibri" w:cs="Times New Roman"/>
      <w:kern w:val="2"/>
      <w:sz w:val="21"/>
      <w:szCs w:val="22"/>
    </w:rPr>
  </w:style>
  <w:style w:type="character" w:customStyle="1" w:styleId="ac">
    <w:name w:val="批注主题 字符"/>
    <w:basedOn w:val="a4"/>
    <w:link w:val="ab"/>
    <w:uiPriority w:val="99"/>
    <w:semiHidden/>
    <w:rPr>
      <w:rFonts w:ascii="Calibri" w:eastAsia="宋体" w:hAnsi="Calibri" w:cs="Times New Roman"/>
      <w:b/>
      <w:bCs/>
      <w:kern w:val="2"/>
      <w:sz w:val="21"/>
      <w:szCs w:val="22"/>
    </w:rPr>
  </w:style>
  <w:style w:type="paragraph" w:styleId="af">
    <w:name w:val="List Paragraph"/>
    <w:basedOn w:val="a"/>
    <w:uiPriority w:val="34"/>
    <w:qFormat/>
    <w:pPr>
      <w:ind w:firstLineChars="200" w:firstLine="420"/>
    </w:pPr>
    <w:rPr>
      <w:rFonts w:asciiTheme="minorHAnsi" w:eastAsiaTheme="minorEastAsia" w:hAnsiTheme="minorHAnsi" w:cstheme="minorBidi"/>
    </w:rPr>
  </w:style>
  <w:style w:type="character" w:styleId="af0">
    <w:name w:val="Hyperlink"/>
    <w:basedOn w:val="a0"/>
    <w:uiPriority w:val="99"/>
    <w:semiHidden/>
    <w:unhideWhenUsed/>
    <w:rsid w:val="000A4928"/>
    <w:rPr>
      <w:color w:val="0000FF"/>
      <w:u w:val="single"/>
    </w:rPr>
  </w:style>
  <w:style w:type="paragraph" w:styleId="af1">
    <w:name w:val="Normal (Web)"/>
    <w:basedOn w:val="a"/>
    <w:uiPriority w:val="99"/>
    <w:semiHidden/>
    <w:unhideWhenUsed/>
    <w:rsid w:val="006C10F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67626">
      <w:bodyDiv w:val="1"/>
      <w:marLeft w:val="0"/>
      <w:marRight w:val="0"/>
      <w:marTop w:val="0"/>
      <w:marBottom w:val="0"/>
      <w:divBdr>
        <w:top w:val="none" w:sz="0" w:space="0" w:color="auto"/>
        <w:left w:val="none" w:sz="0" w:space="0" w:color="auto"/>
        <w:bottom w:val="none" w:sz="0" w:space="0" w:color="auto"/>
        <w:right w:val="none" w:sz="0" w:space="0" w:color="auto"/>
      </w:divBdr>
    </w:div>
    <w:div w:id="1400714743">
      <w:bodyDiv w:val="1"/>
      <w:marLeft w:val="0"/>
      <w:marRight w:val="0"/>
      <w:marTop w:val="0"/>
      <w:marBottom w:val="0"/>
      <w:divBdr>
        <w:top w:val="none" w:sz="0" w:space="0" w:color="auto"/>
        <w:left w:val="none" w:sz="0" w:space="0" w:color="auto"/>
        <w:bottom w:val="none" w:sz="0" w:space="0" w:color="auto"/>
        <w:right w:val="none" w:sz="0" w:space="0" w:color="auto"/>
      </w:divBdr>
    </w:div>
    <w:div w:id="1833526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11</Pages>
  <Words>1096</Words>
  <Characters>6251</Characters>
  <Application>Microsoft Office Word</Application>
  <DocSecurity>0</DocSecurity>
  <Lines>52</Lines>
  <Paragraphs>14</Paragraphs>
  <ScaleCrop>false</ScaleCrop>
  <Company>Microsoft</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余青松</cp:lastModifiedBy>
  <cp:revision>44</cp:revision>
  <dcterms:created xsi:type="dcterms:W3CDTF">2017-10-16T01:26:00Z</dcterms:created>
  <dcterms:modified xsi:type="dcterms:W3CDTF">2021-12-26T10:54:00Z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RubyTemplateID" linkTarget="0">
    <vt:lpwstr>6</vt:lpwstr>
  </property>
  <property fmtid="{D5CDD505-2E9C-101B-9397-08002B2CF9AE}" pid="4" name="ICV">
    <vt:lpwstr>BE861960F8274E22A25FB27B9C8D15C4</vt:lpwstr>
  </property>
</Properties>
</file>