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DF73" w14:textId="60B0FD09" w:rsidR="007E0DE3" w:rsidRDefault="00BB760A" w:rsidP="007E0DE3">
      <w:pPr>
        <w:jc w:val="center"/>
        <w:rPr>
          <w:rFonts w:ascii="News701 BT" w:hAnsi="News701 BT"/>
          <w:b/>
          <w:i/>
          <w:sz w:val="44"/>
        </w:rPr>
      </w:pPr>
      <w:bookmarkStart w:id="0" w:name="_Hlk83809899"/>
      <w:r>
        <w:rPr>
          <w:rFonts w:ascii="News701 BT" w:hAnsi="News701 BT"/>
          <w:b/>
          <w:i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81A2A" wp14:editId="45CC55FB">
                <wp:simplePos x="0" y="0"/>
                <wp:positionH relativeFrom="margin">
                  <wp:align>left</wp:align>
                </wp:positionH>
                <wp:positionV relativeFrom="paragraph">
                  <wp:posOffset>-652334</wp:posOffset>
                </wp:positionV>
                <wp:extent cx="5807676" cy="1194486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676" cy="1194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089B4" w14:textId="7AA1BC07" w:rsidR="00BB760A" w:rsidRDefault="00BB76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EA98C" wp14:editId="7E4A1201">
                                  <wp:extent cx="5612130" cy="993775"/>
                                  <wp:effectExtent l="0" t="0" r="762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2130" cy="993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81A2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-51.35pt;width:457.3pt;height:94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" filled="f" stroked="f" strokeweight=".5pt">
                <v:textbox>
                  <w:txbxContent>
                    <w:p w14:paraId="3A9089B4" w14:textId="7AA1BC07" w:rsidR="00BB760A" w:rsidRDefault="00BB760A">
                      <w:r>
                        <w:rPr>
                          <w:noProof/>
                        </w:rPr>
                        <w:drawing>
                          <wp:inline distT="0" distB="0" distL="0" distR="0" wp14:anchorId="1FBEA98C" wp14:editId="7E4A1201">
                            <wp:extent cx="5612130" cy="993775"/>
                            <wp:effectExtent l="0" t="0" r="762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2130" cy="993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FE7E5" w14:textId="77777777" w:rsidR="00A050C4" w:rsidRDefault="00A050C4" w:rsidP="00A050C4">
      <w:pPr>
        <w:jc w:val="center"/>
        <w:rPr>
          <w:rFonts w:ascii="News701 BT" w:hAnsi="News701 BT"/>
          <w:b/>
          <w:i/>
          <w:sz w:val="44"/>
        </w:rPr>
      </w:pPr>
    </w:p>
    <w:p w14:paraId="6EE97E4F" w14:textId="142DD05A" w:rsidR="00A050C4" w:rsidRPr="00C51593" w:rsidRDefault="00A050C4" w:rsidP="00A050C4">
      <w:pPr>
        <w:jc w:val="center"/>
        <w:rPr>
          <w:rFonts w:ascii="News701 BT" w:hAnsi="News701 BT"/>
          <w:bCs/>
          <w:i/>
          <w:sz w:val="44"/>
        </w:rPr>
      </w:pPr>
      <w:r>
        <w:rPr>
          <w:rFonts w:ascii="News701 BT" w:hAnsi="News701 BT"/>
          <w:b/>
          <w:i/>
          <w:sz w:val="44"/>
        </w:rPr>
        <w:t xml:space="preserve">Materia: </w:t>
      </w:r>
      <w:r w:rsidR="00B7653D">
        <w:rPr>
          <w:rFonts w:ascii="News701 BT" w:hAnsi="News701 BT"/>
          <w:bCs/>
          <w:i/>
          <w:sz w:val="44"/>
        </w:rPr>
        <w:t xml:space="preserve">Aplicaciones para Comunicaciones </w:t>
      </w:r>
      <w:r w:rsidR="0033120F">
        <w:rPr>
          <w:rFonts w:ascii="News701 BT" w:hAnsi="News701 BT"/>
          <w:bCs/>
          <w:i/>
          <w:sz w:val="44"/>
        </w:rPr>
        <w:t>de</w:t>
      </w:r>
      <w:r w:rsidR="00B7653D">
        <w:rPr>
          <w:rFonts w:ascii="News701 BT" w:hAnsi="News701 BT"/>
          <w:bCs/>
          <w:i/>
          <w:sz w:val="44"/>
        </w:rPr>
        <w:t xml:space="preserve"> Red</w:t>
      </w:r>
      <w:r>
        <w:rPr>
          <w:rFonts w:ascii="News701 BT" w:hAnsi="News701 BT"/>
          <w:bCs/>
          <w:i/>
          <w:sz w:val="44"/>
        </w:rPr>
        <w:t xml:space="preserve"> </w:t>
      </w:r>
    </w:p>
    <w:p w14:paraId="4FFB188B" w14:textId="77777777" w:rsidR="00A050C4" w:rsidRDefault="00A050C4" w:rsidP="007E0DE3">
      <w:pPr>
        <w:jc w:val="center"/>
        <w:rPr>
          <w:rFonts w:ascii="News701 BT" w:hAnsi="News701 BT"/>
          <w:b/>
          <w:i/>
          <w:sz w:val="44"/>
        </w:rPr>
      </w:pPr>
    </w:p>
    <w:p w14:paraId="45BCC3B2" w14:textId="77777777" w:rsidR="00C82B64" w:rsidRPr="00C82B64" w:rsidRDefault="00A050C4" w:rsidP="00C82B64">
      <w:pPr>
        <w:jc w:val="center"/>
        <w:rPr>
          <w:rFonts w:ascii="News701 BT" w:hAnsi="News701 BT"/>
          <w:i/>
          <w:sz w:val="44"/>
        </w:rPr>
      </w:pPr>
      <w:r>
        <w:rPr>
          <w:rFonts w:ascii="News701 BT" w:hAnsi="News701 BT"/>
          <w:b/>
          <w:i/>
          <w:sz w:val="44"/>
        </w:rPr>
        <w:t>Nombre del Trabajo:</w:t>
      </w:r>
      <w:r>
        <w:rPr>
          <w:rFonts w:ascii="News701 BT" w:hAnsi="News701 BT"/>
          <w:i/>
          <w:sz w:val="44"/>
        </w:rPr>
        <w:t xml:space="preserve">  </w:t>
      </w:r>
    </w:p>
    <w:p w14:paraId="40677EC5" w14:textId="1EDB4481" w:rsidR="00A050C4" w:rsidRDefault="007D6C09" w:rsidP="00C82B64">
      <w:pPr>
        <w:jc w:val="center"/>
        <w:rPr>
          <w:rFonts w:ascii="News701 BT" w:hAnsi="News701 BT"/>
          <w:i/>
          <w:sz w:val="44"/>
        </w:rPr>
      </w:pPr>
      <w:r>
        <w:rPr>
          <w:rFonts w:ascii="News701 BT" w:hAnsi="News701 BT"/>
          <w:i/>
          <w:sz w:val="44"/>
        </w:rPr>
        <w:t xml:space="preserve">Tarea </w:t>
      </w:r>
      <w:r w:rsidR="001F2134">
        <w:rPr>
          <w:rFonts w:ascii="News701 BT" w:hAnsi="News701 BT"/>
          <w:i/>
          <w:sz w:val="44"/>
        </w:rPr>
        <w:t>2</w:t>
      </w:r>
      <w:r>
        <w:rPr>
          <w:rFonts w:ascii="News701 BT" w:hAnsi="News701 BT"/>
          <w:i/>
          <w:sz w:val="44"/>
        </w:rPr>
        <w:t xml:space="preserve">. </w:t>
      </w:r>
      <w:r w:rsidR="001F2134">
        <w:rPr>
          <w:rFonts w:ascii="News701 BT" w:hAnsi="News701 BT"/>
          <w:i/>
          <w:sz w:val="44"/>
        </w:rPr>
        <w:t>Paquetes numerados</w:t>
      </w:r>
    </w:p>
    <w:p w14:paraId="58FB6BE8" w14:textId="77777777" w:rsidR="00A050C4" w:rsidRDefault="00A050C4" w:rsidP="007E0DE3">
      <w:pPr>
        <w:jc w:val="center"/>
        <w:rPr>
          <w:rFonts w:ascii="News701 BT" w:hAnsi="News701 BT"/>
          <w:b/>
          <w:i/>
          <w:sz w:val="44"/>
        </w:rPr>
      </w:pPr>
    </w:p>
    <w:p w14:paraId="435802F0" w14:textId="77777777" w:rsidR="007D6C09" w:rsidRDefault="00C82B64" w:rsidP="007E0DE3">
      <w:pPr>
        <w:jc w:val="center"/>
        <w:rPr>
          <w:rFonts w:ascii="News701 BT" w:hAnsi="News701 BT"/>
          <w:b/>
          <w:i/>
          <w:sz w:val="44"/>
        </w:rPr>
      </w:pPr>
      <w:r>
        <w:rPr>
          <w:rFonts w:ascii="News701 BT" w:hAnsi="News701 BT"/>
          <w:b/>
          <w:i/>
          <w:sz w:val="44"/>
        </w:rPr>
        <w:t>A</w:t>
      </w:r>
      <w:r w:rsidR="007E0DE3">
        <w:rPr>
          <w:rFonts w:ascii="News701 BT" w:hAnsi="News701 BT"/>
          <w:b/>
          <w:i/>
          <w:sz w:val="44"/>
        </w:rPr>
        <w:t>lumno</w:t>
      </w:r>
      <w:r w:rsidR="007D6C09">
        <w:rPr>
          <w:rFonts w:ascii="News701 BT" w:hAnsi="News701 BT"/>
          <w:b/>
          <w:i/>
          <w:sz w:val="44"/>
        </w:rPr>
        <w:t>s</w:t>
      </w:r>
      <w:r w:rsidR="007E0DE3">
        <w:rPr>
          <w:rFonts w:ascii="News701 BT" w:hAnsi="News701 BT"/>
          <w:b/>
          <w:i/>
          <w:sz w:val="44"/>
        </w:rPr>
        <w:t xml:space="preserve">: </w:t>
      </w:r>
    </w:p>
    <w:p w14:paraId="089D46D9" w14:textId="0F1FC1E4" w:rsidR="007E0DE3" w:rsidRDefault="007E0DE3" w:rsidP="007E0DE3">
      <w:pPr>
        <w:jc w:val="center"/>
        <w:rPr>
          <w:rFonts w:ascii="News701 BT" w:hAnsi="News701 BT"/>
          <w:bCs/>
          <w:i/>
          <w:sz w:val="44"/>
        </w:rPr>
      </w:pPr>
      <w:r>
        <w:rPr>
          <w:rFonts w:ascii="News701 BT" w:hAnsi="News701 BT"/>
          <w:bCs/>
          <w:i/>
          <w:sz w:val="44"/>
        </w:rPr>
        <w:t>Peña Atanasio Alberto</w:t>
      </w:r>
      <w:r w:rsidR="007D6C09">
        <w:rPr>
          <w:rFonts w:ascii="News701 BT" w:hAnsi="News701 BT"/>
          <w:bCs/>
          <w:i/>
          <w:sz w:val="44"/>
        </w:rPr>
        <w:t xml:space="preserve"> - 2020630367</w:t>
      </w:r>
    </w:p>
    <w:p w14:paraId="123DFEE6" w14:textId="0440FDAB" w:rsidR="007D6C09" w:rsidRDefault="007D6C09" w:rsidP="007E0DE3">
      <w:pPr>
        <w:jc w:val="center"/>
        <w:rPr>
          <w:rFonts w:ascii="News701 BT" w:hAnsi="News701 BT"/>
          <w:bCs/>
          <w:i/>
          <w:sz w:val="44"/>
        </w:rPr>
      </w:pPr>
      <w:r>
        <w:rPr>
          <w:rFonts w:ascii="News701 BT" w:hAnsi="News701 BT"/>
          <w:bCs/>
          <w:i/>
          <w:sz w:val="44"/>
        </w:rPr>
        <w:t>Martínez Coronel Brayan Yosafat - 2019630143</w:t>
      </w:r>
    </w:p>
    <w:p w14:paraId="0D848B57" w14:textId="77777777" w:rsidR="00C82B64" w:rsidRPr="00C12E0E" w:rsidRDefault="00C82B64" w:rsidP="007E0DE3">
      <w:pPr>
        <w:jc w:val="center"/>
        <w:rPr>
          <w:rFonts w:ascii="News701 BT" w:hAnsi="News701 BT"/>
          <w:bCs/>
          <w:sz w:val="44"/>
        </w:rPr>
      </w:pPr>
    </w:p>
    <w:p w14:paraId="7F86B967" w14:textId="77777777" w:rsidR="003F7985" w:rsidRDefault="007D6C09" w:rsidP="00C82B64">
      <w:pPr>
        <w:pStyle w:val="Prrafodelista"/>
        <w:jc w:val="center"/>
        <w:rPr>
          <w:rFonts w:ascii="News701 BT" w:hAnsi="News701 BT"/>
          <w:i/>
          <w:sz w:val="44"/>
        </w:rPr>
      </w:pPr>
      <w:r>
        <w:rPr>
          <w:rFonts w:ascii="News701 BT" w:hAnsi="News701 BT"/>
          <w:b/>
          <w:bCs/>
          <w:i/>
          <w:sz w:val="44"/>
        </w:rPr>
        <w:t>Profesor</w:t>
      </w:r>
      <w:r w:rsidR="00C82B64">
        <w:rPr>
          <w:rFonts w:ascii="News701 BT" w:hAnsi="News701 BT"/>
          <w:b/>
          <w:bCs/>
          <w:i/>
          <w:sz w:val="44"/>
        </w:rPr>
        <w:t xml:space="preserve">: </w:t>
      </w:r>
      <w:r w:rsidR="003F7985">
        <w:rPr>
          <w:rFonts w:ascii="News701 BT" w:hAnsi="News701 BT"/>
          <w:i/>
          <w:sz w:val="44"/>
        </w:rPr>
        <w:t>Moreno Cervantes Axel Ernesto</w:t>
      </w:r>
    </w:p>
    <w:p w14:paraId="1F467001" w14:textId="3770FBE5" w:rsidR="007E0DE3" w:rsidRPr="00C82B64" w:rsidRDefault="003F7985" w:rsidP="00C82B64">
      <w:pPr>
        <w:pStyle w:val="Prrafodelista"/>
        <w:jc w:val="center"/>
        <w:rPr>
          <w:rFonts w:ascii="News701 BT" w:hAnsi="News701 BT"/>
          <w:i/>
          <w:sz w:val="44"/>
        </w:rPr>
      </w:pPr>
      <w:r>
        <w:rPr>
          <w:rFonts w:ascii="News701 BT" w:hAnsi="News701 BT"/>
          <w:b/>
          <w:bCs/>
          <w:i/>
          <w:sz w:val="44"/>
        </w:rPr>
        <w:t>3CM1</w:t>
      </w:r>
      <w:r w:rsidR="00C35402">
        <w:rPr>
          <w:rFonts w:ascii="News701 BT" w:hAnsi="News701 BT"/>
          <w:b/>
          <w:bCs/>
          <w:i/>
          <w:sz w:val="44"/>
        </w:rPr>
        <w:t>7</w:t>
      </w:r>
      <w:r w:rsidR="00C82B64">
        <w:rPr>
          <w:rFonts w:ascii="News701 BT" w:hAnsi="News701 BT"/>
          <w:i/>
          <w:sz w:val="44"/>
        </w:rPr>
        <w:t xml:space="preserve"> </w:t>
      </w:r>
    </w:p>
    <w:p w14:paraId="49288B95" w14:textId="7078D137" w:rsidR="007E0DE3" w:rsidRDefault="007E0DE3" w:rsidP="007D6C09">
      <w:pPr>
        <w:rPr>
          <w:rFonts w:ascii="News701 BT" w:hAnsi="News701 BT"/>
          <w:i/>
          <w:sz w:val="44"/>
        </w:rPr>
      </w:pPr>
      <w:r>
        <w:rPr>
          <w:rFonts w:ascii="News701 BT" w:hAnsi="News701 BT"/>
          <w:i/>
          <w:sz w:val="44"/>
        </w:rPr>
        <w:tab/>
      </w:r>
    </w:p>
    <w:p w14:paraId="2A3E5CA2" w14:textId="77777777" w:rsidR="007E0DE3" w:rsidRDefault="007E0DE3" w:rsidP="00A050C4">
      <w:pPr>
        <w:rPr>
          <w:rFonts w:ascii="News701 BT" w:hAnsi="News701 BT"/>
          <w:b/>
          <w:i/>
          <w:sz w:val="44"/>
        </w:rPr>
      </w:pPr>
    </w:p>
    <w:p w14:paraId="35746B80" w14:textId="10544FBE" w:rsidR="007E0DE3" w:rsidRDefault="007E0DE3" w:rsidP="007E0DE3">
      <w:pPr>
        <w:jc w:val="center"/>
        <w:rPr>
          <w:rFonts w:ascii="News701 BT" w:hAnsi="News701 BT"/>
          <w:i/>
          <w:sz w:val="44"/>
        </w:rPr>
      </w:pPr>
      <w:r>
        <w:rPr>
          <w:rFonts w:ascii="News701 BT" w:hAnsi="News701 BT"/>
          <w:b/>
          <w:i/>
          <w:sz w:val="44"/>
        </w:rPr>
        <w:t xml:space="preserve">Fecha de entrega: </w:t>
      </w:r>
      <w:r w:rsidR="008B190E">
        <w:rPr>
          <w:rFonts w:ascii="News701 BT" w:hAnsi="News701 BT"/>
          <w:i/>
          <w:sz w:val="44"/>
        </w:rPr>
        <w:t>13</w:t>
      </w:r>
      <w:r>
        <w:rPr>
          <w:rFonts w:ascii="News701 BT" w:hAnsi="News701 BT"/>
          <w:i/>
          <w:sz w:val="44"/>
        </w:rPr>
        <w:t>/0</w:t>
      </w:r>
      <w:r w:rsidR="001F2134">
        <w:rPr>
          <w:rFonts w:ascii="News701 BT" w:hAnsi="News701 BT"/>
          <w:i/>
          <w:sz w:val="44"/>
        </w:rPr>
        <w:t>4</w:t>
      </w:r>
      <w:r>
        <w:rPr>
          <w:rFonts w:ascii="News701 BT" w:hAnsi="News701 BT"/>
          <w:i/>
          <w:sz w:val="44"/>
        </w:rPr>
        <w:t>/202</w:t>
      </w:r>
      <w:r w:rsidR="008B190E">
        <w:rPr>
          <w:rFonts w:ascii="News701 BT" w:hAnsi="News701 BT"/>
          <w:i/>
          <w:sz w:val="44"/>
        </w:rPr>
        <w:t>2</w:t>
      </w:r>
    </w:p>
    <w:p w14:paraId="241F5307" w14:textId="60C0FFF8" w:rsidR="00C05E7A" w:rsidRDefault="00C05E7A" w:rsidP="007E0DE3">
      <w:pPr>
        <w:jc w:val="center"/>
        <w:rPr>
          <w:rFonts w:ascii="News701 BT" w:hAnsi="News701 BT"/>
          <w:i/>
          <w:sz w:val="44"/>
        </w:rPr>
      </w:pPr>
    </w:p>
    <w:p w14:paraId="1C4489C0" w14:textId="57D788DC" w:rsidR="006D31CF" w:rsidRDefault="008C1AAF" w:rsidP="006D31CF">
      <w:pPr>
        <w:pStyle w:val="Ttulo1"/>
      </w:pPr>
      <w:r>
        <w:lastRenderedPageBreak/>
        <w:t>Introducción</w:t>
      </w:r>
    </w:p>
    <w:p w14:paraId="06F0F5E0" w14:textId="77777777" w:rsidR="008C1AAF" w:rsidRDefault="008C1AAF" w:rsidP="008C1AAF">
      <w:pPr>
        <w:pStyle w:val="Ttulo2"/>
      </w:pPr>
      <w:r>
        <w:t>Sockets de datagrama</w:t>
      </w:r>
    </w:p>
    <w:p w14:paraId="02AA4441" w14:textId="6E19A66E" w:rsidR="008C1AAF" w:rsidRPr="008C1AAF" w:rsidRDefault="008C1AAF" w:rsidP="008C1AAF">
      <w:pPr>
        <w:jc w:val="both"/>
      </w:pPr>
      <w:r>
        <w:t xml:space="preserve">“Los sockets de datagrama admiten un flujo de datos bidireccional que no </w:t>
      </w:r>
      <w:r>
        <w:t>se garantiza</w:t>
      </w:r>
      <w:r>
        <w:t xml:space="preserve"> que sea ordenada o para unduplicated (sin duplicar). Los </w:t>
      </w:r>
      <w:r>
        <w:t>datagramas también</w:t>
      </w:r>
      <w:r>
        <w:t xml:space="preserve"> no está garantizado que sean confiables; no pueda para proteger. </w:t>
      </w:r>
      <w:r>
        <w:t>Los datos</w:t>
      </w:r>
      <w:r>
        <w:t xml:space="preserve"> de datagrama pueden llegar desordenados y duplicado posiblemente, perolos límites del registro en los datos se conservan, mientras los registros </w:t>
      </w:r>
      <w:r>
        <w:t>son mejores</w:t>
      </w:r>
      <w:r>
        <w:t xml:space="preserve"> que el límite interno del tamaño del receptor. Es responsable de </w:t>
      </w:r>
      <w:r>
        <w:t>la secuencia</w:t>
      </w:r>
      <w:r>
        <w:t xml:space="preserve"> y la confiabilidad administrar. (La confiabilidad suele ser buena enredes de área local [LAN] solo menos tan en redes de área extendida [el WAN],</w:t>
      </w:r>
      <w:r>
        <w:t xml:space="preserve"> </w:t>
      </w:r>
      <w:r>
        <w:t>como internet.)” (Microsoft, 2017)</w:t>
      </w:r>
    </w:p>
    <w:p w14:paraId="42B95ECD" w14:textId="4FBAA242" w:rsidR="007471CA" w:rsidRDefault="007471CA" w:rsidP="007471CA">
      <w:pPr>
        <w:jc w:val="both"/>
      </w:pPr>
      <w:r>
        <w:t>Java proporciona clases para dar soporte a la comunicación vía datagramas</w:t>
      </w:r>
      <w:r>
        <w:t xml:space="preserve"> </w:t>
      </w:r>
      <w:r>
        <w:t>UDP, todas ellas contenidas en el paquete java.net. Estas clases son:</w:t>
      </w:r>
    </w:p>
    <w:p w14:paraId="5C76C353" w14:textId="29D67AEE" w:rsidR="007471CA" w:rsidRDefault="007471CA" w:rsidP="007471CA">
      <w:pPr>
        <w:pStyle w:val="Prrafodelista"/>
        <w:numPr>
          <w:ilvl w:val="0"/>
          <w:numId w:val="3"/>
        </w:numPr>
        <w:jc w:val="both"/>
      </w:pPr>
      <w:r>
        <w:t>DatagramSocket</w:t>
      </w:r>
    </w:p>
    <w:p w14:paraId="7C4ED195" w14:textId="6F9B0B9C" w:rsidR="006D31CF" w:rsidRDefault="007471CA" w:rsidP="007471CA">
      <w:pPr>
        <w:pStyle w:val="Prrafodelista"/>
        <w:numPr>
          <w:ilvl w:val="0"/>
          <w:numId w:val="3"/>
        </w:numPr>
        <w:jc w:val="both"/>
      </w:pPr>
      <w:r>
        <w:t>DatagramPacket</w:t>
      </w:r>
    </w:p>
    <w:p w14:paraId="2A195862" w14:textId="5AD6A838" w:rsidR="00B81ECF" w:rsidRDefault="00B81ECF" w:rsidP="00B81ECF">
      <w:pPr>
        <w:pStyle w:val="Ttulo1"/>
      </w:pPr>
      <w:r>
        <w:t>Desarrollo</w:t>
      </w:r>
    </w:p>
    <w:p w14:paraId="789954B7" w14:textId="333D87BC" w:rsidR="00EA778B" w:rsidRDefault="0035124F" w:rsidP="0035124F">
      <w:pPr>
        <w:jc w:val="center"/>
      </w:pPr>
      <w:r w:rsidRPr="0035124F">
        <w:drawing>
          <wp:inline distT="0" distB="0" distL="0" distR="0" wp14:anchorId="7188F2F8" wp14:editId="62391588">
            <wp:extent cx="3977640" cy="5042035"/>
            <wp:effectExtent l="0" t="0" r="381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322" cy="50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08E4" w14:textId="2E4A77CA" w:rsidR="00B81ECF" w:rsidRDefault="00C36EDA" w:rsidP="0035124F">
      <w:pPr>
        <w:jc w:val="center"/>
      </w:pPr>
      <w:r w:rsidRPr="00C36EDA">
        <w:lastRenderedPageBreak/>
        <w:drawing>
          <wp:inline distT="0" distB="0" distL="0" distR="0" wp14:anchorId="2656724E" wp14:editId="5D6BD06F">
            <wp:extent cx="4315427" cy="3477110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5439" w14:textId="5D7570CB" w:rsidR="00004722" w:rsidRDefault="00004722" w:rsidP="0035124F">
      <w:pPr>
        <w:jc w:val="center"/>
      </w:pPr>
      <w:r>
        <w:t>Emisor</w:t>
      </w:r>
    </w:p>
    <w:p w14:paraId="783C2F5B" w14:textId="4B479EE1" w:rsidR="00C36EDA" w:rsidRDefault="00004722" w:rsidP="0035124F">
      <w:pPr>
        <w:jc w:val="center"/>
      </w:pPr>
      <w:r w:rsidRPr="00004722">
        <w:drawing>
          <wp:inline distT="0" distB="0" distL="0" distR="0" wp14:anchorId="69197D2F" wp14:editId="000B444B">
            <wp:extent cx="5612130" cy="1327150"/>
            <wp:effectExtent l="0" t="0" r="762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E8F8" w14:textId="2D0AD039" w:rsidR="00004722" w:rsidRDefault="00004722" w:rsidP="0035124F">
      <w:pPr>
        <w:jc w:val="center"/>
      </w:pPr>
      <w:r>
        <w:t>Receptor y envío de Eco</w:t>
      </w:r>
    </w:p>
    <w:p w14:paraId="76CB35DD" w14:textId="6FED6445" w:rsidR="006D31CF" w:rsidRDefault="00EA778B" w:rsidP="006D31CF">
      <w:pPr>
        <w:pStyle w:val="Ttulo2"/>
      </w:pPr>
      <w:r>
        <w:t>Conclusión</w:t>
      </w:r>
    </w:p>
    <w:p w14:paraId="6CDE5F7C" w14:textId="5BBB4FC3" w:rsidR="006D31CF" w:rsidRPr="000C3F62" w:rsidRDefault="00EA778B" w:rsidP="00EA778B">
      <w:pPr>
        <w:jc w:val="both"/>
      </w:pPr>
      <w:r>
        <w:t xml:space="preserve">Con esta práctica aprendimos otra forma de enviar mensajes, por “trozos” </w:t>
      </w:r>
      <w:r w:rsidRPr="00EA778B">
        <w:t>lo</w:t>
      </w:r>
      <w:r>
        <w:t xml:space="preserve"> </w:t>
      </w:r>
      <w:r w:rsidRPr="00EA778B">
        <w:t>cual</w:t>
      </w:r>
      <w:r>
        <w:t xml:space="preserve"> nos sirve para comprender que muchas veces un archivo puede ser</w:t>
      </w:r>
      <w:r>
        <w:t xml:space="preserve"> </w:t>
      </w:r>
      <w:r>
        <w:t>demasiado grande para enviarlo y por eso se debe dividir, entonces debemos</w:t>
      </w:r>
      <w:r>
        <w:t xml:space="preserve"> </w:t>
      </w:r>
      <w:r>
        <w:t xml:space="preserve">saber </w:t>
      </w:r>
      <w:r>
        <w:t>cómo</w:t>
      </w:r>
      <w:r>
        <w:t xml:space="preserve"> enviarlo por los datagramas de manera exitosa.</w:t>
      </w:r>
    </w:p>
    <w:p w14:paraId="6728B16C" w14:textId="1F2B5E65" w:rsidR="00C05E7A" w:rsidRDefault="00C05E7A" w:rsidP="00900210"/>
    <w:p w14:paraId="5DD0FA38" w14:textId="351C12A8" w:rsidR="00C05E7A" w:rsidRDefault="00C05E7A" w:rsidP="007E0DE3">
      <w:pPr>
        <w:jc w:val="center"/>
        <w:rPr>
          <w:rFonts w:ascii="News701 BT" w:hAnsi="News701 BT"/>
          <w:i/>
          <w:sz w:val="44"/>
        </w:rPr>
      </w:pPr>
    </w:p>
    <w:p w14:paraId="685CF44C" w14:textId="061DC47A" w:rsidR="00C05E7A" w:rsidRDefault="00C05E7A" w:rsidP="007E0DE3">
      <w:pPr>
        <w:jc w:val="center"/>
        <w:rPr>
          <w:rFonts w:ascii="News701 BT" w:hAnsi="News701 BT"/>
          <w:i/>
          <w:sz w:val="44"/>
        </w:rPr>
      </w:pPr>
    </w:p>
    <w:bookmarkEnd w:id="0"/>
    <w:p w14:paraId="4C40C2FC" w14:textId="77777777" w:rsidR="007E0DE3" w:rsidRDefault="007E0DE3" w:rsidP="0066465C"/>
    <w:sectPr w:rsidR="007E0DE3" w:rsidSect="0066465C">
      <w:headerReference w:type="even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018A" w14:textId="77777777" w:rsidR="006700C5" w:rsidRDefault="006700C5" w:rsidP="007E0DE3">
      <w:pPr>
        <w:spacing w:after="0" w:line="240" w:lineRule="auto"/>
      </w:pPr>
      <w:r>
        <w:separator/>
      </w:r>
    </w:p>
  </w:endnote>
  <w:endnote w:type="continuationSeparator" w:id="0">
    <w:p w14:paraId="05A6B2D4" w14:textId="77777777" w:rsidR="006700C5" w:rsidRDefault="006700C5" w:rsidP="007E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701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C408" w14:textId="77777777" w:rsidR="006700C5" w:rsidRDefault="006700C5" w:rsidP="007E0DE3">
      <w:pPr>
        <w:spacing w:after="0" w:line="240" w:lineRule="auto"/>
      </w:pPr>
      <w:r>
        <w:separator/>
      </w:r>
    </w:p>
  </w:footnote>
  <w:footnote w:type="continuationSeparator" w:id="0">
    <w:p w14:paraId="0F652D78" w14:textId="77777777" w:rsidR="006700C5" w:rsidRDefault="006700C5" w:rsidP="007E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55F9" w14:textId="254932EB" w:rsidR="007D3EE1" w:rsidRDefault="006700C5">
    <w:pPr>
      <w:pStyle w:val="Encabezado"/>
    </w:pPr>
    <w:r>
      <w:rPr>
        <w:noProof/>
      </w:rPr>
      <w:pict w14:anchorId="04333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76860" o:spid="_x0000_s1029" type="#_x0000_t75" style="position:absolute;margin-left:0;margin-top:0;width:441.9pt;height:299.75pt;z-index:-251657216;mso-position-horizontal:center;mso-position-horizontal-relative:margin;mso-position-vertical:center;mso-position-vertical-relative:margin" o:allowincell="f">
          <v:imagedata r:id="rId1" o:title="Burro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C608" w14:textId="69444722" w:rsidR="007D3EE1" w:rsidRDefault="006700C5">
    <w:pPr>
      <w:pStyle w:val="Encabezado"/>
    </w:pPr>
    <w:r>
      <w:rPr>
        <w:noProof/>
      </w:rPr>
      <w:pict w14:anchorId="7B69C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76859" o:spid="_x0000_s1028" type="#_x0000_t75" style="position:absolute;margin-left:0;margin-top:0;width:441.9pt;height:299.75pt;z-index:-251658240;mso-position-horizontal:center;mso-position-horizontal-relative:margin;mso-position-vertical:center;mso-position-vertical-relative:margin" o:allowincell="f">
          <v:imagedata r:id="rId1" o:title="Burro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5E30"/>
    <w:multiLevelType w:val="hybridMultilevel"/>
    <w:tmpl w:val="4A38CC0A"/>
    <w:lvl w:ilvl="0" w:tplc="C3263E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F61CA"/>
    <w:multiLevelType w:val="hybridMultilevel"/>
    <w:tmpl w:val="9C749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45C"/>
    <w:multiLevelType w:val="hybridMultilevel"/>
    <w:tmpl w:val="60FC1C72"/>
    <w:lvl w:ilvl="0" w:tplc="C3263E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07730">
    <w:abstractNumId w:val="1"/>
  </w:num>
  <w:num w:numId="2" w16cid:durableId="1133644472">
    <w:abstractNumId w:val="2"/>
  </w:num>
  <w:num w:numId="3" w16cid:durableId="110697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E3"/>
    <w:rsid w:val="00004722"/>
    <w:rsid w:val="000C7ED4"/>
    <w:rsid w:val="000D1D60"/>
    <w:rsid w:val="00102E41"/>
    <w:rsid w:val="001379AA"/>
    <w:rsid w:val="001C3361"/>
    <w:rsid w:val="001F2134"/>
    <w:rsid w:val="002371D7"/>
    <w:rsid w:val="002704F8"/>
    <w:rsid w:val="00273EB9"/>
    <w:rsid w:val="002F77BD"/>
    <w:rsid w:val="003117D3"/>
    <w:rsid w:val="0033120F"/>
    <w:rsid w:val="0035124F"/>
    <w:rsid w:val="003E2E27"/>
    <w:rsid w:val="003F7985"/>
    <w:rsid w:val="004139E6"/>
    <w:rsid w:val="0045633F"/>
    <w:rsid w:val="00490791"/>
    <w:rsid w:val="00501D8D"/>
    <w:rsid w:val="00515246"/>
    <w:rsid w:val="005664D9"/>
    <w:rsid w:val="0057513C"/>
    <w:rsid w:val="00637F12"/>
    <w:rsid w:val="0066465C"/>
    <w:rsid w:val="006700C5"/>
    <w:rsid w:val="00697564"/>
    <w:rsid w:val="006D31CF"/>
    <w:rsid w:val="006F2E17"/>
    <w:rsid w:val="00706F43"/>
    <w:rsid w:val="007471CA"/>
    <w:rsid w:val="007D3EE1"/>
    <w:rsid w:val="007D6C09"/>
    <w:rsid w:val="007E0DE3"/>
    <w:rsid w:val="007F1E71"/>
    <w:rsid w:val="008436C1"/>
    <w:rsid w:val="00855419"/>
    <w:rsid w:val="008B190E"/>
    <w:rsid w:val="008C1AAF"/>
    <w:rsid w:val="00900210"/>
    <w:rsid w:val="00921B2C"/>
    <w:rsid w:val="009D403A"/>
    <w:rsid w:val="00A050C4"/>
    <w:rsid w:val="00AC4D96"/>
    <w:rsid w:val="00AE0E68"/>
    <w:rsid w:val="00AE74F9"/>
    <w:rsid w:val="00B376E7"/>
    <w:rsid w:val="00B55396"/>
    <w:rsid w:val="00B7653D"/>
    <w:rsid w:val="00B81ECF"/>
    <w:rsid w:val="00BB760A"/>
    <w:rsid w:val="00C05E7A"/>
    <w:rsid w:val="00C243B2"/>
    <w:rsid w:val="00C26DFB"/>
    <w:rsid w:val="00C35402"/>
    <w:rsid w:val="00C36EDA"/>
    <w:rsid w:val="00C450CE"/>
    <w:rsid w:val="00C76C83"/>
    <w:rsid w:val="00C82B64"/>
    <w:rsid w:val="00C8515A"/>
    <w:rsid w:val="00CD7F84"/>
    <w:rsid w:val="00D75617"/>
    <w:rsid w:val="00D9649C"/>
    <w:rsid w:val="00EA778B"/>
    <w:rsid w:val="00F54DAE"/>
    <w:rsid w:val="00F70BB2"/>
    <w:rsid w:val="00F738A6"/>
    <w:rsid w:val="00F85EFB"/>
    <w:rsid w:val="00FA3B5E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3257"/>
  <w15:chartTrackingRefBased/>
  <w15:docId w15:val="{75CA3ED0-D41F-4707-91CB-680B8708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E3"/>
  </w:style>
  <w:style w:type="paragraph" w:styleId="Ttulo1">
    <w:name w:val="heading 1"/>
    <w:basedOn w:val="Normal"/>
    <w:next w:val="Normal"/>
    <w:link w:val="Ttulo1Car"/>
    <w:uiPriority w:val="9"/>
    <w:qFormat/>
    <w:rsid w:val="006D31C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1C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D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0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DE3"/>
  </w:style>
  <w:style w:type="paragraph" w:styleId="Piedepgina">
    <w:name w:val="footer"/>
    <w:basedOn w:val="Normal"/>
    <w:link w:val="PiedepginaCar"/>
    <w:uiPriority w:val="99"/>
    <w:unhideWhenUsed/>
    <w:rsid w:val="007E0D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DE3"/>
  </w:style>
  <w:style w:type="character" w:customStyle="1" w:styleId="Ttulo1Car">
    <w:name w:val="Título 1 Car"/>
    <w:basedOn w:val="Fuentedeprrafopredeter"/>
    <w:link w:val="Ttulo1"/>
    <w:uiPriority w:val="9"/>
    <w:rsid w:val="006D31CF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D31C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1090-1748-4755-A0DA-4BCD669C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Pena Atanasio</dc:creator>
  <cp:keywords/>
  <dc:description/>
  <cp:lastModifiedBy>BRAYAN YOSAFAT MARTINEZ CORONEL</cp:lastModifiedBy>
  <cp:revision>59</cp:revision>
  <cp:lastPrinted>2021-08-21T02:11:00Z</cp:lastPrinted>
  <dcterms:created xsi:type="dcterms:W3CDTF">2021-08-18T04:20:00Z</dcterms:created>
  <dcterms:modified xsi:type="dcterms:W3CDTF">2022-06-15T17:11:00Z</dcterms:modified>
</cp:coreProperties>
</file>