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109518809"/>
        <w:docPartObj>
          <w:docPartGallery w:val="Cover Pages"/>
          <w:docPartUnique/>
        </w:docPartObj>
      </w:sdtPr>
      <w:sdtEndPr/>
      <w:sdtContent>
        <w:p w14:paraId="2EF278EB" w14:textId="77777777" w:rsidR="002E29DF" w:rsidRPr="002E29DF" w:rsidRDefault="002E29DF">
          <w:pPr>
            <w:rPr>
              <w:lang w:val="en-US"/>
            </w:rPr>
          </w:pPr>
        </w:p>
        <w:p w14:paraId="27159103" w14:textId="77777777" w:rsidR="002E29DF" w:rsidRPr="002E29DF" w:rsidRDefault="005F6D87">
          <w:pPr>
            <w:rPr>
              <w:lang w:val="en-US"/>
            </w:rPr>
          </w:pPr>
          <w:r w:rsidRPr="002E29DF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6CA6834" wp14:editId="4E0C91B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3672840</wp:posOffset>
                    </wp:positionV>
                    <wp:extent cx="5595620" cy="525780"/>
                    <wp:effectExtent l="0" t="0" r="508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9562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B21F72" w14:textId="626CBEB9" w:rsidR="002E29DF" w:rsidRPr="005B624F" w:rsidRDefault="00643A07">
                                <w:pPr>
                                  <w:pStyle w:val="Sinespaciado"/>
                                  <w:jc w:val="right"/>
                                  <w:rPr>
                                    <w:rFonts w:asciiTheme="majorHAnsi" w:hAnsiTheme="majorHAnsi"/>
                                    <w:caps/>
                                    <w:color w:val="264356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264356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165140368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A1C79">
                                      <w:rPr>
                                        <w:rFonts w:asciiTheme="majorHAnsi" w:hAnsiTheme="majorHAnsi"/>
                                        <w:caps/>
                                        <w:color w:val="264356" w:themeColor="text2" w:themeShade="BF"/>
                                        <w:sz w:val="52"/>
                                        <w:szCs w:val="52"/>
                                      </w:rPr>
                                      <w:t>“Ley de Ohm”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335B74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-38102868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6D38C5" w14:textId="53644F14" w:rsidR="002E29DF" w:rsidRDefault="002E29DF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335B74" w:themeColor="text2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mallCaps/>
                                        <w:color w:val="335B74" w:themeColor="text2"/>
                                        <w:sz w:val="36"/>
                                        <w:szCs w:val="36"/>
                                      </w:rPr>
                                      <w:t>Practice</w:t>
                                    </w:r>
                                    <w:proofErr w:type="spellEnd"/>
                                    <w:r>
                                      <w:rPr>
                                        <w:smallCaps/>
                                        <w:color w:val="335B74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5A1C79">
                                      <w:rPr>
                                        <w:smallCaps/>
                                        <w:color w:val="335B74" w:themeColor="text2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6CA683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3" o:spid="_x0000_s1026" type="#_x0000_t202" style="position:absolute;margin-left:389.4pt;margin-top:289.2pt;width:440.6pt;height:41.4pt;z-index:251660288;visibility:visible;mso-wrap-style:square;mso-width-percent:0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gmGewIAAF0FAAAOAAAAZHJzL2Uyb0RvYy54bWysVE1v2zAMvQ/YfxB0X52kSNcFcYosRYcB&#10;RVssHXpWZCkxJokapcTOfv0o2U6LbpcOu8i0+EiRjx/zq9YadlAYanAlH5+NOFNOQlW7bcm/P958&#10;uOQsROEqYcCpkh9V4FeL9+/mjZ+pCezAVAoZOXFh1viS72L0s6IIcqesCGfglSOlBrQi0i9uiwpF&#10;Q96tKSaj0UXRAFYeQaoQ6Pa6U/JF9q+1kvFe66AiMyWn2GI+MZ+bdBaLuZhtUfhdLfswxD9EYUXt&#10;6NGTq2sRBdtj/YcrW0uEADqeSbAFaF1LlXOgbMajV9msd8KrnAuRE/yJpvD/3Mq7wwOyuqLajc85&#10;c8JSkVZ7USGwSrGo2ggsqYioxocZ4deeLGL7GVoyGu4DXab8W402fSkzRnqi/HiimXwxSZfT6afp&#10;xYRUknTTyfTjZa5D8WztMcQvCixLQsmRypjZFYfbECkSgg6Q9JiDm9qYXErjWFPyi/PpKBucNGRh&#10;XMKq3BS9m5RRF3mW4tGohDHum9JESk4gXeR2VCuD7CCokYSUysWce/ZL6ITSFMRbDHv8c1RvMe7y&#10;GF4GF0/GtnaAOftXYVc/hpB1hyciX+SdxNhu2r7SG6iOVGiEbmaClzc1VeNWhPggkIaECkiDH+/p&#10;0AaIdeglznaAv/52n/DUu6TlrKGhK3n4uReoODNfHXV1mtBBwEHYDILb2xUQ/WNaKV5mkQwwmkHU&#10;CPaJ9sEyvUIq4SS9VfLNIK5iN/q0T6RaLjOI5tCLeOvWXibXqRqptx7bJ4G+b8A0BncwjKOYverD&#10;DpssHSz3EXSdmzQR2rHYE00znHu33zdpSbz8z6jnrbj4DQAA//8DAFBLAwQUAAYACAAAACEAHUsR&#10;iNwAAAAIAQAADwAAAGRycy9kb3ducmV2LnhtbEyPQU+EMBCF7yb+h2ZMvLlliWJFho1uNDHGi6j3&#10;WVqBSKcNLSz+e+tJb2/yJu99r9qtdhSLmcLgGGG7yUAYbp0euEN4f3u8UCBCJNY0OjYI3ybArj49&#10;qajU7sivZmliJ1IIh5IQ+hh9KWVoe2MpbJw3nLxPN1mK6Zw6qSc6pnA7yjzLCmlp4NTQkzf73rRf&#10;zWwR/PPDU7dXbr7nj8aTvlH54l4Qz8/Wu1sQ0azx7xl+8RM61Inp4GbWQYwIaUhEuLpWlyCSrdQ2&#10;B3FAKIokZF3J/wPqHwAAAP//AwBQSwECLQAUAAYACAAAACEAtoM4kv4AAADhAQAAEwAAAAAAAAAA&#10;AAAAAAAAAAAAW0NvbnRlbnRfVHlwZXNdLnhtbFBLAQItABQABgAIAAAAIQA4/SH/1gAAAJQBAAAL&#10;AAAAAAAAAAAAAAAAAC8BAABfcmVscy8ucmVsc1BLAQItABQABgAIAAAAIQBW5gmGewIAAF0FAAAO&#10;AAAAAAAAAAAAAAAAAC4CAABkcnMvZTJvRG9jLnhtbFBLAQItABQABgAIAAAAIQAdSxGI3AAAAAgB&#10;AAAPAAAAAAAAAAAAAAAAANUEAABkcnMvZG93bnJldi54bWxQSwUGAAAAAAQABADzAAAA3gUAAAAA&#10;" filled="f" stroked="f" strokeweight=".5pt">
                    <v:textbox inset="0,0,0,0">
                      <w:txbxContent>
                        <w:p w14:paraId="5EB21F72" w14:textId="626CBEB9" w:rsidR="002E29DF" w:rsidRPr="005B624F" w:rsidRDefault="00643A07">
                          <w:pPr>
                            <w:pStyle w:val="Sinespaciado"/>
                            <w:jc w:val="right"/>
                            <w:rPr>
                              <w:rFonts w:asciiTheme="majorHAnsi" w:hAnsiTheme="majorHAnsi"/>
                              <w:caps/>
                              <w:color w:val="264356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264356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165140368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A1C79">
                                <w:rPr>
                                  <w:rFonts w:asciiTheme="majorHAnsi" w:hAnsiTheme="majorHAnsi"/>
                                  <w:caps/>
                                  <w:color w:val="264356" w:themeColor="text2" w:themeShade="BF"/>
                                  <w:sz w:val="52"/>
                                  <w:szCs w:val="52"/>
                                </w:rPr>
                                <w:t>“Ley de Ohm”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335B74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-38102868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26D38C5" w14:textId="53644F14" w:rsidR="002E29DF" w:rsidRDefault="002E29DF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335B74" w:themeColor="text2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smallCaps/>
                                  <w:color w:val="335B74" w:themeColor="text2"/>
                                  <w:sz w:val="36"/>
                                  <w:szCs w:val="36"/>
                                </w:rPr>
                                <w:t>Practice</w:t>
                              </w:r>
                              <w:proofErr w:type="spellEnd"/>
                              <w:r>
                                <w:rPr>
                                  <w:smallCaps/>
                                  <w:color w:val="335B74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5A1C79">
                                <w:rPr>
                                  <w:smallCaps/>
                                  <w:color w:val="335B74" w:themeColor="text2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34013CB" wp14:editId="5C44308E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5692512</wp:posOffset>
                    </wp:positionV>
                    <wp:extent cx="5596759" cy="1560786"/>
                    <wp:effectExtent l="0" t="0" r="4445" b="1905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96759" cy="156078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917FB7A" w14:textId="77777777" w:rsidR="005F6D87" w:rsidRDefault="005F6D87" w:rsidP="005F6D87">
                                <w:pPr>
                                  <w:spacing w:before="0" w:after="0" w:line="240" w:lineRule="auto"/>
                                  <w:jc w:val="right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 xml:space="preserve">Cabañas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</w:rPr>
                                  <w:t>Baxcajay</w:t>
                                </w:r>
                                <w:proofErr w:type="spellEnd"/>
                                <w:r>
                                  <w:rPr>
                                    <w:sz w:val="32"/>
                                  </w:rPr>
                                  <w:t xml:space="preserve"> Jesús Francisco</w:t>
                                </w:r>
                              </w:p>
                              <w:p w14:paraId="78172061" w14:textId="77777777" w:rsidR="005F6D87" w:rsidRDefault="005F6D87" w:rsidP="005F6D87">
                                <w:pPr>
                                  <w:spacing w:before="0" w:after="0" w:line="240" w:lineRule="auto"/>
                                  <w:jc w:val="right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Hernández Velázquez Ángel</w:t>
                                </w:r>
                              </w:p>
                              <w:p w14:paraId="2A4217C2" w14:textId="77777777" w:rsidR="005F6D87" w:rsidRDefault="005F6D87" w:rsidP="005F6D87">
                                <w:pPr>
                                  <w:spacing w:before="0" w:after="0" w:line="240" w:lineRule="auto"/>
                                  <w:jc w:val="right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Martínez Coronel Brayan Yosafat</w:t>
                                </w:r>
                              </w:p>
                              <w:p w14:paraId="44964452" w14:textId="77777777" w:rsidR="005F6D87" w:rsidRPr="005F6D87" w:rsidRDefault="005F6D87" w:rsidP="005F6D87">
                                <w:pPr>
                                  <w:spacing w:before="0" w:after="0" w:line="240" w:lineRule="auto"/>
                                  <w:jc w:val="right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1CM10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34013CB" id="Cuadro de texto 3" o:spid="_x0000_s1027" type="#_x0000_t202" style="position:absolute;margin-left:389.5pt;margin-top:448.25pt;width:440.7pt;height:122.9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T8SgIAAIgEAAAOAAAAZHJzL2Uyb0RvYy54bWysVE1v2zAMvQ/YfxB0X+x8N0acIkuRYUDQ&#10;FkiHnhVZjg1IoiYpsbNfP0pO0rTbadhFJkXqkXwkPb9vlSRHYV0NOqf9XkqJ0ByKWu9z+uNl/eWO&#10;EueZLpgELXJ6Eo7eLz5/mjcmEwOoQBbCEgTRLmtMTivvTZYkjldCMdcDIzQaS7CKeVTtPiksaxBd&#10;yWSQppOkAVsYC1w4h7cPnZEuIn5ZCu6fytIJT2ROMTcfTxvPXTiTxZxle8tMVfNzGuwfslCs1hj0&#10;CvXAPCMHW/8BpWpuwUHpexxUAmVZcxFrwGr66YdqthUzItaC5Dhzpcn9P1j+eHy2pC5yOqREM4Ut&#10;Wh1YYYEUgnjReiDDQFJjXIa+W4Pevv0KLTb7cu/wMtTellaFL1ZF0I50n64UIxLheDkezybT8YwS&#10;jrb+eJJO7yYBJ3l7bqzz3wQoEoScWuxhpJYdN853rheXEM2BrIt1LWVUwtyIlbTkyLDj0sckEfyd&#10;l9SkyelkOE4jsIbwvEOWGnMJxXZFBcm3uzYydC14B8UJebDQjZMzfF1jrhvm/DOzOD9YOu6Ef8Kj&#10;lICx4CxRUoH99bf74I9tRSslDc5jTt3PA7OCEvldY8Nn/dEoDHBURuPpABV7a9ndWvRBrQAJ6OP2&#10;GR7F4O/lRSwtqFdcnWWIiiamOcbOqb+IK99tCa4eF8tldMKRNcxv9NbwAB0ID514aV+ZNed2hZl5&#10;hMvksuxD1zrf8FLD8uChrGNLA88dq2f6cdzjUJxXM+zTrR693n4gi98AAAD//wMAUEsDBBQABgAI&#10;AAAAIQAkUaMf4QAAAAkBAAAPAAAAZHJzL2Rvd25yZXYueG1sTI9PT4NAFMTvJn6HzTPxYuxCaSsi&#10;S2OM2sSbxT/xtmWfQGTfEnYL+O19nvQ4mcnMb/LtbDsx4uBbRwriRQQCqXKmpVrBS/lwmYLwQZPR&#10;nSNU8I0etsXpSa4z4yZ6xnEfasEl5DOtoAmhz6T0VYNW+4Xrkdj7dIPVgeVQSzPoicttJ5dRtJFW&#10;t8QLje7xrsHqa3+0Cj4u6vcnPz++Tsk66e93Y3n1Zkqlzs/m2xsQAefwF4ZffEaHgpkO7kjGi04B&#10;HwkK0uvNGgTbaRqvQBw4F6+WCcgil/8fFD8AAAD//wMAUEsBAi0AFAAGAAgAAAAhALaDOJL+AAAA&#10;4QEAABMAAAAAAAAAAAAAAAAAAAAAAFtDb250ZW50X1R5cGVzXS54bWxQSwECLQAUAAYACAAAACEA&#10;OP0h/9YAAACUAQAACwAAAAAAAAAAAAAAAAAvAQAAX3JlbHMvLnJlbHNQSwECLQAUAAYACAAAACEA&#10;TCi0/EoCAACIBAAADgAAAAAAAAAAAAAAAAAuAgAAZHJzL2Uyb0RvYy54bWxQSwECLQAUAAYACAAA&#10;ACEAJFGjH+EAAAAJAQAADwAAAAAAAAAAAAAAAACkBAAAZHJzL2Rvd25yZXYueG1sUEsFBgAAAAAE&#10;AAQA8wAAALIFAAAAAA==&#10;" fillcolor="white [3201]" stroked="f" strokeweight=".5pt">
                    <v:textbox>
                      <w:txbxContent>
                        <w:p w14:paraId="0917FB7A" w14:textId="77777777" w:rsidR="005F6D87" w:rsidRDefault="005F6D87" w:rsidP="005F6D87">
                          <w:pPr>
                            <w:spacing w:before="0" w:after="0" w:line="240" w:lineRule="auto"/>
                            <w:jc w:val="right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 xml:space="preserve">Cabañas </w:t>
                          </w:r>
                          <w:proofErr w:type="spellStart"/>
                          <w:r>
                            <w:rPr>
                              <w:sz w:val="32"/>
                            </w:rPr>
                            <w:t>Baxcajay</w:t>
                          </w:r>
                          <w:proofErr w:type="spellEnd"/>
                          <w:r>
                            <w:rPr>
                              <w:sz w:val="32"/>
                            </w:rPr>
                            <w:t xml:space="preserve"> Jesús Francisco</w:t>
                          </w:r>
                        </w:p>
                        <w:p w14:paraId="78172061" w14:textId="77777777" w:rsidR="005F6D87" w:rsidRDefault="005F6D87" w:rsidP="005F6D87">
                          <w:pPr>
                            <w:spacing w:before="0" w:after="0" w:line="240" w:lineRule="auto"/>
                            <w:jc w:val="right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Hernández Velázquez Ángel</w:t>
                          </w:r>
                        </w:p>
                        <w:p w14:paraId="2A4217C2" w14:textId="77777777" w:rsidR="005F6D87" w:rsidRDefault="005F6D87" w:rsidP="005F6D87">
                          <w:pPr>
                            <w:spacing w:before="0" w:after="0" w:line="240" w:lineRule="auto"/>
                            <w:jc w:val="right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Martínez Coronel Brayan Yosafat</w:t>
                          </w:r>
                        </w:p>
                        <w:p w14:paraId="44964452" w14:textId="77777777" w:rsidR="005F6D87" w:rsidRPr="005F6D87" w:rsidRDefault="005F6D87" w:rsidP="005F6D87">
                          <w:pPr>
                            <w:spacing w:before="0" w:after="0" w:line="240" w:lineRule="auto"/>
                            <w:jc w:val="right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1CM10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E29DF" w:rsidRPr="002E29DF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07A14F" wp14:editId="22C438D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E7CCD9" w14:textId="5488856F" w:rsidR="002E29DF" w:rsidRDefault="005A1C79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4356" w:themeColor="text2" w:themeShade="BF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aps/>
                                    <w:color w:val="264356" w:themeColor="text2" w:themeShade="BF"/>
                                    <w:sz w:val="40"/>
                                    <w:szCs w:val="40"/>
                                  </w:rPr>
                                  <w:t>March</w:t>
                                </w:r>
                                <w:r w:rsidR="002E29DF" w:rsidRPr="002E29DF">
                                  <w:rPr>
                                    <w:caps/>
                                    <w:color w:val="264356" w:themeColor="text2" w:themeShade="BF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264356" w:themeColor="text2" w:themeShade="BF"/>
                                    <w:sz w:val="40"/>
                                    <w:szCs w:val="40"/>
                                  </w:rPr>
                                  <w:t>11</w:t>
                                </w:r>
                                <w:r w:rsidR="002E29DF" w:rsidRPr="002E29DF">
                                  <w:rPr>
                                    <w:caps/>
                                    <w:color w:val="264356" w:themeColor="text2" w:themeShade="BF"/>
                                    <w:sz w:val="40"/>
                                    <w:szCs w:val="40"/>
                                  </w:rPr>
                                  <w:t>TH,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F07A14F" id="Cuadro de texto 111" o:spid="_x0000_s1028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VQfAIAAGUFAAAOAAAAZHJzL2Uyb0RvYy54bWysVFtP2zAUfp+0/2D5faQtokwVKeqKmCYh&#10;QCsTz65j02iOj2e7bbpfv89OUhjbC9NenJNzv3znXFy2jWE75UNNtuTjkxFnykqqavtU8m8P1x8+&#10;chaisJUwZFXJDyrwy/n7dxd7N1MT2pCplGdwYsNs70q+idHNiiLIjWpEOCGnLISafCMifv1TUXmx&#10;h/fGFJPRaFrsyVfOk1QhgHvVCfk8+9dayXindVCRmZIjt5hfn991eov5hZg9eeE2tezTEP+QRSNq&#10;i6BHV1ciCrb19R+umlp6CqTjiaSmIK1rqXINqGY8elXNaiOcyrWgOcEd2xT+n1t5u7v3rK4wu/GY&#10;MysaDGm5FZUnVikWVRuJJREatXdhBv2Vg0VsP1ELo4EfwEz1t9o36YvKGORo+eHYZvhiEszT6XR0&#10;fn7GmYTsdHo2npzlQRTP5s6H+FlRwxJRco855vaK3U2ISAWqg0qKZum6NibP0li2L/n0FC5/k8DC&#10;2MRRGRW9m1RSl3qm4sGopGPsV6XRlVxBYmQ8qqXxbCeAJCGlsjEXn/1CO2lpJPEWw17/Oau3GHd1&#10;DJHJxqNxU1vyufpXaVffh5R1p49Gvqg7kbFdtxkOk2Gya6oOGLinbneCk9c1hnIjQrwXHsuCGeMA&#10;xDs82hCaTz3F2Yb8z7/xkz4wDClneyxfycOPrfCKM/PFAt1pUwfCD8R6IOy2WRKmALwim0zCwEcz&#10;kNpT84i7sEhRIBJWIlbJ1wO5jN0JwF2RarHISthHJ+KNXTmZXKehJIg9tI/Cux6HaR1uaVhLMXsF&#10;x04348UtthGgzFhNfe262Pcbu5wh3N+ddCxe/met5+s4/wUAAP//AwBQSwMEFAAGAAgAAAAhANuN&#10;nHbeAAAABQEAAA8AAABkcnMvZG93bnJldi54bWxMj0FPwzAMhe9I/IfISFzQlm6QwUrTCYEmjXFi&#10;QyBuaWPaisapmmwr/34eF7hYz3rWe5+zxeBascc+NJ40TMYJCKTS24YqDW/b5egORIiGrGk9oYYf&#10;DLDIz88yk1p/oFfcb2IlOIRCajTUMXaplKGs0Zkw9h0Se1++dyby2lfS9ubA4a6V0ySZSWca4oba&#10;dPhYY/m92TkNN+t3vHoqrpefaq0+VpPpfPXyPNf68mJ4uAcRcYh/x3DCZ3TImanwO7JBtBr4kfg7&#10;2VO3MwWiOAmVgMwz+Z8+PwIAAP//AwBQSwECLQAUAAYACAAAACEAtoM4kv4AAADhAQAAEwAAAAAA&#10;AAAAAAAAAAAAAAAAW0NvbnRlbnRfVHlwZXNdLnhtbFBLAQItABQABgAIAAAAIQA4/SH/1gAAAJQB&#10;AAALAAAAAAAAAAAAAAAAAC8BAABfcmVscy8ucmVsc1BLAQItABQABgAIAAAAIQCobZVQfAIAAGUF&#10;AAAOAAAAAAAAAAAAAAAAAC4CAABkcnMvZTJvRG9jLnhtbFBLAQItABQABgAIAAAAIQDbjZx23gAA&#10;AAUBAAAPAAAAAAAAAAAAAAAAANYEAABkcnMvZG93bnJldi54bWxQSwUGAAAAAAQABADzAAAA4QUA&#10;AAAA&#10;" filled="f" stroked="f" strokeweight=".5pt">
                    <v:textbox style="mso-fit-shape-to-text:t" inset="0,0,0,0">
                      <w:txbxContent>
                        <w:p w14:paraId="31E7CCD9" w14:textId="5488856F" w:rsidR="002E29DF" w:rsidRDefault="005A1C79">
                          <w:pPr>
                            <w:pStyle w:val="Sinespaciado"/>
                            <w:jc w:val="right"/>
                            <w:rPr>
                              <w:caps/>
                              <w:color w:val="264356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caps/>
                              <w:color w:val="264356" w:themeColor="text2" w:themeShade="BF"/>
                              <w:sz w:val="40"/>
                              <w:szCs w:val="40"/>
                            </w:rPr>
                            <w:t>March</w:t>
                          </w:r>
                          <w:r w:rsidR="002E29DF" w:rsidRPr="002E29DF">
                            <w:rPr>
                              <w:caps/>
                              <w:color w:val="264356" w:themeColor="text2" w:themeShade="BF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caps/>
                              <w:color w:val="264356" w:themeColor="text2" w:themeShade="BF"/>
                              <w:sz w:val="40"/>
                              <w:szCs w:val="40"/>
                            </w:rPr>
                            <w:t>11</w:t>
                          </w:r>
                          <w:r w:rsidR="002E29DF" w:rsidRPr="002E29DF">
                            <w:rPr>
                              <w:caps/>
                              <w:color w:val="264356" w:themeColor="text2" w:themeShade="BF"/>
                              <w:sz w:val="40"/>
                              <w:szCs w:val="40"/>
                            </w:rPr>
                            <w:t>TH, 2019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E29DF" w:rsidRPr="002E29DF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CC5E546" wp14:editId="2EF9A5B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1C4FAF4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7ce1e7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cade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2E29DF" w:rsidRPr="002E29DF">
            <w:rPr>
              <w:lang w:val="en-US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lang w:val="es-ES"/>
        </w:rPr>
        <w:id w:val="-411705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68D811" w14:textId="77777777" w:rsidR="000C4A89" w:rsidRDefault="000C4A89">
          <w:pPr>
            <w:pStyle w:val="TtuloTDC"/>
          </w:pPr>
          <w:r>
            <w:rPr>
              <w:lang w:val="es-ES"/>
            </w:rPr>
            <w:t>Index</w:t>
          </w:r>
        </w:p>
        <w:p w14:paraId="2E35AB97" w14:textId="3288E693" w:rsidR="000C4A89" w:rsidRDefault="000C4A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938259" w:history="1">
            <w:r w:rsidRPr="009F5DB5">
              <w:rPr>
                <w:rStyle w:val="Hipervnculo"/>
                <w:rFonts w:asciiTheme="majorHAnsi" w:hAnsiTheme="majorHAnsi"/>
                <w:noProof/>
                <w:lang w:val="en-US"/>
              </w:rPr>
              <w:t>Practice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8829" w14:textId="67334B6B" w:rsidR="000C4A89" w:rsidRDefault="00643A0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0" w:history="1">
            <w:r w:rsidR="000C4A89" w:rsidRPr="009F5DB5">
              <w:rPr>
                <w:rStyle w:val="Hipervnculo"/>
                <w:rFonts w:asciiTheme="majorHAnsi" w:hAnsiTheme="majorHAnsi"/>
                <w:noProof/>
                <w:lang w:val="en-US"/>
              </w:rPr>
              <w:t>Use of Ohmmeter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_Toc1938260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2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34E87D1A" w14:textId="1A4FA3DA" w:rsidR="000C4A89" w:rsidRDefault="00643A0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1" w:history="1">
            <w:r w:rsidR="000C4A89" w:rsidRPr="009F5DB5">
              <w:rPr>
                <w:rStyle w:val="Hipervnculo"/>
                <w:rFonts w:asciiTheme="majorHAnsi" w:hAnsiTheme="majorHAnsi"/>
                <w:noProof/>
                <w:lang w:val="en-US"/>
              </w:rPr>
              <w:t>Use of Voltmeter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_Toc1938261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2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56141554" w14:textId="46F81EB8" w:rsidR="000C4A89" w:rsidRDefault="00643A0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2" w:history="1">
            <w:r w:rsidR="000C4A89" w:rsidRPr="009F5DB5">
              <w:rPr>
                <w:rStyle w:val="Hipervnculo"/>
                <w:noProof/>
                <w:lang w:val="en-US"/>
              </w:rPr>
              <w:t>Use of Ammeter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_Toc1938262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4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5B830AE9" w14:textId="3F94EF1D" w:rsidR="000C4A89" w:rsidRDefault="00643A0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3" w:history="1">
            <w:r w:rsidR="000C4A89" w:rsidRPr="009F5DB5">
              <w:rPr>
                <w:rStyle w:val="Hipervnculo"/>
                <w:noProof/>
                <w:lang w:val="en-US"/>
              </w:rPr>
              <w:t>Questionary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_Toc1938263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5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4D466CDA" w14:textId="2C20E877" w:rsidR="000C4A89" w:rsidRDefault="00643A0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4" w:history="1">
            <w:r w:rsidR="000C4A89" w:rsidRPr="009F5DB5">
              <w:rPr>
                <w:rStyle w:val="Hipervnculo"/>
                <w:noProof/>
                <w:lang w:val="en-US"/>
              </w:rPr>
              <w:t>What is the characteristic of the Serial Circuit?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_Toc1938264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5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21CAC9BA" w14:textId="0C41BFBB" w:rsidR="000C4A89" w:rsidRDefault="00643A0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5" w:history="1">
            <w:r w:rsidR="000C4A89" w:rsidRPr="009F5DB5">
              <w:rPr>
                <w:rStyle w:val="Hipervnculo"/>
                <w:noProof/>
                <w:lang w:val="en-US"/>
              </w:rPr>
              <w:t>What is the characteristic of the Serial Circuit?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_Toc1938265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5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7BA9B8F0" w14:textId="3166DE24" w:rsidR="000C4A89" w:rsidRDefault="00643A0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6" w:history="1">
            <w:r w:rsidR="000C4A89" w:rsidRPr="009F5DB5">
              <w:rPr>
                <w:rStyle w:val="Hipervnculo"/>
                <w:noProof/>
                <w:lang w:val="en-US"/>
              </w:rPr>
              <w:t>Why an ammeter can not be connected in parallel Form?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_Toc1938266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5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3928BD42" w14:textId="03AEDD0C" w:rsidR="000C4A89" w:rsidRDefault="00643A0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7" w:history="1">
            <w:r w:rsidR="000C4A89" w:rsidRPr="009F5DB5">
              <w:rPr>
                <w:rStyle w:val="Hipervnculo"/>
                <w:noProof/>
                <w:lang w:val="en-US"/>
              </w:rPr>
              <w:t>Why we should turn off the voltage source when we measure values of resistance in a circuit?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_Toc1938267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5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6AF1605F" w14:textId="76AE4C30" w:rsidR="000C4A89" w:rsidRDefault="00643A0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8" w:history="1">
            <w:r w:rsidR="000C4A89" w:rsidRPr="009F5DB5">
              <w:rPr>
                <w:rStyle w:val="Hipervnculo"/>
                <w:rFonts w:asciiTheme="majorHAnsi" w:hAnsiTheme="majorHAnsi"/>
                <w:noProof/>
              </w:rPr>
              <w:t>Conclusions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_Toc1938268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5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490AFCB8" w14:textId="7F9A76A2" w:rsidR="000C4A89" w:rsidRDefault="00643A0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69" w:history="1">
            <w:r w:rsidR="000C4A89" w:rsidRPr="009F5DB5">
              <w:rPr>
                <w:rStyle w:val="Hipervnculo"/>
                <w:noProof/>
              </w:rPr>
              <w:t>Cabañas Baxcajay Jesús Francisco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_Toc1938269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5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458E0160" w14:textId="45A1E3B9" w:rsidR="000C4A89" w:rsidRDefault="00643A0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70" w:history="1">
            <w:r w:rsidR="000C4A89" w:rsidRPr="009F5DB5">
              <w:rPr>
                <w:rStyle w:val="Hipervnculo"/>
                <w:noProof/>
              </w:rPr>
              <w:t>Hernández Velázquez Ángel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_Toc1938270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5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73D7943E" w14:textId="0DD44E93" w:rsidR="000C4A89" w:rsidRDefault="00643A0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71" w:history="1">
            <w:r w:rsidR="000C4A89" w:rsidRPr="009F5DB5">
              <w:rPr>
                <w:rStyle w:val="Hipervnculo"/>
                <w:noProof/>
              </w:rPr>
              <w:t>Martínez Coronel Brayan Yosafat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_Toc1938271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6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305EFC98" w14:textId="6C7DF914" w:rsidR="000C4A89" w:rsidRDefault="00643A0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72" w:history="1">
            <w:r w:rsidR="000C4A89" w:rsidRPr="009F5DB5">
              <w:rPr>
                <w:rStyle w:val="Hipervnculo"/>
                <w:rFonts w:asciiTheme="majorHAnsi" w:hAnsiTheme="majorHAnsi"/>
                <w:noProof/>
                <w:lang w:val="en-US"/>
              </w:rPr>
              <w:t>Calculations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_Toc1938272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6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470D269D" w14:textId="4189AAC3" w:rsidR="000C4A89" w:rsidRDefault="00643A0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938273" w:history="1">
            <w:r w:rsidR="000C4A89" w:rsidRPr="009F5DB5">
              <w:rPr>
                <w:rStyle w:val="Hipervnculo"/>
                <w:rFonts w:asciiTheme="majorHAnsi" w:hAnsiTheme="majorHAnsi"/>
                <w:noProof/>
                <w:lang w:val="en-US"/>
              </w:rPr>
              <w:t>Simulations</w:t>
            </w:r>
            <w:r w:rsidR="000C4A89">
              <w:rPr>
                <w:noProof/>
                <w:webHidden/>
              </w:rPr>
              <w:tab/>
            </w:r>
            <w:r w:rsidR="000C4A89">
              <w:rPr>
                <w:noProof/>
                <w:webHidden/>
              </w:rPr>
              <w:fldChar w:fldCharType="begin"/>
            </w:r>
            <w:r w:rsidR="000C4A89">
              <w:rPr>
                <w:noProof/>
                <w:webHidden/>
              </w:rPr>
              <w:instrText xml:space="preserve"> PAGEREF _Toc1938273 \h </w:instrText>
            </w:r>
            <w:r w:rsidR="000C4A89">
              <w:rPr>
                <w:noProof/>
                <w:webHidden/>
              </w:rPr>
            </w:r>
            <w:r w:rsidR="000C4A89">
              <w:rPr>
                <w:noProof/>
                <w:webHidden/>
              </w:rPr>
              <w:fldChar w:fldCharType="separate"/>
            </w:r>
            <w:r w:rsidR="00955F8F">
              <w:rPr>
                <w:noProof/>
                <w:webHidden/>
              </w:rPr>
              <w:t>6</w:t>
            </w:r>
            <w:r w:rsidR="000C4A89">
              <w:rPr>
                <w:noProof/>
                <w:webHidden/>
              </w:rPr>
              <w:fldChar w:fldCharType="end"/>
            </w:r>
          </w:hyperlink>
        </w:p>
        <w:p w14:paraId="5E8F353E" w14:textId="77777777" w:rsidR="000C4A89" w:rsidRDefault="000C4A89">
          <w:r>
            <w:rPr>
              <w:b/>
              <w:bCs/>
              <w:lang w:val="es-ES"/>
            </w:rPr>
            <w:fldChar w:fldCharType="end"/>
          </w:r>
        </w:p>
      </w:sdtContent>
    </w:sdt>
    <w:p w14:paraId="36FA6E0E" w14:textId="77777777" w:rsidR="005C1D93" w:rsidRDefault="005C1D93">
      <w:pPr>
        <w:rPr>
          <w:lang w:val="en-US"/>
        </w:rPr>
      </w:pPr>
    </w:p>
    <w:p w14:paraId="405CE375" w14:textId="77777777" w:rsidR="005E6571" w:rsidRDefault="005E6571">
      <w:pPr>
        <w:rPr>
          <w:lang w:val="en-US"/>
        </w:rPr>
      </w:pPr>
      <w:r>
        <w:rPr>
          <w:lang w:val="en-US"/>
        </w:rPr>
        <w:br w:type="page"/>
      </w:r>
    </w:p>
    <w:p w14:paraId="468EC736" w14:textId="14C6660D" w:rsidR="005E6571" w:rsidRDefault="005B624F" w:rsidP="005E6571">
      <w:pPr>
        <w:pStyle w:val="Ttulo1"/>
        <w:rPr>
          <w:rFonts w:asciiTheme="majorHAnsi" w:hAnsiTheme="majorHAnsi"/>
          <w:lang w:val="en-US"/>
        </w:rPr>
      </w:pPr>
      <w:bookmarkStart w:id="0" w:name="_Toc1938259"/>
      <w:r w:rsidRPr="005B624F">
        <w:rPr>
          <w:rFonts w:asciiTheme="majorHAnsi" w:hAnsiTheme="majorHAnsi"/>
          <w:lang w:val="en-US"/>
        </w:rPr>
        <w:lastRenderedPageBreak/>
        <w:t>Practice development</w:t>
      </w:r>
      <w:bookmarkEnd w:id="0"/>
    </w:p>
    <w:p w14:paraId="1A45CB81" w14:textId="2E683FAB" w:rsidR="005A1C79" w:rsidRDefault="00F74002" w:rsidP="00F74002">
      <w:pPr>
        <w:pStyle w:val="Ttulo2"/>
        <w:rPr>
          <w:lang w:val="en-US"/>
        </w:rPr>
      </w:pPr>
      <w:r>
        <w:rPr>
          <w:lang w:val="en-US"/>
        </w:rPr>
        <w:t>Dependency of Voltage</w:t>
      </w:r>
    </w:p>
    <w:p w14:paraId="78669096" w14:textId="707B2873" w:rsidR="00F74002" w:rsidRDefault="00F74002" w:rsidP="00F74002">
      <w:pPr>
        <w:rPr>
          <w:lang w:val="en-US"/>
        </w:rPr>
      </w:pPr>
      <w:r>
        <w:rPr>
          <w:lang w:val="en-US"/>
        </w:rPr>
        <w:t xml:space="preserve">Without turning on the </w:t>
      </w:r>
      <w:r w:rsidR="009C5BBF">
        <w:rPr>
          <w:lang w:val="en-US"/>
        </w:rPr>
        <w:t xml:space="preserve">voltage </w:t>
      </w:r>
      <w:r w:rsidR="00EA4661">
        <w:rPr>
          <w:lang w:val="en-US"/>
        </w:rPr>
        <w:t>source and set at 2.5 KΩ the value of the potentiometer. Build the circuit of the figure 1 using the protoboard. Once built, turn on the voltage source and now change its value from 0V to 15V as showed on the table 1.</w:t>
      </w:r>
    </w:p>
    <w:p w14:paraId="3FCBC302" w14:textId="089275CD" w:rsidR="006E755D" w:rsidRDefault="008D67CF" w:rsidP="006E755D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BDF94F" wp14:editId="6E6EAA57">
                <wp:simplePos x="0" y="0"/>
                <wp:positionH relativeFrom="column">
                  <wp:posOffset>3187065</wp:posOffset>
                </wp:positionH>
                <wp:positionV relativeFrom="paragraph">
                  <wp:posOffset>979170</wp:posOffset>
                </wp:positionV>
                <wp:extent cx="673100" cy="17780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B9A241" w14:textId="0ED7FC7A" w:rsidR="008D67CF" w:rsidRPr="008D67CF" w:rsidRDefault="008D67CF" w:rsidP="008D67CF">
                            <w:pPr>
                              <w:spacing w:before="0" w:after="0"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R=1KΩ </w:t>
                            </w:r>
                            <w:r w:rsidR="00643A07">
                              <w:rPr>
                                <w:sz w:val="14"/>
                              </w:rPr>
                              <w:t>½ Watt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DF94F" id="Cuadro de texto 8" o:spid="_x0000_s1029" type="#_x0000_t202" style="position:absolute;left:0;text-align:left;margin-left:250.95pt;margin-top:77.1pt;width:53pt;height:1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jNrPgIAAHYEAAAOAAAAZHJzL2Uyb0RvYy54bWysVMFu2zAMvQ/YPwi6L05arC2COkWWIsOA&#10;oi3QDj0rspwYkEWNUmJ3X78nOW67bqdhF5kSqSe+R9KXV31rxcFwaMiVcjaZSmGcpqpx21J+f1x/&#10;upAiROUqZcmZUj6bIK8WHz9cdn5uTmhHtjIsAOLCvPOl3MXo50UR9M60KkzIGwdnTdyqiC1vi4pV&#10;B/TWFifT6VnREVeeSZsQcHo9OOUi49e10fGuroOJwpYSucW8cl43aS0Wl2q+ZeV3jT6mof4hi1Y1&#10;Do++QF2rqMSemz+g2kYzBarjRFNbUF032mQOYDObvmPzsFPeZC4QJ/gXmcL/g9W3h3sWTVVKFMqp&#10;FiVa7VXFJCojoukjiYskUufDHLEPHtGx/0I9ij2eBxwm7n3NbfqClYAfcj+/SAwkoXF4dn46m8Kj&#10;4Zqdn1/ABnrxetlziF8NtSIZpWRUMAurDjchDqFjSHorkG2qdWNt3qSuMSvL4qBQ7802pwjw36Ks&#10;Ex0SOf08zcCO0vUB2TrkkqgOlJIV+02f9Tkd6W6oeoYKTEMzBa/XDXK9USHeK0b3gB4mIt5hqS3h&#10;LTpaUuyIf/7tPMWjqPBK0aEbSxl+7BUbKew3h3Kn1h0NHo3NaLh9uyIQnmHWvM4mLnC0o1kztU8Y&#10;lGV6BS7lNN4qZRzNVRxmAoOmzXKZg9CgXsUb9+B1gk4CJ+Uf+yfF/lie1CG3NPapmr+r0hCbbjpa&#10;7iPVTS5h0nVQ8Sg3mjs3wXEQ0/S83eeo19/F4hcAAAD//wMAUEsDBBQABgAIAAAAIQDhXKrA3wAA&#10;AAsBAAAPAAAAZHJzL2Rvd25yZXYueG1sTI/NTsMwEITvSLyDtUhcELUT0TYNcSqohIADhwYewIm3&#10;ccA/Uey24e1ZTnDcmU+zM9V2dpadcIpD8BKyhQCGvgt68L2Ej/en2wJYTMprZYNHCd8YYVtfXlSq&#10;1OHs93hqUs8oxMdSSTApjSXnsTPoVFyEET15hzA5leiceq4ndaZwZ3kuxIo7NXj6YNSIO4PdV3N0&#10;Eooi7tYY22A/n5uXm1d8zPZvRsrrq/nhHljCOf3B8FufqkNNndpw9DoyK2Epsg2hZCzvcmBErMSa&#10;lJaUIs+B1xX/v6H+AQAA//8DAFBLAQItABQABgAIAAAAIQC2gziS/gAAAOEBAAATAAAAAAAAAAAA&#10;AAAAAAAAAABbQ29udGVudF9UeXBlc10ueG1sUEsBAi0AFAAGAAgAAAAhADj9If/WAAAAlAEAAAsA&#10;AAAAAAAAAAAAAAAALwEAAF9yZWxzLy5yZWxzUEsBAi0AFAAGAAgAAAAhAILeM2s+AgAAdgQAAA4A&#10;AAAAAAAAAAAAAAAALgIAAGRycy9lMm9Eb2MueG1sUEsBAi0AFAAGAAgAAAAhAOFcqsDfAAAACwEA&#10;AA8AAAAAAAAAAAAAAAAAmAQAAGRycy9kb3ducmV2LnhtbFBLBQYAAAAABAAEAPMAAACkBQAAAAA=&#10;" fillcolor="white [3212]" stroked="f" strokeweight=".5pt">
                <v:textbox inset="0,0,0,0">
                  <w:txbxContent>
                    <w:p w14:paraId="4CB9A241" w14:textId="0ED7FC7A" w:rsidR="008D67CF" w:rsidRPr="008D67CF" w:rsidRDefault="008D67CF" w:rsidP="008D67CF">
                      <w:pPr>
                        <w:spacing w:before="0" w:after="0"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R=1KΩ </w:t>
                      </w:r>
                      <w:r w:rsidR="00643A07">
                        <w:rPr>
                          <w:sz w:val="14"/>
                        </w:rPr>
                        <w:t>½ Watt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16F496" wp14:editId="6C4FF00A">
                <wp:simplePos x="0" y="0"/>
                <wp:positionH relativeFrom="column">
                  <wp:posOffset>3187066</wp:posOffset>
                </wp:positionH>
                <wp:positionV relativeFrom="paragraph">
                  <wp:posOffset>464821</wp:posOffset>
                </wp:positionV>
                <wp:extent cx="673100" cy="1778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29D940" w14:textId="7976EFEC" w:rsidR="008D67CF" w:rsidRPr="008D67CF" w:rsidRDefault="008D67CF" w:rsidP="008D67CF">
                            <w:pPr>
                              <w:spacing w:before="0" w:after="0"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Potentionmeter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6F496" id="Cuadro de texto 7" o:spid="_x0000_s1030" type="#_x0000_t202" style="position:absolute;left:0;text-align:left;margin-left:250.95pt;margin-top:36.6pt;width:53pt;height:1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0qPgIAAHYEAAAOAAAAZHJzL2Uyb0RvYy54bWysVMFu2zAMvQ/YPwi6L3barSmMOEWWIsOA&#10;oC2QDj0rshQbkEWNUmJnXz9KjtOt22nYRaZE6onvkfT8rm8NOyr0DdiSTyc5Z8pKqBq7L/m35/WH&#10;W858ELYSBqwq+Ul5frd4/27euUJdQQ2mUsgIxPqicyWvQ3BFlnlZq1b4CThlyakBWxFoi/usQtER&#10;emuyqzy/yTrAyiFI5T2d3g9Ovkj4WisZHrX2KjBTcsotpBXTuotrtpiLYo/C1Y08pyH+IYtWNJYe&#10;vUDdiyDYAZs/oNpGInjQYSKhzUDrRqrEgdhM8zdstrVwKnEhcby7yOT/H6x8OD4ha6qSzzizoqUS&#10;rQ6iQmCVYkH1AdgsitQ5X1Ds1lF06D9DT8Uezz0dRu69xjZ+iRUjP8l9ukhMSEzS4c3sepqTR5Jr&#10;Opvdkk3o2etlhz58UdCyaJQcqYJJWHHc+DCEjiHxLQ+mqdaNMWkTu0atDLKjoHrv9ilFAv8tyljW&#10;USLXn/IEbCFeH5CNpVwi1YFStEK/65M+H0e6O6hOpALC0EzeyXVDuW6ED08CqXuIHk1EeKRFG6C3&#10;4GxxVgP++Nt5jKeikpezjrqx5P77QaDizHy1VO7YuqOBo7EbDXtoV0CEpzRrTiaTLmAwo6kR2hca&#10;lGV8hVzCSnqr5GE0V2GYCRo0qZbLFEQN6kTY2K2TEToKHJV/7l8EunN5Yoc8wNinonhTpSE23rSw&#10;PATQTSph1HVQ8Sw3NXdqgvMgxun5dZ+iXn8Xi58AAAD//wMAUEsDBBQABgAIAAAAIQB4S8AH3wAA&#10;AAoBAAAPAAAAZHJzL2Rvd25yZXYueG1sTI/LTsMwEEX3SPyDNUhsELUTRBNCnAoqIeiCRQMf4MRD&#10;HPAjit02/D3DCpYzc3Tn3HqzOMuOOMcxeAnZSgBD3wc9+kHC+9vTdQksJuW1ssGjhG+MsGnOz2pV&#10;6XDyezy2aWAU4mOlJJiUporz2Bt0Kq7ChJ5uH2F2KtE4D1zP6kThzvJciDV3avT0wagJtwb7r/bg&#10;JJRl3BYYu2A/n9uXqx0+ZvtXI+XlxfJwDyzhkv5g+NUndWjIqQsHryOzEm5FdkeohOImB0bAWhS0&#10;6IgUWQ68qfn/Cs0PAAAA//8DAFBLAQItABQABgAIAAAAIQC2gziS/gAAAOEBAAATAAAAAAAAAAAA&#10;AAAAAAAAAABbQ29udGVudF9UeXBlc10ueG1sUEsBAi0AFAAGAAgAAAAhADj9If/WAAAAlAEAAAsA&#10;AAAAAAAAAAAAAAAALwEAAF9yZWxzLy5yZWxzUEsBAi0AFAAGAAgAAAAhAC9BTSo+AgAAdgQAAA4A&#10;AAAAAAAAAAAAAAAALgIAAGRycy9lMm9Eb2MueG1sUEsBAi0AFAAGAAgAAAAhAHhLwAffAAAACgEA&#10;AA8AAAAAAAAAAAAAAAAAmAQAAGRycy9kb3ducmV2LnhtbFBLBQYAAAAABAAEAPMAAACkBQAAAAA=&#10;" fillcolor="white [3212]" stroked="f" strokeweight=".5pt">
                <v:textbox inset="0,0,0,0">
                  <w:txbxContent>
                    <w:p w14:paraId="0329D940" w14:textId="7976EFEC" w:rsidR="008D67CF" w:rsidRPr="008D67CF" w:rsidRDefault="008D67CF" w:rsidP="008D67CF">
                      <w:pPr>
                        <w:spacing w:before="0" w:after="0"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Potentionmeter</w:t>
                      </w:r>
                    </w:p>
                  </w:txbxContent>
                </v:textbox>
              </v:shape>
            </w:pict>
          </mc:Fallback>
        </mc:AlternateContent>
      </w:r>
      <w:r w:rsidR="006E755D">
        <w:rPr>
          <w:noProof/>
          <w:lang w:val="en-US"/>
        </w:rPr>
        <w:drawing>
          <wp:inline distT="0" distB="0" distL="0" distR="0" wp14:anchorId="60970154" wp14:editId="0499BC76">
            <wp:extent cx="2359867" cy="1540922"/>
            <wp:effectExtent l="0" t="0" r="2540" b="2540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ircuito 1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2" t="60465" r="30996" b="19558"/>
                    <a:stretch/>
                  </pic:blipFill>
                  <pic:spPr bwMode="auto">
                    <a:xfrm>
                      <a:off x="0" y="0"/>
                      <a:ext cx="2361679" cy="154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91B1C" w14:textId="2B32AC41" w:rsidR="006E755D" w:rsidRDefault="008D67CF" w:rsidP="008D67CF">
      <w:pPr>
        <w:jc w:val="center"/>
        <w:rPr>
          <w:lang w:val="en-US"/>
        </w:rPr>
      </w:pPr>
      <w:r>
        <w:rPr>
          <w:lang w:val="en-US"/>
        </w:rPr>
        <w:t>Figure 1. Circuit</w:t>
      </w:r>
    </w:p>
    <w:p w14:paraId="3C8D9958" w14:textId="35726DE1" w:rsidR="008D67CF" w:rsidRDefault="008D67CF" w:rsidP="008D67CF">
      <w:pPr>
        <w:jc w:val="center"/>
        <w:rPr>
          <w:lang w:val="en-US"/>
        </w:rPr>
      </w:pPr>
      <w:r>
        <w:rPr>
          <w:lang w:val="en-US"/>
        </w:rPr>
        <w:t>Table 1. Values of electric currents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A4661" w14:paraId="0FCE085B" w14:textId="77777777" w:rsidTr="00732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15531D35" w14:textId="48ACB7B2" w:rsidR="00EA4661" w:rsidRDefault="007323A7" w:rsidP="007323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Voltage source (V)</w:t>
            </w:r>
          </w:p>
        </w:tc>
        <w:tc>
          <w:tcPr>
            <w:tcW w:w="2943" w:type="dxa"/>
            <w:vAlign w:val="center"/>
          </w:tcPr>
          <w:p w14:paraId="30942D48" w14:textId="1C2FFED2" w:rsidR="00EA4661" w:rsidRDefault="007323A7" w:rsidP="007323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Electric current (measured)</w:t>
            </w:r>
          </w:p>
        </w:tc>
        <w:tc>
          <w:tcPr>
            <w:tcW w:w="2943" w:type="dxa"/>
            <w:vAlign w:val="center"/>
          </w:tcPr>
          <w:p w14:paraId="3F99F162" w14:textId="606FAFBD" w:rsidR="00EA4661" w:rsidRDefault="007323A7" w:rsidP="007323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Electric current (Calculated)</w:t>
            </w:r>
          </w:p>
        </w:tc>
      </w:tr>
      <w:tr w:rsidR="00EA4661" w14:paraId="3320CE74" w14:textId="77777777" w:rsidTr="0073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6E235709" w14:textId="37B5C45F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943" w:type="dxa"/>
            <w:vAlign w:val="center"/>
          </w:tcPr>
          <w:p w14:paraId="5CCED526" w14:textId="5F42B799" w:rsidR="00EA4661" w:rsidRDefault="007323A7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4.13 </w:t>
            </w:r>
            <w:r w:rsidR="008972F1">
              <w:rPr>
                <w:lang w:val="en-US"/>
              </w:rPr>
              <w:t>µ amps</w:t>
            </w:r>
          </w:p>
        </w:tc>
        <w:tc>
          <w:tcPr>
            <w:tcW w:w="2943" w:type="dxa"/>
            <w:vAlign w:val="center"/>
          </w:tcPr>
          <w:p w14:paraId="05D40DC4" w14:textId="6B4413E1" w:rsidR="00EA4661" w:rsidRDefault="00EA7DB8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 amps</w:t>
            </w:r>
          </w:p>
        </w:tc>
      </w:tr>
      <w:tr w:rsidR="00EA4661" w14:paraId="220CBA7C" w14:textId="77777777" w:rsidTr="0073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0C9CFF1A" w14:textId="533B3AC4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43" w:type="dxa"/>
            <w:vAlign w:val="center"/>
          </w:tcPr>
          <w:p w14:paraId="7DF33C71" w14:textId="0DE6832B" w:rsidR="00EA4661" w:rsidRDefault="007323A7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253.93</w:t>
            </w:r>
            <w:r w:rsidR="008972F1">
              <w:rPr>
                <w:lang w:val="en-US"/>
              </w:rPr>
              <w:t xml:space="preserve"> µ amps</w:t>
            </w:r>
          </w:p>
        </w:tc>
        <w:tc>
          <w:tcPr>
            <w:tcW w:w="2943" w:type="dxa"/>
            <w:vAlign w:val="center"/>
          </w:tcPr>
          <w:p w14:paraId="7762BD7F" w14:textId="7B104A6C" w:rsidR="00EA4661" w:rsidRDefault="00EA7DB8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0.282 milliamps</w:t>
            </w:r>
          </w:p>
        </w:tc>
      </w:tr>
      <w:tr w:rsidR="00EA4661" w14:paraId="325E0AF3" w14:textId="77777777" w:rsidTr="0073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5D5AD893" w14:textId="224A4B45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43" w:type="dxa"/>
            <w:vAlign w:val="center"/>
          </w:tcPr>
          <w:p w14:paraId="01335BB8" w14:textId="613EE010" w:rsidR="00EA4661" w:rsidRDefault="007323A7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486.4</w:t>
            </w:r>
            <w:r w:rsidR="008972F1">
              <w:rPr>
                <w:lang w:val="en-US"/>
              </w:rPr>
              <w:t xml:space="preserve"> </w:t>
            </w:r>
            <w:r w:rsidR="008972F1">
              <w:rPr>
                <w:lang w:val="en-US"/>
              </w:rPr>
              <w:t>µ amps</w:t>
            </w:r>
          </w:p>
        </w:tc>
        <w:tc>
          <w:tcPr>
            <w:tcW w:w="2943" w:type="dxa"/>
            <w:vAlign w:val="center"/>
          </w:tcPr>
          <w:p w14:paraId="2A524CEE" w14:textId="58143E62" w:rsidR="00EA4661" w:rsidRDefault="00EA7DB8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0.563 </w:t>
            </w:r>
            <w:r>
              <w:rPr>
                <w:lang w:val="en-US"/>
              </w:rPr>
              <w:t>milliamps</w:t>
            </w:r>
          </w:p>
        </w:tc>
      </w:tr>
      <w:tr w:rsidR="00EA4661" w14:paraId="5F7C8B96" w14:textId="77777777" w:rsidTr="0073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5CD6CC01" w14:textId="17365648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43" w:type="dxa"/>
            <w:vAlign w:val="center"/>
          </w:tcPr>
          <w:p w14:paraId="375D1BA4" w14:textId="2757BF14" w:rsidR="00EA4661" w:rsidRDefault="007323A7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0.7273</w:t>
            </w:r>
            <w:r w:rsidR="008972F1">
              <w:rPr>
                <w:lang w:val="en-US"/>
              </w:rPr>
              <w:t xml:space="preserve"> </w:t>
            </w:r>
            <w:r w:rsidR="008972F1"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09FA3980" w14:textId="67167F9A" w:rsidR="00EA4661" w:rsidRDefault="00EA7DB8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0.845 </w:t>
            </w:r>
            <w:r>
              <w:rPr>
                <w:lang w:val="en-US"/>
              </w:rPr>
              <w:t>milliamps</w:t>
            </w:r>
          </w:p>
        </w:tc>
      </w:tr>
      <w:tr w:rsidR="00EA4661" w14:paraId="128A46B7" w14:textId="77777777" w:rsidTr="0073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4803DA26" w14:textId="1A98D52F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43" w:type="dxa"/>
            <w:vAlign w:val="center"/>
          </w:tcPr>
          <w:p w14:paraId="56D4C9C8" w14:textId="0F9325C2" w:rsidR="00EA4661" w:rsidRDefault="007323A7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0.9938</w:t>
            </w:r>
            <w:r w:rsidR="008972F1">
              <w:rPr>
                <w:lang w:val="en-US"/>
              </w:rPr>
              <w:t xml:space="preserve"> </w:t>
            </w:r>
            <w:r w:rsidR="008972F1"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3C4DDFAA" w14:textId="1CC6BEAE" w:rsidR="00EA4661" w:rsidRDefault="00EA7DB8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1.127 </w:t>
            </w:r>
            <w:r>
              <w:rPr>
                <w:lang w:val="en-US"/>
              </w:rPr>
              <w:t>milliamps</w:t>
            </w:r>
          </w:p>
        </w:tc>
      </w:tr>
      <w:tr w:rsidR="00EA4661" w14:paraId="668A3661" w14:textId="77777777" w:rsidTr="0073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5DC798AB" w14:textId="74373B6C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43" w:type="dxa"/>
            <w:vAlign w:val="center"/>
          </w:tcPr>
          <w:p w14:paraId="4D38CF2F" w14:textId="2E1758A3" w:rsidR="00EA4661" w:rsidRDefault="007323A7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1.238</w:t>
            </w:r>
            <w:r w:rsidR="008972F1">
              <w:rPr>
                <w:lang w:val="en-US"/>
              </w:rPr>
              <w:t xml:space="preserve"> </w:t>
            </w:r>
            <w:r w:rsidR="008972F1"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1771099B" w14:textId="522DFCDA" w:rsidR="00EA4661" w:rsidRDefault="00EA7DB8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1.409 </w:t>
            </w:r>
            <w:r>
              <w:rPr>
                <w:lang w:val="en-US"/>
              </w:rPr>
              <w:t>milliamps</w:t>
            </w:r>
          </w:p>
        </w:tc>
      </w:tr>
      <w:tr w:rsidR="00EA4661" w14:paraId="455F0582" w14:textId="77777777" w:rsidTr="0073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5F55147B" w14:textId="05EF85CA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43" w:type="dxa"/>
            <w:vAlign w:val="center"/>
          </w:tcPr>
          <w:p w14:paraId="5DFFAC71" w14:textId="235A4AF8" w:rsidR="00EA4661" w:rsidRDefault="007323A7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1.4761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34874B42" w14:textId="3C4DD77B" w:rsidR="00EA4661" w:rsidRDefault="00EA7DB8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1.69 </w:t>
            </w:r>
            <w:r>
              <w:rPr>
                <w:lang w:val="en-US"/>
              </w:rPr>
              <w:t>milliamps</w:t>
            </w:r>
          </w:p>
        </w:tc>
      </w:tr>
      <w:tr w:rsidR="00EA4661" w14:paraId="161A6322" w14:textId="77777777" w:rsidTr="0073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69632098" w14:textId="50EC4B0F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43" w:type="dxa"/>
            <w:vAlign w:val="center"/>
          </w:tcPr>
          <w:p w14:paraId="1AE6554A" w14:textId="2781F4BF" w:rsidR="00EA4661" w:rsidRDefault="007323A7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1.7152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1162CB35" w14:textId="542C3BAB" w:rsidR="00EA4661" w:rsidRDefault="00EA7DB8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1.972 </w:t>
            </w:r>
            <w:r>
              <w:rPr>
                <w:lang w:val="en-US"/>
              </w:rPr>
              <w:t>milliamps</w:t>
            </w:r>
          </w:p>
        </w:tc>
      </w:tr>
      <w:tr w:rsidR="00EA4661" w14:paraId="71D93C69" w14:textId="77777777" w:rsidTr="0073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0D59CFA5" w14:textId="14084C87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43" w:type="dxa"/>
            <w:vAlign w:val="center"/>
          </w:tcPr>
          <w:p w14:paraId="497F9A93" w14:textId="32F9A3C3" w:rsidR="00EA4661" w:rsidRDefault="007323A7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1.9585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3F59C4A1" w14:textId="74D1EFDA" w:rsidR="00EA4661" w:rsidRDefault="00EA7DB8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2.253 </w:t>
            </w:r>
            <w:r>
              <w:rPr>
                <w:lang w:val="en-US"/>
              </w:rPr>
              <w:t>milliamps</w:t>
            </w:r>
          </w:p>
        </w:tc>
      </w:tr>
      <w:tr w:rsidR="00EA4661" w14:paraId="0371EA6F" w14:textId="77777777" w:rsidTr="0073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35EF85E0" w14:textId="1D6C94DC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943" w:type="dxa"/>
            <w:vAlign w:val="center"/>
          </w:tcPr>
          <w:p w14:paraId="40EFB46C" w14:textId="434B5116" w:rsidR="00EA4661" w:rsidRDefault="007323A7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2.2080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46E9691A" w14:textId="4623E5D8" w:rsidR="00EA4661" w:rsidRDefault="00EA7DB8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2.535 </w:t>
            </w:r>
            <w:r>
              <w:rPr>
                <w:lang w:val="en-US"/>
              </w:rPr>
              <w:t>milliamps</w:t>
            </w:r>
          </w:p>
        </w:tc>
      </w:tr>
      <w:tr w:rsidR="00EA4661" w14:paraId="684E098D" w14:textId="77777777" w:rsidTr="0073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443B4B96" w14:textId="76819535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43" w:type="dxa"/>
            <w:vAlign w:val="center"/>
          </w:tcPr>
          <w:p w14:paraId="31CF9A3A" w14:textId="3F727F94" w:rsidR="00EA4661" w:rsidRDefault="007323A7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2.4572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045C69A8" w14:textId="1D0A7967" w:rsidR="00EA4661" w:rsidRDefault="00EA7DB8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2.817 </w:t>
            </w:r>
            <w:r>
              <w:rPr>
                <w:lang w:val="en-US"/>
              </w:rPr>
              <w:t>milliamps</w:t>
            </w:r>
          </w:p>
        </w:tc>
      </w:tr>
      <w:tr w:rsidR="00EA4661" w14:paraId="336B89C2" w14:textId="77777777" w:rsidTr="0073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14D156EB" w14:textId="78803B72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943" w:type="dxa"/>
            <w:vAlign w:val="center"/>
          </w:tcPr>
          <w:p w14:paraId="3E00300A" w14:textId="149F0A96" w:rsidR="00EA4661" w:rsidRDefault="007323A7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2.7110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283FD217" w14:textId="70E1DF48" w:rsidR="00EA4661" w:rsidRPr="00EA7DB8" w:rsidRDefault="00EA7DB8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3.098</w:t>
            </w:r>
            <w:r>
              <w:t xml:space="preserve"> </w:t>
            </w:r>
            <w:r>
              <w:rPr>
                <w:lang w:val="en-US"/>
              </w:rPr>
              <w:t>milliamps</w:t>
            </w:r>
          </w:p>
        </w:tc>
      </w:tr>
      <w:tr w:rsidR="00EA4661" w14:paraId="278C6444" w14:textId="77777777" w:rsidTr="0073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3F90A34E" w14:textId="64CE087A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943" w:type="dxa"/>
            <w:vAlign w:val="center"/>
          </w:tcPr>
          <w:p w14:paraId="2AD5BA48" w14:textId="32B31719" w:rsidR="00EA4661" w:rsidRDefault="007323A7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2.9357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645838EA" w14:textId="3FB028FE" w:rsidR="00EA4661" w:rsidRDefault="00EA7DB8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3.38 </w:t>
            </w:r>
            <w:r>
              <w:rPr>
                <w:lang w:val="en-US"/>
              </w:rPr>
              <w:t>milliamps</w:t>
            </w:r>
          </w:p>
        </w:tc>
      </w:tr>
      <w:tr w:rsidR="00EA4661" w14:paraId="0493676F" w14:textId="77777777" w:rsidTr="0073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4FEF56D3" w14:textId="534D7CB0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943" w:type="dxa"/>
            <w:vAlign w:val="center"/>
          </w:tcPr>
          <w:p w14:paraId="2BE2B97D" w14:textId="4D02537A" w:rsidR="00EA4661" w:rsidRDefault="007323A7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3.1950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33F2CC46" w14:textId="722C33D1" w:rsidR="00EA4661" w:rsidRDefault="00EA7DB8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3.661 </w:t>
            </w:r>
            <w:r>
              <w:rPr>
                <w:lang w:val="en-US"/>
              </w:rPr>
              <w:t>milliamps</w:t>
            </w:r>
          </w:p>
        </w:tc>
      </w:tr>
      <w:tr w:rsidR="00EA4661" w14:paraId="1BF140BB" w14:textId="77777777" w:rsidTr="0073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25F3C42C" w14:textId="4EB47ACB" w:rsidR="00EA4661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943" w:type="dxa"/>
            <w:vAlign w:val="center"/>
          </w:tcPr>
          <w:p w14:paraId="13B9A454" w14:textId="0B4D51A0" w:rsidR="00EA4661" w:rsidRDefault="007323A7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3.4458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53E1E3E9" w14:textId="5FC70EC6" w:rsidR="00EA4661" w:rsidRDefault="00EA7DB8" w:rsidP="00643A0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3.944 </w:t>
            </w:r>
            <w:r>
              <w:rPr>
                <w:lang w:val="en-US"/>
              </w:rPr>
              <w:t>milliamps</w:t>
            </w:r>
          </w:p>
        </w:tc>
      </w:tr>
      <w:tr w:rsidR="007323A7" w14:paraId="564D29AB" w14:textId="77777777" w:rsidTr="0073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3202017F" w14:textId="7ED396D9" w:rsidR="007323A7" w:rsidRDefault="007323A7" w:rsidP="00643A07">
            <w:pPr>
              <w:spacing w:before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943" w:type="dxa"/>
            <w:vAlign w:val="center"/>
          </w:tcPr>
          <w:p w14:paraId="12002A13" w14:textId="482FDA2F" w:rsidR="007323A7" w:rsidRDefault="007323A7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3.6832 </w:t>
            </w:r>
            <w:r>
              <w:rPr>
                <w:lang w:val="en-US"/>
              </w:rPr>
              <w:t>milliamps</w:t>
            </w:r>
          </w:p>
        </w:tc>
        <w:tc>
          <w:tcPr>
            <w:tcW w:w="2943" w:type="dxa"/>
            <w:vAlign w:val="center"/>
          </w:tcPr>
          <w:p w14:paraId="2B5AD293" w14:textId="6608AE92" w:rsidR="007323A7" w:rsidRDefault="00EA7DB8" w:rsidP="00643A0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4.224 </w:t>
            </w:r>
            <w:r>
              <w:rPr>
                <w:lang w:val="en-US"/>
              </w:rPr>
              <w:t>milliamps</w:t>
            </w:r>
          </w:p>
        </w:tc>
      </w:tr>
    </w:tbl>
    <w:p w14:paraId="24B9E061" w14:textId="2A68E00F" w:rsidR="00643A07" w:rsidRDefault="00643A07" w:rsidP="00F74002">
      <w:pPr>
        <w:rPr>
          <w:lang w:val="en-US"/>
        </w:rPr>
      </w:pPr>
      <w:r>
        <w:rPr>
          <w:lang w:val="en-US"/>
        </w:rPr>
        <w:t>Now we put the data on a graph to look at the differences of the empiric way and the math way.</w:t>
      </w:r>
    </w:p>
    <w:p w14:paraId="7DB245F1" w14:textId="14685B9F" w:rsidR="00EA4661" w:rsidRDefault="008972F1" w:rsidP="00F740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C83EEE" wp14:editId="4C915603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28F90C6" w14:textId="1E5153FC" w:rsidR="00643A07" w:rsidRDefault="00643A07" w:rsidP="00643A07">
      <w:pPr>
        <w:pStyle w:val="Ttulo2"/>
        <w:rPr>
          <w:lang w:val="en-US"/>
        </w:rPr>
      </w:pPr>
      <w:r>
        <w:rPr>
          <w:lang w:val="en-US"/>
        </w:rPr>
        <w:t>dependency on resistance</w:t>
      </w:r>
    </w:p>
    <w:p w14:paraId="310FA06C" w14:textId="2F1959AD" w:rsidR="00643A07" w:rsidRPr="00643A07" w:rsidRDefault="00643A07" w:rsidP="00643A07">
      <w:pPr>
        <w:rPr>
          <w:lang w:val="en-US"/>
        </w:rPr>
      </w:pPr>
      <w:r>
        <w:rPr>
          <w:lang w:val="en-US"/>
        </w:rPr>
        <w:t xml:space="preserve">With the voltage source turned off, set the value </w:t>
      </w:r>
      <w:bookmarkStart w:id="1" w:name="_GoBack"/>
      <w:bookmarkEnd w:id="1"/>
    </w:p>
    <w:p w14:paraId="68889EFA" w14:textId="77777777" w:rsidR="005E6571" w:rsidRPr="005A1C79" w:rsidRDefault="000C4A89" w:rsidP="005E6571">
      <w:pPr>
        <w:pStyle w:val="Ttulo1"/>
        <w:rPr>
          <w:rFonts w:asciiTheme="majorHAnsi" w:hAnsiTheme="majorHAnsi"/>
          <w:lang w:val="en-US"/>
        </w:rPr>
      </w:pPr>
      <w:bookmarkStart w:id="2" w:name="_Toc1938268"/>
      <w:r w:rsidRPr="005A1C79">
        <w:rPr>
          <w:rFonts w:asciiTheme="majorHAnsi" w:hAnsiTheme="majorHAnsi"/>
          <w:lang w:val="en-US"/>
        </w:rPr>
        <w:t>Conclusions</w:t>
      </w:r>
      <w:bookmarkEnd w:id="2"/>
    </w:p>
    <w:p w14:paraId="5C47D887" w14:textId="77777777" w:rsidR="0055153F" w:rsidRPr="005A1C79" w:rsidRDefault="0055153F" w:rsidP="0055153F">
      <w:pPr>
        <w:pStyle w:val="Ttulo2"/>
        <w:rPr>
          <w:lang w:val="en-US"/>
        </w:rPr>
      </w:pPr>
      <w:bookmarkStart w:id="3" w:name="_Toc1938269"/>
      <w:r w:rsidRPr="005A1C79">
        <w:rPr>
          <w:lang w:val="en-US"/>
        </w:rPr>
        <w:t>Cabañas Baxcajay Jesús Francisco</w:t>
      </w:r>
      <w:bookmarkEnd w:id="3"/>
    </w:p>
    <w:p w14:paraId="0567B326" w14:textId="77777777" w:rsidR="0055153F" w:rsidRPr="005A1C79" w:rsidRDefault="0055153F" w:rsidP="0055153F">
      <w:pPr>
        <w:pStyle w:val="Ttulo2"/>
      </w:pPr>
      <w:bookmarkStart w:id="4" w:name="_Toc1938270"/>
      <w:r w:rsidRPr="005A1C79">
        <w:t>Hernández Velázquez Ángel</w:t>
      </w:r>
      <w:bookmarkEnd w:id="4"/>
    </w:p>
    <w:p w14:paraId="06FAB076" w14:textId="77777777" w:rsidR="005E6571" w:rsidRPr="005A1C79" w:rsidRDefault="0055153F" w:rsidP="0055153F">
      <w:pPr>
        <w:pStyle w:val="Ttulo2"/>
      </w:pPr>
      <w:bookmarkStart w:id="5" w:name="_Toc1938271"/>
      <w:r w:rsidRPr="005A1C79">
        <w:t>Martínez Coronel Brayan Yosafat</w:t>
      </w:r>
      <w:bookmarkEnd w:id="5"/>
    </w:p>
    <w:p w14:paraId="55B0546F" w14:textId="77777777" w:rsidR="005B624F" w:rsidRPr="005B624F" w:rsidRDefault="005B624F" w:rsidP="005B624F">
      <w:pPr>
        <w:pStyle w:val="Ttulo1"/>
        <w:rPr>
          <w:rFonts w:asciiTheme="majorHAnsi" w:hAnsiTheme="majorHAnsi"/>
          <w:lang w:val="en-US"/>
        </w:rPr>
      </w:pPr>
      <w:bookmarkStart w:id="6" w:name="_Toc1938272"/>
      <w:r w:rsidRPr="005B624F">
        <w:rPr>
          <w:rFonts w:asciiTheme="majorHAnsi" w:hAnsiTheme="majorHAnsi"/>
          <w:lang w:val="en-US"/>
        </w:rPr>
        <w:t>Calculations</w:t>
      </w:r>
      <w:bookmarkEnd w:id="6"/>
    </w:p>
    <w:p w14:paraId="68A40B66" w14:textId="6D52F3EC" w:rsidR="005B624F" w:rsidRDefault="006109C7" w:rsidP="005E6571">
      <w:pPr>
        <w:rPr>
          <w:lang w:val="en-US"/>
        </w:rPr>
      </w:pPr>
      <w:r>
        <w:rPr>
          <w:lang w:val="en-US"/>
        </w:rPr>
        <w:t>For this practice, there were no calculations.</w:t>
      </w:r>
    </w:p>
    <w:p w14:paraId="78564987" w14:textId="77777777" w:rsidR="005E6571" w:rsidRDefault="005B624F" w:rsidP="005E6571">
      <w:pPr>
        <w:pStyle w:val="Ttulo1"/>
        <w:rPr>
          <w:rFonts w:asciiTheme="majorHAnsi" w:hAnsiTheme="majorHAnsi"/>
          <w:lang w:val="en-US"/>
        </w:rPr>
      </w:pPr>
      <w:bookmarkStart w:id="7" w:name="_Toc1938273"/>
      <w:r w:rsidRPr="005B624F">
        <w:rPr>
          <w:rFonts w:asciiTheme="majorHAnsi" w:hAnsiTheme="majorHAnsi"/>
          <w:lang w:val="en-US"/>
        </w:rPr>
        <w:t>Simulations</w:t>
      </w:r>
      <w:bookmarkEnd w:id="7"/>
    </w:p>
    <w:p w14:paraId="214FBB74" w14:textId="77777777" w:rsidR="006109C7" w:rsidRDefault="006109C7" w:rsidP="006109C7">
      <w:pPr>
        <w:rPr>
          <w:lang w:val="en-US"/>
        </w:rPr>
      </w:pPr>
      <w:r>
        <w:rPr>
          <w:lang w:val="en-US"/>
        </w:rPr>
        <w:t>This practice has no simulation.</w:t>
      </w:r>
    </w:p>
    <w:p w14:paraId="0AD70AEA" w14:textId="77777777" w:rsidR="00D95DE1" w:rsidRPr="006109C7" w:rsidRDefault="00D95DE1" w:rsidP="006109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77EC79" wp14:editId="2AB79B7A">
            <wp:extent cx="5611681" cy="6539024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mera Practica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b="6197"/>
                    <a:stretch/>
                  </pic:blipFill>
                  <pic:spPr bwMode="auto">
                    <a:xfrm>
                      <a:off x="0" y="0"/>
                      <a:ext cx="5612130" cy="653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5DE1" w:rsidRPr="006109C7" w:rsidSect="002E29D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9DF"/>
    <w:rsid w:val="0003731D"/>
    <w:rsid w:val="000C4A89"/>
    <w:rsid w:val="001F779E"/>
    <w:rsid w:val="0023443A"/>
    <w:rsid w:val="002E29DF"/>
    <w:rsid w:val="00305D25"/>
    <w:rsid w:val="003151BB"/>
    <w:rsid w:val="003A1F67"/>
    <w:rsid w:val="003D5C98"/>
    <w:rsid w:val="0055153F"/>
    <w:rsid w:val="005A1C79"/>
    <w:rsid w:val="005B624F"/>
    <w:rsid w:val="005C1D93"/>
    <w:rsid w:val="005D72AB"/>
    <w:rsid w:val="005E6571"/>
    <w:rsid w:val="005F4794"/>
    <w:rsid w:val="005F6D87"/>
    <w:rsid w:val="006109C7"/>
    <w:rsid w:val="00643A07"/>
    <w:rsid w:val="006C65B5"/>
    <w:rsid w:val="006E755D"/>
    <w:rsid w:val="007323A7"/>
    <w:rsid w:val="007C2D4F"/>
    <w:rsid w:val="00872C99"/>
    <w:rsid w:val="0088116E"/>
    <w:rsid w:val="008972F1"/>
    <w:rsid w:val="008D67CF"/>
    <w:rsid w:val="00934C9A"/>
    <w:rsid w:val="00955F8F"/>
    <w:rsid w:val="009C5BBF"/>
    <w:rsid w:val="00B0229A"/>
    <w:rsid w:val="00B9087C"/>
    <w:rsid w:val="00BF0DE4"/>
    <w:rsid w:val="00BF6F3E"/>
    <w:rsid w:val="00D71B73"/>
    <w:rsid w:val="00D95DE1"/>
    <w:rsid w:val="00E00514"/>
    <w:rsid w:val="00E1386D"/>
    <w:rsid w:val="00EA2A9A"/>
    <w:rsid w:val="00EA4661"/>
    <w:rsid w:val="00EA7DB8"/>
    <w:rsid w:val="00EB3E06"/>
    <w:rsid w:val="00EB4F0D"/>
    <w:rsid w:val="00F74002"/>
    <w:rsid w:val="00FD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EB6BF"/>
  <w15:chartTrackingRefBased/>
  <w15:docId w15:val="{9207D0E8-E5ED-4215-9CDB-EE426CB14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731D"/>
  </w:style>
  <w:style w:type="paragraph" w:styleId="Ttulo1">
    <w:name w:val="heading 1"/>
    <w:basedOn w:val="Normal"/>
    <w:next w:val="Normal"/>
    <w:link w:val="Ttulo1Car"/>
    <w:uiPriority w:val="9"/>
    <w:qFormat/>
    <w:rsid w:val="0003731D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731D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731D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731D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731D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731D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731D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731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731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731D"/>
    <w:rPr>
      <w:caps/>
      <w:color w:val="FFFFFF" w:themeColor="background1"/>
      <w:spacing w:val="15"/>
      <w:shd w:val="clear" w:color="auto" w:fill="1CADE4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03731D"/>
    <w:rPr>
      <w:caps/>
      <w:spacing w:val="15"/>
      <w:shd w:val="clear" w:color="auto" w:fill="D1EEF9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03731D"/>
    <w:rPr>
      <w:caps/>
      <w:color w:val="0D5571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731D"/>
    <w:rPr>
      <w:caps/>
      <w:color w:val="1481AB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731D"/>
    <w:rPr>
      <w:caps/>
      <w:color w:val="1481AB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731D"/>
    <w:rPr>
      <w:caps/>
      <w:color w:val="1481AB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731D"/>
    <w:rPr>
      <w:caps/>
      <w:color w:val="1481AB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731D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731D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3731D"/>
    <w:rPr>
      <w:b/>
      <w:bCs/>
      <w:color w:val="1481A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3731D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3731D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03731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03731D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03731D"/>
    <w:rPr>
      <w:b/>
      <w:bCs/>
    </w:rPr>
  </w:style>
  <w:style w:type="character" w:styleId="nfasis">
    <w:name w:val="Emphasis"/>
    <w:uiPriority w:val="20"/>
    <w:qFormat/>
    <w:rsid w:val="0003731D"/>
    <w:rPr>
      <w:caps/>
      <w:color w:val="0D5571" w:themeColor="accent1" w:themeShade="7F"/>
      <w:spacing w:val="5"/>
    </w:rPr>
  </w:style>
  <w:style w:type="paragraph" w:styleId="Sinespaciado">
    <w:name w:val="No Spacing"/>
    <w:link w:val="SinespaciadoCar"/>
    <w:uiPriority w:val="1"/>
    <w:qFormat/>
    <w:rsid w:val="0003731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3731D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3731D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731D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731D"/>
    <w:rPr>
      <w:color w:val="1CADE4" w:themeColor="accent1"/>
      <w:sz w:val="24"/>
      <w:szCs w:val="24"/>
    </w:rPr>
  </w:style>
  <w:style w:type="character" w:styleId="nfasissutil">
    <w:name w:val="Subtle Emphasis"/>
    <w:uiPriority w:val="19"/>
    <w:qFormat/>
    <w:rsid w:val="0003731D"/>
    <w:rPr>
      <w:i/>
      <w:iCs/>
      <w:color w:val="0D5571" w:themeColor="accent1" w:themeShade="7F"/>
    </w:rPr>
  </w:style>
  <w:style w:type="character" w:styleId="nfasisintenso">
    <w:name w:val="Intense Emphasis"/>
    <w:uiPriority w:val="21"/>
    <w:qFormat/>
    <w:rsid w:val="0003731D"/>
    <w:rPr>
      <w:b/>
      <w:bCs/>
      <w:caps/>
      <w:color w:val="0D5571" w:themeColor="accent1" w:themeShade="7F"/>
      <w:spacing w:val="10"/>
    </w:rPr>
  </w:style>
  <w:style w:type="character" w:styleId="Referenciasutil">
    <w:name w:val="Subtle Reference"/>
    <w:uiPriority w:val="31"/>
    <w:qFormat/>
    <w:rsid w:val="0003731D"/>
    <w:rPr>
      <w:b/>
      <w:bCs/>
      <w:color w:val="1CADE4" w:themeColor="accent1"/>
    </w:rPr>
  </w:style>
  <w:style w:type="character" w:styleId="Referenciaintensa">
    <w:name w:val="Intense Reference"/>
    <w:uiPriority w:val="32"/>
    <w:qFormat/>
    <w:rsid w:val="0003731D"/>
    <w:rPr>
      <w:b/>
      <w:bCs/>
      <w:i/>
      <w:iCs/>
      <w:caps/>
      <w:color w:val="1CADE4" w:themeColor="accent1"/>
    </w:rPr>
  </w:style>
  <w:style w:type="character" w:styleId="Ttulodellibro">
    <w:name w:val="Book Title"/>
    <w:uiPriority w:val="33"/>
    <w:qFormat/>
    <w:rsid w:val="0003731D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03731D"/>
    <w:pPr>
      <w:outlineLvl w:val="9"/>
    </w:pPr>
  </w:style>
  <w:style w:type="paragraph" w:styleId="Prrafodelista">
    <w:name w:val="List Paragraph"/>
    <w:basedOn w:val="Normal"/>
    <w:uiPriority w:val="34"/>
    <w:qFormat/>
    <w:rsid w:val="0003731D"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E29DF"/>
  </w:style>
  <w:style w:type="table" w:styleId="Tablaconcuadrcula">
    <w:name w:val="Table Grid"/>
    <w:basedOn w:val="Tablanormal"/>
    <w:uiPriority w:val="39"/>
    <w:rsid w:val="00BF6F3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BF6F3E"/>
    <w:pPr>
      <w:spacing w:after="0" w:line="240" w:lineRule="auto"/>
    </w:pPr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BA97" w:themeColor="accent4"/>
          <w:left w:val="single" w:sz="4" w:space="0" w:color="42BA97" w:themeColor="accent4"/>
          <w:bottom w:val="single" w:sz="4" w:space="0" w:color="42BA97" w:themeColor="accent4"/>
          <w:right w:val="single" w:sz="4" w:space="0" w:color="42BA97" w:themeColor="accent4"/>
          <w:insideH w:val="nil"/>
          <w:insideV w:val="nil"/>
        </w:tcBorders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character" w:customStyle="1" w:styleId="tlid-translation">
    <w:name w:val="tlid-translation"/>
    <w:basedOn w:val="Fuentedeprrafopredeter"/>
    <w:rsid w:val="0055153F"/>
  </w:style>
  <w:style w:type="character" w:customStyle="1" w:styleId="3oh-">
    <w:name w:val="_3oh-"/>
    <w:basedOn w:val="Fuentedeprrafopredeter"/>
    <w:rsid w:val="000C4A89"/>
  </w:style>
  <w:style w:type="paragraph" w:styleId="TDC1">
    <w:name w:val="toc 1"/>
    <w:basedOn w:val="Normal"/>
    <w:next w:val="Normal"/>
    <w:autoRedefine/>
    <w:uiPriority w:val="39"/>
    <w:unhideWhenUsed/>
    <w:rsid w:val="000C4A8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C4A89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C4A89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0C4A89"/>
    <w:rPr>
      <w:color w:val="6EAC1C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1F6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1F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Graph</a:t>
            </a:r>
            <a:r>
              <a:rPr lang="es-MX" baseline="0"/>
              <a:t> 1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Electric current (measured)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Hoja1!$A$2:$A$17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cat>
          <c:val>
            <c:numRef>
              <c:f>Hoja1!$B$2:$B$17</c:f>
              <c:numCache>
                <c:formatCode>0.00E+00</c:formatCode>
                <c:ptCount val="16"/>
                <c:pt idx="0" formatCode="General">
                  <c:v>4.1500000000000001E-6</c:v>
                </c:pt>
                <c:pt idx="1">
                  <c:v>2.5300000000000002E-4</c:v>
                </c:pt>
                <c:pt idx="2">
                  <c:v>4.8640000000000001E-4</c:v>
                </c:pt>
                <c:pt idx="3">
                  <c:v>7.2729999999999995E-4</c:v>
                </c:pt>
                <c:pt idx="4">
                  <c:v>9.9379999999999998E-4</c:v>
                </c:pt>
                <c:pt idx="5">
                  <c:v>1.238E-3</c:v>
                </c:pt>
                <c:pt idx="6">
                  <c:v>1.4760999999999999E-3</c:v>
                </c:pt>
                <c:pt idx="7">
                  <c:v>1.7152000000000001E-3</c:v>
                </c:pt>
                <c:pt idx="8">
                  <c:v>1.9585000000000002E-3</c:v>
                </c:pt>
                <c:pt idx="9">
                  <c:v>2.2079999999999999E-3</c:v>
                </c:pt>
                <c:pt idx="10">
                  <c:v>2.4572000000000001E-3</c:v>
                </c:pt>
                <c:pt idx="11">
                  <c:v>2.7109999999999999E-3</c:v>
                </c:pt>
                <c:pt idx="12">
                  <c:v>2.9356999999999999E-3</c:v>
                </c:pt>
                <c:pt idx="13">
                  <c:v>3.1949999999999999E-3</c:v>
                </c:pt>
                <c:pt idx="14">
                  <c:v>3.4458000000000002E-3</c:v>
                </c:pt>
                <c:pt idx="15">
                  <c:v>3.6832000000000002E-3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60D-4D88-9487-24FF3C0823FF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Electric current (calculated)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Hoja1!$A$2:$A$17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cat>
          <c:val>
            <c:numRef>
              <c:f>Hoja1!$C$2:$C$17</c:f>
              <c:numCache>
                <c:formatCode>0.00E+00</c:formatCode>
                <c:ptCount val="16"/>
                <c:pt idx="0" formatCode="General">
                  <c:v>0</c:v>
                </c:pt>
                <c:pt idx="1">
                  <c:v>2.8200000000000002E-4</c:v>
                </c:pt>
                <c:pt idx="2">
                  <c:v>5.6300000000000002E-4</c:v>
                </c:pt>
                <c:pt idx="3">
                  <c:v>8.4500000000000005E-4</c:v>
                </c:pt>
                <c:pt idx="4">
                  <c:v>1.127E-3</c:v>
                </c:pt>
                <c:pt idx="5">
                  <c:v>1.4090000000000001E-3</c:v>
                </c:pt>
                <c:pt idx="6">
                  <c:v>1.6900000000000001E-3</c:v>
                </c:pt>
                <c:pt idx="7">
                  <c:v>1.9719999999999998E-3</c:v>
                </c:pt>
                <c:pt idx="8">
                  <c:v>2.2529999999999998E-3</c:v>
                </c:pt>
                <c:pt idx="9">
                  <c:v>2.5349999999999999E-3</c:v>
                </c:pt>
                <c:pt idx="10">
                  <c:v>2.8170000000000001E-3</c:v>
                </c:pt>
                <c:pt idx="11">
                  <c:v>3.0980000000000001E-3</c:v>
                </c:pt>
                <c:pt idx="12">
                  <c:v>3.3800000000000002E-3</c:v>
                </c:pt>
                <c:pt idx="13">
                  <c:v>3.6610000000000002E-3</c:v>
                </c:pt>
                <c:pt idx="14">
                  <c:v>3.9439999999999996E-3</c:v>
                </c:pt>
                <c:pt idx="15">
                  <c:v>4.2240000000000003E-3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60D-4D88-9487-24FF3C0823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0358176"/>
        <c:axId val="310360144"/>
      </c:lineChart>
      <c:catAx>
        <c:axId val="310358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310360144"/>
        <c:crosses val="autoZero"/>
        <c:auto val="1"/>
        <c:lblAlgn val="ctr"/>
        <c:lblOffset val="100"/>
        <c:noMultiLvlLbl val="0"/>
      </c:catAx>
      <c:valAx>
        <c:axId val="310360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31035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Bombe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7CE1E7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Suavizado">
      <a:majorFont>
        <a:latin typeface="Century Gothic"/>
        <a:ea typeface=""/>
        <a:cs typeface=""/>
      </a:majorFont>
      <a:minorFont>
        <a:latin typeface="Microsoft JhengHei U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Februay 25th, 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9AEE49-126A-40B0-8294-D4A6422A9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5</Pages>
  <Words>428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“uso del Ohmetro, Vóltmetro y Ampérmetro en Mediciones de C. D.”</vt:lpstr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“Ley de Ohm”</dc:title>
  <dc:subject>Practice 2</dc:subject>
  <dc:creator>yosafat martinez</dc:creator>
  <cp:keywords/>
  <dc:description/>
  <cp:lastModifiedBy>yosafat martinez</cp:lastModifiedBy>
  <cp:revision>4</cp:revision>
  <cp:lastPrinted>2019-02-25T04:38:00Z</cp:lastPrinted>
  <dcterms:created xsi:type="dcterms:W3CDTF">2019-03-10T20:33:00Z</dcterms:created>
  <dcterms:modified xsi:type="dcterms:W3CDTF">2019-03-11T01:16:00Z</dcterms:modified>
</cp:coreProperties>
</file>