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09518809"/>
        <w:docPartObj>
          <w:docPartGallery w:val="Cover Pages"/>
          <w:docPartUnique/>
        </w:docPartObj>
      </w:sdtPr>
      <w:sdtEndPr/>
      <w:sdtContent>
        <w:p w14:paraId="2EF278EB" w14:textId="77777777" w:rsidR="002E29DF" w:rsidRPr="002E29DF" w:rsidRDefault="002E29DF">
          <w:pPr>
            <w:rPr>
              <w:lang w:val="en-US"/>
            </w:rPr>
          </w:pPr>
        </w:p>
        <w:p w14:paraId="27159103" w14:textId="77777777" w:rsidR="002E29DF" w:rsidRPr="002E29DF" w:rsidRDefault="005F6D87">
          <w:pPr>
            <w:rPr>
              <w:lang w:val="en-US"/>
            </w:rPr>
          </w:pPr>
          <w:r w:rsidRPr="002E29DF">
            <w:rPr>
              <w:noProof/>
              <w:lang w:val="en-US"/>
            </w:rPr>
            <mc:AlternateContent>
              <mc:Choice Requires="wps">
                <w:drawing>
                  <wp:anchor distT="0" distB="0" distL="114300" distR="114300" simplePos="0" relativeHeight="251660288" behindDoc="0" locked="0" layoutInCell="1" allowOverlap="1" wp14:anchorId="76CA6834" wp14:editId="4E0C91BE">
                    <wp:simplePos x="0" y="0"/>
                    <wp:positionH relativeFrom="margin">
                      <wp:align>right</wp:align>
                    </wp:positionH>
                    <wp:positionV relativeFrom="page">
                      <wp:posOffset>3672840</wp:posOffset>
                    </wp:positionV>
                    <wp:extent cx="5595620" cy="525780"/>
                    <wp:effectExtent l="0" t="0" r="508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59562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21F72" w14:textId="40E3010B" w:rsidR="002E29DF" w:rsidRPr="005B624F" w:rsidRDefault="00B831CC">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45278E">
                                      <w:rPr>
                                        <w:rFonts w:asciiTheme="majorHAnsi" w:hAnsiTheme="majorHAnsi"/>
                                        <w:caps/>
                                        <w:color w:val="264356" w:themeColor="text2" w:themeShade="BF"/>
                                        <w:sz w:val="52"/>
                                        <w:szCs w:val="52"/>
                                      </w:rPr>
                                      <w:t>“Análisis de Nodos”</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19535B10"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C331B8">
                                      <w:rPr>
                                        <w:smallCaps/>
                                        <w:color w:val="335B74" w:themeColor="text2"/>
                                        <w:sz w:val="36"/>
                                        <w:szCs w:val="36"/>
                                      </w:rPr>
                                      <w:t>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6CA6834" id="_x0000_t202" coordsize="21600,21600" o:spt="202" path="m,l,21600r21600,l21600,xe">
                    <v:stroke joinstyle="miter"/>
                    <v:path gradientshapeok="t" o:connecttype="rect"/>
                  </v:shapetype>
                  <v:shape id="Cuadro de texto 113" o:spid="_x0000_s1026" type="#_x0000_t202" style="position:absolute;margin-left:389.4pt;margin-top:289.2pt;width:440.6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mGewIAAF0FAAAOAAAAZHJzL2Uyb0RvYy54bWysVE1v2zAMvQ/YfxB0X52kSNcFcYosRYcB&#10;RVssHXpWZCkxJokapcTOfv0o2U6LbpcOu8i0+EiRjx/zq9YadlAYanAlH5+NOFNOQlW7bcm/P958&#10;uOQsROEqYcCpkh9V4FeL9+/mjZ+pCezAVAoZOXFh1viS72L0s6IIcqesCGfglSOlBrQi0i9uiwpF&#10;Q96tKSaj0UXRAFYeQaoQ6Pa6U/JF9q+1kvFe66AiMyWn2GI+MZ+bdBaLuZhtUfhdLfswxD9EYUXt&#10;6NGTq2sRBdtj/YcrW0uEADqeSbAFaF1LlXOgbMajV9msd8KrnAuRE/yJpvD/3Mq7wwOyuqLajc85&#10;c8JSkVZ7USGwSrGo2ggsqYioxocZ4deeLGL7GVoyGu4DXab8W402fSkzRnqi/HiimXwxSZfT6afp&#10;xYRUknTTyfTjZa5D8WztMcQvCixLQsmRypjZFYfbECkSgg6Q9JiDm9qYXErjWFPyi/PpKBucNGRh&#10;XMKq3BS9m5RRF3mW4tGohDHum9JESk4gXeR2VCuD7CCokYSUysWce/ZL6ITSFMRbDHv8c1RvMe7y&#10;GF4GF0/GtnaAOftXYVc/hpB1hyciX+SdxNhu2r7SG6iOVGiEbmaClzc1VeNWhPggkIaECkiDH+/p&#10;0AaIdeglznaAv/52n/DUu6TlrKGhK3n4uReoODNfHXV1mtBBwEHYDILb2xUQ/WNaKV5mkQwwmkHU&#10;CPaJ9sEyvUIq4SS9VfLNIK5iN/q0T6RaLjOI5tCLeOvWXibXqRqptx7bJ4G+b8A0BncwjKOYverD&#10;DpssHSz3EXSdmzQR2rHYE00znHu33zdpSbz8z6jnrbj4DQAA//8DAFBLAwQUAAYACAAAACEAHUsR&#10;iNwAAAAIAQAADwAAAGRycy9kb3ducmV2LnhtbEyPQU+EMBCF7yb+h2ZMvLlliWJFho1uNDHGi6j3&#10;WVqBSKcNLSz+e+tJb2/yJu99r9qtdhSLmcLgGGG7yUAYbp0euEN4f3u8UCBCJNY0OjYI3ybArj49&#10;qajU7sivZmliJ1IIh5IQ+hh9KWVoe2MpbJw3nLxPN1mK6Zw6qSc6pnA7yjzLCmlp4NTQkzf73rRf&#10;zWwR/PPDU7dXbr7nj8aTvlH54l4Qz8/Wu1sQ0azx7xl+8RM61Inp4GbWQYwIaUhEuLpWlyCSrdQ2&#10;B3FAKIokZF3J/wPqHwAAAP//AwBQSwECLQAUAAYACAAAACEAtoM4kv4AAADhAQAAEwAAAAAAAAAA&#10;AAAAAAAAAAAAW0NvbnRlbnRfVHlwZXNdLnhtbFBLAQItABQABgAIAAAAIQA4/SH/1gAAAJQBAAAL&#10;AAAAAAAAAAAAAAAAAC8BAABfcmVscy8ucmVsc1BLAQItABQABgAIAAAAIQBW5gmGewIAAF0FAAAO&#10;AAAAAAAAAAAAAAAAAC4CAABkcnMvZTJvRG9jLnhtbFBLAQItABQABgAIAAAAIQAdSxGI3AAAAAgB&#10;AAAPAAAAAAAAAAAAAAAAANUEAABkcnMvZG93bnJldi54bWxQSwUGAAAAAAQABADzAAAA3gUAAAAA&#10;" filled="f" stroked="f" strokeweight=".5pt">
                    <v:textbox inset="0,0,0,0">
                      <w:txbxContent>
                        <w:p w14:paraId="5EB21F72" w14:textId="40E3010B" w:rsidR="002E29DF" w:rsidRPr="005B624F" w:rsidRDefault="00B831CC">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45278E">
                                <w:rPr>
                                  <w:rFonts w:asciiTheme="majorHAnsi" w:hAnsiTheme="majorHAnsi"/>
                                  <w:caps/>
                                  <w:color w:val="264356" w:themeColor="text2" w:themeShade="BF"/>
                                  <w:sz w:val="52"/>
                                  <w:szCs w:val="52"/>
                                </w:rPr>
                                <w:t>“Análisis de Nodos”</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19535B10"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C331B8">
                                <w:rPr>
                                  <w:smallCaps/>
                                  <w:color w:val="335B74" w:themeColor="text2"/>
                                  <w:sz w:val="36"/>
                                  <w:szCs w:val="36"/>
                                </w:rPr>
                                <w:t>8</w:t>
                              </w:r>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63360" behindDoc="0" locked="0" layoutInCell="1" allowOverlap="1" wp14:anchorId="534013CB" wp14:editId="5C44308E">
                    <wp:simplePos x="0" y="0"/>
                    <wp:positionH relativeFrom="margin">
                      <wp:align>right</wp:align>
                    </wp:positionH>
                    <wp:positionV relativeFrom="paragraph">
                      <wp:posOffset>5692512</wp:posOffset>
                    </wp:positionV>
                    <wp:extent cx="5596759" cy="1560786"/>
                    <wp:effectExtent l="0" t="0" r="4445" b="1905"/>
                    <wp:wrapNone/>
                    <wp:docPr id="3" name="Cuadro de texto 3"/>
                    <wp:cNvGraphicFramePr/>
                    <a:graphic xmlns:a="http://schemas.openxmlformats.org/drawingml/2006/main">
                      <a:graphicData uri="http://schemas.microsoft.com/office/word/2010/wordprocessingShape">
                        <wps:wsp>
                          <wps:cNvSpPr txBox="1"/>
                          <wps:spPr>
                            <a:xfrm>
                              <a:off x="0" y="0"/>
                              <a:ext cx="5596759" cy="1560786"/>
                            </a:xfrm>
                            <a:prstGeom prst="rect">
                              <a:avLst/>
                            </a:prstGeom>
                            <a:solidFill>
                              <a:schemeClr val="lt1"/>
                            </a:solidFill>
                            <a:ln w="6350">
                              <a:noFill/>
                            </a:ln>
                          </wps:spPr>
                          <wps:txbx>
                            <w:txbxContent>
                              <w:p w14:paraId="0917FB7A" w14:textId="77777777" w:rsidR="005F6D87" w:rsidRDefault="005F6D87" w:rsidP="005F6D87">
                                <w:pPr>
                                  <w:spacing w:before="0" w:after="0" w:line="240" w:lineRule="auto"/>
                                  <w:jc w:val="right"/>
                                  <w:rPr>
                                    <w:sz w:val="32"/>
                                  </w:rPr>
                                </w:pPr>
                                <w:r>
                                  <w:rPr>
                                    <w:sz w:val="32"/>
                                  </w:rPr>
                                  <w:t>Cabañas Baxcajay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013CB" id="Cuadro de texto 3" o:spid="_x0000_s1027" type="#_x0000_t202" style="position:absolute;margin-left:389.5pt;margin-top:448.25pt;width:440.7pt;height:122.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T8SgIAAIgEAAAOAAAAZHJzL2Uyb0RvYy54bWysVE1v2zAMvQ/YfxB0X+x8N0acIkuRYUDQ&#10;FkiHnhVZjg1IoiYpsbNfP0pO0rTbadhFJkXqkXwkPb9vlSRHYV0NOqf9XkqJ0ByKWu9z+uNl/eWO&#10;EueZLpgELXJ6Eo7eLz5/mjcmEwOoQBbCEgTRLmtMTivvTZYkjldCMdcDIzQaS7CKeVTtPiksaxBd&#10;yWSQppOkAVsYC1w4h7cPnZEuIn5ZCu6fytIJT2ROMTcfTxvPXTiTxZxle8tMVfNzGuwfslCs1hj0&#10;CvXAPCMHW/8BpWpuwUHpexxUAmVZcxFrwGr66YdqthUzItaC5Dhzpcn9P1j+eHy2pC5yOqREM4Ut&#10;Wh1YYYEUgnjReiDDQFJjXIa+W4Pevv0KLTb7cu/wMtTellaFL1ZF0I50n64UIxLheDkezybT8YwS&#10;jrb+eJJO7yYBJ3l7bqzz3wQoEoScWuxhpJYdN853rheXEM2BrIt1LWVUwtyIlbTkyLDj0sckEfyd&#10;l9SkyelkOE4jsIbwvEOWGnMJxXZFBcm3uzYydC14B8UJebDQjZMzfF1jrhvm/DOzOD9YOu6Ef8Kj&#10;lICx4CxRUoH99bf74I9tRSslDc5jTt3PA7OCEvldY8Nn/dEoDHBURuPpABV7a9ndWvRBrQAJ6OP2&#10;GR7F4O/lRSwtqFdcnWWIiiamOcbOqb+IK99tCa4eF8tldMKRNcxv9NbwAB0ID514aV+ZNed2hZl5&#10;hMvksuxD1zrf8FLD8uChrGNLA88dq2f6cdzjUJxXM+zTrR693n4gi98AAAD//wMAUEsDBBQABgAI&#10;AAAAIQAkUaMf4QAAAAkBAAAPAAAAZHJzL2Rvd25yZXYueG1sTI9PT4NAFMTvJn6HzTPxYuxCaSsi&#10;S2OM2sSbxT/xtmWfQGTfEnYL+O19nvQ4mcnMb/LtbDsx4uBbRwriRQQCqXKmpVrBS/lwmYLwQZPR&#10;nSNU8I0etsXpSa4z4yZ6xnEfasEl5DOtoAmhz6T0VYNW+4Xrkdj7dIPVgeVQSzPoicttJ5dRtJFW&#10;t8QLje7xrsHqa3+0Cj4u6vcnPz++Tsk66e93Y3n1Zkqlzs/m2xsQAefwF4ZffEaHgpkO7kjGi04B&#10;HwkK0uvNGgTbaRqvQBw4F6+WCcgil/8fFD8AAAD//wMAUEsBAi0AFAAGAAgAAAAhALaDOJL+AAAA&#10;4QEAABMAAAAAAAAAAAAAAAAAAAAAAFtDb250ZW50X1R5cGVzXS54bWxQSwECLQAUAAYACAAAACEA&#10;OP0h/9YAAACUAQAACwAAAAAAAAAAAAAAAAAvAQAAX3JlbHMvLnJlbHNQSwECLQAUAAYACAAAACEA&#10;TCi0/EoCAACIBAAADgAAAAAAAAAAAAAAAAAuAgAAZHJzL2Uyb0RvYy54bWxQSwECLQAUAAYACAAA&#10;ACEAJFGjH+EAAAAJAQAADwAAAAAAAAAAAAAAAACkBAAAZHJzL2Rvd25yZXYueG1sUEsFBgAAAAAE&#10;AAQA8wAAALIFAAAAAA==&#10;" fillcolor="white [3201]" stroked="f" strokeweight=".5pt">
                    <v:textbox>
                      <w:txbxContent>
                        <w:p w14:paraId="0917FB7A" w14:textId="77777777" w:rsidR="005F6D87" w:rsidRDefault="005F6D87" w:rsidP="005F6D87">
                          <w:pPr>
                            <w:spacing w:before="0" w:after="0" w:line="240" w:lineRule="auto"/>
                            <w:jc w:val="right"/>
                            <w:rPr>
                              <w:sz w:val="32"/>
                            </w:rPr>
                          </w:pPr>
                          <w:r>
                            <w:rPr>
                              <w:sz w:val="32"/>
                            </w:rPr>
                            <w:t>Cabañas Baxcajay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v:textbox>
                    <w10:wrap anchorx="margin"/>
                  </v:shape>
                </w:pict>
              </mc:Fallback>
            </mc:AlternateContent>
          </w:r>
          <w:r w:rsidR="002E29DF" w:rsidRPr="002E29DF">
            <w:rPr>
              <w:noProof/>
              <w:lang w:val="en-US"/>
            </w:rPr>
            <mc:AlternateContent>
              <mc:Choice Requires="wps">
                <w:drawing>
                  <wp:anchor distT="0" distB="0" distL="114300" distR="114300" simplePos="0" relativeHeight="251662336" behindDoc="0" locked="0" layoutInCell="1" allowOverlap="1" wp14:anchorId="3F07A14F" wp14:editId="22C438D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7CCD9" w14:textId="22478615" w:rsidR="002E29DF" w:rsidRDefault="00C331B8">
                                <w:pPr>
                                  <w:pStyle w:val="Sinespaciado"/>
                                  <w:jc w:val="right"/>
                                  <w:rPr>
                                    <w:caps/>
                                    <w:color w:val="264356" w:themeColor="text2" w:themeShade="BF"/>
                                    <w:sz w:val="40"/>
                                    <w:szCs w:val="40"/>
                                  </w:rPr>
                                </w:pPr>
                                <w:r>
                                  <w:rPr>
                                    <w:caps/>
                                    <w:color w:val="264356" w:themeColor="text2" w:themeShade="BF"/>
                                    <w:sz w:val="40"/>
                                    <w:szCs w:val="40"/>
                                  </w:rPr>
                                  <w:t>Jun</w:t>
                                </w:r>
                                <w:r w:rsidR="00142D94">
                                  <w:rPr>
                                    <w:caps/>
                                    <w:color w:val="264356" w:themeColor="text2" w:themeShade="BF"/>
                                    <w:sz w:val="40"/>
                                    <w:szCs w:val="40"/>
                                  </w:rPr>
                                  <w:t xml:space="preserve"> </w:t>
                                </w:r>
                                <w:r>
                                  <w:rPr>
                                    <w:caps/>
                                    <w:color w:val="264356" w:themeColor="text2" w:themeShade="BF"/>
                                    <w:sz w:val="40"/>
                                    <w:szCs w:val="40"/>
                                  </w:rPr>
                                  <w:t>3rd</w:t>
                                </w:r>
                                <w:r w:rsidR="002E29DF" w:rsidRPr="002E29DF">
                                  <w:rPr>
                                    <w:caps/>
                                    <w:color w:val="264356" w:themeColor="text2" w:themeShade="BF"/>
                                    <w:sz w:val="40"/>
                                    <w:szCs w:val="40"/>
                                  </w:rPr>
                                  <w:t>,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F07A14F"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p w14:paraId="31E7CCD9" w14:textId="22478615" w:rsidR="002E29DF" w:rsidRDefault="00C331B8">
                          <w:pPr>
                            <w:pStyle w:val="Sinespaciado"/>
                            <w:jc w:val="right"/>
                            <w:rPr>
                              <w:caps/>
                              <w:color w:val="264356" w:themeColor="text2" w:themeShade="BF"/>
                              <w:sz w:val="40"/>
                              <w:szCs w:val="40"/>
                            </w:rPr>
                          </w:pPr>
                          <w:r>
                            <w:rPr>
                              <w:caps/>
                              <w:color w:val="264356" w:themeColor="text2" w:themeShade="BF"/>
                              <w:sz w:val="40"/>
                              <w:szCs w:val="40"/>
                            </w:rPr>
                            <w:t>Jun</w:t>
                          </w:r>
                          <w:r w:rsidR="00142D94">
                            <w:rPr>
                              <w:caps/>
                              <w:color w:val="264356" w:themeColor="text2" w:themeShade="BF"/>
                              <w:sz w:val="40"/>
                              <w:szCs w:val="40"/>
                            </w:rPr>
                            <w:t xml:space="preserve"> </w:t>
                          </w:r>
                          <w:r>
                            <w:rPr>
                              <w:caps/>
                              <w:color w:val="264356" w:themeColor="text2" w:themeShade="BF"/>
                              <w:sz w:val="40"/>
                              <w:szCs w:val="40"/>
                            </w:rPr>
                            <w:t>3rd</w:t>
                          </w:r>
                          <w:r w:rsidR="002E29DF" w:rsidRPr="002E29DF">
                            <w:rPr>
                              <w:caps/>
                              <w:color w:val="264356" w:themeColor="text2" w:themeShade="BF"/>
                              <w:sz w:val="40"/>
                              <w:szCs w:val="40"/>
                            </w:rPr>
                            <w:t>, 2019</w:t>
                          </w:r>
                        </w:p>
                      </w:txbxContent>
                    </v:textbox>
                    <w10:wrap type="square" anchorx="page" anchory="page"/>
                  </v:shape>
                </w:pict>
              </mc:Fallback>
            </mc:AlternateContent>
          </w:r>
          <w:r w:rsidR="002E29DF" w:rsidRPr="002E29DF">
            <w:rPr>
              <w:noProof/>
              <w:lang w:val="en-US"/>
            </w:rPr>
            <mc:AlternateContent>
              <mc:Choice Requires="wpg">
                <w:drawing>
                  <wp:anchor distT="0" distB="0" distL="114300" distR="114300" simplePos="0" relativeHeight="251659264" behindDoc="0" locked="0" layoutInCell="1" allowOverlap="1" wp14:anchorId="5CC5E546" wp14:editId="2EF9A5B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DC941A8"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7ce1e7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cade4 [3204]" stroked="f" strokeweight="1pt">
                      <o:lock v:ext="edit" aspectratio="t"/>
                    </v:rect>
                    <w10:wrap anchorx="page" anchory="page"/>
                  </v:group>
                </w:pict>
              </mc:Fallback>
            </mc:AlternateContent>
          </w:r>
          <w:r w:rsidR="002E29DF" w:rsidRPr="002E29DF">
            <w:rPr>
              <w:lang w:val="en-US"/>
            </w:rPr>
            <w:br w:type="page"/>
          </w:r>
        </w:p>
      </w:sdtContent>
    </w:sdt>
    <w:sdt>
      <w:sdtPr>
        <w:rPr>
          <w:caps w:val="0"/>
          <w:color w:val="auto"/>
          <w:spacing w:val="0"/>
          <w:lang w:val="es-ES"/>
        </w:rPr>
        <w:id w:val="-411705365"/>
        <w:docPartObj>
          <w:docPartGallery w:val="Table of Contents"/>
          <w:docPartUnique/>
        </w:docPartObj>
      </w:sdtPr>
      <w:sdtEndPr>
        <w:rPr>
          <w:b/>
          <w:bCs/>
        </w:rPr>
      </w:sdtEndPr>
      <w:sdtContent>
        <w:p w14:paraId="0168D811" w14:textId="77777777" w:rsidR="000C4A89" w:rsidRDefault="000C4A89">
          <w:pPr>
            <w:pStyle w:val="TtuloTDC"/>
          </w:pPr>
          <w:r>
            <w:rPr>
              <w:lang w:val="es-ES"/>
            </w:rPr>
            <w:t>Index</w:t>
          </w:r>
        </w:p>
        <w:p w14:paraId="50610DB7" w14:textId="2E387109" w:rsidR="00AD12B2" w:rsidRDefault="000C4A89">
          <w:pPr>
            <w:pStyle w:val="TDC1"/>
            <w:tabs>
              <w:tab w:val="right" w:leader="dot" w:pos="8828"/>
            </w:tabs>
            <w:rPr>
              <w:rFonts w:eastAsiaTheme="minorEastAsia"/>
              <w:noProof/>
              <w:sz w:val="22"/>
              <w:szCs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10491437" w:history="1">
            <w:r w:rsidR="00AD12B2" w:rsidRPr="00606042">
              <w:rPr>
                <w:rStyle w:val="Hipervnculo"/>
                <w:noProof/>
                <w:lang w:val="en-US"/>
              </w:rPr>
              <w:t>Practice development</w:t>
            </w:r>
            <w:r w:rsidR="00AD12B2">
              <w:rPr>
                <w:noProof/>
                <w:webHidden/>
              </w:rPr>
              <w:tab/>
            </w:r>
            <w:r w:rsidR="00AD12B2">
              <w:rPr>
                <w:noProof/>
                <w:webHidden/>
              </w:rPr>
              <w:fldChar w:fldCharType="begin"/>
            </w:r>
            <w:r w:rsidR="00AD12B2">
              <w:rPr>
                <w:noProof/>
                <w:webHidden/>
              </w:rPr>
              <w:instrText xml:space="preserve"> PAGEREF _Toc10491437 \h </w:instrText>
            </w:r>
            <w:r w:rsidR="00AD12B2">
              <w:rPr>
                <w:noProof/>
                <w:webHidden/>
              </w:rPr>
            </w:r>
            <w:r w:rsidR="00AD12B2">
              <w:rPr>
                <w:noProof/>
                <w:webHidden/>
              </w:rPr>
              <w:fldChar w:fldCharType="separate"/>
            </w:r>
            <w:r w:rsidR="00D63799">
              <w:rPr>
                <w:noProof/>
                <w:webHidden/>
              </w:rPr>
              <w:t>2</w:t>
            </w:r>
            <w:r w:rsidR="00AD12B2">
              <w:rPr>
                <w:noProof/>
                <w:webHidden/>
              </w:rPr>
              <w:fldChar w:fldCharType="end"/>
            </w:r>
          </w:hyperlink>
        </w:p>
        <w:p w14:paraId="3658052A" w14:textId="7CE6DC8B" w:rsidR="00AD12B2" w:rsidRDefault="00AD12B2">
          <w:pPr>
            <w:pStyle w:val="TDC1"/>
            <w:tabs>
              <w:tab w:val="right" w:leader="dot" w:pos="8828"/>
            </w:tabs>
            <w:rPr>
              <w:rFonts w:eastAsiaTheme="minorEastAsia"/>
              <w:noProof/>
              <w:sz w:val="22"/>
              <w:szCs w:val="22"/>
              <w:lang w:eastAsia="es-MX"/>
            </w:rPr>
          </w:pPr>
          <w:hyperlink w:anchor="_Toc10491438" w:history="1">
            <w:r w:rsidRPr="00606042">
              <w:rPr>
                <w:rStyle w:val="Hipervnculo"/>
                <w:noProof/>
                <w:lang w:val="en-US"/>
              </w:rPr>
              <w:t>Questionary</w:t>
            </w:r>
            <w:r>
              <w:rPr>
                <w:noProof/>
                <w:webHidden/>
              </w:rPr>
              <w:tab/>
            </w:r>
            <w:r>
              <w:rPr>
                <w:noProof/>
                <w:webHidden/>
              </w:rPr>
              <w:fldChar w:fldCharType="begin"/>
            </w:r>
            <w:r>
              <w:rPr>
                <w:noProof/>
                <w:webHidden/>
              </w:rPr>
              <w:instrText xml:space="preserve"> PAGEREF _Toc10491438 \h </w:instrText>
            </w:r>
            <w:r>
              <w:rPr>
                <w:noProof/>
                <w:webHidden/>
              </w:rPr>
            </w:r>
            <w:r>
              <w:rPr>
                <w:noProof/>
                <w:webHidden/>
              </w:rPr>
              <w:fldChar w:fldCharType="separate"/>
            </w:r>
            <w:r w:rsidR="00D63799">
              <w:rPr>
                <w:noProof/>
                <w:webHidden/>
              </w:rPr>
              <w:t>3</w:t>
            </w:r>
            <w:r>
              <w:rPr>
                <w:noProof/>
                <w:webHidden/>
              </w:rPr>
              <w:fldChar w:fldCharType="end"/>
            </w:r>
          </w:hyperlink>
        </w:p>
        <w:p w14:paraId="69CAF45F" w14:textId="1E87A828" w:rsidR="00AD12B2" w:rsidRDefault="00AD12B2">
          <w:pPr>
            <w:pStyle w:val="TDC2"/>
            <w:tabs>
              <w:tab w:val="right" w:leader="dot" w:pos="8828"/>
            </w:tabs>
            <w:rPr>
              <w:rFonts w:eastAsiaTheme="minorEastAsia"/>
              <w:noProof/>
              <w:sz w:val="22"/>
              <w:szCs w:val="22"/>
              <w:lang w:eastAsia="es-MX"/>
            </w:rPr>
          </w:pPr>
          <w:hyperlink w:anchor="_Toc10491439" w:history="1">
            <w:r w:rsidRPr="00606042">
              <w:rPr>
                <w:rStyle w:val="Hipervnculo"/>
                <w:noProof/>
                <w:lang w:val="en-US"/>
              </w:rPr>
              <w:t>What does Thevenin Theorem say?</w:t>
            </w:r>
            <w:r>
              <w:rPr>
                <w:noProof/>
                <w:webHidden/>
              </w:rPr>
              <w:tab/>
            </w:r>
            <w:r>
              <w:rPr>
                <w:noProof/>
                <w:webHidden/>
              </w:rPr>
              <w:fldChar w:fldCharType="begin"/>
            </w:r>
            <w:r>
              <w:rPr>
                <w:noProof/>
                <w:webHidden/>
              </w:rPr>
              <w:instrText xml:space="preserve"> PAGEREF _Toc10491439 \h </w:instrText>
            </w:r>
            <w:r>
              <w:rPr>
                <w:noProof/>
                <w:webHidden/>
              </w:rPr>
            </w:r>
            <w:r>
              <w:rPr>
                <w:noProof/>
                <w:webHidden/>
              </w:rPr>
              <w:fldChar w:fldCharType="separate"/>
            </w:r>
            <w:r w:rsidR="00D63799">
              <w:rPr>
                <w:noProof/>
                <w:webHidden/>
              </w:rPr>
              <w:t>3</w:t>
            </w:r>
            <w:r>
              <w:rPr>
                <w:noProof/>
                <w:webHidden/>
              </w:rPr>
              <w:fldChar w:fldCharType="end"/>
            </w:r>
          </w:hyperlink>
        </w:p>
        <w:p w14:paraId="2A0DD1BB" w14:textId="32B42386" w:rsidR="00AD12B2" w:rsidRDefault="00AD12B2">
          <w:pPr>
            <w:pStyle w:val="TDC2"/>
            <w:tabs>
              <w:tab w:val="right" w:leader="dot" w:pos="8828"/>
            </w:tabs>
            <w:rPr>
              <w:rFonts w:eastAsiaTheme="minorEastAsia"/>
              <w:noProof/>
              <w:sz w:val="22"/>
              <w:szCs w:val="22"/>
              <w:lang w:eastAsia="es-MX"/>
            </w:rPr>
          </w:pPr>
          <w:hyperlink w:anchor="_Toc10491440" w:history="1">
            <w:r w:rsidRPr="00606042">
              <w:rPr>
                <w:rStyle w:val="Hipervnculo"/>
                <w:noProof/>
                <w:lang w:val="en-US"/>
              </w:rPr>
              <w:t>Why did we measure open circuit voltage and short circuit current between A and B?</w:t>
            </w:r>
            <w:r>
              <w:rPr>
                <w:noProof/>
                <w:webHidden/>
              </w:rPr>
              <w:tab/>
            </w:r>
            <w:r>
              <w:rPr>
                <w:noProof/>
                <w:webHidden/>
              </w:rPr>
              <w:fldChar w:fldCharType="begin"/>
            </w:r>
            <w:r>
              <w:rPr>
                <w:noProof/>
                <w:webHidden/>
              </w:rPr>
              <w:instrText xml:space="preserve"> PAGEREF _Toc10491440 \h </w:instrText>
            </w:r>
            <w:r>
              <w:rPr>
                <w:noProof/>
                <w:webHidden/>
              </w:rPr>
            </w:r>
            <w:r>
              <w:rPr>
                <w:noProof/>
                <w:webHidden/>
              </w:rPr>
              <w:fldChar w:fldCharType="separate"/>
            </w:r>
            <w:r w:rsidR="00D63799">
              <w:rPr>
                <w:noProof/>
                <w:webHidden/>
              </w:rPr>
              <w:t>3</w:t>
            </w:r>
            <w:r>
              <w:rPr>
                <w:noProof/>
                <w:webHidden/>
              </w:rPr>
              <w:fldChar w:fldCharType="end"/>
            </w:r>
          </w:hyperlink>
        </w:p>
        <w:p w14:paraId="6F33B804" w14:textId="420B2400" w:rsidR="00AD12B2" w:rsidRDefault="00AD12B2">
          <w:pPr>
            <w:pStyle w:val="TDC2"/>
            <w:tabs>
              <w:tab w:val="right" w:leader="dot" w:pos="8828"/>
            </w:tabs>
            <w:rPr>
              <w:rFonts w:eastAsiaTheme="minorEastAsia"/>
              <w:noProof/>
              <w:sz w:val="22"/>
              <w:szCs w:val="22"/>
              <w:lang w:eastAsia="es-MX"/>
            </w:rPr>
          </w:pPr>
          <w:hyperlink w:anchor="_Toc10491441" w:history="1">
            <w:r w:rsidRPr="00606042">
              <w:rPr>
                <w:rStyle w:val="Hipervnculo"/>
                <w:noProof/>
                <w:lang w:val="en-US"/>
              </w:rPr>
              <w:t>Which values from table 2 could we take to build a circuit in Norton Theorem?</w:t>
            </w:r>
            <w:r>
              <w:rPr>
                <w:noProof/>
                <w:webHidden/>
              </w:rPr>
              <w:tab/>
            </w:r>
            <w:r>
              <w:rPr>
                <w:noProof/>
                <w:webHidden/>
              </w:rPr>
              <w:fldChar w:fldCharType="begin"/>
            </w:r>
            <w:r>
              <w:rPr>
                <w:noProof/>
                <w:webHidden/>
              </w:rPr>
              <w:instrText xml:space="preserve"> PAGEREF _Toc10491441 \h </w:instrText>
            </w:r>
            <w:r>
              <w:rPr>
                <w:noProof/>
                <w:webHidden/>
              </w:rPr>
            </w:r>
            <w:r>
              <w:rPr>
                <w:noProof/>
                <w:webHidden/>
              </w:rPr>
              <w:fldChar w:fldCharType="separate"/>
            </w:r>
            <w:r w:rsidR="00D63799">
              <w:rPr>
                <w:noProof/>
                <w:webHidden/>
              </w:rPr>
              <w:t>3</w:t>
            </w:r>
            <w:r>
              <w:rPr>
                <w:noProof/>
                <w:webHidden/>
              </w:rPr>
              <w:fldChar w:fldCharType="end"/>
            </w:r>
          </w:hyperlink>
        </w:p>
        <w:p w14:paraId="2E275D6D" w14:textId="461C5164" w:rsidR="00AD12B2" w:rsidRDefault="00AD12B2">
          <w:pPr>
            <w:pStyle w:val="TDC1"/>
            <w:tabs>
              <w:tab w:val="right" w:leader="dot" w:pos="8828"/>
            </w:tabs>
            <w:rPr>
              <w:rFonts w:eastAsiaTheme="minorEastAsia"/>
              <w:noProof/>
              <w:sz w:val="22"/>
              <w:szCs w:val="22"/>
              <w:lang w:eastAsia="es-MX"/>
            </w:rPr>
          </w:pPr>
          <w:hyperlink w:anchor="_Toc10491442" w:history="1">
            <w:r w:rsidRPr="00606042">
              <w:rPr>
                <w:rStyle w:val="Hipervnculo"/>
                <w:noProof/>
                <w:lang w:val="en-US"/>
              </w:rPr>
              <w:t>Conclusions</w:t>
            </w:r>
            <w:r>
              <w:rPr>
                <w:noProof/>
                <w:webHidden/>
              </w:rPr>
              <w:tab/>
            </w:r>
            <w:r>
              <w:rPr>
                <w:noProof/>
                <w:webHidden/>
              </w:rPr>
              <w:fldChar w:fldCharType="begin"/>
            </w:r>
            <w:r>
              <w:rPr>
                <w:noProof/>
                <w:webHidden/>
              </w:rPr>
              <w:instrText xml:space="preserve"> PAGEREF _Toc10491442 \h </w:instrText>
            </w:r>
            <w:r>
              <w:rPr>
                <w:noProof/>
                <w:webHidden/>
              </w:rPr>
            </w:r>
            <w:r>
              <w:rPr>
                <w:noProof/>
                <w:webHidden/>
              </w:rPr>
              <w:fldChar w:fldCharType="separate"/>
            </w:r>
            <w:r w:rsidR="00D63799">
              <w:rPr>
                <w:noProof/>
                <w:webHidden/>
              </w:rPr>
              <w:t>4</w:t>
            </w:r>
            <w:r>
              <w:rPr>
                <w:noProof/>
                <w:webHidden/>
              </w:rPr>
              <w:fldChar w:fldCharType="end"/>
            </w:r>
          </w:hyperlink>
        </w:p>
        <w:p w14:paraId="3737EEB2" w14:textId="79B771E2" w:rsidR="00AD12B2" w:rsidRDefault="00AD12B2">
          <w:pPr>
            <w:pStyle w:val="TDC2"/>
            <w:tabs>
              <w:tab w:val="right" w:leader="dot" w:pos="8828"/>
            </w:tabs>
            <w:rPr>
              <w:rFonts w:eastAsiaTheme="minorEastAsia"/>
              <w:noProof/>
              <w:sz w:val="22"/>
              <w:szCs w:val="22"/>
              <w:lang w:eastAsia="es-MX"/>
            </w:rPr>
          </w:pPr>
          <w:hyperlink w:anchor="_Toc10491443" w:history="1">
            <w:r w:rsidRPr="00606042">
              <w:rPr>
                <w:rStyle w:val="Hipervnculo"/>
                <w:noProof/>
                <w:lang w:val="en-US"/>
              </w:rPr>
              <w:t>Cabañas Baxcajay Jesús Francisco</w:t>
            </w:r>
            <w:r>
              <w:rPr>
                <w:noProof/>
                <w:webHidden/>
              </w:rPr>
              <w:tab/>
            </w:r>
            <w:r>
              <w:rPr>
                <w:noProof/>
                <w:webHidden/>
              </w:rPr>
              <w:fldChar w:fldCharType="begin"/>
            </w:r>
            <w:r>
              <w:rPr>
                <w:noProof/>
                <w:webHidden/>
              </w:rPr>
              <w:instrText xml:space="preserve"> PAGEREF _Toc10491443 \h </w:instrText>
            </w:r>
            <w:r>
              <w:rPr>
                <w:noProof/>
                <w:webHidden/>
              </w:rPr>
            </w:r>
            <w:r>
              <w:rPr>
                <w:noProof/>
                <w:webHidden/>
              </w:rPr>
              <w:fldChar w:fldCharType="separate"/>
            </w:r>
            <w:r w:rsidR="00D63799">
              <w:rPr>
                <w:noProof/>
                <w:webHidden/>
              </w:rPr>
              <w:t>4</w:t>
            </w:r>
            <w:r>
              <w:rPr>
                <w:noProof/>
                <w:webHidden/>
              </w:rPr>
              <w:fldChar w:fldCharType="end"/>
            </w:r>
          </w:hyperlink>
        </w:p>
        <w:p w14:paraId="77CD032B" w14:textId="3E9080C5" w:rsidR="00AD12B2" w:rsidRDefault="00AD12B2">
          <w:pPr>
            <w:pStyle w:val="TDC2"/>
            <w:tabs>
              <w:tab w:val="right" w:leader="dot" w:pos="8828"/>
            </w:tabs>
            <w:rPr>
              <w:rFonts w:eastAsiaTheme="minorEastAsia"/>
              <w:noProof/>
              <w:sz w:val="22"/>
              <w:szCs w:val="22"/>
              <w:lang w:eastAsia="es-MX"/>
            </w:rPr>
          </w:pPr>
          <w:hyperlink w:anchor="_Toc10491444" w:history="1">
            <w:r w:rsidRPr="00606042">
              <w:rPr>
                <w:rStyle w:val="Hipervnculo"/>
                <w:noProof/>
                <w:lang w:val="en-US"/>
              </w:rPr>
              <w:t>Hernández Velázquez Ángel</w:t>
            </w:r>
            <w:r>
              <w:rPr>
                <w:noProof/>
                <w:webHidden/>
              </w:rPr>
              <w:tab/>
            </w:r>
            <w:r>
              <w:rPr>
                <w:noProof/>
                <w:webHidden/>
              </w:rPr>
              <w:fldChar w:fldCharType="begin"/>
            </w:r>
            <w:r>
              <w:rPr>
                <w:noProof/>
                <w:webHidden/>
              </w:rPr>
              <w:instrText xml:space="preserve"> PAGEREF _Toc10491444 \h </w:instrText>
            </w:r>
            <w:r>
              <w:rPr>
                <w:noProof/>
                <w:webHidden/>
              </w:rPr>
            </w:r>
            <w:r>
              <w:rPr>
                <w:noProof/>
                <w:webHidden/>
              </w:rPr>
              <w:fldChar w:fldCharType="separate"/>
            </w:r>
            <w:r w:rsidR="00D63799">
              <w:rPr>
                <w:noProof/>
                <w:webHidden/>
              </w:rPr>
              <w:t>4</w:t>
            </w:r>
            <w:r>
              <w:rPr>
                <w:noProof/>
                <w:webHidden/>
              </w:rPr>
              <w:fldChar w:fldCharType="end"/>
            </w:r>
          </w:hyperlink>
        </w:p>
        <w:p w14:paraId="0EFF8707" w14:textId="11BA8884" w:rsidR="00AD12B2" w:rsidRDefault="00AD12B2">
          <w:pPr>
            <w:pStyle w:val="TDC2"/>
            <w:tabs>
              <w:tab w:val="right" w:leader="dot" w:pos="8828"/>
            </w:tabs>
            <w:rPr>
              <w:rFonts w:eastAsiaTheme="minorEastAsia"/>
              <w:noProof/>
              <w:sz w:val="22"/>
              <w:szCs w:val="22"/>
              <w:lang w:eastAsia="es-MX"/>
            </w:rPr>
          </w:pPr>
          <w:hyperlink w:anchor="_Toc10491445" w:history="1">
            <w:r w:rsidRPr="00606042">
              <w:rPr>
                <w:rStyle w:val="Hipervnculo"/>
                <w:noProof/>
                <w:lang w:val="en-US"/>
              </w:rPr>
              <w:t>Martínez Coronel Brayan Yosafat</w:t>
            </w:r>
            <w:r>
              <w:rPr>
                <w:noProof/>
                <w:webHidden/>
              </w:rPr>
              <w:tab/>
            </w:r>
            <w:r>
              <w:rPr>
                <w:noProof/>
                <w:webHidden/>
              </w:rPr>
              <w:fldChar w:fldCharType="begin"/>
            </w:r>
            <w:r>
              <w:rPr>
                <w:noProof/>
                <w:webHidden/>
              </w:rPr>
              <w:instrText xml:space="preserve"> PAGEREF _Toc10491445 \h </w:instrText>
            </w:r>
            <w:r>
              <w:rPr>
                <w:noProof/>
                <w:webHidden/>
              </w:rPr>
            </w:r>
            <w:r>
              <w:rPr>
                <w:noProof/>
                <w:webHidden/>
              </w:rPr>
              <w:fldChar w:fldCharType="separate"/>
            </w:r>
            <w:r w:rsidR="00D63799">
              <w:rPr>
                <w:noProof/>
                <w:webHidden/>
              </w:rPr>
              <w:t>4</w:t>
            </w:r>
            <w:r>
              <w:rPr>
                <w:noProof/>
                <w:webHidden/>
              </w:rPr>
              <w:fldChar w:fldCharType="end"/>
            </w:r>
          </w:hyperlink>
        </w:p>
        <w:p w14:paraId="7BEBDB80" w14:textId="64338BAC" w:rsidR="00AD12B2" w:rsidRDefault="00AD12B2">
          <w:pPr>
            <w:pStyle w:val="TDC1"/>
            <w:tabs>
              <w:tab w:val="right" w:leader="dot" w:pos="8828"/>
            </w:tabs>
            <w:rPr>
              <w:rFonts w:eastAsiaTheme="minorEastAsia"/>
              <w:noProof/>
              <w:sz w:val="22"/>
              <w:szCs w:val="22"/>
              <w:lang w:eastAsia="es-MX"/>
            </w:rPr>
          </w:pPr>
          <w:hyperlink w:anchor="_Toc10491446" w:history="1">
            <w:r w:rsidRPr="00606042">
              <w:rPr>
                <w:rStyle w:val="Hipervnculo"/>
                <w:noProof/>
                <w:lang w:val="en-US"/>
              </w:rPr>
              <w:t>Calculations</w:t>
            </w:r>
            <w:r>
              <w:rPr>
                <w:noProof/>
                <w:webHidden/>
              </w:rPr>
              <w:tab/>
            </w:r>
            <w:r>
              <w:rPr>
                <w:noProof/>
                <w:webHidden/>
              </w:rPr>
              <w:fldChar w:fldCharType="begin"/>
            </w:r>
            <w:r>
              <w:rPr>
                <w:noProof/>
                <w:webHidden/>
              </w:rPr>
              <w:instrText xml:space="preserve"> PAGEREF _Toc10491446 \h </w:instrText>
            </w:r>
            <w:r>
              <w:rPr>
                <w:noProof/>
                <w:webHidden/>
              </w:rPr>
            </w:r>
            <w:r>
              <w:rPr>
                <w:noProof/>
                <w:webHidden/>
              </w:rPr>
              <w:fldChar w:fldCharType="separate"/>
            </w:r>
            <w:r w:rsidR="00D63799">
              <w:rPr>
                <w:noProof/>
                <w:webHidden/>
              </w:rPr>
              <w:t>5</w:t>
            </w:r>
            <w:r>
              <w:rPr>
                <w:noProof/>
                <w:webHidden/>
              </w:rPr>
              <w:fldChar w:fldCharType="end"/>
            </w:r>
          </w:hyperlink>
        </w:p>
        <w:p w14:paraId="2250B40A" w14:textId="247113E2" w:rsidR="00AD12B2" w:rsidRDefault="00AD12B2">
          <w:pPr>
            <w:pStyle w:val="TDC1"/>
            <w:tabs>
              <w:tab w:val="right" w:leader="dot" w:pos="8828"/>
            </w:tabs>
            <w:rPr>
              <w:rFonts w:eastAsiaTheme="minorEastAsia"/>
              <w:noProof/>
              <w:sz w:val="22"/>
              <w:szCs w:val="22"/>
              <w:lang w:eastAsia="es-MX"/>
            </w:rPr>
          </w:pPr>
          <w:hyperlink w:anchor="_Toc10491447" w:history="1">
            <w:r w:rsidRPr="00606042">
              <w:rPr>
                <w:rStyle w:val="Hipervnculo"/>
                <w:noProof/>
                <w:lang w:val="en-US"/>
              </w:rPr>
              <w:t>Simulations</w:t>
            </w:r>
            <w:r>
              <w:rPr>
                <w:noProof/>
                <w:webHidden/>
              </w:rPr>
              <w:tab/>
            </w:r>
            <w:r>
              <w:rPr>
                <w:noProof/>
                <w:webHidden/>
              </w:rPr>
              <w:fldChar w:fldCharType="begin"/>
            </w:r>
            <w:r>
              <w:rPr>
                <w:noProof/>
                <w:webHidden/>
              </w:rPr>
              <w:instrText xml:space="preserve"> PAGEREF _Toc10491447 \h </w:instrText>
            </w:r>
            <w:r>
              <w:rPr>
                <w:noProof/>
                <w:webHidden/>
              </w:rPr>
            </w:r>
            <w:r>
              <w:rPr>
                <w:noProof/>
                <w:webHidden/>
              </w:rPr>
              <w:fldChar w:fldCharType="separate"/>
            </w:r>
            <w:r w:rsidR="00D63799">
              <w:rPr>
                <w:noProof/>
                <w:webHidden/>
              </w:rPr>
              <w:t>6</w:t>
            </w:r>
            <w:r>
              <w:rPr>
                <w:noProof/>
                <w:webHidden/>
              </w:rPr>
              <w:fldChar w:fldCharType="end"/>
            </w:r>
          </w:hyperlink>
        </w:p>
        <w:p w14:paraId="5E8F353E" w14:textId="7EB71301" w:rsidR="000C4A89" w:rsidRDefault="000C4A89">
          <w:r>
            <w:rPr>
              <w:b/>
              <w:bCs/>
              <w:lang w:val="es-ES"/>
            </w:rPr>
            <w:fldChar w:fldCharType="end"/>
          </w:r>
        </w:p>
      </w:sdtContent>
    </w:sdt>
    <w:p w14:paraId="36FA6E0E" w14:textId="77777777" w:rsidR="005C1D93" w:rsidRDefault="005C1D93">
      <w:pPr>
        <w:rPr>
          <w:lang w:val="en-US"/>
        </w:rPr>
      </w:pPr>
    </w:p>
    <w:p w14:paraId="405CE375" w14:textId="7DAE2990" w:rsidR="005E6571" w:rsidRDefault="005E6571">
      <w:pPr>
        <w:rPr>
          <w:lang w:val="en-US"/>
        </w:rPr>
      </w:pPr>
      <w:r>
        <w:rPr>
          <w:lang w:val="en-US"/>
        </w:rPr>
        <w:br w:type="page"/>
      </w:r>
    </w:p>
    <w:p w14:paraId="468EC736" w14:textId="61AB64C7" w:rsidR="005E6571" w:rsidRDefault="005B624F" w:rsidP="008404FD">
      <w:pPr>
        <w:pStyle w:val="Ttulo1"/>
        <w:rPr>
          <w:lang w:val="en-US"/>
        </w:rPr>
      </w:pPr>
      <w:bookmarkStart w:id="0" w:name="_Toc10491437"/>
      <w:r w:rsidRPr="005B624F">
        <w:rPr>
          <w:lang w:val="en-US"/>
        </w:rPr>
        <w:lastRenderedPageBreak/>
        <w:t>Practice development</w:t>
      </w:r>
      <w:bookmarkEnd w:id="0"/>
    </w:p>
    <w:p w14:paraId="074618CA" w14:textId="66B4FEAD" w:rsidR="00DF5F11" w:rsidRDefault="00DF5F11" w:rsidP="00DF5F11">
      <w:pPr>
        <w:rPr>
          <w:lang w:val="en-US"/>
        </w:rPr>
      </w:pPr>
      <w:r>
        <w:rPr>
          <w:lang w:val="en-US"/>
        </w:rPr>
        <w:t>Get values from the circuit of Thevenin starting of the figure 1, measure voltage between A and B and charge in R</w:t>
      </w:r>
      <w:r>
        <w:rPr>
          <w:vertAlign w:val="subscript"/>
          <w:lang w:val="en-US"/>
        </w:rPr>
        <w:t>L</w:t>
      </w:r>
      <w:r>
        <w:rPr>
          <w:lang w:val="en-US"/>
        </w:rPr>
        <w:t>, fill the table 1.</w:t>
      </w:r>
    </w:p>
    <w:p w14:paraId="489B1321" w14:textId="7CF4CE71" w:rsidR="00DF5F11" w:rsidRDefault="00DF5F11" w:rsidP="00DF5F11">
      <w:pPr>
        <w:jc w:val="center"/>
        <w:rPr>
          <w:lang w:val="en-US"/>
        </w:rPr>
      </w:pPr>
      <w:r>
        <w:rPr>
          <w:noProof/>
          <w:lang w:val="en-US"/>
        </w:rPr>
        <w:drawing>
          <wp:inline distT="0" distB="0" distL="0" distR="0" wp14:anchorId="1CC14243" wp14:editId="492C7618">
            <wp:extent cx="2528515" cy="1041325"/>
            <wp:effectExtent l="0" t="0" r="5715" b="6985"/>
            <wp:docPr id="8" name="Imagen 8"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jpeg"/>
                    <pic:cNvPicPr/>
                  </pic:nvPicPr>
                  <pic:blipFill rotWithShape="1">
                    <a:blip r:embed="rId9" cstate="print">
                      <a:extLst>
                        <a:ext uri="{28A0092B-C50C-407E-A947-70E740481C1C}">
                          <a14:useLocalDpi xmlns:a14="http://schemas.microsoft.com/office/drawing/2010/main" val="0"/>
                        </a:ext>
                      </a:extLst>
                    </a:blip>
                    <a:srcRect l="28910" t="24005" r="26017" b="62497"/>
                    <a:stretch/>
                  </pic:blipFill>
                  <pic:spPr bwMode="auto">
                    <a:xfrm>
                      <a:off x="0" y="0"/>
                      <a:ext cx="2529588" cy="1041767"/>
                    </a:xfrm>
                    <a:prstGeom prst="rect">
                      <a:avLst/>
                    </a:prstGeom>
                    <a:ln>
                      <a:noFill/>
                    </a:ln>
                    <a:extLst>
                      <a:ext uri="{53640926-AAD7-44D8-BBD7-CCE9431645EC}">
                        <a14:shadowObscured xmlns:a14="http://schemas.microsoft.com/office/drawing/2010/main"/>
                      </a:ext>
                    </a:extLst>
                  </pic:spPr>
                </pic:pic>
              </a:graphicData>
            </a:graphic>
          </wp:inline>
        </w:drawing>
      </w:r>
    </w:p>
    <w:p w14:paraId="227E3DBA" w14:textId="55A656C1" w:rsidR="00DF5F11" w:rsidRDefault="00DF5F11" w:rsidP="00DF5F11">
      <w:pPr>
        <w:jc w:val="center"/>
        <w:rPr>
          <w:lang w:val="en-US"/>
        </w:rPr>
      </w:pPr>
      <w:r>
        <w:rPr>
          <w:lang w:val="en-US"/>
        </w:rPr>
        <w:t>Figure 1</w:t>
      </w:r>
    </w:p>
    <w:p w14:paraId="695AFA96" w14:textId="0A067420" w:rsidR="00DF5F11" w:rsidRDefault="00DF5F11" w:rsidP="00DF5F11">
      <w:pPr>
        <w:jc w:val="center"/>
        <w:rPr>
          <w:lang w:val="en-US"/>
        </w:rPr>
      </w:pPr>
      <w:r>
        <w:rPr>
          <w:lang w:val="en-US"/>
        </w:rPr>
        <w:t>Table 1</w:t>
      </w:r>
    </w:p>
    <w:tbl>
      <w:tblPr>
        <w:tblStyle w:val="Tablaconcuadrcula4-nfasis4"/>
        <w:tblW w:w="0" w:type="auto"/>
        <w:tblLook w:val="04A0" w:firstRow="1" w:lastRow="0" w:firstColumn="1" w:lastColumn="0" w:noHBand="0" w:noVBand="1"/>
      </w:tblPr>
      <w:tblGrid>
        <w:gridCol w:w="2942"/>
        <w:gridCol w:w="2943"/>
        <w:gridCol w:w="2943"/>
      </w:tblGrid>
      <w:tr w:rsidR="00A24CFE" w14:paraId="4AB2CB2B" w14:textId="77777777" w:rsidTr="00A24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350D327" w14:textId="01D044C7" w:rsidR="00A24CFE" w:rsidRDefault="00A24CFE" w:rsidP="00DF5F11">
            <w:pPr>
              <w:jc w:val="center"/>
              <w:rPr>
                <w:lang w:val="en-US"/>
              </w:rPr>
            </w:pPr>
            <w:r>
              <w:rPr>
                <w:lang w:val="en-US"/>
              </w:rPr>
              <w:t>Measure</w:t>
            </w:r>
          </w:p>
        </w:tc>
        <w:tc>
          <w:tcPr>
            <w:tcW w:w="2943" w:type="dxa"/>
          </w:tcPr>
          <w:p w14:paraId="3EC1600D" w14:textId="42F9DC2C" w:rsidR="00A24CFE" w:rsidRDefault="00A24CFE" w:rsidP="00DF5F11">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Theoretical Value</w:t>
            </w:r>
          </w:p>
        </w:tc>
        <w:tc>
          <w:tcPr>
            <w:tcW w:w="2943" w:type="dxa"/>
          </w:tcPr>
          <w:p w14:paraId="1B8EA73F" w14:textId="5E05E36B" w:rsidR="00A24CFE" w:rsidRDefault="00A24CFE" w:rsidP="00DF5F11">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Value</w:t>
            </w:r>
          </w:p>
        </w:tc>
      </w:tr>
      <w:tr w:rsidR="00A24CFE" w14:paraId="6CAEE7F5" w14:textId="77777777" w:rsidTr="00A2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828FBB3" w14:textId="6C09CA76" w:rsidR="00A24CFE" w:rsidRPr="00A24CFE" w:rsidRDefault="00A24CFE" w:rsidP="00DF5F11">
            <w:pPr>
              <w:jc w:val="center"/>
              <w:rPr>
                <w:vertAlign w:val="subscript"/>
                <w:lang w:val="en-US"/>
              </w:rPr>
            </w:pPr>
            <w:r>
              <w:rPr>
                <w:lang w:val="en-US"/>
              </w:rPr>
              <w:t>I</w:t>
            </w:r>
            <w:r>
              <w:rPr>
                <w:vertAlign w:val="subscript"/>
                <w:lang w:val="en-US"/>
              </w:rPr>
              <w:t>RL</w:t>
            </w:r>
          </w:p>
        </w:tc>
        <w:tc>
          <w:tcPr>
            <w:tcW w:w="2943" w:type="dxa"/>
          </w:tcPr>
          <w:p w14:paraId="674CDC04" w14:textId="4F56E118" w:rsidR="00A24CFE" w:rsidRDefault="00A24CFE" w:rsidP="00DF5F1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5.04 A</w:t>
            </w:r>
          </w:p>
        </w:tc>
        <w:tc>
          <w:tcPr>
            <w:tcW w:w="2943" w:type="dxa"/>
          </w:tcPr>
          <w:p w14:paraId="0AA16511" w14:textId="1BFAEFE8" w:rsidR="00A24CFE" w:rsidRDefault="00A24CFE" w:rsidP="00DF5F1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5.02 A</w:t>
            </w:r>
          </w:p>
        </w:tc>
      </w:tr>
      <w:tr w:rsidR="00A24CFE" w14:paraId="2A053504" w14:textId="77777777" w:rsidTr="00A24CFE">
        <w:tc>
          <w:tcPr>
            <w:cnfStyle w:val="001000000000" w:firstRow="0" w:lastRow="0" w:firstColumn="1" w:lastColumn="0" w:oddVBand="0" w:evenVBand="0" w:oddHBand="0" w:evenHBand="0" w:firstRowFirstColumn="0" w:firstRowLastColumn="0" w:lastRowFirstColumn="0" w:lastRowLastColumn="0"/>
            <w:tcW w:w="2942" w:type="dxa"/>
          </w:tcPr>
          <w:p w14:paraId="0D059758" w14:textId="5FAA8762" w:rsidR="00A24CFE" w:rsidRPr="00A24CFE" w:rsidRDefault="00A24CFE" w:rsidP="00DF5F11">
            <w:pPr>
              <w:jc w:val="center"/>
              <w:rPr>
                <w:vertAlign w:val="subscript"/>
                <w:lang w:val="en-US"/>
              </w:rPr>
            </w:pPr>
            <w:r>
              <w:rPr>
                <w:lang w:val="en-US"/>
              </w:rPr>
              <w:t>V</w:t>
            </w:r>
            <w:r>
              <w:rPr>
                <w:vertAlign w:val="subscript"/>
                <w:lang w:val="en-US"/>
              </w:rPr>
              <w:t>RL</w:t>
            </w:r>
          </w:p>
        </w:tc>
        <w:tc>
          <w:tcPr>
            <w:tcW w:w="2943" w:type="dxa"/>
          </w:tcPr>
          <w:p w14:paraId="2A8BCFD4" w14:textId="21549985" w:rsidR="00A24CFE" w:rsidRDefault="00A24CFE" w:rsidP="00DF5F1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16.63 V</w:t>
            </w:r>
          </w:p>
        </w:tc>
        <w:tc>
          <w:tcPr>
            <w:tcW w:w="2943" w:type="dxa"/>
          </w:tcPr>
          <w:p w14:paraId="50B0CF15" w14:textId="57F9E9B3" w:rsidR="00A24CFE" w:rsidRDefault="00A24CFE" w:rsidP="00DF5F1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16.71 V</w:t>
            </w:r>
          </w:p>
        </w:tc>
      </w:tr>
      <w:tr w:rsidR="00A24CFE" w14:paraId="323D6537" w14:textId="77777777" w:rsidTr="00A24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4CFB2DF" w14:textId="5A00F885" w:rsidR="00A24CFE" w:rsidRPr="00A24CFE" w:rsidRDefault="00A24CFE" w:rsidP="00DF5F11">
            <w:pPr>
              <w:jc w:val="center"/>
              <w:rPr>
                <w:vertAlign w:val="subscript"/>
                <w:lang w:val="en-US"/>
              </w:rPr>
            </w:pPr>
            <w:r>
              <w:rPr>
                <w:lang w:val="en-US"/>
              </w:rPr>
              <w:t>P</w:t>
            </w:r>
            <w:r>
              <w:rPr>
                <w:vertAlign w:val="subscript"/>
                <w:lang w:val="en-US"/>
              </w:rPr>
              <w:t>RL</w:t>
            </w:r>
          </w:p>
        </w:tc>
        <w:tc>
          <w:tcPr>
            <w:tcW w:w="2943" w:type="dxa"/>
          </w:tcPr>
          <w:p w14:paraId="4F0DD560" w14:textId="2EDEC687" w:rsidR="00A24CFE" w:rsidRDefault="00A24CFE" w:rsidP="00DF5F1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83.82 watts</w:t>
            </w:r>
          </w:p>
        </w:tc>
        <w:tc>
          <w:tcPr>
            <w:tcW w:w="2943" w:type="dxa"/>
          </w:tcPr>
          <w:p w14:paraId="60BF9ED6" w14:textId="23A8BE64" w:rsidR="00A24CFE" w:rsidRDefault="00A24CFE" w:rsidP="00DF5F1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83.88 watts</w:t>
            </w:r>
          </w:p>
        </w:tc>
      </w:tr>
    </w:tbl>
    <w:p w14:paraId="006508C1" w14:textId="5A9214F3" w:rsidR="00461811" w:rsidRDefault="00461811" w:rsidP="00461811">
      <w:pPr>
        <w:jc w:val="both"/>
        <w:rPr>
          <w:lang w:val="en-US"/>
        </w:rPr>
      </w:pPr>
      <w:r>
        <w:rPr>
          <w:lang w:val="en-US"/>
        </w:rPr>
        <w:t>Turn off voltage fonts, buil</w:t>
      </w:r>
      <w:r w:rsidR="007D2A1E">
        <w:rPr>
          <w:lang w:val="en-US"/>
        </w:rPr>
        <w:t>d</w:t>
      </w:r>
      <w:r>
        <w:rPr>
          <w:lang w:val="en-US"/>
        </w:rPr>
        <w:t xml:space="preserve"> the circuit and measure.</w:t>
      </w:r>
    </w:p>
    <w:p w14:paraId="42E705A9" w14:textId="1B289DA0" w:rsidR="00DF5F11" w:rsidRDefault="00461811" w:rsidP="00DF5F11">
      <w:pPr>
        <w:jc w:val="center"/>
        <w:rPr>
          <w:lang w:val="en-US"/>
        </w:rPr>
      </w:pPr>
      <w:r>
        <w:rPr>
          <w:noProof/>
          <w:lang w:val="en-US"/>
        </w:rPr>
        <mc:AlternateContent>
          <mc:Choice Requires="wps">
            <w:drawing>
              <wp:anchor distT="0" distB="0" distL="114300" distR="114300" simplePos="0" relativeHeight="251664384" behindDoc="0" locked="0" layoutInCell="1" allowOverlap="1" wp14:anchorId="0033CAE9" wp14:editId="6586CDC9">
                <wp:simplePos x="0" y="0"/>
                <wp:positionH relativeFrom="column">
                  <wp:posOffset>2633124</wp:posOffset>
                </wp:positionH>
                <wp:positionV relativeFrom="paragraph">
                  <wp:posOffset>1124143</wp:posOffset>
                </wp:positionV>
                <wp:extent cx="548640" cy="151075"/>
                <wp:effectExtent l="0" t="0" r="22860" b="20955"/>
                <wp:wrapNone/>
                <wp:docPr id="9" name="Rectángulo 9"/>
                <wp:cNvGraphicFramePr/>
                <a:graphic xmlns:a="http://schemas.openxmlformats.org/drawingml/2006/main">
                  <a:graphicData uri="http://schemas.microsoft.com/office/word/2010/wordprocessingShape">
                    <wps:wsp>
                      <wps:cNvSpPr/>
                      <wps:spPr>
                        <a:xfrm>
                          <a:off x="0" y="0"/>
                          <a:ext cx="548640" cy="151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01C19" id="Rectángulo 9" o:spid="_x0000_s1026" style="position:absolute;margin-left:207.35pt;margin-top:88.5pt;width:43.2pt;height:11.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FMlgIAAK0FAAAOAAAAZHJzL2Uyb0RvYy54bWysVM1u2zAMvg/YOwi6r7aDpD9BnSJo0WFA&#10;0Rb9Qc+KLMUGZFGTlDjZ2+xZ9mKjJNvpumKHYjkookh+JD+TPL/YtYpshXUN6JIWRzklQnOoGr0u&#10;6fPT9ZdTSpxnumIKtCjpXjh6sfj86bwzczGBGlQlLEEQ7eadKWntvZlnmeO1aJk7AiM0KiXYlnkU&#10;7TqrLOsQvVXZJM+Psw5sZSxw4Ry+XiUlXUR8KQX3d1I64YkqKebm42njuQpntjhn87Vlpm54nwb7&#10;QBYtazQGHaGumGdkY5u/oNqGW3Ag/RGHNgMpGy5iDVhNkb+p5rFmRsRakBxnRprc/4Plt9t7S5qq&#10;pGeUaNbiJ3pA0n791OuNAnIWCOqMm6Pdo7m3veTwGqrdSduGf6yD7CKp+5FUsfOE4+Nseno8Reo5&#10;qopZkZ/MAmZ2cDbW+a8CWhIuJbUYPlLJtjfOJ9PBJMRyoJrqulEqCqFPxKWyZMvwC6/WRQ/+h5XS&#10;H3LEHINnFupPFceb3ysR8JR+EBKpwxonMeHYtIdkGOdC+yKpalaJlOMsx9+Q5ZB+JCQCBmSJ1Y3Y&#10;PcBgmUAG7ERPbx9cRez50Tn/V2LJefSIkUH70bltNNj3ABRW1UdO9gNJiZrA0gqqPTaWhTRxzvDr&#10;Bj/vDXP+nlkcMewIXBv+Dg+poCsp9DdKarA/3nsP9tj5qKWkw5Etqfu+YVZQor5pnImzYhoazUdh&#10;OjuZoGBfa1avNXrTXgL2TIELyvB4DfZeDVdpoX3B7bIMUVHFNMfYJeXeDsKlT6sE9xMXy2U0w7k2&#10;zN/oR8MDeGA1tO/T7oVZ0/e4x+G4hWG82fxNqyfb4KlhufEgmzgHB157vnEnxMbp91dYOq/laHXY&#10;sovfAAAA//8DAFBLAwQUAAYACAAAACEADls3guAAAAALAQAADwAAAGRycy9kb3ducmV2LnhtbEyP&#10;QUvDQBSE74L/YXmCN7tJqaaN2RQRRQQPtRXscZt9mwSzb0N2k8Z/7/Okx2GGmW+K7ew6MeEQWk8K&#10;0kUCAqnypqVawcfh+WYNIkRNRneeUME3BtiWlxeFzo0/0ztO+1gLLqGQawVNjH0uZagadDosfI/E&#10;nvWD05HlUEsz6DOXu04uk+ROOt0SLzS6x8cGq6/96BQcrX45PL2GN2mXk920u/HTZqNS11fzwz2I&#10;iHP8C8MvPqNDyUwnP5IJolOwSlcZR9nIMj7FidskTUGcFPDwGmRZyP8fyh8AAAD//wMAUEsBAi0A&#10;FAAGAAgAAAAhALaDOJL+AAAA4QEAABMAAAAAAAAAAAAAAAAAAAAAAFtDb250ZW50X1R5cGVzXS54&#10;bWxQSwECLQAUAAYACAAAACEAOP0h/9YAAACUAQAACwAAAAAAAAAAAAAAAAAvAQAAX3JlbHMvLnJl&#10;bHNQSwECLQAUAAYACAAAACEAxB2xTJYCAACtBQAADgAAAAAAAAAAAAAAAAAuAgAAZHJzL2Uyb0Rv&#10;Yy54bWxQSwECLQAUAAYACAAAACEADls3guAAAAALAQAADwAAAAAAAAAAAAAAAADwBAAAZHJzL2Rv&#10;d25yZXYueG1sUEsFBgAAAAAEAAQA8wAAAP0FAAAAAA==&#10;" fillcolor="white [3212]" strokecolor="white [3212]" strokeweight="1pt"/>
            </w:pict>
          </mc:Fallback>
        </mc:AlternateContent>
      </w:r>
      <w:r w:rsidR="00DF5F11">
        <w:rPr>
          <w:noProof/>
          <w:lang w:val="en-US"/>
        </w:rPr>
        <w:drawing>
          <wp:inline distT="0" distB="0" distL="0" distR="0" wp14:anchorId="178D57B1" wp14:editId="6C2E8799">
            <wp:extent cx="2615565" cy="1264258"/>
            <wp:effectExtent l="0" t="0" r="0" b="0"/>
            <wp:docPr id="7" name="Imagen 7"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jpeg"/>
                    <pic:cNvPicPr/>
                  </pic:nvPicPr>
                  <pic:blipFill rotWithShape="1">
                    <a:blip r:embed="rId9" cstate="print">
                      <a:extLst>
                        <a:ext uri="{28A0092B-C50C-407E-A947-70E740481C1C}">
                          <a14:useLocalDpi xmlns:a14="http://schemas.microsoft.com/office/drawing/2010/main" val="0"/>
                        </a:ext>
                      </a:extLst>
                    </a:blip>
                    <a:srcRect l="25516" t="59653" r="27823" b="23948"/>
                    <a:stretch/>
                  </pic:blipFill>
                  <pic:spPr bwMode="auto">
                    <a:xfrm>
                      <a:off x="0" y="0"/>
                      <a:ext cx="2618631" cy="1265740"/>
                    </a:xfrm>
                    <a:prstGeom prst="rect">
                      <a:avLst/>
                    </a:prstGeom>
                    <a:ln>
                      <a:noFill/>
                    </a:ln>
                    <a:extLst>
                      <a:ext uri="{53640926-AAD7-44D8-BBD7-CCE9431645EC}">
                        <a14:shadowObscured xmlns:a14="http://schemas.microsoft.com/office/drawing/2010/main"/>
                      </a:ext>
                    </a:extLst>
                  </pic:spPr>
                </pic:pic>
              </a:graphicData>
            </a:graphic>
          </wp:inline>
        </w:drawing>
      </w:r>
    </w:p>
    <w:p w14:paraId="4B5D5999" w14:textId="176E4652" w:rsidR="00461811" w:rsidRDefault="00461811" w:rsidP="00DF5F11">
      <w:pPr>
        <w:jc w:val="center"/>
        <w:rPr>
          <w:lang w:val="en-US"/>
        </w:rPr>
      </w:pPr>
      <w:r>
        <w:rPr>
          <w:lang w:val="en-US"/>
        </w:rPr>
        <w:t>Figure 2</w:t>
      </w:r>
    </w:p>
    <w:p w14:paraId="7C8C838A" w14:textId="09864A7B" w:rsidR="00461811" w:rsidRDefault="00461811" w:rsidP="00DF5F11">
      <w:pPr>
        <w:jc w:val="center"/>
        <w:rPr>
          <w:lang w:val="en-US"/>
        </w:rPr>
      </w:pPr>
      <w:r>
        <w:rPr>
          <w:lang w:val="en-US"/>
        </w:rPr>
        <w:t>Table 2</w:t>
      </w:r>
    </w:p>
    <w:tbl>
      <w:tblPr>
        <w:tblStyle w:val="Tablaconcuadrcula4-nfasis4"/>
        <w:tblW w:w="0" w:type="auto"/>
        <w:tblLook w:val="04A0" w:firstRow="1" w:lastRow="0" w:firstColumn="1" w:lastColumn="0" w:noHBand="0" w:noVBand="1"/>
      </w:tblPr>
      <w:tblGrid>
        <w:gridCol w:w="2942"/>
        <w:gridCol w:w="2943"/>
        <w:gridCol w:w="2943"/>
      </w:tblGrid>
      <w:tr w:rsidR="00461811" w14:paraId="3B090DB9" w14:textId="77777777" w:rsidTr="00241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0E09ADF" w14:textId="77777777" w:rsidR="00461811" w:rsidRDefault="00461811" w:rsidP="0024120C">
            <w:pPr>
              <w:jc w:val="center"/>
              <w:rPr>
                <w:lang w:val="en-US"/>
              </w:rPr>
            </w:pPr>
            <w:r>
              <w:rPr>
                <w:lang w:val="en-US"/>
              </w:rPr>
              <w:t>Measure</w:t>
            </w:r>
          </w:p>
        </w:tc>
        <w:tc>
          <w:tcPr>
            <w:tcW w:w="2943" w:type="dxa"/>
          </w:tcPr>
          <w:p w14:paraId="03A232F5" w14:textId="77777777" w:rsidR="00461811" w:rsidRDefault="00461811" w:rsidP="0024120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Theoretical Value</w:t>
            </w:r>
          </w:p>
        </w:tc>
        <w:tc>
          <w:tcPr>
            <w:tcW w:w="2943" w:type="dxa"/>
          </w:tcPr>
          <w:p w14:paraId="0089A199" w14:textId="77777777" w:rsidR="00461811" w:rsidRDefault="00461811" w:rsidP="0024120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Value</w:t>
            </w:r>
          </w:p>
        </w:tc>
      </w:tr>
      <w:tr w:rsidR="00461811" w14:paraId="725BC4C6" w14:textId="77777777" w:rsidTr="00241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5605350" w14:textId="77777777" w:rsidR="00461811" w:rsidRPr="00A24CFE" w:rsidRDefault="00461811" w:rsidP="0024120C">
            <w:pPr>
              <w:jc w:val="center"/>
              <w:rPr>
                <w:vertAlign w:val="subscript"/>
                <w:lang w:val="en-US"/>
              </w:rPr>
            </w:pPr>
            <w:r>
              <w:rPr>
                <w:lang w:val="en-US"/>
              </w:rPr>
              <w:t>I</w:t>
            </w:r>
            <w:r>
              <w:rPr>
                <w:vertAlign w:val="subscript"/>
                <w:lang w:val="en-US"/>
              </w:rPr>
              <w:t>RL</w:t>
            </w:r>
          </w:p>
        </w:tc>
        <w:tc>
          <w:tcPr>
            <w:tcW w:w="2943" w:type="dxa"/>
          </w:tcPr>
          <w:p w14:paraId="3B6918F4" w14:textId="608DA350" w:rsidR="00461811" w:rsidRDefault="00DC7B48" w:rsidP="0024120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0.021</w:t>
            </w:r>
            <w:r w:rsidR="00461811">
              <w:rPr>
                <w:lang w:val="en-US"/>
              </w:rPr>
              <w:t xml:space="preserve"> A</w:t>
            </w:r>
          </w:p>
        </w:tc>
        <w:tc>
          <w:tcPr>
            <w:tcW w:w="2943" w:type="dxa"/>
          </w:tcPr>
          <w:p w14:paraId="49EF09E7" w14:textId="0E91B3CB" w:rsidR="00461811" w:rsidRDefault="00DC7B48" w:rsidP="0024120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21.37</w:t>
            </w:r>
            <w:r w:rsidR="00461811">
              <w:rPr>
                <w:lang w:val="en-US"/>
              </w:rPr>
              <w:t xml:space="preserve"> </w:t>
            </w:r>
            <w:r>
              <w:rPr>
                <w:lang w:val="en-US"/>
              </w:rPr>
              <w:t>m</w:t>
            </w:r>
            <w:r w:rsidR="00461811">
              <w:rPr>
                <w:lang w:val="en-US"/>
              </w:rPr>
              <w:t>A</w:t>
            </w:r>
          </w:p>
        </w:tc>
      </w:tr>
      <w:tr w:rsidR="00461811" w14:paraId="42EBE574" w14:textId="77777777" w:rsidTr="0024120C">
        <w:tc>
          <w:tcPr>
            <w:cnfStyle w:val="001000000000" w:firstRow="0" w:lastRow="0" w:firstColumn="1" w:lastColumn="0" w:oddVBand="0" w:evenVBand="0" w:oddHBand="0" w:evenHBand="0" w:firstRowFirstColumn="0" w:firstRowLastColumn="0" w:lastRowFirstColumn="0" w:lastRowLastColumn="0"/>
            <w:tcW w:w="2942" w:type="dxa"/>
          </w:tcPr>
          <w:p w14:paraId="4598C24F" w14:textId="77777777" w:rsidR="00461811" w:rsidRPr="00A24CFE" w:rsidRDefault="00461811" w:rsidP="0024120C">
            <w:pPr>
              <w:jc w:val="center"/>
              <w:rPr>
                <w:vertAlign w:val="subscript"/>
                <w:lang w:val="en-US"/>
              </w:rPr>
            </w:pPr>
            <w:r>
              <w:rPr>
                <w:lang w:val="en-US"/>
              </w:rPr>
              <w:t>V</w:t>
            </w:r>
            <w:r>
              <w:rPr>
                <w:vertAlign w:val="subscript"/>
                <w:lang w:val="en-US"/>
              </w:rPr>
              <w:t>RL</w:t>
            </w:r>
          </w:p>
        </w:tc>
        <w:tc>
          <w:tcPr>
            <w:tcW w:w="2943" w:type="dxa"/>
          </w:tcPr>
          <w:p w14:paraId="10633D93" w14:textId="3B2442F6" w:rsidR="00461811" w:rsidRDefault="00DC7B48" w:rsidP="0024120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21.868</w:t>
            </w:r>
            <w:r w:rsidR="00461811">
              <w:rPr>
                <w:lang w:val="en-US"/>
              </w:rPr>
              <w:t xml:space="preserve"> V</w:t>
            </w:r>
          </w:p>
        </w:tc>
        <w:tc>
          <w:tcPr>
            <w:tcW w:w="2943" w:type="dxa"/>
          </w:tcPr>
          <w:p w14:paraId="4A3DE0F5" w14:textId="39819D44" w:rsidR="00461811" w:rsidRDefault="00DC7B48" w:rsidP="0024120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22.04</w:t>
            </w:r>
            <w:r w:rsidR="00461811">
              <w:rPr>
                <w:lang w:val="en-US"/>
              </w:rPr>
              <w:t xml:space="preserve"> V</w:t>
            </w:r>
          </w:p>
        </w:tc>
      </w:tr>
      <w:tr w:rsidR="00461811" w14:paraId="085DD6D4" w14:textId="77777777" w:rsidTr="00241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CE73CC" w14:textId="77777777" w:rsidR="00461811" w:rsidRPr="00A24CFE" w:rsidRDefault="00461811" w:rsidP="0024120C">
            <w:pPr>
              <w:jc w:val="center"/>
              <w:rPr>
                <w:vertAlign w:val="subscript"/>
                <w:lang w:val="en-US"/>
              </w:rPr>
            </w:pPr>
            <w:r>
              <w:rPr>
                <w:lang w:val="en-US"/>
              </w:rPr>
              <w:t>P</w:t>
            </w:r>
            <w:r>
              <w:rPr>
                <w:vertAlign w:val="subscript"/>
                <w:lang w:val="en-US"/>
              </w:rPr>
              <w:t>RL</w:t>
            </w:r>
          </w:p>
        </w:tc>
        <w:tc>
          <w:tcPr>
            <w:tcW w:w="2943" w:type="dxa"/>
          </w:tcPr>
          <w:p w14:paraId="013D3F17" w14:textId="066B529C" w:rsidR="00461811" w:rsidRDefault="00DC7B48" w:rsidP="0024120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0.459</w:t>
            </w:r>
            <w:r w:rsidR="00461811">
              <w:rPr>
                <w:lang w:val="en-US"/>
              </w:rPr>
              <w:t xml:space="preserve"> </w:t>
            </w:r>
            <w:r>
              <w:rPr>
                <w:lang w:val="en-US"/>
              </w:rPr>
              <w:t>watts</w:t>
            </w:r>
          </w:p>
        </w:tc>
        <w:tc>
          <w:tcPr>
            <w:tcW w:w="2943" w:type="dxa"/>
          </w:tcPr>
          <w:p w14:paraId="25AA1113" w14:textId="3ED436DC" w:rsidR="00461811" w:rsidRDefault="00DC7B48" w:rsidP="0024120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0.471</w:t>
            </w:r>
            <w:r w:rsidR="00461811">
              <w:rPr>
                <w:lang w:val="en-US"/>
              </w:rPr>
              <w:t xml:space="preserve"> watts</w:t>
            </w:r>
          </w:p>
        </w:tc>
      </w:tr>
    </w:tbl>
    <w:p w14:paraId="19788237" w14:textId="40F0F30D" w:rsidR="00461811" w:rsidRDefault="00461811" w:rsidP="00DF5F11">
      <w:pPr>
        <w:jc w:val="center"/>
        <w:rPr>
          <w:lang w:val="en-US"/>
        </w:rPr>
      </w:pPr>
    </w:p>
    <w:p w14:paraId="76A9065F" w14:textId="6FF4E008" w:rsidR="00461811" w:rsidRDefault="00DC7B48" w:rsidP="00DC7B48">
      <w:pPr>
        <w:jc w:val="both"/>
        <w:rPr>
          <w:lang w:val="en-US"/>
        </w:rPr>
      </w:pPr>
      <w:r>
        <w:rPr>
          <w:lang w:val="en-US"/>
        </w:rPr>
        <w:lastRenderedPageBreak/>
        <w:t>Now buil</w:t>
      </w:r>
      <w:r w:rsidR="007D2A1E">
        <w:rPr>
          <w:lang w:val="en-US"/>
        </w:rPr>
        <w:t>d</w:t>
      </w:r>
      <w:r>
        <w:rPr>
          <w:lang w:val="en-US"/>
        </w:rPr>
        <w:t xml:space="preserve"> a Thevenin circuit as showed in figure 3 and get values required in table 3.</w:t>
      </w:r>
    </w:p>
    <w:p w14:paraId="29B56E5E" w14:textId="25580F50" w:rsidR="00DC7B48" w:rsidRDefault="00DC7B48" w:rsidP="00DC7B48">
      <w:pPr>
        <w:jc w:val="center"/>
        <w:rPr>
          <w:lang w:val="en-US"/>
        </w:rPr>
      </w:pPr>
      <w:r>
        <w:rPr>
          <w:noProof/>
          <w:lang w:val="en-US"/>
        </w:rPr>
        <w:drawing>
          <wp:inline distT="0" distB="0" distL="0" distR="0" wp14:anchorId="3E504063" wp14:editId="52762687">
            <wp:extent cx="1660713" cy="803082"/>
            <wp:effectExtent l="0" t="0" r="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2.jpeg"/>
                    <pic:cNvPicPr/>
                  </pic:nvPicPr>
                  <pic:blipFill rotWithShape="1">
                    <a:blip r:embed="rId10" cstate="print">
                      <a:extLst>
                        <a:ext uri="{28A0092B-C50C-407E-A947-70E740481C1C}">
                          <a14:useLocalDpi xmlns:a14="http://schemas.microsoft.com/office/drawing/2010/main" val="0"/>
                        </a:ext>
                      </a:extLst>
                    </a:blip>
                    <a:srcRect l="35711" t="45115" r="34678" b="44475"/>
                    <a:stretch/>
                  </pic:blipFill>
                  <pic:spPr bwMode="auto">
                    <a:xfrm>
                      <a:off x="0" y="0"/>
                      <a:ext cx="1661804" cy="803610"/>
                    </a:xfrm>
                    <a:prstGeom prst="rect">
                      <a:avLst/>
                    </a:prstGeom>
                    <a:ln>
                      <a:noFill/>
                    </a:ln>
                    <a:extLst>
                      <a:ext uri="{53640926-AAD7-44D8-BBD7-CCE9431645EC}">
                        <a14:shadowObscured xmlns:a14="http://schemas.microsoft.com/office/drawing/2010/main"/>
                      </a:ext>
                    </a:extLst>
                  </pic:spPr>
                </pic:pic>
              </a:graphicData>
            </a:graphic>
          </wp:inline>
        </w:drawing>
      </w:r>
    </w:p>
    <w:p w14:paraId="373BD887" w14:textId="41685A63" w:rsidR="00DC7B48" w:rsidRDefault="00DC7B48" w:rsidP="00DC7B48">
      <w:pPr>
        <w:jc w:val="center"/>
        <w:rPr>
          <w:lang w:val="en-US"/>
        </w:rPr>
      </w:pPr>
      <w:r>
        <w:rPr>
          <w:lang w:val="en-US"/>
        </w:rPr>
        <w:t>Figure 3</w:t>
      </w:r>
    </w:p>
    <w:p w14:paraId="133AF04E" w14:textId="31253379" w:rsidR="00DC7B48" w:rsidRDefault="00DC7B48" w:rsidP="00DC7B48">
      <w:pPr>
        <w:jc w:val="center"/>
        <w:rPr>
          <w:lang w:val="en-US"/>
        </w:rPr>
      </w:pPr>
      <w:r>
        <w:rPr>
          <w:lang w:val="en-US"/>
        </w:rPr>
        <w:t>Table 3</w:t>
      </w:r>
    </w:p>
    <w:tbl>
      <w:tblPr>
        <w:tblStyle w:val="Tablaconcuadrcula4-nfasis4"/>
        <w:tblW w:w="0" w:type="auto"/>
        <w:tblLook w:val="04A0" w:firstRow="1" w:lastRow="0" w:firstColumn="1" w:lastColumn="0" w:noHBand="0" w:noVBand="1"/>
      </w:tblPr>
      <w:tblGrid>
        <w:gridCol w:w="2942"/>
        <w:gridCol w:w="2943"/>
        <w:gridCol w:w="2943"/>
      </w:tblGrid>
      <w:tr w:rsidR="00DC7B48" w14:paraId="7C4D3218" w14:textId="77777777" w:rsidTr="00241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01E2AB5" w14:textId="77777777" w:rsidR="00DC7B48" w:rsidRDefault="00DC7B48" w:rsidP="0024120C">
            <w:pPr>
              <w:jc w:val="center"/>
              <w:rPr>
                <w:lang w:val="en-US"/>
              </w:rPr>
            </w:pPr>
            <w:r>
              <w:rPr>
                <w:lang w:val="en-US"/>
              </w:rPr>
              <w:t>Measure</w:t>
            </w:r>
          </w:p>
        </w:tc>
        <w:tc>
          <w:tcPr>
            <w:tcW w:w="2943" w:type="dxa"/>
          </w:tcPr>
          <w:p w14:paraId="60594495" w14:textId="77777777" w:rsidR="00DC7B48" w:rsidRDefault="00DC7B48" w:rsidP="0024120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Theoretical Value</w:t>
            </w:r>
          </w:p>
        </w:tc>
        <w:tc>
          <w:tcPr>
            <w:tcW w:w="2943" w:type="dxa"/>
          </w:tcPr>
          <w:p w14:paraId="5BA8F85F" w14:textId="77777777" w:rsidR="00DC7B48" w:rsidRDefault="00DC7B48" w:rsidP="0024120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Value</w:t>
            </w:r>
          </w:p>
        </w:tc>
      </w:tr>
      <w:tr w:rsidR="00DC7B48" w14:paraId="5CA76C9F" w14:textId="77777777" w:rsidTr="00241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887BDE7" w14:textId="77777777" w:rsidR="00DC7B48" w:rsidRPr="00A24CFE" w:rsidRDefault="00DC7B48" w:rsidP="0024120C">
            <w:pPr>
              <w:jc w:val="center"/>
              <w:rPr>
                <w:vertAlign w:val="subscript"/>
                <w:lang w:val="en-US"/>
              </w:rPr>
            </w:pPr>
            <w:r>
              <w:rPr>
                <w:lang w:val="en-US"/>
              </w:rPr>
              <w:t>I</w:t>
            </w:r>
            <w:r>
              <w:rPr>
                <w:vertAlign w:val="subscript"/>
                <w:lang w:val="en-US"/>
              </w:rPr>
              <w:t>RL</w:t>
            </w:r>
          </w:p>
        </w:tc>
        <w:tc>
          <w:tcPr>
            <w:tcW w:w="2943" w:type="dxa"/>
          </w:tcPr>
          <w:p w14:paraId="4A8D1212" w14:textId="6BF824DA" w:rsidR="00DC7B48" w:rsidRDefault="0006001C" w:rsidP="0024120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5.038 A</w:t>
            </w:r>
          </w:p>
        </w:tc>
        <w:tc>
          <w:tcPr>
            <w:tcW w:w="2943" w:type="dxa"/>
          </w:tcPr>
          <w:p w14:paraId="20FB1D80" w14:textId="0D49FE42" w:rsidR="00DC7B48" w:rsidRDefault="0006001C" w:rsidP="0024120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5.01 A</w:t>
            </w:r>
          </w:p>
        </w:tc>
      </w:tr>
      <w:tr w:rsidR="00DC7B48" w14:paraId="7F1FBCEA" w14:textId="77777777" w:rsidTr="0024120C">
        <w:tc>
          <w:tcPr>
            <w:cnfStyle w:val="001000000000" w:firstRow="0" w:lastRow="0" w:firstColumn="1" w:lastColumn="0" w:oddVBand="0" w:evenVBand="0" w:oddHBand="0" w:evenHBand="0" w:firstRowFirstColumn="0" w:firstRowLastColumn="0" w:lastRowFirstColumn="0" w:lastRowLastColumn="0"/>
            <w:tcW w:w="2942" w:type="dxa"/>
          </w:tcPr>
          <w:p w14:paraId="1DFF07A6" w14:textId="77777777" w:rsidR="00DC7B48" w:rsidRPr="00A24CFE" w:rsidRDefault="00DC7B48" w:rsidP="0024120C">
            <w:pPr>
              <w:jc w:val="center"/>
              <w:rPr>
                <w:vertAlign w:val="subscript"/>
                <w:lang w:val="en-US"/>
              </w:rPr>
            </w:pPr>
            <w:r>
              <w:rPr>
                <w:lang w:val="en-US"/>
              </w:rPr>
              <w:t>V</w:t>
            </w:r>
            <w:r>
              <w:rPr>
                <w:vertAlign w:val="subscript"/>
                <w:lang w:val="en-US"/>
              </w:rPr>
              <w:t>RL</w:t>
            </w:r>
          </w:p>
        </w:tc>
        <w:tc>
          <w:tcPr>
            <w:tcW w:w="2943" w:type="dxa"/>
          </w:tcPr>
          <w:p w14:paraId="5BD536C2" w14:textId="3A52BE93" w:rsidR="00DC7B48" w:rsidRDefault="0006001C" w:rsidP="0024120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16.624 V</w:t>
            </w:r>
          </w:p>
        </w:tc>
        <w:tc>
          <w:tcPr>
            <w:tcW w:w="2943" w:type="dxa"/>
          </w:tcPr>
          <w:p w14:paraId="1DA286F2" w14:textId="4B285BE8" w:rsidR="00DC7B48" w:rsidRDefault="0006001C" w:rsidP="0024120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16.72 V</w:t>
            </w:r>
          </w:p>
        </w:tc>
      </w:tr>
      <w:tr w:rsidR="00DC7B48" w14:paraId="04809B14" w14:textId="77777777" w:rsidTr="00241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9F5663" w14:textId="77777777" w:rsidR="00DC7B48" w:rsidRPr="00A24CFE" w:rsidRDefault="00DC7B48" w:rsidP="0024120C">
            <w:pPr>
              <w:jc w:val="center"/>
              <w:rPr>
                <w:vertAlign w:val="subscript"/>
                <w:lang w:val="en-US"/>
              </w:rPr>
            </w:pPr>
            <w:r>
              <w:rPr>
                <w:lang w:val="en-US"/>
              </w:rPr>
              <w:t>P</w:t>
            </w:r>
            <w:r>
              <w:rPr>
                <w:vertAlign w:val="subscript"/>
                <w:lang w:val="en-US"/>
              </w:rPr>
              <w:t>RL</w:t>
            </w:r>
          </w:p>
        </w:tc>
        <w:tc>
          <w:tcPr>
            <w:tcW w:w="2943" w:type="dxa"/>
          </w:tcPr>
          <w:p w14:paraId="1EC21E0F" w14:textId="4AAD4487" w:rsidR="00DC7B48" w:rsidRDefault="0006001C" w:rsidP="0024120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83.75 watts</w:t>
            </w:r>
          </w:p>
        </w:tc>
        <w:tc>
          <w:tcPr>
            <w:tcW w:w="2943" w:type="dxa"/>
          </w:tcPr>
          <w:p w14:paraId="1807F64D" w14:textId="48860929" w:rsidR="00DC7B48" w:rsidRDefault="0006001C" w:rsidP="0024120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83.7672 watts</w:t>
            </w:r>
          </w:p>
        </w:tc>
      </w:tr>
    </w:tbl>
    <w:p w14:paraId="6E04903B" w14:textId="40A3864D" w:rsidR="00DC7B48" w:rsidRPr="00DF5F11" w:rsidRDefault="0006001C" w:rsidP="00DC7B48">
      <w:pPr>
        <w:jc w:val="both"/>
        <w:rPr>
          <w:lang w:val="en-US"/>
        </w:rPr>
      </w:pPr>
      <w:r>
        <w:rPr>
          <w:lang w:val="en-US"/>
        </w:rPr>
        <w:t xml:space="preserve">It is very similar to table 1, that is the Thevenin Theorem. </w:t>
      </w:r>
    </w:p>
    <w:p w14:paraId="74C66FF9" w14:textId="740E7016" w:rsidR="00DF6FBC" w:rsidRPr="00D473B9" w:rsidRDefault="001C7553" w:rsidP="008404FD">
      <w:pPr>
        <w:pStyle w:val="Ttulo1"/>
        <w:rPr>
          <w:lang w:val="en-US"/>
        </w:rPr>
      </w:pPr>
      <w:bookmarkStart w:id="1" w:name="_Toc10491438"/>
      <w:r>
        <w:rPr>
          <w:lang w:val="en-US"/>
        </w:rPr>
        <w:t>Q</w:t>
      </w:r>
      <w:r w:rsidR="00DF6FBC" w:rsidRPr="00D473B9">
        <w:rPr>
          <w:lang w:val="en-US"/>
        </w:rPr>
        <w:t>uestionary</w:t>
      </w:r>
      <w:bookmarkEnd w:id="1"/>
    </w:p>
    <w:p w14:paraId="208DCA78" w14:textId="4E70325A" w:rsidR="0006001C" w:rsidRDefault="00F33EBD" w:rsidP="00BB7596">
      <w:pPr>
        <w:pStyle w:val="Ttulo2"/>
        <w:rPr>
          <w:lang w:val="en-US"/>
        </w:rPr>
      </w:pPr>
      <w:bookmarkStart w:id="2" w:name="_Toc10491439"/>
      <w:r w:rsidRPr="00DF6FBC">
        <w:rPr>
          <w:lang w:val="en-US"/>
        </w:rPr>
        <w:t>W</w:t>
      </w:r>
      <w:r w:rsidR="0006001C">
        <w:rPr>
          <w:lang w:val="en-US"/>
        </w:rPr>
        <w:t>hat does Thevenin Theorem say?</w:t>
      </w:r>
      <w:bookmarkEnd w:id="2"/>
    </w:p>
    <w:p w14:paraId="33E5390F" w14:textId="7AE16D8C" w:rsidR="00DF5F11" w:rsidRDefault="00BB7596" w:rsidP="00BB7596">
      <w:pPr>
        <w:jc w:val="both"/>
        <w:rPr>
          <w:lang w:val="en-US"/>
        </w:rPr>
      </w:pPr>
      <w:r>
        <w:rPr>
          <w:lang w:val="en-US"/>
        </w:rPr>
        <w:t>Any DC bilateral lineal circuit of two terminal could be replaced by a circuit with an electric / voltage font and one resistor in serial form.</w:t>
      </w:r>
    </w:p>
    <w:p w14:paraId="17AB4019" w14:textId="239F01EE" w:rsidR="0006001C" w:rsidRDefault="0006001C" w:rsidP="00BB7596">
      <w:pPr>
        <w:pStyle w:val="Ttulo2"/>
        <w:rPr>
          <w:lang w:val="en-US"/>
        </w:rPr>
      </w:pPr>
      <w:bookmarkStart w:id="3" w:name="_Toc10491440"/>
      <w:r>
        <w:rPr>
          <w:lang w:val="en-US"/>
        </w:rPr>
        <w:t xml:space="preserve">Why did we measure open circuit voltage and </w:t>
      </w:r>
      <w:r w:rsidR="007D2A1E">
        <w:rPr>
          <w:lang w:val="en-US"/>
        </w:rPr>
        <w:t>short circuit current between A and B?</w:t>
      </w:r>
      <w:bookmarkEnd w:id="3"/>
    </w:p>
    <w:p w14:paraId="2619D251" w14:textId="5BFACF85" w:rsidR="007D2A1E" w:rsidRDefault="00BB7596" w:rsidP="00BB7596">
      <w:pPr>
        <w:jc w:val="both"/>
        <w:rPr>
          <w:lang w:val="en-US"/>
        </w:rPr>
      </w:pPr>
      <w:r>
        <w:rPr>
          <w:lang w:val="en-US"/>
        </w:rPr>
        <w:t>Because Thevenin theorem uses superposition theorem, which says we need to do exactly what we did in that exercise to get the value of electric current and voltage in the equivalent circuit.</w:t>
      </w:r>
    </w:p>
    <w:p w14:paraId="4DEC9133" w14:textId="2BAAA3CC" w:rsidR="007D2A1E" w:rsidRDefault="007D2A1E" w:rsidP="00BB7596">
      <w:pPr>
        <w:pStyle w:val="Ttulo2"/>
        <w:rPr>
          <w:lang w:val="en-US"/>
        </w:rPr>
      </w:pPr>
      <w:bookmarkStart w:id="4" w:name="_Toc10491441"/>
      <w:r>
        <w:rPr>
          <w:lang w:val="en-US"/>
        </w:rPr>
        <w:t>Which values from table 2 could we take to build a circuit in Norton Theorem?</w:t>
      </w:r>
      <w:bookmarkEnd w:id="4"/>
    </w:p>
    <w:p w14:paraId="245B2E05" w14:textId="2023D591" w:rsidR="0006001C" w:rsidRDefault="00BB7596" w:rsidP="00DF5F11">
      <w:pPr>
        <w:rPr>
          <w:lang w:val="en-US"/>
        </w:rPr>
      </w:pPr>
      <w:r>
        <w:rPr>
          <w:lang w:val="en-US"/>
        </w:rPr>
        <w:t>Electric current and Voltage values.</w:t>
      </w:r>
    </w:p>
    <w:p w14:paraId="19C4E003" w14:textId="30D29FBE" w:rsidR="00BB7596" w:rsidRDefault="00BB7596" w:rsidP="00DF5F11">
      <w:pPr>
        <w:rPr>
          <w:lang w:val="en-US"/>
        </w:rPr>
      </w:pPr>
    </w:p>
    <w:p w14:paraId="1B470EE6" w14:textId="16132E10" w:rsidR="00BB7596" w:rsidRDefault="00BB7596" w:rsidP="00DF5F11">
      <w:pPr>
        <w:rPr>
          <w:lang w:val="en-US"/>
        </w:rPr>
      </w:pPr>
    </w:p>
    <w:p w14:paraId="78DAD5CE" w14:textId="77777777" w:rsidR="00BB7596" w:rsidRPr="00DF5F11" w:rsidRDefault="00BB7596" w:rsidP="00DF5F11">
      <w:pPr>
        <w:rPr>
          <w:lang w:val="en-US"/>
        </w:rPr>
      </w:pPr>
    </w:p>
    <w:p w14:paraId="68889EFA" w14:textId="7F18C83B" w:rsidR="005E6571" w:rsidRPr="00AD12B2" w:rsidRDefault="000C4A89" w:rsidP="008404FD">
      <w:pPr>
        <w:pStyle w:val="Ttulo1"/>
        <w:rPr>
          <w:lang w:val="en-US"/>
        </w:rPr>
      </w:pPr>
      <w:bookmarkStart w:id="5" w:name="_Toc10491442"/>
      <w:r w:rsidRPr="00AD12B2">
        <w:rPr>
          <w:lang w:val="en-US"/>
        </w:rPr>
        <w:lastRenderedPageBreak/>
        <w:t>Conclusions</w:t>
      </w:r>
      <w:bookmarkEnd w:id="5"/>
    </w:p>
    <w:p w14:paraId="5C47D887" w14:textId="74C1CCFD" w:rsidR="0055153F" w:rsidRPr="00AD12B2" w:rsidRDefault="0055153F" w:rsidP="0055153F">
      <w:pPr>
        <w:pStyle w:val="Ttulo2"/>
        <w:rPr>
          <w:lang w:val="en-US"/>
        </w:rPr>
      </w:pPr>
      <w:bookmarkStart w:id="6" w:name="_Toc10491443"/>
      <w:r w:rsidRPr="00AD12B2">
        <w:rPr>
          <w:lang w:val="en-US"/>
        </w:rPr>
        <w:t>Cabañas Baxcajay Jesús Francisco</w:t>
      </w:r>
      <w:bookmarkEnd w:id="6"/>
    </w:p>
    <w:p w14:paraId="49E20B22" w14:textId="2C09C7CC" w:rsidR="00DF5F11" w:rsidRPr="00AD12B2" w:rsidRDefault="00AD12B2" w:rsidP="00AD12B2">
      <w:pPr>
        <w:tabs>
          <w:tab w:val="left" w:pos="2520"/>
        </w:tabs>
        <w:jc w:val="both"/>
        <w:rPr>
          <w:lang w:val="en-US"/>
        </w:rPr>
      </w:pPr>
      <w:r w:rsidRPr="00AD12B2">
        <w:rPr>
          <w:rStyle w:val="3oh-"/>
          <w:lang w:val="en-US"/>
        </w:rPr>
        <w:t>Th</w:t>
      </w:r>
      <w:r>
        <w:rPr>
          <w:rStyle w:val="3oh-"/>
          <w:lang w:val="en-US"/>
        </w:rPr>
        <w:t>e</w:t>
      </w:r>
      <w:r w:rsidRPr="00AD12B2">
        <w:rPr>
          <w:rStyle w:val="3oh-"/>
          <w:lang w:val="en-US"/>
        </w:rPr>
        <w:t>veni</w:t>
      </w:r>
      <w:r>
        <w:rPr>
          <w:rStyle w:val="3oh-"/>
          <w:lang w:val="en-US"/>
        </w:rPr>
        <w:t>n</w:t>
      </w:r>
      <w:r w:rsidRPr="00AD12B2">
        <w:rPr>
          <w:rStyle w:val="3oh-"/>
          <w:lang w:val="en-US"/>
        </w:rPr>
        <w:t xml:space="preserve"> theorem allows us to simplify circuits for their analysis, using other circuits theorems and laws, it will take us to an equivalent circuit, that will consist of a voltage supply in series with an impedance so that when connecting an element between the two terminals A and B, the voltage that falls on it and the intensity that passes through it are the same both in the real circuit and in the equivalent. This is dual to Norton theorem.</w:t>
      </w:r>
    </w:p>
    <w:p w14:paraId="15C60984" w14:textId="42B9D85D" w:rsidR="00F12A9C" w:rsidRPr="00AD12B2" w:rsidRDefault="0055153F" w:rsidP="0055153F">
      <w:pPr>
        <w:pStyle w:val="Ttulo2"/>
        <w:rPr>
          <w:lang w:val="en-US"/>
        </w:rPr>
      </w:pPr>
      <w:bookmarkStart w:id="7" w:name="_Toc10491444"/>
      <w:r w:rsidRPr="00AD12B2">
        <w:rPr>
          <w:lang w:val="en-US"/>
        </w:rPr>
        <w:t>Hernández Velázquez Ángel</w:t>
      </w:r>
      <w:bookmarkEnd w:id="7"/>
    </w:p>
    <w:p w14:paraId="7D7B7DA8" w14:textId="647EC3C4" w:rsidR="00337CD1" w:rsidRPr="0045278E" w:rsidRDefault="0045278E" w:rsidP="0045278E">
      <w:pPr>
        <w:jc w:val="both"/>
        <w:rPr>
          <w:rStyle w:val="3oh-"/>
          <w:caps/>
          <w:lang w:val="en-US"/>
        </w:rPr>
      </w:pPr>
      <w:r w:rsidRPr="0045278E">
        <w:rPr>
          <w:rStyle w:val="3oh-"/>
          <w:lang w:val="en-US"/>
        </w:rPr>
        <w:t xml:space="preserve">With Thevenin's Theorem we verify how any circuit where you want to remove an element between a point A and B can be replaced by a resistor and a voltage source. With this we can reduce complex circuits, and in the field professional can save material and space. On the other </w:t>
      </w:r>
      <w:r w:rsidR="00AD12B2" w:rsidRPr="0045278E">
        <w:rPr>
          <w:rStyle w:val="3oh-"/>
          <w:lang w:val="en-US"/>
        </w:rPr>
        <w:t>hand,</w:t>
      </w:r>
      <w:r w:rsidRPr="0045278E">
        <w:rPr>
          <w:rStyle w:val="3oh-"/>
          <w:lang w:val="en-US"/>
        </w:rPr>
        <w:t xml:space="preserve"> we also verify that this happens only when searching between two points where there was a resistance.</w:t>
      </w:r>
    </w:p>
    <w:p w14:paraId="06FAB076" w14:textId="6D374C6A" w:rsidR="005E6571" w:rsidRPr="00C331B8" w:rsidRDefault="0055153F" w:rsidP="0055153F">
      <w:pPr>
        <w:pStyle w:val="Ttulo2"/>
        <w:rPr>
          <w:lang w:val="en-US"/>
        </w:rPr>
      </w:pPr>
      <w:bookmarkStart w:id="8" w:name="_Toc10491445"/>
      <w:r w:rsidRPr="00C331B8">
        <w:rPr>
          <w:lang w:val="en-US"/>
        </w:rPr>
        <w:t>Martínez Coronel Brayan Yosafat</w:t>
      </w:r>
      <w:bookmarkEnd w:id="8"/>
    </w:p>
    <w:p w14:paraId="055B22A2" w14:textId="6E292F36" w:rsidR="00857268" w:rsidRDefault="00BB7596" w:rsidP="005A0D4B">
      <w:pPr>
        <w:jc w:val="both"/>
        <w:rPr>
          <w:lang w:val="en-US"/>
        </w:rPr>
      </w:pPr>
      <w:r>
        <w:rPr>
          <w:lang w:val="en-US"/>
        </w:rPr>
        <w:t>Electronic is a worthy subject</w:t>
      </w:r>
      <w:r w:rsidR="004E1005">
        <w:rPr>
          <w:lang w:val="en-US"/>
        </w:rPr>
        <w:t>, we can do so many things with it. As always mathematics can predict so many things that I am worried about some people hate them, if they just give it a try, they could realize the wonders of the numbers. I know this is a practice of Thevenin Theorem, but I think this is beyond that. We need to teach each other.</w:t>
      </w:r>
    </w:p>
    <w:p w14:paraId="3D0511DE" w14:textId="068B572E" w:rsidR="00AD12B2" w:rsidRDefault="00AD12B2" w:rsidP="005A0D4B">
      <w:pPr>
        <w:jc w:val="both"/>
        <w:rPr>
          <w:lang w:val="en-US"/>
        </w:rPr>
      </w:pPr>
    </w:p>
    <w:p w14:paraId="2A9C37E9" w14:textId="738F784F" w:rsidR="00AD12B2" w:rsidRDefault="00AD12B2" w:rsidP="005A0D4B">
      <w:pPr>
        <w:jc w:val="both"/>
        <w:rPr>
          <w:lang w:val="en-US"/>
        </w:rPr>
      </w:pPr>
    </w:p>
    <w:p w14:paraId="62076921" w14:textId="29F49248" w:rsidR="00AD12B2" w:rsidRDefault="00AD12B2" w:rsidP="005A0D4B">
      <w:pPr>
        <w:jc w:val="both"/>
        <w:rPr>
          <w:lang w:val="en-US"/>
        </w:rPr>
      </w:pPr>
    </w:p>
    <w:p w14:paraId="269CA348" w14:textId="04B80C97" w:rsidR="00AD12B2" w:rsidRDefault="00AD12B2" w:rsidP="005A0D4B">
      <w:pPr>
        <w:jc w:val="both"/>
        <w:rPr>
          <w:lang w:val="en-US"/>
        </w:rPr>
      </w:pPr>
    </w:p>
    <w:p w14:paraId="23C7A71E" w14:textId="473A8C52" w:rsidR="00AD12B2" w:rsidRDefault="00AD12B2" w:rsidP="005A0D4B">
      <w:pPr>
        <w:jc w:val="both"/>
        <w:rPr>
          <w:lang w:val="en-US"/>
        </w:rPr>
      </w:pPr>
    </w:p>
    <w:p w14:paraId="2C25FCB5" w14:textId="1FB3C9D7" w:rsidR="00AD12B2" w:rsidRDefault="00AD12B2" w:rsidP="005A0D4B">
      <w:pPr>
        <w:jc w:val="both"/>
        <w:rPr>
          <w:lang w:val="en-US"/>
        </w:rPr>
      </w:pPr>
    </w:p>
    <w:p w14:paraId="4F52F8BF" w14:textId="5D0D7C9C" w:rsidR="00AD12B2" w:rsidRDefault="00AD12B2" w:rsidP="005A0D4B">
      <w:pPr>
        <w:jc w:val="both"/>
        <w:rPr>
          <w:lang w:val="en-US"/>
        </w:rPr>
      </w:pPr>
    </w:p>
    <w:p w14:paraId="5A8CA22B" w14:textId="77777777" w:rsidR="00AD12B2" w:rsidRPr="001C7553" w:rsidRDefault="00AD12B2" w:rsidP="005A0D4B">
      <w:pPr>
        <w:jc w:val="both"/>
        <w:rPr>
          <w:lang w:val="en-US"/>
        </w:rPr>
      </w:pPr>
    </w:p>
    <w:p w14:paraId="55B0546F" w14:textId="7AB404F3" w:rsidR="005B624F" w:rsidRPr="001C7553" w:rsidRDefault="005B624F" w:rsidP="008404FD">
      <w:pPr>
        <w:pStyle w:val="Ttulo1"/>
        <w:rPr>
          <w:lang w:val="en-US"/>
        </w:rPr>
      </w:pPr>
      <w:bookmarkStart w:id="9" w:name="_Toc10491446"/>
      <w:r w:rsidRPr="001C7553">
        <w:rPr>
          <w:lang w:val="en-US"/>
        </w:rPr>
        <w:lastRenderedPageBreak/>
        <w:t>Calculations</w:t>
      </w:r>
      <w:bookmarkEnd w:id="9"/>
    </w:p>
    <w:p w14:paraId="60B59258" w14:textId="228687AC" w:rsidR="00BB7596" w:rsidRDefault="00BB7596" w:rsidP="00BB7596">
      <w:pPr>
        <w:jc w:val="center"/>
        <w:rPr>
          <w:lang w:val="en-US"/>
        </w:rPr>
      </w:pPr>
      <w:r>
        <w:rPr>
          <w:noProof/>
          <w:lang w:val="en-US"/>
        </w:rPr>
        <w:drawing>
          <wp:inline distT="0" distB="0" distL="0" distR="0" wp14:anchorId="76A6E04F" wp14:editId="5B602B24">
            <wp:extent cx="3927475" cy="5136515"/>
            <wp:effectExtent l="0" t="0" r="0" b="6985"/>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c.jpeg"/>
                    <pic:cNvPicPr/>
                  </pic:nvPicPr>
                  <pic:blipFill rotWithShape="1">
                    <a:blip r:embed="rId11">
                      <a:extLst>
                        <a:ext uri="{28A0092B-C50C-407E-A947-70E740481C1C}">
                          <a14:useLocalDpi xmlns:a14="http://schemas.microsoft.com/office/drawing/2010/main" val="0"/>
                        </a:ext>
                      </a:extLst>
                    </a:blip>
                    <a:srcRect l="16862" t="22423" r="13124" b="8901"/>
                    <a:stretch/>
                  </pic:blipFill>
                  <pic:spPr bwMode="auto">
                    <a:xfrm>
                      <a:off x="0" y="0"/>
                      <a:ext cx="3927475" cy="5136515"/>
                    </a:xfrm>
                    <a:prstGeom prst="rect">
                      <a:avLst/>
                    </a:prstGeom>
                    <a:ln>
                      <a:noFill/>
                    </a:ln>
                    <a:extLst>
                      <a:ext uri="{53640926-AAD7-44D8-BBD7-CCE9431645EC}">
                        <a14:shadowObscured xmlns:a14="http://schemas.microsoft.com/office/drawing/2010/main"/>
                      </a:ext>
                    </a:extLst>
                  </pic:spPr>
                </pic:pic>
              </a:graphicData>
            </a:graphic>
          </wp:inline>
        </w:drawing>
      </w:r>
    </w:p>
    <w:p w14:paraId="1E0FA149" w14:textId="58AB3227" w:rsidR="00AD12B2" w:rsidRDefault="00AD12B2" w:rsidP="00BB7596">
      <w:pPr>
        <w:jc w:val="center"/>
        <w:rPr>
          <w:lang w:val="en-US"/>
        </w:rPr>
      </w:pPr>
    </w:p>
    <w:p w14:paraId="3AAFEAB2" w14:textId="53917F61" w:rsidR="00AD12B2" w:rsidRDefault="00AD12B2" w:rsidP="00BB7596">
      <w:pPr>
        <w:jc w:val="center"/>
        <w:rPr>
          <w:lang w:val="en-US"/>
        </w:rPr>
      </w:pPr>
    </w:p>
    <w:p w14:paraId="0FD09EA8" w14:textId="3A423C80" w:rsidR="00AD12B2" w:rsidRDefault="00AD12B2" w:rsidP="00BB7596">
      <w:pPr>
        <w:jc w:val="center"/>
        <w:rPr>
          <w:lang w:val="en-US"/>
        </w:rPr>
      </w:pPr>
    </w:p>
    <w:p w14:paraId="1A17C20F" w14:textId="6980E7D2" w:rsidR="00AD12B2" w:rsidRDefault="00AD12B2" w:rsidP="00BB7596">
      <w:pPr>
        <w:jc w:val="center"/>
        <w:rPr>
          <w:lang w:val="en-US"/>
        </w:rPr>
      </w:pPr>
    </w:p>
    <w:p w14:paraId="114A64B2" w14:textId="67FAA061" w:rsidR="00AD12B2" w:rsidRDefault="00AD12B2" w:rsidP="00BB7596">
      <w:pPr>
        <w:jc w:val="center"/>
        <w:rPr>
          <w:lang w:val="en-US"/>
        </w:rPr>
      </w:pPr>
    </w:p>
    <w:p w14:paraId="14E79058" w14:textId="5E59DEE1" w:rsidR="00AD12B2" w:rsidRDefault="00AD12B2" w:rsidP="00BB7596">
      <w:pPr>
        <w:jc w:val="center"/>
        <w:rPr>
          <w:lang w:val="en-US"/>
        </w:rPr>
      </w:pPr>
    </w:p>
    <w:p w14:paraId="38C84657" w14:textId="77777777" w:rsidR="00AD12B2" w:rsidRPr="00BB7596" w:rsidRDefault="00AD12B2" w:rsidP="00BB7596">
      <w:pPr>
        <w:jc w:val="center"/>
        <w:rPr>
          <w:lang w:val="en-US"/>
        </w:rPr>
      </w:pPr>
    </w:p>
    <w:p w14:paraId="78564987" w14:textId="48ABFEEA" w:rsidR="005E6571" w:rsidRDefault="005B624F" w:rsidP="008404FD">
      <w:pPr>
        <w:pStyle w:val="Ttulo1"/>
        <w:rPr>
          <w:lang w:val="en-US"/>
        </w:rPr>
      </w:pPr>
      <w:bookmarkStart w:id="10" w:name="_Toc10491447"/>
      <w:r w:rsidRPr="005B624F">
        <w:rPr>
          <w:lang w:val="en-US"/>
        </w:rPr>
        <w:lastRenderedPageBreak/>
        <w:t>Simulations</w:t>
      </w:r>
      <w:bookmarkEnd w:id="10"/>
    </w:p>
    <w:p w14:paraId="6647D767" w14:textId="3FEBB79F" w:rsidR="00DA2FE5" w:rsidRDefault="00DF5F11" w:rsidP="007D2A1E">
      <w:pPr>
        <w:jc w:val="center"/>
        <w:rPr>
          <w:lang w:val="en-US"/>
        </w:rPr>
      </w:pPr>
      <w:r>
        <w:rPr>
          <w:noProof/>
          <w:lang w:val="en-US"/>
        </w:rPr>
        <w:drawing>
          <wp:inline distT="0" distB="0" distL="0" distR="0" wp14:anchorId="50F03364" wp14:editId="612199C1">
            <wp:extent cx="3268782" cy="4320000"/>
            <wp:effectExtent l="7620" t="0" r="0" b="0"/>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jpeg"/>
                    <pic:cNvPicPr/>
                  </pic:nvPicPr>
                  <pic:blipFill rotWithShape="1">
                    <a:blip r:embed="rId12" cstate="print">
                      <a:extLst>
                        <a:ext uri="{28A0092B-C50C-407E-A947-70E740481C1C}">
                          <a14:useLocalDpi xmlns:a14="http://schemas.microsoft.com/office/drawing/2010/main" val="0"/>
                        </a:ext>
                      </a:extLst>
                    </a:blip>
                    <a:srcRect l="10581" t="2154" r="9203" b="20777"/>
                    <a:stretch/>
                  </pic:blipFill>
                  <pic:spPr bwMode="auto">
                    <a:xfrm rot="16200000">
                      <a:off x="0" y="0"/>
                      <a:ext cx="3268782" cy="4320000"/>
                    </a:xfrm>
                    <a:prstGeom prst="rect">
                      <a:avLst/>
                    </a:prstGeom>
                    <a:ln>
                      <a:noFill/>
                    </a:ln>
                    <a:extLst>
                      <a:ext uri="{53640926-AAD7-44D8-BBD7-CCE9431645EC}">
                        <a14:shadowObscured xmlns:a14="http://schemas.microsoft.com/office/drawing/2010/main"/>
                      </a:ext>
                    </a:extLst>
                  </pic:spPr>
                </pic:pic>
              </a:graphicData>
            </a:graphic>
          </wp:inline>
        </w:drawing>
      </w:r>
    </w:p>
    <w:p w14:paraId="6D21726D" w14:textId="61145B8D" w:rsidR="00DA2FE5" w:rsidRDefault="007D2A1E" w:rsidP="007D2A1E">
      <w:pPr>
        <w:jc w:val="center"/>
        <w:rPr>
          <w:lang w:val="en-US"/>
        </w:rPr>
      </w:pPr>
      <w:r>
        <w:rPr>
          <w:noProof/>
          <w:lang w:val="en-US"/>
        </w:rPr>
        <w:drawing>
          <wp:inline distT="0" distB="0" distL="0" distR="0" wp14:anchorId="5107B3DF" wp14:editId="360F4DAF">
            <wp:extent cx="3337596" cy="4320000"/>
            <wp:effectExtent l="4127" t="0" r="318" b="317"/>
            <wp:docPr id="11" name="Imagen 11" descr="Imagen que contiene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2.jpeg"/>
                    <pic:cNvPicPr/>
                  </pic:nvPicPr>
                  <pic:blipFill rotWithShape="1">
                    <a:blip r:embed="rId13" cstate="print">
                      <a:extLst>
                        <a:ext uri="{28A0092B-C50C-407E-A947-70E740481C1C}">
                          <a14:useLocalDpi xmlns:a14="http://schemas.microsoft.com/office/drawing/2010/main" val="0"/>
                        </a:ext>
                      </a:extLst>
                    </a:blip>
                    <a:srcRect l="10062" t="2783" r="8602" b="20664"/>
                    <a:stretch/>
                  </pic:blipFill>
                  <pic:spPr bwMode="auto">
                    <a:xfrm rot="16200000">
                      <a:off x="0" y="0"/>
                      <a:ext cx="3337596" cy="4320000"/>
                    </a:xfrm>
                    <a:prstGeom prst="rect">
                      <a:avLst/>
                    </a:prstGeom>
                    <a:ln>
                      <a:noFill/>
                    </a:ln>
                    <a:extLst>
                      <a:ext uri="{53640926-AAD7-44D8-BBD7-CCE9431645EC}">
                        <a14:shadowObscured xmlns:a14="http://schemas.microsoft.com/office/drawing/2010/main"/>
                      </a:ext>
                    </a:extLst>
                  </pic:spPr>
                </pic:pic>
              </a:graphicData>
            </a:graphic>
          </wp:inline>
        </w:drawing>
      </w:r>
    </w:p>
    <w:p w14:paraId="65091347" w14:textId="42249393" w:rsidR="007D2A1E" w:rsidRDefault="007D2A1E" w:rsidP="007D2A1E">
      <w:pPr>
        <w:jc w:val="center"/>
        <w:rPr>
          <w:lang w:val="en-US"/>
        </w:rPr>
      </w:pPr>
      <w:r>
        <w:rPr>
          <w:noProof/>
          <w:lang w:val="en-US"/>
        </w:rPr>
        <w:lastRenderedPageBreak/>
        <w:drawing>
          <wp:inline distT="0" distB="0" distL="0" distR="0" wp14:anchorId="001176DB" wp14:editId="2E7C2AF0">
            <wp:extent cx="5612130" cy="7227736"/>
            <wp:effectExtent l="0" t="0" r="7620" b="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jpeg"/>
                    <pic:cNvPicPr/>
                  </pic:nvPicPr>
                  <pic:blipFill rotWithShape="1">
                    <a:blip r:embed="rId14" cstate="print">
                      <a:extLst>
                        <a:ext uri="{28A0092B-C50C-407E-A947-70E740481C1C}">
                          <a14:useLocalDpi xmlns:a14="http://schemas.microsoft.com/office/drawing/2010/main" val="0"/>
                        </a:ext>
                      </a:extLst>
                    </a:blip>
                    <a:srcRect b="6373"/>
                    <a:stretch/>
                  </pic:blipFill>
                  <pic:spPr bwMode="auto">
                    <a:xfrm>
                      <a:off x="0" y="0"/>
                      <a:ext cx="5612130" cy="7227736"/>
                    </a:xfrm>
                    <a:prstGeom prst="rect">
                      <a:avLst/>
                    </a:prstGeom>
                    <a:ln>
                      <a:noFill/>
                    </a:ln>
                    <a:extLst>
                      <a:ext uri="{53640926-AAD7-44D8-BBD7-CCE9431645EC}">
                        <a14:shadowObscured xmlns:a14="http://schemas.microsoft.com/office/drawing/2010/main"/>
                      </a:ext>
                    </a:extLst>
                  </pic:spPr>
                </pic:pic>
              </a:graphicData>
            </a:graphic>
          </wp:inline>
        </w:drawing>
      </w:r>
    </w:p>
    <w:p w14:paraId="103E58A7" w14:textId="2A0F9BFA" w:rsidR="00AD12B2" w:rsidRPr="006109C7" w:rsidRDefault="00AD12B2" w:rsidP="007D2A1E">
      <w:pPr>
        <w:jc w:val="center"/>
        <w:rPr>
          <w:lang w:val="en-US"/>
        </w:rPr>
      </w:pPr>
      <w:bookmarkStart w:id="11" w:name="_GoBack"/>
      <w:bookmarkEnd w:id="11"/>
    </w:p>
    <w:sectPr w:rsidR="00AD12B2" w:rsidRPr="006109C7" w:rsidSect="000439E4">
      <w:type w:val="continuous"/>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F4B80" w14:textId="77777777" w:rsidR="00B831CC" w:rsidRDefault="00B831CC" w:rsidP="001C7553">
      <w:pPr>
        <w:spacing w:before="0" w:after="0" w:line="240" w:lineRule="auto"/>
      </w:pPr>
      <w:r>
        <w:separator/>
      </w:r>
    </w:p>
  </w:endnote>
  <w:endnote w:type="continuationSeparator" w:id="0">
    <w:p w14:paraId="7F589AB9" w14:textId="77777777" w:rsidR="00B831CC" w:rsidRDefault="00B831CC" w:rsidP="001C75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JhengHei UI Light">
    <w:panose1 w:val="020B0304030504040204"/>
    <w:charset w:val="88"/>
    <w:family w:val="swiss"/>
    <w:pitch w:val="variable"/>
    <w:sig w:usb0="8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31724" w14:textId="77777777" w:rsidR="00B831CC" w:rsidRDefault="00B831CC" w:rsidP="001C7553">
      <w:pPr>
        <w:spacing w:before="0" w:after="0" w:line="240" w:lineRule="auto"/>
      </w:pPr>
      <w:r>
        <w:separator/>
      </w:r>
    </w:p>
  </w:footnote>
  <w:footnote w:type="continuationSeparator" w:id="0">
    <w:p w14:paraId="7B4C78AE" w14:textId="77777777" w:rsidR="00B831CC" w:rsidRDefault="00B831CC" w:rsidP="001C755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914180"/>
    <w:multiLevelType w:val="hybridMultilevel"/>
    <w:tmpl w:val="3AE4C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DF"/>
    <w:rsid w:val="00035EF7"/>
    <w:rsid w:val="0003731D"/>
    <w:rsid w:val="000439E4"/>
    <w:rsid w:val="0006001C"/>
    <w:rsid w:val="000A2A06"/>
    <w:rsid w:val="000C4A89"/>
    <w:rsid w:val="000D52EC"/>
    <w:rsid w:val="00100125"/>
    <w:rsid w:val="0010705B"/>
    <w:rsid w:val="00124399"/>
    <w:rsid w:val="001308C3"/>
    <w:rsid w:val="001341E7"/>
    <w:rsid w:val="00142D94"/>
    <w:rsid w:val="001470C1"/>
    <w:rsid w:val="001C7553"/>
    <w:rsid w:val="001D22D5"/>
    <w:rsid w:val="001E465A"/>
    <w:rsid w:val="001F779E"/>
    <w:rsid w:val="0020211C"/>
    <w:rsid w:val="0021500A"/>
    <w:rsid w:val="0023443A"/>
    <w:rsid w:val="00267A0F"/>
    <w:rsid w:val="002A6F8B"/>
    <w:rsid w:val="002E29DF"/>
    <w:rsid w:val="00305D25"/>
    <w:rsid w:val="003151BB"/>
    <w:rsid w:val="00337CD1"/>
    <w:rsid w:val="003976D6"/>
    <w:rsid w:val="003A086F"/>
    <w:rsid w:val="003A0A81"/>
    <w:rsid w:val="003A1F67"/>
    <w:rsid w:val="003A3359"/>
    <w:rsid w:val="003B3873"/>
    <w:rsid w:val="003B4E08"/>
    <w:rsid w:val="003D5C98"/>
    <w:rsid w:val="003F6549"/>
    <w:rsid w:val="0040476B"/>
    <w:rsid w:val="00407D16"/>
    <w:rsid w:val="004173EA"/>
    <w:rsid w:val="0045278E"/>
    <w:rsid w:val="00461811"/>
    <w:rsid w:val="004623C4"/>
    <w:rsid w:val="00477656"/>
    <w:rsid w:val="004C4960"/>
    <w:rsid w:val="004E1005"/>
    <w:rsid w:val="004E5143"/>
    <w:rsid w:val="004E6412"/>
    <w:rsid w:val="00537089"/>
    <w:rsid w:val="005476CE"/>
    <w:rsid w:val="0055153F"/>
    <w:rsid w:val="00574FA0"/>
    <w:rsid w:val="005A0D4B"/>
    <w:rsid w:val="005A1C79"/>
    <w:rsid w:val="005B624F"/>
    <w:rsid w:val="005C1D93"/>
    <w:rsid w:val="005D72AB"/>
    <w:rsid w:val="005E6571"/>
    <w:rsid w:val="005F4794"/>
    <w:rsid w:val="005F6D87"/>
    <w:rsid w:val="0061042B"/>
    <w:rsid w:val="006109C7"/>
    <w:rsid w:val="006109FA"/>
    <w:rsid w:val="0063648E"/>
    <w:rsid w:val="00643A07"/>
    <w:rsid w:val="006C097B"/>
    <w:rsid w:val="006C65B5"/>
    <w:rsid w:val="006E755D"/>
    <w:rsid w:val="00716B1B"/>
    <w:rsid w:val="007300B1"/>
    <w:rsid w:val="007323A7"/>
    <w:rsid w:val="007378EB"/>
    <w:rsid w:val="00775CA1"/>
    <w:rsid w:val="00786145"/>
    <w:rsid w:val="00794843"/>
    <w:rsid w:val="007C2D4F"/>
    <w:rsid w:val="007D2A1E"/>
    <w:rsid w:val="007E2CAC"/>
    <w:rsid w:val="007F181D"/>
    <w:rsid w:val="007F431B"/>
    <w:rsid w:val="008404FD"/>
    <w:rsid w:val="00857268"/>
    <w:rsid w:val="00862A5A"/>
    <w:rsid w:val="00872C99"/>
    <w:rsid w:val="00875C8B"/>
    <w:rsid w:val="0088116E"/>
    <w:rsid w:val="008972F1"/>
    <w:rsid w:val="008A00D3"/>
    <w:rsid w:val="008A1510"/>
    <w:rsid w:val="008D213A"/>
    <w:rsid w:val="008D67CF"/>
    <w:rsid w:val="008E3EC9"/>
    <w:rsid w:val="009309B7"/>
    <w:rsid w:val="00934C9A"/>
    <w:rsid w:val="00955F8F"/>
    <w:rsid w:val="0096549B"/>
    <w:rsid w:val="009B2044"/>
    <w:rsid w:val="009C5BBF"/>
    <w:rsid w:val="009D445F"/>
    <w:rsid w:val="009F2A4D"/>
    <w:rsid w:val="009F2E3D"/>
    <w:rsid w:val="009F4C41"/>
    <w:rsid w:val="00A24CFE"/>
    <w:rsid w:val="00A53B3F"/>
    <w:rsid w:val="00A5694E"/>
    <w:rsid w:val="00A572BE"/>
    <w:rsid w:val="00A84610"/>
    <w:rsid w:val="00A95154"/>
    <w:rsid w:val="00AB6079"/>
    <w:rsid w:val="00AD12B2"/>
    <w:rsid w:val="00AD58F3"/>
    <w:rsid w:val="00AF48B5"/>
    <w:rsid w:val="00B01503"/>
    <w:rsid w:val="00B0229A"/>
    <w:rsid w:val="00B2616C"/>
    <w:rsid w:val="00B47CEF"/>
    <w:rsid w:val="00B52598"/>
    <w:rsid w:val="00B54636"/>
    <w:rsid w:val="00B54B0B"/>
    <w:rsid w:val="00B831CC"/>
    <w:rsid w:val="00B9087C"/>
    <w:rsid w:val="00B91516"/>
    <w:rsid w:val="00BB7596"/>
    <w:rsid w:val="00BF0DE4"/>
    <w:rsid w:val="00BF62E2"/>
    <w:rsid w:val="00BF6F3E"/>
    <w:rsid w:val="00C331B8"/>
    <w:rsid w:val="00C447FA"/>
    <w:rsid w:val="00C76598"/>
    <w:rsid w:val="00C90E61"/>
    <w:rsid w:val="00C92B76"/>
    <w:rsid w:val="00CB7913"/>
    <w:rsid w:val="00CC161C"/>
    <w:rsid w:val="00CE2619"/>
    <w:rsid w:val="00CF2DC0"/>
    <w:rsid w:val="00D10F22"/>
    <w:rsid w:val="00D2656C"/>
    <w:rsid w:val="00D33C75"/>
    <w:rsid w:val="00D36A6A"/>
    <w:rsid w:val="00D37E66"/>
    <w:rsid w:val="00D40E40"/>
    <w:rsid w:val="00D473B9"/>
    <w:rsid w:val="00D63799"/>
    <w:rsid w:val="00D64B27"/>
    <w:rsid w:val="00D71B73"/>
    <w:rsid w:val="00D86766"/>
    <w:rsid w:val="00D95DE1"/>
    <w:rsid w:val="00DA2FE5"/>
    <w:rsid w:val="00DC7B48"/>
    <w:rsid w:val="00DD3B3E"/>
    <w:rsid w:val="00DF5F11"/>
    <w:rsid w:val="00DF6FBC"/>
    <w:rsid w:val="00DF7A89"/>
    <w:rsid w:val="00E00514"/>
    <w:rsid w:val="00E1386D"/>
    <w:rsid w:val="00E169E3"/>
    <w:rsid w:val="00E273F3"/>
    <w:rsid w:val="00E27670"/>
    <w:rsid w:val="00E60616"/>
    <w:rsid w:val="00E93AF0"/>
    <w:rsid w:val="00EA2A9A"/>
    <w:rsid w:val="00EA4661"/>
    <w:rsid w:val="00EA7DB8"/>
    <w:rsid w:val="00EB3E06"/>
    <w:rsid w:val="00EB4F0D"/>
    <w:rsid w:val="00EC2ABD"/>
    <w:rsid w:val="00EC6F38"/>
    <w:rsid w:val="00ED6BBC"/>
    <w:rsid w:val="00EF31C0"/>
    <w:rsid w:val="00F12A9C"/>
    <w:rsid w:val="00F33EBD"/>
    <w:rsid w:val="00F42C97"/>
    <w:rsid w:val="00F46B0E"/>
    <w:rsid w:val="00F60B0A"/>
    <w:rsid w:val="00F74002"/>
    <w:rsid w:val="00FA2AA3"/>
    <w:rsid w:val="00FC32AC"/>
    <w:rsid w:val="00FD3C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B6BF"/>
  <w15:chartTrackingRefBased/>
  <w15:docId w15:val="{BC47D677-4F54-4B50-BBA5-4D9A5EEC6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31D"/>
  </w:style>
  <w:style w:type="paragraph" w:styleId="Ttulo1">
    <w:name w:val="heading 1"/>
    <w:basedOn w:val="Normal"/>
    <w:next w:val="Normal"/>
    <w:link w:val="Ttulo1Car"/>
    <w:uiPriority w:val="9"/>
    <w:qFormat/>
    <w:rsid w:val="0003731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rPr>
  </w:style>
  <w:style w:type="paragraph" w:styleId="Ttulo2">
    <w:name w:val="heading 2"/>
    <w:basedOn w:val="Normal"/>
    <w:next w:val="Normal"/>
    <w:link w:val="Ttulo2Car"/>
    <w:uiPriority w:val="9"/>
    <w:unhideWhenUsed/>
    <w:qFormat/>
    <w:rsid w:val="0003731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731D"/>
    <w:pPr>
      <w:pBdr>
        <w:top w:val="single" w:sz="6" w:space="2" w:color="1CADE4" w:themeColor="accent1"/>
      </w:pBdr>
      <w:spacing w:before="300" w:after="0"/>
      <w:outlineLvl w:val="2"/>
    </w:pPr>
    <w:rPr>
      <w:caps/>
      <w:color w:val="0D5571" w:themeColor="accent1" w:themeShade="7F"/>
      <w:spacing w:val="15"/>
    </w:rPr>
  </w:style>
  <w:style w:type="paragraph" w:styleId="Ttulo4">
    <w:name w:val="heading 4"/>
    <w:basedOn w:val="Normal"/>
    <w:next w:val="Normal"/>
    <w:link w:val="Ttulo4Car"/>
    <w:uiPriority w:val="9"/>
    <w:semiHidden/>
    <w:unhideWhenUsed/>
    <w:qFormat/>
    <w:rsid w:val="0003731D"/>
    <w:pPr>
      <w:pBdr>
        <w:top w:val="dotted" w:sz="6" w:space="2" w:color="1CADE4" w:themeColor="accent1"/>
      </w:pBdr>
      <w:spacing w:before="200" w:after="0"/>
      <w:outlineLvl w:val="3"/>
    </w:pPr>
    <w:rPr>
      <w:caps/>
      <w:color w:val="1481AB" w:themeColor="accent1" w:themeShade="BF"/>
      <w:spacing w:val="10"/>
    </w:rPr>
  </w:style>
  <w:style w:type="paragraph" w:styleId="Ttulo5">
    <w:name w:val="heading 5"/>
    <w:basedOn w:val="Normal"/>
    <w:next w:val="Normal"/>
    <w:link w:val="Ttulo5Car"/>
    <w:uiPriority w:val="9"/>
    <w:semiHidden/>
    <w:unhideWhenUsed/>
    <w:qFormat/>
    <w:rsid w:val="0003731D"/>
    <w:pPr>
      <w:pBdr>
        <w:bottom w:val="single" w:sz="6" w:space="1" w:color="1CADE4" w:themeColor="accent1"/>
      </w:pBdr>
      <w:spacing w:before="200" w:after="0"/>
      <w:outlineLvl w:val="4"/>
    </w:pPr>
    <w:rPr>
      <w:caps/>
      <w:color w:val="1481AB" w:themeColor="accent1" w:themeShade="BF"/>
      <w:spacing w:val="10"/>
    </w:rPr>
  </w:style>
  <w:style w:type="paragraph" w:styleId="Ttulo6">
    <w:name w:val="heading 6"/>
    <w:basedOn w:val="Normal"/>
    <w:next w:val="Normal"/>
    <w:link w:val="Ttulo6Car"/>
    <w:uiPriority w:val="9"/>
    <w:semiHidden/>
    <w:unhideWhenUsed/>
    <w:qFormat/>
    <w:rsid w:val="0003731D"/>
    <w:pPr>
      <w:pBdr>
        <w:bottom w:val="dotted" w:sz="6" w:space="1" w:color="1CADE4" w:themeColor="accent1"/>
      </w:pBdr>
      <w:spacing w:before="200" w:after="0"/>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03731D"/>
    <w:pPr>
      <w:spacing w:before="200" w:after="0"/>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03731D"/>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731D"/>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731D"/>
    <w:rPr>
      <w:caps/>
      <w:color w:val="FFFFFF" w:themeColor="background1"/>
      <w:spacing w:val="15"/>
      <w:shd w:val="clear" w:color="auto" w:fill="1CADE4" w:themeFill="accent1"/>
    </w:rPr>
  </w:style>
  <w:style w:type="character" w:customStyle="1" w:styleId="Ttulo2Car">
    <w:name w:val="Título 2 Car"/>
    <w:basedOn w:val="Fuentedeprrafopredeter"/>
    <w:link w:val="Ttulo2"/>
    <w:uiPriority w:val="9"/>
    <w:rsid w:val="0003731D"/>
    <w:rPr>
      <w:caps/>
      <w:spacing w:val="15"/>
      <w:shd w:val="clear" w:color="auto" w:fill="D1EEF9" w:themeFill="accent1" w:themeFillTint="33"/>
    </w:rPr>
  </w:style>
  <w:style w:type="character" w:customStyle="1" w:styleId="Ttulo3Car">
    <w:name w:val="Título 3 Car"/>
    <w:basedOn w:val="Fuentedeprrafopredeter"/>
    <w:link w:val="Ttulo3"/>
    <w:uiPriority w:val="9"/>
    <w:rsid w:val="0003731D"/>
    <w:rPr>
      <w:caps/>
      <w:color w:val="0D5571" w:themeColor="accent1" w:themeShade="7F"/>
      <w:spacing w:val="15"/>
    </w:rPr>
  </w:style>
  <w:style w:type="character" w:customStyle="1" w:styleId="Ttulo4Car">
    <w:name w:val="Título 4 Car"/>
    <w:basedOn w:val="Fuentedeprrafopredeter"/>
    <w:link w:val="Ttulo4"/>
    <w:uiPriority w:val="9"/>
    <w:semiHidden/>
    <w:rsid w:val="0003731D"/>
    <w:rPr>
      <w:caps/>
      <w:color w:val="1481AB" w:themeColor="accent1" w:themeShade="BF"/>
      <w:spacing w:val="10"/>
    </w:rPr>
  </w:style>
  <w:style w:type="character" w:customStyle="1" w:styleId="Ttulo5Car">
    <w:name w:val="Título 5 Car"/>
    <w:basedOn w:val="Fuentedeprrafopredeter"/>
    <w:link w:val="Ttulo5"/>
    <w:uiPriority w:val="9"/>
    <w:semiHidden/>
    <w:rsid w:val="0003731D"/>
    <w:rPr>
      <w:caps/>
      <w:color w:val="1481AB" w:themeColor="accent1" w:themeShade="BF"/>
      <w:spacing w:val="10"/>
    </w:rPr>
  </w:style>
  <w:style w:type="character" w:customStyle="1" w:styleId="Ttulo6Car">
    <w:name w:val="Título 6 Car"/>
    <w:basedOn w:val="Fuentedeprrafopredeter"/>
    <w:link w:val="Ttulo6"/>
    <w:uiPriority w:val="9"/>
    <w:semiHidden/>
    <w:rsid w:val="0003731D"/>
    <w:rPr>
      <w:caps/>
      <w:color w:val="1481AB" w:themeColor="accent1" w:themeShade="BF"/>
      <w:spacing w:val="10"/>
    </w:rPr>
  </w:style>
  <w:style w:type="character" w:customStyle="1" w:styleId="Ttulo7Car">
    <w:name w:val="Título 7 Car"/>
    <w:basedOn w:val="Fuentedeprrafopredeter"/>
    <w:link w:val="Ttulo7"/>
    <w:uiPriority w:val="9"/>
    <w:semiHidden/>
    <w:rsid w:val="0003731D"/>
    <w:rPr>
      <w:caps/>
      <w:color w:val="1481AB" w:themeColor="accent1" w:themeShade="BF"/>
      <w:spacing w:val="10"/>
    </w:rPr>
  </w:style>
  <w:style w:type="character" w:customStyle="1" w:styleId="Ttulo8Car">
    <w:name w:val="Título 8 Car"/>
    <w:basedOn w:val="Fuentedeprrafopredeter"/>
    <w:link w:val="Ttulo8"/>
    <w:uiPriority w:val="9"/>
    <w:semiHidden/>
    <w:rsid w:val="0003731D"/>
    <w:rPr>
      <w:caps/>
      <w:spacing w:val="10"/>
      <w:sz w:val="18"/>
      <w:szCs w:val="18"/>
    </w:rPr>
  </w:style>
  <w:style w:type="character" w:customStyle="1" w:styleId="Ttulo9Car">
    <w:name w:val="Título 9 Car"/>
    <w:basedOn w:val="Fuentedeprrafopredeter"/>
    <w:link w:val="Ttulo9"/>
    <w:uiPriority w:val="9"/>
    <w:semiHidden/>
    <w:rsid w:val="0003731D"/>
    <w:rPr>
      <w:i/>
      <w:iCs/>
      <w:caps/>
      <w:spacing w:val="10"/>
      <w:sz w:val="18"/>
      <w:szCs w:val="18"/>
    </w:rPr>
  </w:style>
  <w:style w:type="paragraph" w:styleId="Descripcin">
    <w:name w:val="caption"/>
    <w:basedOn w:val="Normal"/>
    <w:next w:val="Normal"/>
    <w:uiPriority w:val="35"/>
    <w:semiHidden/>
    <w:unhideWhenUsed/>
    <w:qFormat/>
    <w:rsid w:val="0003731D"/>
    <w:rPr>
      <w:b/>
      <w:bCs/>
      <w:color w:val="1481AB" w:themeColor="accent1" w:themeShade="BF"/>
      <w:sz w:val="16"/>
      <w:szCs w:val="16"/>
    </w:rPr>
  </w:style>
  <w:style w:type="paragraph" w:styleId="Ttulo">
    <w:name w:val="Title"/>
    <w:basedOn w:val="Normal"/>
    <w:next w:val="Normal"/>
    <w:link w:val="TtuloCar"/>
    <w:uiPriority w:val="10"/>
    <w:qFormat/>
    <w:rsid w:val="0003731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tuloCar">
    <w:name w:val="Título Car"/>
    <w:basedOn w:val="Fuentedeprrafopredeter"/>
    <w:link w:val="Ttulo"/>
    <w:uiPriority w:val="10"/>
    <w:rsid w:val="0003731D"/>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uiPriority w:val="11"/>
    <w:qFormat/>
    <w:rsid w:val="0003731D"/>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731D"/>
    <w:rPr>
      <w:caps/>
      <w:color w:val="595959" w:themeColor="text1" w:themeTint="A6"/>
      <w:spacing w:val="10"/>
      <w:sz w:val="21"/>
      <w:szCs w:val="21"/>
    </w:rPr>
  </w:style>
  <w:style w:type="character" w:styleId="Textoennegrita">
    <w:name w:val="Strong"/>
    <w:uiPriority w:val="22"/>
    <w:qFormat/>
    <w:rsid w:val="0003731D"/>
    <w:rPr>
      <w:b/>
      <w:bCs/>
    </w:rPr>
  </w:style>
  <w:style w:type="character" w:styleId="nfasis">
    <w:name w:val="Emphasis"/>
    <w:uiPriority w:val="20"/>
    <w:qFormat/>
    <w:rsid w:val="0003731D"/>
    <w:rPr>
      <w:caps/>
      <w:color w:val="0D5571" w:themeColor="accent1" w:themeShade="7F"/>
      <w:spacing w:val="5"/>
    </w:rPr>
  </w:style>
  <w:style w:type="paragraph" w:styleId="Sinespaciado">
    <w:name w:val="No Spacing"/>
    <w:link w:val="SinespaciadoCar"/>
    <w:uiPriority w:val="1"/>
    <w:qFormat/>
    <w:rsid w:val="0003731D"/>
    <w:pPr>
      <w:spacing w:after="0" w:line="240" w:lineRule="auto"/>
    </w:pPr>
  </w:style>
  <w:style w:type="paragraph" w:styleId="Cita">
    <w:name w:val="Quote"/>
    <w:basedOn w:val="Normal"/>
    <w:next w:val="Normal"/>
    <w:link w:val="CitaCar"/>
    <w:uiPriority w:val="29"/>
    <w:qFormat/>
    <w:rsid w:val="0003731D"/>
    <w:rPr>
      <w:i/>
      <w:iCs/>
      <w:sz w:val="24"/>
      <w:szCs w:val="24"/>
    </w:rPr>
  </w:style>
  <w:style w:type="character" w:customStyle="1" w:styleId="CitaCar">
    <w:name w:val="Cita Car"/>
    <w:basedOn w:val="Fuentedeprrafopredeter"/>
    <w:link w:val="Cita"/>
    <w:uiPriority w:val="29"/>
    <w:rsid w:val="0003731D"/>
    <w:rPr>
      <w:i/>
      <w:iCs/>
      <w:sz w:val="24"/>
      <w:szCs w:val="24"/>
    </w:rPr>
  </w:style>
  <w:style w:type="paragraph" w:styleId="Citadestacada">
    <w:name w:val="Intense Quote"/>
    <w:basedOn w:val="Normal"/>
    <w:next w:val="Normal"/>
    <w:link w:val="CitadestacadaCar"/>
    <w:uiPriority w:val="30"/>
    <w:qFormat/>
    <w:rsid w:val="0003731D"/>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03731D"/>
    <w:rPr>
      <w:color w:val="1CADE4" w:themeColor="accent1"/>
      <w:sz w:val="24"/>
      <w:szCs w:val="24"/>
    </w:rPr>
  </w:style>
  <w:style w:type="character" w:styleId="nfasissutil">
    <w:name w:val="Subtle Emphasis"/>
    <w:uiPriority w:val="19"/>
    <w:qFormat/>
    <w:rsid w:val="0003731D"/>
    <w:rPr>
      <w:i/>
      <w:iCs/>
      <w:color w:val="0D5571" w:themeColor="accent1" w:themeShade="7F"/>
    </w:rPr>
  </w:style>
  <w:style w:type="character" w:styleId="nfasisintenso">
    <w:name w:val="Intense Emphasis"/>
    <w:uiPriority w:val="21"/>
    <w:qFormat/>
    <w:rsid w:val="0003731D"/>
    <w:rPr>
      <w:b/>
      <w:bCs/>
      <w:caps/>
      <w:color w:val="0D5571" w:themeColor="accent1" w:themeShade="7F"/>
      <w:spacing w:val="10"/>
    </w:rPr>
  </w:style>
  <w:style w:type="character" w:styleId="Referenciasutil">
    <w:name w:val="Subtle Reference"/>
    <w:uiPriority w:val="31"/>
    <w:qFormat/>
    <w:rsid w:val="0003731D"/>
    <w:rPr>
      <w:b/>
      <w:bCs/>
      <w:color w:val="1CADE4" w:themeColor="accent1"/>
    </w:rPr>
  </w:style>
  <w:style w:type="character" w:styleId="Referenciaintensa">
    <w:name w:val="Intense Reference"/>
    <w:uiPriority w:val="32"/>
    <w:qFormat/>
    <w:rsid w:val="0003731D"/>
    <w:rPr>
      <w:b/>
      <w:bCs/>
      <w:i/>
      <w:iCs/>
      <w:caps/>
      <w:color w:val="1CADE4" w:themeColor="accent1"/>
    </w:rPr>
  </w:style>
  <w:style w:type="character" w:styleId="Ttulodellibro">
    <w:name w:val="Book Title"/>
    <w:uiPriority w:val="33"/>
    <w:qFormat/>
    <w:rsid w:val="0003731D"/>
    <w:rPr>
      <w:b/>
      <w:bCs/>
      <w:i/>
      <w:iCs/>
      <w:spacing w:val="0"/>
    </w:rPr>
  </w:style>
  <w:style w:type="paragraph" w:styleId="TtuloTDC">
    <w:name w:val="TOC Heading"/>
    <w:basedOn w:val="Ttulo1"/>
    <w:next w:val="Normal"/>
    <w:uiPriority w:val="39"/>
    <w:unhideWhenUsed/>
    <w:qFormat/>
    <w:rsid w:val="0003731D"/>
    <w:pPr>
      <w:outlineLvl w:val="9"/>
    </w:pPr>
  </w:style>
  <w:style w:type="paragraph" w:styleId="Prrafodelista">
    <w:name w:val="List Paragraph"/>
    <w:basedOn w:val="Normal"/>
    <w:uiPriority w:val="34"/>
    <w:qFormat/>
    <w:rsid w:val="0003731D"/>
    <w:pPr>
      <w:ind w:left="720"/>
      <w:contextualSpacing/>
    </w:pPr>
  </w:style>
  <w:style w:type="character" w:customStyle="1" w:styleId="SinespaciadoCar">
    <w:name w:val="Sin espaciado Car"/>
    <w:basedOn w:val="Fuentedeprrafopredeter"/>
    <w:link w:val="Sinespaciado"/>
    <w:uiPriority w:val="1"/>
    <w:rsid w:val="002E29DF"/>
  </w:style>
  <w:style w:type="table" w:styleId="Tablaconcuadrcula">
    <w:name w:val="Table Grid"/>
    <w:basedOn w:val="Tablanormal"/>
    <w:uiPriority w:val="39"/>
    <w:rsid w:val="00BF6F3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F6F3E"/>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character" w:customStyle="1" w:styleId="tlid-translation">
    <w:name w:val="tlid-translation"/>
    <w:basedOn w:val="Fuentedeprrafopredeter"/>
    <w:rsid w:val="0055153F"/>
  </w:style>
  <w:style w:type="character" w:customStyle="1" w:styleId="3oh-">
    <w:name w:val="_3oh-"/>
    <w:basedOn w:val="Fuentedeprrafopredeter"/>
    <w:rsid w:val="000C4A89"/>
  </w:style>
  <w:style w:type="paragraph" w:styleId="TDC1">
    <w:name w:val="toc 1"/>
    <w:basedOn w:val="Normal"/>
    <w:next w:val="Normal"/>
    <w:autoRedefine/>
    <w:uiPriority w:val="39"/>
    <w:unhideWhenUsed/>
    <w:rsid w:val="000C4A89"/>
    <w:pPr>
      <w:spacing w:after="100"/>
    </w:pPr>
  </w:style>
  <w:style w:type="paragraph" w:styleId="TDC2">
    <w:name w:val="toc 2"/>
    <w:basedOn w:val="Normal"/>
    <w:next w:val="Normal"/>
    <w:autoRedefine/>
    <w:uiPriority w:val="39"/>
    <w:unhideWhenUsed/>
    <w:rsid w:val="000C4A89"/>
    <w:pPr>
      <w:spacing w:after="100"/>
      <w:ind w:left="200"/>
    </w:pPr>
  </w:style>
  <w:style w:type="paragraph" w:styleId="TDC3">
    <w:name w:val="toc 3"/>
    <w:basedOn w:val="Normal"/>
    <w:next w:val="Normal"/>
    <w:autoRedefine/>
    <w:uiPriority w:val="39"/>
    <w:unhideWhenUsed/>
    <w:rsid w:val="000C4A89"/>
    <w:pPr>
      <w:spacing w:after="100"/>
      <w:ind w:left="400"/>
    </w:pPr>
  </w:style>
  <w:style w:type="character" w:styleId="Hipervnculo">
    <w:name w:val="Hyperlink"/>
    <w:basedOn w:val="Fuentedeprrafopredeter"/>
    <w:uiPriority w:val="99"/>
    <w:unhideWhenUsed/>
    <w:rsid w:val="000C4A89"/>
    <w:rPr>
      <w:color w:val="6EAC1C" w:themeColor="hyperlink"/>
      <w:u w:val="single"/>
    </w:rPr>
  </w:style>
  <w:style w:type="paragraph" w:styleId="Textodeglobo">
    <w:name w:val="Balloon Text"/>
    <w:basedOn w:val="Normal"/>
    <w:link w:val="TextodegloboCar"/>
    <w:uiPriority w:val="99"/>
    <w:semiHidden/>
    <w:unhideWhenUsed/>
    <w:rsid w:val="003A1F6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1F67"/>
    <w:rPr>
      <w:rFonts w:ascii="Segoe UI" w:hAnsi="Segoe UI" w:cs="Segoe UI"/>
      <w:sz w:val="18"/>
      <w:szCs w:val="18"/>
    </w:rPr>
  </w:style>
  <w:style w:type="table" w:styleId="Tablanormal1">
    <w:name w:val="Plain Table 1"/>
    <w:basedOn w:val="Tablanormal"/>
    <w:uiPriority w:val="41"/>
    <w:rsid w:val="006C09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E273F3"/>
    <w:pPr>
      <w:spacing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1C7553"/>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1C7553"/>
  </w:style>
  <w:style w:type="paragraph" w:styleId="Piedepgina">
    <w:name w:val="footer"/>
    <w:basedOn w:val="Normal"/>
    <w:link w:val="PiedepginaCar"/>
    <w:uiPriority w:val="99"/>
    <w:unhideWhenUsed/>
    <w:rsid w:val="001C755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1C7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207350">
      <w:bodyDiv w:val="1"/>
      <w:marLeft w:val="0"/>
      <w:marRight w:val="0"/>
      <w:marTop w:val="0"/>
      <w:marBottom w:val="0"/>
      <w:divBdr>
        <w:top w:val="none" w:sz="0" w:space="0" w:color="auto"/>
        <w:left w:val="none" w:sz="0" w:space="0" w:color="auto"/>
        <w:bottom w:val="none" w:sz="0" w:space="0" w:color="auto"/>
        <w:right w:val="none" w:sz="0" w:space="0" w:color="auto"/>
      </w:divBdr>
    </w:div>
    <w:div w:id="82597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Bombe">
      <a:dk1>
        <a:sysClr val="windowText" lastClr="000000"/>
      </a:dk1>
      <a:lt1>
        <a:sysClr val="window" lastClr="FFFFFF"/>
      </a:lt1>
      <a:dk2>
        <a:srgbClr val="335B74"/>
      </a:dk2>
      <a:lt2>
        <a:srgbClr val="DFE3E5"/>
      </a:lt2>
      <a:accent1>
        <a:srgbClr val="1CADE4"/>
      </a:accent1>
      <a:accent2>
        <a:srgbClr val="7CE1E7"/>
      </a:accent2>
      <a:accent3>
        <a:srgbClr val="27CED7"/>
      </a:accent3>
      <a:accent4>
        <a:srgbClr val="42BA97"/>
      </a:accent4>
      <a:accent5>
        <a:srgbClr val="3E8853"/>
      </a:accent5>
      <a:accent6>
        <a:srgbClr val="62A39F"/>
      </a:accent6>
      <a:hlink>
        <a:srgbClr val="6EAC1C"/>
      </a:hlink>
      <a:folHlink>
        <a:srgbClr val="B26B02"/>
      </a:folHlink>
    </a:clrScheme>
    <a:fontScheme name="Suavizado">
      <a:majorFont>
        <a:latin typeface="Century Gothic"/>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Februay 25th,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B76A87-E4AF-4DB2-BCD6-94D69936D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580</Words>
  <Characters>3195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“Análisis de Nodos”</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Nodos”</dc:title>
  <dc:subject>Practice 8</dc:subject>
  <dc:creator>yosafat martinez</dc:creator>
  <cp:keywords/>
  <dc:description/>
  <cp:lastModifiedBy>yosafat martinez</cp:lastModifiedBy>
  <cp:revision>10</cp:revision>
  <cp:lastPrinted>2019-06-04T03:00:00Z</cp:lastPrinted>
  <dcterms:created xsi:type="dcterms:W3CDTF">2019-06-01T20:08:00Z</dcterms:created>
  <dcterms:modified xsi:type="dcterms:W3CDTF">2019-06-04T03:14:00Z</dcterms:modified>
</cp:coreProperties>
</file>