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E0446D" w:rsidRPr="00EA094C" w:rsidRDefault="00E0446D"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E0446D" w:rsidRPr="00EA094C" w:rsidRDefault="00E0446D"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E0446D" w:rsidRPr="00683670" w:rsidRDefault="00E0446D">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E0446D" w:rsidRPr="00683670" w:rsidRDefault="00E0446D">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4115B77" w:rsidR="007C0BAE" w:rsidRDefault="006F7874">
      <w:r>
        <w:rPr>
          <w:noProof/>
        </w:rPr>
        <mc:AlternateContent>
          <mc:Choice Requires="wps">
            <w:drawing>
              <wp:anchor distT="0" distB="0" distL="114300" distR="114300" simplePos="0" relativeHeight="251670528" behindDoc="0" locked="0" layoutInCell="1" allowOverlap="1" wp14:anchorId="48EE9C94" wp14:editId="43E6F057">
                <wp:simplePos x="0" y="0"/>
                <wp:positionH relativeFrom="column">
                  <wp:posOffset>-1080135</wp:posOffset>
                </wp:positionH>
                <wp:positionV relativeFrom="paragraph">
                  <wp:posOffset>942975</wp:posOffset>
                </wp:positionV>
                <wp:extent cx="7298267" cy="7689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0AE0E576" w14:textId="73FC8B54" w:rsidR="00E0446D" w:rsidRDefault="00E0446D"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20/11/2020</w:t>
                            </w:r>
                          </w:p>
                          <w:p w14:paraId="70CF8D92" w14:textId="77777777" w:rsidR="00E0446D" w:rsidRDefault="00E0446D" w:rsidP="006F7874">
                            <w:pPr>
                              <w:rPr>
                                <w:rFonts w:asciiTheme="majorHAnsi" w:hAnsiTheme="majorHAnsi" w:cstheme="majorHAnsi"/>
                                <w:color w:val="FFFFFF" w:themeColor="background1"/>
                                <w:sz w:val="72"/>
                                <w:szCs w:val="72"/>
                              </w:rPr>
                            </w:pPr>
                          </w:p>
                          <w:p w14:paraId="65771299" w14:textId="77777777" w:rsidR="00E0446D" w:rsidRPr="00EA094C" w:rsidRDefault="00E0446D"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C94" id="Cuadro de texto 10" o:spid="_x0000_s1028" type="#_x0000_t202" style="position:absolute;left:0;text-align:left;margin-left:-85.05pt;margin-top:74.25pt;width:574.65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" filled="f" stroked="f" strokeweight=".5pt">
                <v:textbox>
                  <w:txbxContent>
                    <w:p w14:paraId="0AE0E576" w14:textId="73FC8B54" w:rsidR="00E0446D" w:rsidRDefault="00E0446D"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20/11/2020</w:t>
                      </w:r>
                    </w:p>
                    <w:p w14:paraId="70CF8D92" w14:textId="77777777" w:rsidR="00E0446D" w:rsidRDefault="00E0446D" w:rsidP="006F7874">
                      <w:pPr>
                        <w:rPr>
                          <w:rFonts w:asciiTheme="majorHAnsi" w:hAnsiTheme="majorHAnsi" w:cstheme="majorHAnsi"/>
                          <w:color w:val="FFFFFF" w:themeColor="background1"/>
                          <w:sz w:val="72"/>
                          <w:szCs w:val="72"/>
                        </w:rPr>
                      </w:pPr>
                    </w:p>
                    <w:p w14:paraId="65771299" w14:textId="77777777" w:rsidR="00E0446D" w:rsidRPr="00EA094C" w:rsidRDefault="00E0446D"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47656EF9">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066A135A" w:rsidR="00E0446D" w:rsidRDefault="00E0446D"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2:</w:t>
                            </w:r>
                          </w:p>
                          <w:p w14:paraId="24225AC6" w14:textId="4F027353" w:rsidR="00E0446D" w:rsidRPr="002F776B" w:rsidRDefault="00E0446D"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Grafibasi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9"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p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2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Kn00aTcCAABgBAAADgAA&#10;AAAAAAAAAAAAAAAuAgAAZHJzL2Uyb0RvYy54bWxQSwECLQAUAAYACAAAACEAzED2reUAAAAOAQAA&#10;DwAAAAAAAAAAAAAAAACRBAAAZHJzL2Rvd25yZXYueG1sUEsFBgAAAAAEAAQA8wAAAKMFAAAAAA==&#10;" filled="f" stroked="f" strokeweight=".5pt">
                <v:textbox>
                  <w:txbxContent>
                    <w:p w14:paraId="3170DFA0" w14:textId="066A135A" w:rsidR="00E0446D" w:rsidRDefault="00E0446D"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2:</w:t>
                      </w:r>
                    </w:p>
                    <w:p w14:paraId="24225AC6" w14:textId="4F027353" w:rsidR="00E0446D" w:rsidRPr="002F776B" w:rsidRDefault="00E0446D"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Grafibasi</w:t>
                      </w:r>
                    </w:p>
                  </w:txbxContent>
                </v:textbox>
              </v:shape>
            </w:pict>
          </mc:Fallback>
        </mc:AlternateContent>
      </w:r>
      <w:r w:rsidR="00EA094C">
        <w:rPr>
          <w:noProof/>
        </w:rPr>
        <mc:AlternateContent>
          <mc:Choice Requires="wps">
            <w:drawing>
              <wp:anchor distT="0" distB="0" distL="114300" distR="114300" simplePos="0" relativeHeight="251666432" behindDoc="0" locked="0" layoutInCell="1" allowOverlap="1" wp14:anchorId="4F6BDEAF" wp14:editId="535E2420">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63181F56" w:rsidR="00E0446D" w:rsidRDefault="00E0446D"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Java para interfaces. 3CM7</w:t>
                            </w:r>
                          </w:p>
                          <w:p w14:paraId="6088AAD6" w14:textId="77777777" w:rsidR="00E0446D" w:rsidRDefault="00E0446D" w:rsidP="00EA094C">
                            <w:pPr>
                              <w:rPr>
                                <w:rFonts w:asciiTheme="majorHAnsi" w:hAnsiTheme="majorHAnsi" w:cstheme="majorHAnsi"/>
                                <w:color w:val="FFFFFF" w:themeColor="background1"/>
                                <w:sz w:val="72"/>
                                <w:szCs w:val="72"/>
                              </w:rPr>
                            </w:pPr>
                          </w:p>
                          <w:p w14:paraId="6DF09407" w14:textId="77777777" w:rsidR="00E0446D" w:rsidRPr="00EA094C" w:rsidRDefault="00E0446D"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30"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M3ZpLTcCAABfBAAADgAAAAAA&#10;AAAAAAAAAAAuAgAAZHJzL2Uyb0RvYy54bWxQSwECLQAUAAYACAAAACEA8w2ATuIAAAALAQAADwAA&#10;AAAAAAAAAAAAAACRBAAAZHJzL2Rvd25yZXYueG1sUEsFBgAAAAAEAAQA8wAAAKAFAAAAAA==&#10;" filled="f" stroked="f" strokeweight=".5pt">
                <v:textbox>
                  <w:txbxContent>
                    <w:p w14:paraId="506A96FD" w14:textId="63181F56" w:rsidR="00E0446D" w:rsidRDefault="00E0446D" w:rsidP="00EA094C">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Java para interfaces. 3CM7</w:t>
                      </w:r>
                    </w:p>
                    <w:p w14:paraId="6088AAD6" w14:textId="77777777" w:rsidR="00E0446D" w:rsidRDefault="00E0446D" w:rsidP="00EA094C">
                      <w:pPr>
                        <w:rPr>
                          <w:rFonts w:asciiTheme="majorHAnsi" w:hAnsiTheme="majorHAnsi" w:cstheme="majorHAnsi"/>
                          <w:color w:val="FFFFFF" w:themeColor="background1"/>
                          <w:sz w:val="72"/>
                          <w:szCs w:val="72"/>
                        </w:rPr>
                      </w:pPr>
                    </w:p>
                    <w:p w14:paraId="6DF09407" w14:textId="77777777" w:rsidR="00E0446D" w:rsidRPr="00EA094C" w:rsidRDefault="00E0446D" w:rsidP="00EA094C">
                      <w:pPr>
                        <w:rPr>
                          <w:rFonts w:asciiTheme="majorHAnsi" w:hAnsiTheme="majorHAnsi" w:cstheme="majorHAnsi"/>
                          <w:color w:val="FFFFFF" w:themeColor="background1"/>
                          <w:sz w:val="52"/>
                          <w:szCs w:val="52"/>
                        </w:rPr>
                      </w:pP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49420E4D" w:rsidR="007C0BAE" w:rsidRDefault="000F64D1" w:rsidP="0037595A">
      <w:pPr>
        <w:pStyle w:val="Ttulo1"/>
      </w:pPr>
      <w:r>
        <w:lastRenderedPageBreak/>
        <w:t>Grafibasi</w:t>
      </w:r>
    </w:p>
    <w:p w14:paraId="5833BA31" w14:textId="0FA7CD9A" w:rsidR="00470737" w:rsidRDefault="00340819" w:rsidP="00340819">
      <w:pPr>
        <w:pStyle w:val="Ttulo2"/>
      </w:pPr>
      <w:r>
        <w:t>Introducción</w:t>
      </w:r>
    </w:p>
    <w:p w14:paraId="5BADC693" w14:textId="77777777" w:rsidR="000F64D1" w:rsidRDefault="000F64D1" w:rsidP="000F64D1">
      <w:r>
        <w:t>Contamos con 3 carpetas con los recursos necesarios para terminar lo que se nos pide, ¿qué se nos pide?, debemos de dibujar 3 figuras, una casa, un coche y una personita. Las especificaciones las diremos más adelante, por ahora hablaremos de las carpetas.</w:t>
      </w:r>
    </w:p>
    <w:p w14:paraId="54196D14" w14:textId="77777777" w:rsidR="000F64D1" w:rsidRDefault="000F64D1" w:rsidP="000F64D1">
      <w:r>
        <w:t>Estas carpetas contienen código en YACC para Java, por lo que vamos a necesitar configurar y descargar el JDK y el JDE desde la terminal, además de que no podemos usar directamente el comando YACC para obtener el .java. En ese código cada versión va aumentando de funcionalidad, por ejemplo, en la primera carpeta solo dibuja círculos, rectángulos y líneas, además de cambiar de color, en la segunda le aumenta pegar directo del portapapeles y así sucesivamente.</w:t>
      </w:r>
    </w:p>
    <w:p w14:paraId="4C780125" w14:textId="3C5E128A" w:rsidR="000F64D1" w:rsidRDefault="000F64D1" w:rsidP="000F64D1">
      <w:r>
        <w:t xml:space="preserve">Para nuestro caso, sólo requerimos dibujar, sin embargo, pegar directamente del portapapeles es muy útil para nosotros, así que, usaremos la segunda carpeta. Ahora bien. Los dibujos tienen algunas especificaciones, el coche, debe estar hecho de dos rectángulos y dos círculos como llantas, mientras que la casa </w:t>
      </w:r>
      <w:r w:rsidR="00A23ECC">
        <w:t>debe tener</w:t>
      </w:r>
      <w:r>
        <w:t xml:space="preserve"> un triángulo como techo, dos rectángulos, </w:t>
      </w:r>
      <w:r w:rsidR="00A23ECC">
        <w:t xml:space="preserve">pero, no hay triángulos en las formas dibujables, pero sí hay líneas. Para finalizar, </w:t>
      </w:r>
      <w:r w:rsidR="00340819">
        <w:t xml:space="preserve"> </w:t>
      </w:r>
      <w:r w:rsidR="00A23ECC">
        <w:t>la persona es de palo, es decir, 3 líneas representan todo el cuerpo y la cabeza se representa por un círculo.</w:t>
      </w:r>
    </w:p>
    <w:p w14:paraId="7FF9FE90" w14:textId="33863179" w:rsidR="00E0446D" w:rsidRDefault="00E0446D" w:rsidP="000F64D1">
      <w:r>
        <w:t xml:space="preserve">Como prueba, tendremos un archivo con las cadenas para dibujar cada una de las figuras que se nos piden. </w:t>
      </w:r>
      <w:r w:rsidR="003B62AB">
        <w:t>En esta práctica sólo mostraré los fragmentos que fueron modificados para que funcionara</w:t>
      </w:r>
      <w:r w:rsidR="00E743F6">
        <w:t>. Aún así, platicaremos un poco del código</w:t>
      </w:r>
      <w:r w:rsidR="003B62AB">
        <w:t xml:space="preserve"> restante</w:t>
      </w:r>
      <w:r w:rsidR="00E743F6">
        <w:t xml:space="preserve">, </w:t>
      </w:r>
      <w:r w:rsidR="003B62AB">
        <w:t xml:space="preserve">que </w:t>
      </w:r>
      <w:r w:rsidR="00E743F6">
        <w:t>consiste para el dibujo de tres clases que dibujan implementando una interfaz, el resto es YACC y una máquina y tabla que almacenan las instrucciones para dibujar.</w:t>
      </w:r>
    </w:p>
    <w:p w14:paraId="27AE5984" w14:textId="0F427859" w:rsidR="00E743F6" w:rsidRDefault="00E743F6" w:rsidP="000F64D1">
      <w:r>
        <w:t>La parte de YACC tiene los tokens para cada figura y además se encarga de permitir más de una instrucción a la vez, es decir, podemos dibujar varias cosas de una sola ejecución, solo tenemos que poner punto y coma después de cada comando, la sintaxis de cada comando será platicada en la siguiente sección en donde se muestra la captura de pantalla de las cadenas para dibujar las 3 figuras.</w:t>
      </w:r>
    </w:p>
    <w:p w14:paraId="677458C2" w14:textId="6AB40E94" w:rsidR="00340819" w:rsidRDefault="00340819" w:rsidP="000F64D1">
      <w:pPr>
        <w:pStyle w:val="Ttulo2"/>
      </w:pPr>
      <w:r>
        <w:lastRenderedPageBreak/>
        <w:t>Desarrollo</w:t>
      </w:r>
    </w:p>
    <w:p w14:paraId="50EFA60A" w14:textId="26DF42E8" w:rsidR="00203093" w:rsidRDefault="00E743F6" w:rsidP="00E743F6">
      <w:r w:rsidRPr="00E743F6">
        <w:rPr>
          <w:noProof/>
        </w:rPr>
        <w:drawing>
          <wp:anchor distT="0" distB="0" distL="114300" distR="114300" simplePos="0" relativeHeight="251671552" behindDoc="0" locked="0" layoutInCell="1" allowOverlap="1" wp14:anchorId="58AD67BC" wp14:editId="77A2C935">
            <wp:simplePos x="0" y="0"/>
            <wp:positionH relativeFrom="column">
              <wp:posOffset>3491865</wp:posOffset>
            </wp:positionH>
            <wp:positionV relativeFrom="paragraph">
              <wp:posOffset>32385</wp:posOffset>
            </wp:positionV>
            <wp:extent cx="2080895" cy="25241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0895" cy="2524125"/>
                    </a:xfrm>
                    <a:prstGeom prst="rect">
                      <a:avLst/>
                    </a:prstGeom>
                  </pic:spPr>
                </pic:pic>
              </a:graphicData>
            </a:graphic>
            <wp14:sizeRelH relativeFrom="margin">
              <wp14:pctWidth>0</wp14:pctWidth>
            </wp14:sizeRelH>
            <wp14:sizeRelV relativeFrom="margin">
              <wp14:pctHeight>0</wp14:pctHeight>
            </wp14:sizeRelV>
          </wp:anchor>
        </w:drawing>
      </w:r>
      <w:r w:rsidR="009C25C8">
        <w:t>Ahora</w:t>
      </w:r>
      <w:r w:rsidR="00615BC3">
        <w:t>, ya que tenemos claro qué se requiere en la práctica, pasemos directamente al archivo que contiene la</w:t>
      </w:r>
      <w:r>
        <w:t>s cadenas:</w:t>
      </w:r>
    </w:p>
    <w:p w14:paraId="7373E0FC" w14:textId="3E24C127" w:rsidR="0062354B" w:rsidRDefault="00E743F6" w:rsidP="00E743F6">
      <w:r>
        <w:t>Cada instrucción está dada por el nombre de lo que se quiere dibujar y después los parámetros necesarios separados por espacios, en este caso todos son dobles, pero un dato importante es que a la hora de dibujar son cambiados a enteros en la implementación de la interfaz dibujable.</w:t>
      </w:r>
    </w:p>
    <w:p w14:paraId="2312D8F9" w14:textId="6DBCDF45" w:rsidR="003B62AB" w:rsidRDefault="003B62AB" w:rsidP="00E743F6">
      <w:r>
        <w:t>Las partes que se modificaron fueron en Maquina.java y en el archivo .y en el primero hace más pop en la pila y en el segundo hace más push de constantes, ya que inicialmente sólo dibujaba las figuras en la misma zona:</w:t>
      </w:r>
    </w:p>
    <w:p w14:paraId="01CE3DF3" w14:textId="3204856E" w:rsidR="003B62AB" w:rsidRDefault="003B62AB" w:rsidP="00E743F6">
      <w:r w:rsidRPr="003B62AB">
        <w:drawing>
          <wp:inline distT="0" distB="0" distL="0" distR="0" wp14:anchorId="332ECD13" wp14:editId="5D97E391">
            <wp:extent cx="5612130" cy="32073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07385"/>
                    </a:xfrm>
                    <a:prstGeom prst="rect">
                      <a:avLst/>
                    </a:prstGeom>
                  </pic:spPr>
                </pic:pic>
              </a:graphicData>
            </a:graphic>
          </wp:inline>
        </w:drawing>
      </w:r>
    </w:p>
    <w:p w14:paraId="727FAB11" w14:textId="3610F235" w:rsidR="00AC5C11" w:rsidRDefault="00AC5C11" w:rsidP="00AC5C11">
      <w:pPr>
        <w:jc w:val="center"/>
      </w:pPr>
      <w:r>
        <w:t>Archivo Maquina.java</w:t>
      </w:r>
    </w:p>
    <w:p w14:paraId="4328B1CC" w14:textId="5B23B78B" w:rsidR="00AC5C11" w:rsidRDefault="00AC5C11" w:rsidP="00AC5C11">
      <w:pPr>
        <w:jc w:val="center"/>
      </w:pPr>
      <w:r w:rsidRPr="00AC5C11">
        <w:lastRenderedPageBreak/>
        <w:drawing>
          <wp:inline distT="0" distB="0" distL="0" distR="0" wp14:anchorId="7DA80D68" wp14:editId="3524AD93">
            <wp:extent cx="5612130" cy="4795520"/>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795520"/>
                    </a:xfrm>
                    <a:prstGeom prst="rect">
                      <a:avLst/>
                    </a:prstGeom>
                  </pic:spPr>
                </pic:pic>
              </a:graphicData>
            </a:graphic>
          </wp:inline>
        </w:drawing>
      </w:r>
    </w:p>
    <w:p w14:paraId="044532DB" w14:textId="51B87AFF" w:rsidR="00AC5C11" w:rsidRDefault="00AC5C11" w:rsidP="00AC5C11">
      <w:pPr>
        <w:jc w:val="center"/>
      </w:pPr>
      <w:r>
        <w:t>Archivo forma.y</w:t>
      </w:r>
    </w:p>
    <w:p w14:paraId="2D537249" w14:textId="51807C68" w:rsidR="00AC5C11" w:rsidRDefault="00AC5C11" w:rsidP="00AC5C11">
      <w:r>
        <w:t>Con estos cambios ahora mediante el canvas que contiene el JFrame se dibujan las 3 formas de manera libre, por supuesto limitado al tamaño del canvas, ahora cada producción inserta las constantes necesarias para cada forma, por ejemplo, ahora se insertan 3 constantes cuando es un círculo, inserta 4 cuando es un rectángulo o una línea, cada comando está dado como:</w:t>
      </w:r>
    </w:p>
    <w:p w14:paraId="49318A9B" w14:textId="48E8C5B5" w:rsidR="00AC5C11" w:rsidRDefault="00AC5C11" w:rsidP="00AC5C11">
      <w:pPr>
        <w:jc w:val="center"/>
      </w:pPr>
      <w:r>
        <w:t>Línea: line x1 y1 x2 y2 ;</w:t>
      </w:r>
    </w:p>
    <w:p w14:paraId="24F58919" w14:textId="4A591576" w:rsidR="00AC5C11" w:rsidRDefault="00AC5C11" w:rsidP="00AC5C11">
      <w:pPr>
        <w:jc w:val="center"/>
      </w:pPr>
      <w:r>
        <w:t>Círculo: circulo r x y ;</w:t>
      </w:r>
    </w:p>
    <w:p w14:paraId="56992AAE" w14:textId="184543E4" w:rsidR="00AC5C11" w:rsidRDefault="00AC5C11" w:rsidP="00AC5C11">
      <w:pPr>
        <w:jc w:val="center"/>
      </w:pPr>
      <w:r>
        <w:t>Rectángulo: rectángulo x1 y1 x2 y2 ;</w:t>
      </w:r>
    </w:p>
    <w:p w14:paraId="4EEE834D" w14:textId="2F3010B1" w:rsidR="00AC5C11" w:rsidRDefault="00AC5C11" w:rsidP="00AC5C11">
      <w:pPr>
        <w:jc w:val="center"/>
      </w:pPr>
      <w:r>
        <w:t>Donde las últimas letras representan números, el espacio entre ellas es importante y también lo es el espacio que existe entre el punto y coma y el último número entero.</w:t>
      </w:r>
    </w:p>
    <w:p w14:paraId="26A9662A" w14:textId="2D508741" w:rsidR="003B62AB" w:rsidRDefault="00AC5C11" w:rsidP="00E743F6">
      <w:r>
        <w:lastRenderedPageBreak/>
        <w:t>Ingresando las líneas del archivo que mostramos al inicio, se obtienen las siguientes figuras:</w:t>
      </w:r>
    </w:p>
    <w:p w14:paraId="3065B48A" w14:textId="7B6E7E76" w:rsidR="00E743F6" w:rsidRDefault="00E743F6" w:rsidP="00E743F6">
      <w:pPr>
        <w:jc w:val="center"/>
      </w:pPr>
      <w:r w:rsidRPr="00E743F6">
        <w:rPr>
          <w:noProof/>
        </w:rPr>
        <w:drawing>
          <wp:inline distT="0" distB="0" distL="0" distR="0" wp14:anchorId="4BF453D1" wp14:editId="574F1091">
            <wp:extent cx="3933652" cy="4162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068" cy="4163923"/>
                    </a:xfrm>
                    <a:prstGeom prst="rect">
                      <a:avLst/>
                    </a:prstGeom>
                  </pic:spPr>
                </pic:pic>
              </a:graphicData>
            </a:graphic>
          </wp:inline>
        </w:drawing>
      </w:r>
    </w:p>
    <w:p w14:paraId="7FCDC08D" w14:textId="14C1B7BC" w:rsidR="00340819" w:rsidRDefault="00340819" w:rsidP="00340819">
      <w:pPr>
        <w:pStyle w:val="Ttulo2"/>
      </w:pPr>
      <w:r>
        <w:t>Conclusiones</w:t>
      </w:r>
    </w:p>
    <w:p w14:paraId="66B26290" w14:textId="172B374C" w:rsidR="00203093" w:rsidRPr="00203093" w:rsidRDefault="00C44750" w:rsidP="00203093">
      <w:r>
        <w:t>En la documentación de byacc para Java el chico que lo realizó dijo que lo hizo porque una persona dijo que no se podía tener YACC para Java, justo antes de decir que quien lo dijo era una persona tonta. Me parece sumamente útil, porque personalmente me gusta mucho Java, porque tiene una escritura muy estricta en el sentido de que no te permite realizar tantas prácticas malas como en otros lenguajes. Creo que es muy útil porque como muchos, yo me apego mucho al paradigma orientado a objetos, así que tener esta oportunidad lo hace mucho más sencillo, ya que escribir código, diseñar su estructura me parece un arte en Java, es pasar muy directo de un diseño UML a código.</w:t>
      </w:r>
    </w:p>
    <w:sectPr w:rsidR="00203093" w:rsidRPr="002030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F64D1"/>
    <w:rsid w:val="001832E0"/>
    <w:rsid w:val="00203093"/>
    <w:rsid w:val="0026018A"/>
    <w:rsid w:val="0026641F"/>
    <w:rsid w:val="002F776B"/>
    <w:rsid w:val="00333205"/>
    <w:rsid w:val="00340819"/>
    <w:rsid w:val="0037595A"/>
    <w:rsid w:val="003B62AB"/>
    <w:rsid w:val="00421B83"/>
    <w:rsid w:val="00470737"/>
    <w:rsid w:val="004E155E"/>
    <w:rsid w:val="00593899"/>
    <w:rsid w:val="00615BC3"/>
    <w:rsid w:val="0062354B"/>
    <w:rsid w:val="00683670"/>
    <w:rsid w:val="006F7874"/>
    <w:rsid w:val="00796EFA"/>
    <w:rsid w:val="007C0BAE"/>
    <w:rsid w:val="007E245B"/>
    <w:rsid w:val="008737FD"/>
    <w:rsid w:val="009A3C3B"/>
    <w:rsid w:val="009C25C8"/>
    <w:rsid w:val="00A14324"/>
    <w:rsid w:val="00A23ECC"/>
    <w:rsid w:val="00A5197B"/>
    <w:rsid w:val="00AC3C0A"/>
    <w:rsid w:val="00AC5C11"/>
    <w:rsid w:val="00AC6B42"/>
    <w:rsid w:val="00B22CFD"/>
    <w:rsid w:val="00BF7B7C"/>
    <w:rsid w:val="00C0282F"/>
    <w:rsid w:val="00C44750"/>
    <w:rsid w:val="00E0446D"/>
    <w:rsid w:val="00E31F37"/>
    <w:rsid w:val="00E651D9"/>
    <w:rsid w:val="00E743F6"/>
    <w:rsid w:val="00EA094C"/>
    <w:rsid w:val="00EB29FB"/>
    <w:rsid w:val="00F04982"/>
    <w:rsid w:val="00F55848"/>
    <w:rsid w:val="00F70883"/>
    <w:rsid w:val="00F75D12"/>
    <w:rsid w:val="00F81F76"/>
    <w:rsid w:val="00FC2B18"/>
    <w:rsid w:val="00FD0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7</cp:revision>
  <cp:lastPrinted>2020-10-07T20:07:00Z</cp:lastPrinted>
  <dcterms:created xsi:type="dcterms:W3CDTF">2020-11-16T19:57:00Z</dcterms:created>
  <dcterms:modified xsi:type="dcterms:W3CDTF">2020-11-19T21:46:00Z</dcterms:modified>
</cp:coreProperties>
</file>