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654" w:rsidRDefault="002E3654">
      <w:r>
        <w:t>Los jóvenes no están informados de la oferta educativa</w:t>
      </w:r>
    </w:p>
    <w:p w:rsidR="002E3654" w:rsidRDefault="002E3654">
      <w:r>
        <w:t>Un estudio realizado por la consultora Círculo de Formación en España asegura que el 80% de los jóvenes que está en bachillerato no saben qué profesión estudiar en la universidad.</w:t>
      </w:r>
      <w:r>
        <w:br/>
      </w:r>
      <w:r>
        <w:br/>
        <w:t>Los hallazgos de la investigación demuestran que el 43% de los estudiantes que no sabe qué carrera estudiar está dudando entre tres posibilidades, mientras que el 32% está barajando dos opciones y el 5% es el caso de los que no tienen ni idea sobre qué carrera elegir.</w:t>
      </w:r>
      <w:r>
        <w:t xml:space="preserve"> [1]</w:t>
      </w:r>
    </w:p>
    <w:p w:rsidR="002E3654" w:rsidRDefault="002E3654">
      <w:pPr>
        <w:rPr>
          <w:rStyle w:val="notice-moduledetail-content"/>
        </w:rPr>
      </w:pPr>
      <w:r>
        <w:rPr>
          <w:rStyle w:val="notice-moduledetail-content"/>
        </w:rPr>
        <w:t xml:space="preserve">Una investigación realizada por el </w:t>
      </w:r>
      <w:hyperlink r:id="rId4" w:tgtFrame="_blank" w:tooltip="Instituto de Investigación en Psicología Clínica y Social" w:history="1">
        <w:r>
          <w:rPr>
            <w:rStyle w:val="Hipervnculo"/>
          </w:rPr>
          <w:t>Instituto de Investigación en Psicología Clínica y Social</w:t>
        </w:r>
      </w:hyperlink>
      <w:r>
        <w:rPr>
          <w:rStyle w:val="notice-moduledetail-content"/>
        </w:rPr>
        <w:t xml:space="preserve"> aseguró que  </w:t>
      </w:r>
      <w:r>
        <w:rPr>
          <w:rStyle w:val="Textoennegrita"/>
        </w:rPr>
        <w:t>3 de cada 10 estudiantes elige una carrera equivocada</w:t>
      </w:r>
      <w:r>
        <w:rPr>
          <w:rStyle w:val="notice-moduledetail-content"/>
        </w:rPr>
        <w:t>, que no concuerda con sus habilidades e intereses. Para los jóvenes, esta es una decisión muy difícil y muchas veces no se encuentran del todo preparados para tomarla, porque no saben con certeza cuáles son sus áreas fuertes y sus debilidades.</w:t>
      </w:r>
      <w:r>
        <w:rPr>
          <w:rStyle w:val="notice-moduledetail-content"/>
        </w:rPr>
        <w:t xml:space="preserve"> [2]</w:t>
      </w:r>
    </w:p>
    <w:p w:rsidR="002E3654" w:rsidRDefault="002E3654">
      <w:r>
        <w:t>Tan es así que cada año egresan unos 450 mil jóvenes de las universidades en el país, pero seis de cada diez no pueden desarrollar el conocimiento que adquirieron en el aula</w:t>
      </w:r>
      <w:r w:rsidR="006F6D11">
        <w:t xml:space="preserve"> por falta de interés en la escuela</w:t>
      </w:r>
      <w:r>
        <w:t xml:space="preserve">, según datos de la Encuesta Nacional de Ocupación y Empleo y de la Subsecretaría de Educación Superior de la </w:t>
      </w:r>
      <w:r w:rsidR="006F6D11">
        <w:t>SEP. [</w:t>
      </w:r>
      <w:r>
        <w:t>3]</w:t>
      </w:r>
    </w:p>
    <w:p w:rsidR="002E3654" w:rsidRDefault="002E3654" w:rsidP="002E3654">
      <w:pPr>
        <w:spacing w:before="0" w:after="0" w:line="240" w:lineRule="auto"/>
        <w:rPr>
          <w:rFonts w:ascii="Times New Roman" w:eastAsia="Times New Roman" w:hAnsi="Times New Roman" w:cs="Times New Roman"/>
          <w:sz w:val="24"/>
          <w:szCs w:val="24"/>
          <w:lang w:eastAsia="es-MX"/>
        </w:rPr>
      </w:pPr>
      <w:r w:rsidRPr="002E3654">
        <w:rPr>
          <w:rFonts w:ascii="Times New Roman" w:eastAsia="Times New Roman" w:hAnsi="Times New Roman" w:cs="Times New Roman"/>
          <w:sz w:val="24"/>
          <w:szCs w:val="24"/>
          <w:lang w:eastAsia="es-MX"/>
        </w:rPr>
        <w:t xml:space="preserve">Pablo Zúñiga, responsable de orientación vocacional de la Universidad de Guadalajara (UdeG), explicó para MILENIO JALISCO que cuatro de cada 10 bachilleres tapatíos no saben qué carrera elegir y </w:t>
      </w:r>
      <w:r w:rsidR="006F6D11" w:rsidRPr="002E3654">
        <w:rPr>
          <w:rFonts w:ascii="Times New Roman" w:eastAsia="Times New Roman" w:hAnsi="Times New Roman" w:cs="Times New Roman"/>
          <w:sz w:val="24"/>
          <w:szCs w:val="24"/>
          <w:lang w:eastAsia="es-MX"/>
        </w:rPr>
        <w:t>que,</w:t>
      </w:r>
      <w:r w:rsidRPr="002E3654">
        <w:rPr>
          <w:rFonts w:ascii="Times New Roman" w:eastAsia="Times New Roman" w:hAnsi="Times New Roman" w:cs="Times New Roman"/>
          <w:sz w:val="24"/>
          <w:szCs w:val="24"/>
          <w:lang w:eastAsia="es-MX"/>
        </w:rPr>
        <w:t xml:space="preserve"> del resto, pese a "estar seguros en su decisión", un gran número deserta por no haber consultado la oferta académica a la que se enfrentaría. "Por no revisar la oferta que contiene cada licenciatura, se va viendo deserción porque al chavo ya no le interesó estudiarla (...) Desgraciadamente la orientación vocacional está muy decaída porque los jóvenes no tienen conocimiento de las áreas que hay y no le damos la importancia que tiene que tener este tema del futuro", detalló. Zúñiga manifestó que la "nueva era" indica elecciones basadas en las supuestas retribuciones económicas más que en el gusto, pues considera que por lo mucho dos de cada 10 tapatíos eligen una carrera por el real gusto de estudiarla, mientras que el resto, lo hace por querer sobresalir económicamente aún y cuando esto le cueste su pasión.</w:t>
      </w:r>
      <w:r w:rsidR="006F6D11">
        <w:rPr>
          <w:rFonts w:ascii="Times New Roman" w:eastAsia="Times New Roman" w:hAnsi="Times New Roman" w:cs="Times New Roman"/>
          <w:sz w:val="24"/>
          <w:szCs w:val="24"/>
          <w:lang w:eastAsia="es-MX"/>
        </w:rPr>
        <w:t xml:space="preserve"> [4</w:t>
      </w:r>
      <w:r>
        <w:rPr>
          <w:rFonts w:ascii="Times New Roman" w:eastAsia="Times New Roman" w:hAnsi="Times New Roman" w:cs="Times New Roman"/>
          <w:sz w:val="24"/>
          <w:szCs w:val="24"/>
          <w:lang w:eastAsia="es-MX"/>
        </w:rPr>
        <w:t>]</w:t>
      </w:r>
    </w:p>
    <w:p w:rsidR="002E3654" w:rsidRDefault="002E3654" w:rsidP="002E3654">
      <w:pPr>
        <w:spacing w:before="0" w:after="0" w:line="240" w:lineRule="auto"/>
        <w:rPr>
          <w:rFonts w:ascii="Times New Roman" w:eastAsia="Times New Roman" w:hAnsi="Times New Roman" w:cs="Times New Roman"/>
          <w:sz w:val="24"/>
          <w:szCs w:val="24"/>
          <w:lang w:eastAsia="es-MX"/>
        </w:rPr>
      </w:pPr>
    </w:p>
    <w:p w:rsidR="002E3654" w:rsidRDefault="00B52F46" w:rsidP="002E3654">
      <w:pPr>
        <w:spacing w:before="0" w:after="0" w:line="240" w:lineRule="auto"/>
      </w:pPr>
      <w:r>
        <w:t>"Creo fervientemente que hay que volver a las cosas simples. Durante décadas hemos problematizado demasiado alrededor del tema Complejizando el análisis sin obtener mejores resultados", remarca Flavio Buccino, docente y consultor en Educación. "No renuncio a la pedagogía y menos a las estrategias didácticas, pero no las creo un objetivo en sí mismo. Creo que parte de la solución pasa por volver a despertar el deseo, el apetito. Volver a dar sentido a aprender", reflexiona.</w:t>
      </w:r>
      <w:r>
        <w:t xml:space="preserve"> [5]</w:t>
      </w:r>
    </w:p>
    <w:p w:rsidR="006F6D11" w:rsidRDefault="006F6D11" w:rsidP="002E3654">
      <w:pPr>
        <w:spacing w:before="0" w:after="0" w:line="240" w:lineRule="auto"/>
      </w:pPr>
      <w:bookmarkStart w:id="0" w:name="_GoBack"/>
      <w:bookmarkEnd w:id="0"/>
    </w:p>
    <w:p w:rsidR="005035D2" w:rsidRDefault="005035D2" w:rsidP="002E3654">
      <w:pPr>
        <w:spacing w:before="0"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Referencias</w:t>
      </w:r>
    </w:p>
    <w:p w:rsidR="005035D2" w:rsidRPr="006F6D11" w:rsidRDefault="00755E90" w:rsidP="006F6D11">
      <w:pPr>
        <w:spacing w:after="0" w:line="360" w:lineRule="auto"/>
        <w:jc w:val="both"/>
        <w:rPr>
          <w:rFonts w:ascii="Arial" w:hAnsi="Arial" w:cs="Arial"/>
          <w:color w:val="000000" w:themeColor="text1"/>
          <w:sz w:val="24"/>
          <w:szCs w:val="24"/>
          <w:u w:val="single"/>
        </w:rPr>
      </w:pPr>
      <w:r w:rsidRPr="00D21700">
        <w:rPr>
          <w:rFonts w:ascii="Arial" w:hAnsi="Arial" w:cs="Arial"/>
          <w:sz w:val="24"/>
          <w:szCs w:val="24"/>
        </w:rPr>
        <w:t>[</w:t>
      </w:r>
      <w:r w:rsidR="00D21700">
        <w:rPr>
          <w:rFonts w:ascii="Arial" w:hAnsi="Arial" w:cs="Arial"/>
          <w:sz w:val="24"/>
          <w:szCs w:val="24"/>
        </w:rPr>
        <w:t>1</w:t>
      </w:r>
      <w:r w:rsidR="006C005C" w:rsidRPr="00D21700">
        <w:rPr>
          <w:rFonts w:ascii="Arial" w:hAnsi="Arial" w:cs="Arial"/>
          <w:sz w:val="24"/>
          <w:szCs w:val="24"/>
        </w:rPr>
        <w:t>] 80% de los j</w:t>
      </w:r>
      <w:r w:rsidR="00D21700" w:rsidRPr="00D21700">
        <w:rPr>
          <w:rFonts w:ascii="Arial" w:hAnsi="Arial" w:cs="Arial"/>
          <w:sz w:val="24"/>
          <w:szCs w:val="24"/>
        </w:rPr>
        <w:t>óvenes no sabe qué estudiar</w:t>
      </w:r>
      <w:r w:rsidRPr="00D21700">
        <w:rPr>
          <w:rFonts w:ascii="Arial" w:hAnsi="Arial" w:cs="Arial"/>
          <w:sz w:val="24"/>
          <w:szCs w:val="24"/>
        </w:rPr>
        <w:t xml:space="preserve"> (201</w:t>
      </w:r>
      <w:r w:rsidR="00D21700">
        <w:rPr>
          <w:rFonts w:ascii="Arial" w:hAnsi="Arial" w:cs="Arial"/>
          <w:sz w:val="24"/>
          <w:szCs w:val="24"/>
        </w:rPr>
        <w:t>5</w:t>
      </w:r>
      <w:r w:rsidRPr="00D21700">
        <w:rPr>
          <w:rFonts w:ascii="Arial" w:hAnsi="Arial" w:cs="Arial"/>
          <w:sz w:val="24"/>
          <w:szCs w:val="24"/>
        </w:rPr>
        <w:t xml:space="preserve">) [Online], enlace: </w:t>
      </w:r>
      <w:r w:rsidR="00D21700" w:rsidRPr="00D21700">
        <w:rPr>
          <w:rStyle w:val="Hipervnculo"/>
          <w:rFonts w:ascii="Arial" w:hAnsi="Arial" w:cs="Arial"/>
          <w:color w:val="000000" w:themeColor="text1"/>
          <w:sz w:val="24"/>
          <w:szCs w:val="24"/>
        </w:rPr>
        <w:t>https://www.laprensa.hn/familiayhogar/857752-410/80-de-los-j%C3%B3venes-no-sabe-qu%C3%A9-estudiar</w:t>
      </w:r>
    </w:p>
    <w:p w:rsidR="00D21700" w:rsidRPr="006F6D11" w:rsidRDefault="00D21700" w:rsidP="006F6D11">
      <w:pPr>
        <w:spacing w:after="0" w:line="360" w:lineRule="auto"/>
        <w:jc w:val="both"/>
        <w:rPr>
          <w:rFonts w:ascii="Arial" w:hAnsi="Arial" w:cs="Arial"/>
          <w:color w:val="000000" w:themeColor="text1"/>
          <w:sz w:val="24"/>
          <w:szCs w:val="24"/>
          <w:u w:val="single"/>
        </w:rPr>
      </w:pPr>
      <w:r w:rsidRPr="00D21700">
        <w:rPr>
          <w:rFonts w:ascii="Arial" w:hAnsi="Arial" w:cs="Arial"/>
          <w:sz w:val="24"/>
          <w:szCs w:val="24"/>
        </w:rPr>
        <w:t>[</w:t>
      </w:r>
      <w:r>
        <w:rPr>
          <w:rFonts w:ascii="Arial" w:hAnsi="Arial" w:cs="Arial"/>
          <w:sz w:val="24"/>
          <w:szCs w:val="24"/>
        </w:rPr>
        <w:t>2</w:t>
      </w:r>
      <w:r w:rsidRPr="00D21700">
        <w:rPr>
          <w:rFonts w:ascii="Arial" w:hAnsi="Arial" w:cs="Arial"/>
          <w:sz w:val="24"/>
          <w:szCs w:val="24"/>
        </w:rPr>
        <w:t xml:space="preserve">] </w:t>
      </w:r>
      <w:r>
        <w:rPr>
          <w:rFonts w:ascii="Arial" w:hAnsi="Arial" w:cs="Arial"/>
          <w:sz w:val="24"/>
          <w:szCs w:val="24"/>
        </w:rPr>
        <w:t>3 de cada 10 estudiantes eligen una carrera equivocada</w:t>
      </w:r>
      <w:r w:rsidRPr="00D21700">
        <w:rPr>
          <w:rFonts w:ascii="Arial" w:hAnsi="Arial" w:cs="Arial"/>
          <w:sz w:val="24"/>
          <w:szCs w:val="24"/>
        </w:rPr>
        <w:t xml:space="preserve"> (2016) [Online], enlace: </w:t>
      </w:r>
      <w:r w:rsidRPr="00D21700">
        <w:rPr>
          <w:rStyle w:val="Hipervnculo"/>
          <w:rFonts w:ascii="Arial" w:hAnsi="Arial" w:cs="Arial"/>
          <w:color w:val="000000" w:themeColor="text1"/>
          <w:sz w:val="24"/>
          <w:szCs w:val="24"/>
        </w:rPr>
        <w:t>http://noticias.universia.net.mx/educacion/noticia/2016/10/07/1144350/3-cada-10-estudiantes-elige-carrera-equivocada.html</w:t>
      </w:r>
    </w:p>
    <w:p w:rsidR="00D21700" w:rsidRPr="006F6D11" w:rsidRDefault="00D21700" w:rsidP="006F6D11">
      <w:pPr>
        <w:spacing w:after="0" w:line="360" w:lineRule="auto"/>
        <w:jc w:val="both"/>
        <w:rPr>
          <w:rFonts w:ascii="Arial" w:hAnsi="Arial" w:cs="Arial"/>
          <w:color w:val="000000" w:themeColor="text1"/>
          <w:sz w:val="24"/>
          <w:szCs w:val="24"/>
          <w:u w:val="single"/>
        </w:rPr>
      </w:pPr>
      <w:r w:rsidRPr="00D21700">
        <w:rPr>
          <w:rFonts w:ascii="Arial" w:hAnsi="Arial" w:cs="Arial"/>
          <w:sz w:val="24"/>
          <w:szCs w:val="24"/>
        </w:rPr>
        <w:t>[</w:t>
      </w:r>
      <w:r>
        <w:rPr>
          <w:rFonts w:ascii="Arial" w:hAnsi="Arial" w:cs="Arial"/>
          <w:sz w:val="24"/>
          <w:szCs w:val="24"/>
        </w:rPr>
        <w:t>3</w:t>
      </w:r>
      <w:r w:rsidRPr="00D21700">
        <w:rPr>
          <w:rFonts w:ascii="Arial" w:hAnsi="Arial" w:cs="Arial"/>
          <w:sz w:val="24"/>
          <w:szCs w:val="24"/>
        </w:rPr>
        <w:t xml:space="preserve">] </w:t>
      </w:r>
      <w:r w:rsidRPr="00D21700">
        <w:rPr>
          <w:rFonts w:ascii="Arial" w:hAnsi="Arial" w:cs="Arial"/>
          <w:sz w:val="24"/>
          <w:szCs w:val="24"/>
        </w:rPr>
        <w:t>40% se equivoca en la elección de carrera</w:t>
      </w:r>
      <w:r w:rsidRPr="00D21700">
        <w:rPr>
          <w:rFonts w:ascii="Arial" w:hAnsi="Arial" w:cs="Arial"/>
          <w:sz w:val="24"/>
          <w:szCs w:val="24"/>
        </w:rPr>
        <w:t xml:space="preserve"> (</w:t>
      </w:r>
      <w:r>
        <w:rPr>
          <w:rFonts w:ascii="Arial" w:hAnsi="Arial" w:cs="Arial"/>
          <w:sz w:val="24"/>
          <w:szCs w:val="24"/>
        </w:rPr>
        <w:t>2015</w:t>
      </w:r>
      <w:r w:rsidRPr="00D21700">
        <w:rPr>
          <w:rFonts w:ascii="Arial" w:hAnsi="Arial" w:cs="Arial"/>
          <w:sz w:val="24"/>
          <w:szCs w:val="24"/>
        </w:rPr>
        <w:t xml:space="preserve">) [Online], enlace: </w:t>
      </w:r>
      <w:r w:rsidRPr="00D21700">
        <w:rPr>
          <w:rStyle w:val="Hipervnculo"/>
          <w:rFonts w:ascii="Arial" w:hAnsi="Arial" w:cs="Arial"/>
          <w:color w:val="000000" w:themeColor="text1"/>
          <w:sz w:val="24"/>
          <w:szCs w:val="24"/>
        </w:rPr>
        <w:t>https://www.excelsior.com.mx/nacional/2015/08/14/1040196</w:t>
      </w:r>
    </w:p>
    <w:p w:rsidR="00D21700" w:rsidRPr="006F6D11" w:rsidRDefault="00D21700" w:rsidP="006F6D11">
      <w:pPr>
        <w:spacing w:after="0" w:line="360" w:lineRule="auto"/>
        <w:jc w:val="both"/>
        <w:rPr>
          <w:rFonts w:ascii="Arial" w:hAnsi="Arial" w:cs="Arial"/>
          <w:color w:val="000000" w:themeColor="text1"/>
          <w:sz w:val="24"/>
          <w:szCs w:val="24"/>
          <w:u w:val="single"/>
        </w:rPr>
      </w:pPr>
      <w:r w:rsidRPr="00D21700">
        <w:rPr>
          <w:rFonts w:ascii="Arial" w:hAnsi="Arial" w:cs="Arial"/>
          <w:sz w:val="24"/>
          <w:szCs w:val="24"/>
        </w:rPr>
        <w:t>[</w:t>
      </w:r>
      <w:r>
        <w:rPr>
          <w:rFonts w:ascii="Arial" w:hAnsi="Arial" w:cs="Arial"/>
          <w:sz w:val="24"/>
          <w:szCs w:val="24"/>
        </w:rPr>
        <w:t>4</w:t>
      </w:r>
      <w:r w:rsidRPr="00D21700">
        <w:rPr>
          <w:rFonts w:ascii="Arial" w:hAnsi="Arial" w:cs="Arial"/>
          <w:sz w:val="24"/>
          <w:szCs w:val="24"/>
        </w:rPr>
        <w:t>] 4 de cada</w:t>
      </w:r>
      <w:r>
        <w:rPr>
          <w:rFonts w:ascii="Arial" w:hAnsi="Arial" w:cs="Arial"/>
          <w:sz w:val="24"/>
          <w:szCs w:val="24"/>
        </w:rPr>
        <w:t xml:space="preserve"> 10 bachilleres no saben qué estudiar</w:t>
      </w:r>
      <w:r w:rsidRPr="00D21700">
        <w:rPr>
          <w:rFonts w:ascii="Arial" w:hAnsi="Arial" w:cs="Arial"/>
          <w:sz w:val="24"/>
          <w:szCs w:val="24"/>
        </w:rPr>
        <w:t xml:space="preserve"> (2016) [Online], enlace: </w:t>
      </w:r>
      <w:r w:rsidRPr="00D21700">
        <w:rPr>
          <w:rStyle w:val="Hipervnculo"/>
          <w:rFonts w:ascii="Arial" w:hAnsi="Arial" w:cs="Arial"/>
          <w:color w:val="000000" w:themeColor="text1"/>
          <w:sz w:val="24"/>
          <w:szCs w:val="24"/>
        </w:rPr>
        <w:t>http://www.milenio.com/estados/4-de-cada-10-bachilleres-no-saben-que-carrera-estudiar</w:t>
      </w:r>
    </w:p>
    <w:p w:rsidR="00D21700" w:rsidRPr="006F6D11" w:rsidRDefault="00D21700" w:rsidP="00D21700">
      <w:pPr>
        <w:spacing w:after="0" w:line="360" w:lineRule="auto"/>
        <w:jc w:val="both"/>
        <w:rPr>
          <w:rStyle w:val="Hipervnculo"/>
          <w:rFonts w:ascii="Arial" w:hAnsi="Arial" w:cs="Arial"/>
          <w:color w:val="000000" w:themeColor="text1"/>
          <w:sz w:val="24"/>
          <w:szCs w:val="24"/>
          <w:lang w:val="en-US"/>
        </w:rPr>
      </w:pPr>
      <w:r w:rsidRPr="00D21700">
        <w:rPr>
          <w:rFonts w:ascii="Arial" w:hAnsi="Arial" w:cs="Arial"/>
          <w:sz w:val="24"/>
          <w:szCs w:val="24"/>
        </w:rPr>
        <w:t>[</w:t>
      </w:r>
      <w:r w:rsidRPr="00D21700">
        <w:rPr>
          <w:rFonts w:ascii="Arial" w:hAnsi="Arial" w:cs="Arial"/>
          <w:sz w:val="24"/>
          <w:szCs w:val="24"/>
        </w:rPr>
        <w:t>5</w:t>
      </w:r>
      <w:r w:rsidRPr="00D21700">
        <w:rPr>
          <w:rFonts w:ascii="Arial" w:hAnsi="Arial" w:cs="Arial"/>
          <w:sz w:val="24"/>
          <w:szCs w:val="24"/>
        </w:rPr>
        <w:t>]</w:t>
      </w:r>
      <w:r w:rsidRPr="00D21700">
        <w:rPr>
          <w:rFonts w:ascii="Arial" w:hAnsi="Arial" w:cs="Arial"/>
          <w:sz w:val="24"/>
          <w:szCs w:val="24"/>
        </w:rPr>
        <w:t xml:space="preserve"> ¿Por qu</w:t>
      </w:r>
      <w:r>
        <w:rPr>
          <w:rFonts w:ascii="Arial" w:hAnsi="Arial" w:cs="Arial"/>
          <w:sz w:val="24"/>
          <w:szCs w:val="24"/>
        </w:rPr>
        <w:t>é los chichos no saben estudiar?</w:t>
      </w:r>
      <w:r w:rsidRPr="00D21700">
        <w:rPr>
          <w:rFonts w:ascii="Arial" w:hAnsi="Arial" w:cs="Arial"/>
          <w:sz w:val="24"/>
          <w:szCs w:val="24"/>
        </w:rPr>
        <w:t xml:space="preserve"> </w:t>
      </w:r>
      <w:r w:rsidRPr="006F6D11">
        <w:rPr>
          <w:rFonts w:ascii="Arial" w:hAnsi="Arial" w:cs="Arial"/>
          <w:sz w:val="24"/>
          <w:szCs w:val="24"/>
          <w:lang w:val="en-US"/>
        </w:rPr>
        <w:t xml:space="preserve">(2016) [Online], enlace: </w:t>
      </w:r>
      <w:r w:rsidR="006F6D11" w:rsidRPr="006F6D11">
        <w:rPr>
          <w:rStyle w:val="Hipervnculo"/>
          <w:rFonts w:ascii="Arial" w:hAnsi="Arial" w:cs="Arial"/>
          <w:color w:val="000000" w:themeColor="text1"/>
          <w:sz w:val="24"/>
          <w:szCs w:val="24"/>
          <w:lang w:val="en-US"/>
        </w:rPr>
        <w:t>https://www.lanacion.com.ar/1958740-por-que-los-chicos-no-saben-estudiar</w:t>
      </w:r>
    </w:p>
    <w:p w:rsidR="00D21700" w:rsidRPr="006F6D11" w:rsidRDefault="00D21700" w:rsidP="005035D2">
      <w:pPr>
        <w:tabs>
          <w:tab w:val="left" w:pos="3369"/>
        </w:tabs>
        <w:rPr>
          <w:rFonts w:ascii="Times New Roman" w:eastAsia="Times New Roman" w:hAnsi="Times New Roman" w:cs="Times New Roman"/>
          <w:sz w:val="24"/>
          <w:szCs w:val="24"/>
          <w:lang w:val="en-US" w:eastAsia="es-MX"/>
        </w:rPr>
      </w:pPr>
    </w:p>
    <w:sectPr w:rsidR="00D21700" w:rsidRPr="006F6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54"/>
    <w:rsid w:val="0003731D"/>
    <w:rsid w:val="002E3654"/>
    <w:rsid w:val="003151BB"/>
    <w:rsid w:val="005035D2"/>
    <w:rsid w:val="005C1D93"/>
    <w:rsid w:val="006C005C"/>
    <w:rsid w:val="006F6D11"/>
    <w:rsid w:val="00755E90"/>
    <w:rsid w:val="0088116E"/>
    <w:rsid w:val="00934C9A"/>
    <w:rsid w:val="00B52F46"/>
    <w:rsid w:val="00D217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3470"/>
  <w15:chartTrackingRefBased/>
  <w15:docId w15:val="{1D2CADB0-7329-4E8C-A6C0-4D8FD599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2E3654"/>
    <w:rPr>
      <w:color w:val="0000FF"/>
      <w:u w:val="single"/>
    </w:rPr>
  </w:style>
  <w:style w:type="character" w:customStyle="1" w:styleId="notice-moduledetail-content">
    <w:name w:val="notice-module_detail-content"/>
    <w:basedOn w:val="Fuentedeprrafopredeter"/>
    <w:rsid w:val="002E3654"/>
  </w:style>
  <w:style w:type="character" w:styleId="Mencinsinresolver">
    <w:name w:val="Unresolved Mention"/>
    <w:basedOn w:val="Fuentedeprrafopredeter"/>
    <w:uiPriority w:val="99"/>
    <w:semiHidden/>
    <w:unhideWhenUsed/>
    <w:rsid w:val="002E3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55255">
      <w:bodyDiv w:val="1"/>
      <w:marLeft w:val="0"/>
      <w:marRight w:val="0"/>
      <w:marTop w:val="0"/>
      <w:marBottom w:val="0"/>
      <w:divBdr>
        <w:top w:val="none" w:sz="0" w:space="0" w:color="auto"/>
        <w:left w:val="none" w:sz="0" w:space="0" w:color="auto"/>
        <w:bottom w:val="none" w:sz="0" w:space="0" w:color="auto"/>
        <w:right w:val="none" w:sz="0" w:space="0" w:color="auto"/>
      </w:divBdr>
      <w:divsChild>
        <w:div w:id="1168982465">
          <w:marLeft w:val="0"/>
          <w:marRight w:val="0"/>
          <w:marTop w:val="0"/>
          <w:marBottom w:val="0"/>
          <w:divBdr>
            <w:top w:val="none" w:sz="0" w:space="0" w:color="auto"/>
            <w:left w:val="none" w:sz="0" w:space="0" w:color="auto"/>
            <w:bottom w:val="none" w:sz="0" w:space="0" w:color="auto"/>
            <w:right w:val="none" w:sz="0" w:space="0" w:color="auto"/>
          </w:divBdr>
        </w:div>
      </w:divsChild>
    </w:div>
    <w:div w:id="1826705415">
      <w:bodyDiv w:val="1"/>
      <w:marLeft w:val="0"/>
      <w:marRight w:val="0"/>
      <w:marTop w:val="0"/>
      <w:marBottom w:val="0"/>
      <w:divBdr>
        <w:top w:val="none" w:sz="0" w:space="0" w:color="auto"/>
        <w:left w:val="none" w:sz="0" w:space="0" w:color="auto"/>
        <w:bottom w:val="none" w:sz="0" w:space="0" w:color="auto"/>
        <w:right w:val="none" w:sz="0" w:space="0" w:color="auto"/>
      </w:divBdr>
      <w:divsChild>
        <w:div w:id="167524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ipcs.edu.mx/" TargetMode="Externa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cp:revision>
  <dcterms:created xsi:type="dcterms:W3CDTF">2018-09-12T15:06:00Z</dcterms:created>
  <dcterms:modified xsi:type="dcterms:W3CDTF">2018-09-12T16:57:00Z</dcterms:modified>
</cp:coreProperties>
</file>