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276" w:rsidRPr="009B4A94" w:rsidRDefault="00CE7184" w:rsidP="009B4A94">
      <w:pPr>
        <w:spacing w:line="360" w:lineRule="auto"/>
        <w:ind w:right="4160"/>
        <w:jc w:val="both"/>
        <w:rPr>
          <w:rFonts w:ascii="Arial" w:hAnsi="Arial" w:cs="Arial"/>
          <w:b/>
          <w:sz w:val="24"/>
          <w:szCs w:val="24"/>
          <w:lang w:val="es-MX"/>
        </w:rPr>
      </w:pPr>
      <w:r w:rsidRPr="009B4A94">
        <w:rPr>
          <w:rFonts w:ascii="Arial" w:hAnsi="Arial" w:cs="Arial"/>
          <w:b/>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-8866</wp:posOffset>
                </wp:positionV>
                <wp:extent cx="2612538" cy="1362075"/>
                <wp:effectExtent l="0" t="0" r="16510" b="28575"/>
                <wp:wrapNone/>
                <wp:docPr id="6" name="Cuadro de texto 6"/>
                <wp:cNvGraphicFramePr/>
                <a:graphic xmlns:a="http://schemas.openxmlformats.org/drawingml/2006/main">
                  <a:graphicData uri="http://schemas.microsoft.com/office/word/2010/wordprocessingShape">
                    <wps:wsp>
                      <wps:cNvSpPr txBox="1"/>
                      <wps:spPr>
                        <a:xfrm>
                          <a:off x="0" y="0"/>
                          <a:ext cx="2612538" cy="1362075"/>
                        </a:xfrm>
                        <a:prstGeom prst="rect">
                          <a:avLst/>
                        </a:prstGeom>
                        <a:solidFill>
                          <a:schemeClr val="lt1"/>
                        </a:solidFill>
                        <a:ln w="6350">
                          <a:solidFill>
                            <a:schemeClr val="bg1"/>
                          </a:solidFill>
                        </a:ln>
                      </wps:spPr>
                      <wps:txbx>
                        <w:txbxContent>
                          <w:p w:rsidR="00CE7184" w:rsidRPr="00E52276" w:rsidRDefault="00CE7184" w:rsidP="00CE7184">
                            <w:pPr>
                              <w:spacing w:line="240" w:lineRule="auto"/>
                              <w:jc w:val="right"/>
                              <w:rPr>
                                <w:rFonts w:ascii="Arial" w:hAnsi="Arial" w:cs="Arial"/>
                                <w:sz w:val="24"/>
                              </w:rPr>
                            </w:pPr>
                            <w:r w:rsidRPr="00E52276">
                              <w:rPr>
                                <w:rFonts w:ascii="Arial" w:hAnsi="Arial" w:cs="Arial"/>
                                <w:sz w:val="24"/>
                              </w:rPr>
                              <w:t xml:space="preserve">Hernández </w:t>
                            </w:r>
                            <w:proofErr w:type="spellStart"/>
                            <w:r w:rsidRPr="00E52276">
                              <w:rPr>
                                <w:rFonts w:ascii="Arial" w:hAnsi="Arial" w:cs="Arial"/>
                                <w:sz w:val="24"/>
                              </w:rPr>
                              <w:t>Hernández</w:t>
                            </w:r>
                            <w:proofErr w:type="spellEnd"/>
                            <w:r w:rsidRPr="00E52276">
                              <w:rPr>
                                <w:rFonts w:ascii="Arial" w:hAnsi="Arial" w:cs="Arial"/>
                                <w:sz w:val="24"/>
                              </w:rPr>
                              <w:t xml:space="preserve"> Rubén</w:t>
                            </w:r>
                          </w:p>
                          <w:p w:rsidR="00CE7184" w:rsidRPr="00E52276" w:rsidRDefault="00CE7184" w:rsidP="00CE7184">
                            <w:pPr>
                              <w:spacing w:line="240" w:lineRule="auto"/>
                              <w:jc w:val="right"/>
                              <w:rPr>
                                <w:rFonts w:ascii="Arial" w:hAnsi="Arial" w:cs="Arial"/>
                                <w:sz w:val="24"/>
                              </w:rPr>
                            </w:pPr>
                            <w:r w:rsidRPr="00E52276">
                              <w:rPr>
                                <w:rFonts w:ascii="Arial" w:hAnsi="Arial" w:cs="Arial"/>
                                <w:sz w:val="24"/>
                              </w:rPr>
                              <w:t>Martínez Coronel Brayan Yosafat</w:t>
                            </w:r>
                          </w:p>
                          <w:p w:rsidR="00CE7184" w:rsidRPr="00E52276" w:rsidRDefault="00CE7184" w:rsidP="00CE7184">
                            <w:pPr>
                              <w:spacing w:line="240" w:lineRule="auto"/>
                              <w:jc w:val="right"/>
                              <w:rPr>
                                <w:rFonts w:ascii="Arial" w:hAnsi="Arial" w:cs="Arial"/>
                                <w:sz w:val="24"/>
                              </w:rPr>
                            </w:pPr>
                            <w:r w:rsidRPr="00E52276">
                              <w:rPr>
                                <w:rFonts w:ascii="Arial" w:hAnsi="Arial" w:cs="Arial"/>
                                <w:sz w:val="24"/>
                              </w:rPr>
                              <w:t>Medina Villalpando Josué de Jesús</w:t>
                            </w:r>
                          </w:p>
                          <w:p w:rsidR="00CE7184" w:rsidRPr="00E52276" w:rsidRDefault="00CE7184" w:rsidP="00CE7184">
                            <w:pPr>
                              <w:spacing w:line="240" w:lineRule="auto"/>
                              <w:jc w:val="right"/>
                              <w:rPr>
                                <w:rFonts w:ascii="Arial" w:hAnsi="Arial" w:cs="Arial"/>
                                <w:sz w:val="24"/>
                              </w:rPr>
                            </w:pPr>
                            <w:r w:rsidRPr="00E52276">
                              <w:rPr>
                                <w:rFonts w:ascii="Arial" w:hAnsi="Arial" w:cs="Arial"/>
                                <w:sz w:val="24"/>
                              </w:rPr>
                              <w:t>Valle Ortiz Edilberto Sergio</w:t>
                            </w:r>
                          </w:p>
                          <w:p w:rsidR="00CE7184" w:rsidRPr="00E52276" w:rsidRDefault="00E52276" w:rsidP="00CE7184">
                            <w:pPr>
                              <w:spacing w:line="240" w:lineRule="auto"/>
                              <w:jc w:val="right"/>
                              <w:rPr>
                                <w:rFonts w:ascii="Arial" w:hAnsi="Arial" w:cs="Arial"/>
                                <w:sz w:val="24"/>
                              </w:rPr>
                            </w:pPr>
                            <w:r>
                              <w:rPr>
                                <w:rFonts w:ascii="Arial" w:hAnsi="Arial" w:cs="Arial"/>
                                <w:sz w:val="24"/>
                              </w:rPr>
                              <w:t>09</w:t>
                            </w:r>
                            <w:r w:rsidR="00CE7184" w:rsidRPr="00E52276">
                              <w:rPr>
                                <w:rFonts w:ascii="Arial" w:hAnsi="Arial" w:cs="Arial"/>
                                <w:sz w:val="24"/>
                              </w:rPr>
                              <w:t>/</w:t>
                            </w:r>
                            <w:r>
                              <w:rPr>
                                <w:rFonts w:ascii="Arial" w:hAnsi="Arial" w:cs="Arial"/>
                                <w:sz w:val="24"/>
                              </w:rPr>
                              <w:t>11</w:t>
                            </w:r>
                            <w:r w:rsidR="00CE7184" w:rsidRPr="00E52276">
                              <w:rPr>
                                <w:rFonts w:ascii="Arial" w:hAnsi="Arial" w:cs="Arial"/>
                                <w:sz w:val="24"/>
                              </w:rPr>
                              <w:t>/2018 Grupo 1CV1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54.5pt;margin-top:-.7pt;width:205.7pt;height:107.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" fillcolor="white [3201]" strokecolor="white [3212]" strokeweight=".5pt">
                <v:textbox>
                  <w:txbxContent>
                    <w:p w:rsidR="00CE7184" w:rsidRPr="00E52276" w:rsidRDefault="00CE7184" w:rsidP="00CE7184">
                      <w:pPr>
                        <w:spacing w:line="240" w:lineRule="auto"/>
                        <w:jc w:val="right"/>
                        <w:rPr>
                          <w:rFonts w:ascii="Arial" w:hAnsi="Arial" w:cs="Arial"/>
                          <w:sz w:val="24"/>
                        </w:rPr>
                      </w:pPr>
                      <w:r w:rsidRPr="00E52276">
                        <w:rPr>
                          <w:rFonts w:ascii="Arial" w:hAnsi="Arial" w:cs="Arial"/>
                          <w:sz w:val="24"/>
                        </w:rPr>
                        <w:t xml:space="preserve">Hernández </w:t>
                      </w:r>
                      <w:proofErr w:type="spellStart"/>
                      <w:r w:rsidRPr="00E52276">
                        <w:rPr>
                          <w:rFonts w:ascii="Arial" w:hAnsi="Arial" w:cs="Arial"/>
                          <w:sz w:val="24"/>
                        </w:rPr>
                        <w:t>Hernández</w:t>
                      </w:r>
                      <w:proofErr w:type="spellEnd"/>
                      <w:r w:rsidRPr="00E52276">
                        <w:rPr>
                          <w:rFonts w:ascii="Arial" w:hAnsi="Arial" w:cs="Arial"/>
                          <w:sz w:val="24"/>
                        </w:rPr>
                        <w:t xml:space="preserve"> Rubén</w:t>
                      </w:r>
                    </w:p>
                    <w:p w:rsidR="00CE7184" w:rsidRPr="00E52276" w:rsidRDefault="00CE7184" w:rsidP="00CE7184">
                      <w:pPr>
                        <w:spacing w:line="240" w:lineRule="auto"/>
                        <w:jc w:val="right"/>
                        <w:rPr>
                          <w:rFonts w:ascii="Arial" w:hAnsi="Arial" w:cs="Arial"/>
                          <w:sz w:val="24"/>
                        </w:rPr>
                      </w:pPr>
                      <w:r w:rsidRPr="00E52276">
                        <w:rPr>
                          <w:rFonts w:ascii="Arial" w:hAnsi="Arial" w:cs="Arial"/>
                          <w:sz w:val="24"/>
                        </w:rPr>
                        <w:t>Martínez Coronel Brayan Yosafat</w:t>
                      </w:r>
                    </w:p>
                    <w:p w:rsidR="00CE7184" w:rsidRPr="00E52276" w:rsidRDefault="00CE7184" w:rsidP="00CE7184">
                      <w:pPr>
                        <w:spacing w:line="240" w:lineRule="auto"/>
                        <w:jc w:val="right"/>
                        <w:rPr>
                          <w:rFonts w:ascii="Arial" w:hAnsi="Arial" w:cs="Arial"/>
                          <w:sz w:val="24"/>
                        </w:rPr>
                      </w:pPr>
                      <w:r w:rsidRPr="00E52276">
                        <w:rPr>
                          <w:rFonts w:ascii="Arial" w:hAnsi="Arial" w:cs="Arial"/>
                          <w:sz w:val="24"/>
                        </w:rPr>
                        <w:t>Medina Villalpando Josué de Jesús</w:t>
                      </w:r>
                    </w:p>
                    <w:p w:rsidR="00CE7184" w:rsidRPr="00E52276" w:rsidRDefault="00CE7184" w:rsidP="00CE7184">
                      <w:pPr>
                        <w:spacing w:line="240" w:lineRule="auto"/>
                        <w:jc w:val="right"/>
                        <w:rPr>
                          <w:rFonts w:ascii="Arial" w:hAnsi="Arial" w:cs="Arial"/>
                          <w:sz w:val="24"/>
                        </w:rPr>
                      </w:pPr>
                      <w:r w:rsidRPr="00E52276">
                        <w:rPr>
                          <w:rFonts w:ascii="Arial" w:hAnsi="Arial" w:cs="Arial"/>
                          <w:sz w:val="24"/>
                        </w:rPr>
                        <w:t>Valle Ortiz Edilberto Sergio</w:t>
                      </w:r>
                    </w:p>
                    <w:p w:rsidR="00CE7184" w:rsidRPr="00E52276" w:rsidRDefault="00E52276" w:rsidP="00CE7184">
                      <w:pPr>
                        <w:spacing w:line="240" w:lineRule="auto"/>
                        <w:jc w:val="right"/>
                        <w:rPr>
                          <w:rFonts w:ascii="Arial" w:hAnsi="Arial" w:cs="Arial"/>
                          <w:sz w:val="24"/>
                        </w:rPr>
                      </w:pPr>
                      <w:r>
                        <w:rPr>
                          <w:rFonts w:ascii="Arial" w:hAnsi="Arial" w:cs="Arial"/>
                          <w:sz w:val="24"/>
                        </w:rPr>
                        <w:t>09</w:t>
                      </w:r>
                      <w:r w:rsidR="00CE7184" w:rsidRPr="00E52276">
                        <w:rPr>
                          <w:rFonts w:ascii="Arial" w:hAnsi="Arial" w:cs="Arial"/>
                          <w:sz w:val="24"/>
                        </w:rPr>
                        <w:t>/</w:t>
                      </w:r>
                      <w:r>
                        <w:rPr>
                          <w:rFonts w:ascii="Arial" w:hAnsi="Arial" w:cs="Arial"/>
                          <w:sz w:val="24"/>
                        </w:rPr>
                        <w:t>11</w:t>
                      </w:r>
                      <w:r w:rsidR="00CE7184" w:rsidRPr="00E52276">
                        <w:rPr>
                          <w:rFonts w:ascii="Arial" w:hAnsi="Arial" w:cs="Arial"/>
                          <w:sz w:val="24"/>
                        </w:rPr>
                        <w:t>/2018 Grupo 1CV1</w:t>
                      </w:r>
                    </w:p>
                  </w:txbxContent>
                </v:textbox>
                <w10:wrap anchorx="margin"/>
              </v:shape>
            </w:pict>
          </mc:Fallback>
        </mc:AlternateContent>
      </w:r>
      <w:r w:rsidR="00F32A92" w:rsidRPr="009B4A94">
        <w:rPr>
          <w:rFonts w:ascii="Arial" w:hAnsi="Arial" w:cs="Arial"/>
          <w:b/>
          <w:sz w:val="24"/>
          <w:szCs w:val="24"/>
        </w:rPr>
        <w:t>P</w:t>
      </w:r>
      <w:r w:rsidR="009B4A94" w:rsidRPr="009B4A94">
        <w:rPr>
          <w:rFonts w:ascii="Arial" w:hAnsi="Arial" w:cs="Arial"/>
          <w:b/>
          <w:sz w:val="24"/>
          <w:szCs w:val="24"/>
        </w:rPr>
        <w:t>á</w:t>
      </w:r>
      <w:r w:rsidR="00F32A92" w:rsidRPr="009B4A94">
        <w:rPr>
          <w:rFonts w:ascii="Arial" w:hAnsi="Arial" w:cs="Arial"/>
          <w:b/>
          <w:sz w:val="24"/>
          <w:szCs w:val="24"/>
        </w:rPr>
        <w:t xml:space="preserve">gina Web para brindar </w:t>
      </w:r>
      <w:r w:rsidR="002A6061">
        <w:rPr>
          <w:rFonts w:ascii="Arial" w:hAnsi="Arial" w:cs="Arial"/>
          <w:b/>
          <w:sz w:val="24"/>
          <w:szCs w:val="24"/>
        </w:rPr>
        <w:t>i</w:t>
      </w:r>
      <w:r w:rsidR="00AA3F37">
        <w:rPr>
          <w:rFonts w:ascii="Arial" w:hAnsi="Arial" w:cs="Arial"/>
          <w:b/>
          <w:sz w:val="24"/>
          <w:szCs w:val="24"/>
        </w:rPr>
        <w:t>nformación referente</w:t>
      </w:r>
      <w:r w:rsidR="00F32A92" w:rsidRPr="009B4A94">
        <w:rPr>
          <w:rFonts w:ascii="Arial" w:hAnsi="Arial" w:cs="Arial"/>
          <w:b/>
          <w:sz w:val="24"/>
          <w:szCs w:val="24"/>
        </w:rPr>
        <w:t xml:space="preserve"> </w:t>
      </w:r>
      <w:r w:rsidR="00AA3F37">
        <w:rPr>
          <w:rFonts w:ascii="Arial" w:hAnsi="Arial" w:cs="Arial"/>
          <w:b/>
          <w:sz w:val="24"/>
          <w:szCs w:val="24"/>
        </w:rPr>
        <w:t>a la</w:t>
      </w:r>
      <w:r w:rsidR="00F32A92" w:rsidRPr="009B4A94">
        <w:rPr>
          <w:rFonts w:ascii="Arial" w:hAnsi="Arial" w:cs="Arial"/>
          <w:b/>
          <w:sz w:val="24"/>
          <w:szCs w:val="24"/>
        </w:rPr>
        <w:t xml:space="preserve"> carrera de Ingeniería en Sistemas Computacionales en ESCOM para los alumnos </w:t>
      </w:r>
      <w:r w:rsidR="00AA3F37">
        <w:rPr>
          <w:rFonts w:ascii="Arial" w:hAnsi="Arial" w:cs="Arial"/>
          <w:b/>
          <w:sz w:val="24"/>
          <w:szCs w:val="24"/>
        </w:rPr>
        <w:t>del grupo 1CV1</w:t>
      </w:r>
      <w:r w:rsidR="00F32A92" w:rsidRPr="009B4A94">
        <w:rPr>
          <w:rFonts w:ascii="Arial" w:hAnsi="Arial" w:cs="Arial"/>
          <w:b/>
          <w:sz w:val="24"/>
          <w:szCs w:val="24"/>
        </w:rPr>
        <w:t xml:space="preserve">, </w:t>
      </w:r>
      <w:r w:rsidR="00AA3F37">
        <w:rPr>
          <w:rFonts w:ascii="Arial" w:hAnsi="Arial" w:cs="Arial"/>
          <w:b/>
          <w:sz w:val="24"/>
          <w:szCs w:val="24"/>
        </w:rPr>
        <w:t xml:space="preserve">en el semestre </w:t>
      </w:r>
      <w:r w:rsidR="00F32A92" w:rsidRPr="009B4A94">
        <w:rPr>
          <w:rFonts w:ascii="Arial" w:hAnsi="Arial" w:cs="Arial"/>
          <w:b/>
          <w:sz w:val="24"/>
          <w:szCs w:val="24"/>
        </w:rPr>
        <w:t>1</w:t>
      </w:r>
      <w:r w:rsidR="002A6061">
        <w:rPr>
          <w:rFonts w:ascii="Arial" w:hAnsi="Arial" w:cs="Arial"/>
          <w:b/>
          <w:sz w:val="24"/>
          <w:szCs w:val="24"/>
        </w:rPr>
        <w:t>9</w:t>
      </w:r>
      <w:r w:rsidR="00F32A92" w:rsidRPr="009B4A94">
        <w:rPr>
          <w:rFonts w:ascii="Arial" w:hAnsi="Arial" w:cs="Arial"/>
          <w:b/>
          <w:sz w:val="24"/>
          <w:szCs w:val="24"/>
        </w:rPr>
        <w:t xml:space="preserve">-1, para </w:t>
      </w:r>
      <w:r w:rsidR="00AA3F37">
        <w:rPr>
          <w:rFonts w:ascii="Arial" w:hAnsi="Arial" w:cs="Arial"/>
          <w:b/>
          <w:sz w:val="24"/>
          <w:szCs w:val="24"/>
        </w:rPr>
        <w:t xml:space="preserve">mantener al tanto a los </w:t>
      </w:r>
      <w:r w:rsidR="002A6061">
        <w:rPr>
          <w:rFonts w:ascii="Arial" w:hAnsi="Arial" w:cs="Arial"/>
          <w:b/>
          <w:sz w:val="24"/>
          <w:szCs w:val="24"/>
        </w:rPr>
        <w:t>alumnos sobre información académica de la carrera</w:t>
      </w:r>
      <w:r w:rsidR="009B4A94" w:rsidRPr="009B4A94">
        <w:rPr>
          <w:rFonts w:ascii="Arial" w:hAnsi="Arial" w:cs="Arial"/>
          <w:b/>
          <w:sz w:val="24"/>
          <w:szCs w:val="24"/>
        </w:rPr>
        <w:t>.</w:t>
      </w:r>
    </w:p>
    <w:p w:rsidR="00E52276" w:rsidRDefault="00E52276" w:rsidP="00CE7184">
      <w:pPr>
        <w:spacing w:after="0" w:line="360" w:lineRule="auto"/>
        <w:jc w:val="both"/>
        <w:rPr>
          <w:rFonts w:ascii="Arial" w:hAnsi="Arial" w:cs="Arial"/>
          <w:sz w:val="24"/>
          <w:szCs w:val="24"/>
        </w:rPr>
      </w:pPr>
      <w:r>
        <w:rPr>
          <w:rFonts w:ascii="Arial" w:hAnsi="Arial" w:cs="Arial"/>
          <w:sz w:val="24"/>
          <w:szCs w:val="24"/>
        </w:rPr>
        <w:t>En primera instancia, debemos de definir el proceso que usaremos, ya que es importante tener claro en todo momento, qué es lo que se necesita realizar. En primer lugar tenemos la definición del tema, del cual, más adelante se plantea un problema, y con dicho planteamiento, se extraen preguntas de investigación, que son muy útiles para definir los objetivos, tanto general, como particulares, siendo estos últimos los que nos marcan nuestra hipótesis, de donde justificaremos la realización de este proyecto, y finalmente, para culminar esta etapa del proyecto, realizaremos investigaciones que salen directamente de las</w:t>
      </w:r>
      <w:r w:rsidR="00575556">
        <w:rPr>
          <w:rFonts w:ascii="Arial" w:hAnsi="Arial" w:cs="Arial"/>
          <w:sz w:val="24"/>
          <w:szCs w:val="24"/>
        </w:rPr>
        <w:t xml:space="preserve"> </w:t>
      </w:r>
      <w:r>
        <w:rPr>
          <w:rFonts w:ascii="Arial" w:hAnsi="Arial" w:cs="Arial"/>
          <w:sz w:val="24"/>
          <w:szCs w:val="24"/>
        </w:rPr>
        <w:t>preguntas de investigación, hilvana</w:t>
      </w:r>
      <w:r w:rsidR="00575556">
        <w:rPr>
          <w:rFonts w:ascii="Arial" w:hAnsi="Arial" w:cs="Arial"/>
          <w:sz w:val="24"/>
          <w:szCs w:val="24"/>
        </w:rPr>
        <w:t>das</w:t>
      </w:r>
      <w:r>
        <w:rPr>
          <w:rFonts w:ascii="Arial" w:hAnsi="Arial" w:cs="Arial"/>
          <w:sz w:val="24"/>
          <w:szCs w:val="24"/>
        </w:rPr>
        <w:t xml:space="preserve"> en un fragmento denominado marco teórico, el cual nos afianza las bases teóricas de nuestro proyecto.</w:t>
      </w:r>
    </w:p>
    <w:p w:rsidR="00E52276" w:rsidRDefault="00E52276" w:rsidP="00CE7184">
      <w:pPr>
        <w:spacing w:after="0" w:line="360" w:lineRule="auto"/>
        <w:jc w:val="both"/>
        <w:rPr>
          <w:rFonts w:ascii="Arial" w:hAnsi="Arial" w:cs="Arial"/>
          <w:sz w:val="24"/>
          <w:szCs w:val="24"/>
        </w:rPr>
      </w:pPr>
    </w:p>
    <w:p w:rsidR="00E52276" w:rsidRPr="00E52276" w:rsidRDefault="00E52276" w:rsidP="00E52276">
      <w:pPr>
        <w:spacing w:after="0" w:line="360" w:lineRule="auto"/>
        <w:jc w:val="both"/>
        <w:rPr>
          <w:rFonts w:ascii="Arial" w:hAnsi="Arial" w:cs="Arial"/>
          <w:b/>
          <w:sz w:val="28"/>
          <w:szCs w:val="28"/>
        </w:rPr>
      </w:pPr>
      <w:r>
        <w:rPr>
          <w:rFonts w:ascii="Arial" w:hAnsi="Arial" w:cs="Arial"/>
          <w:b/>
          <w:sz w:val="28"/>
          <w:szCs w:val="28"/>
        </w:rPr>
        <w:t>Tema</w:t>
      </w:r>
    </w:p>
    <w:p w:rsidR="00E52276" w:rsidRPr="007867A4" w:rsidRDefault="00142001" w:rsidP="00CE7184">
      <w:pPr>
        <w:spacing w:after="0" w:line="360" w:lineRule="auto"/>
        <w:jc w:val="both"/>
        <w:rPr>
          <w:rFonts w:ascii="Arial" w:hAnsi="Arial" w:cs="Arial"/>
          <w:sz w:val="24"/>
          <w:szCs w:val="24"/>
        </w:rPr>
      </w:pPr>
      <w:r w:rsidRPr="007867A4">
        <w:rPr>
          <w:rFonts w:ascii="Arial" w:hAnsi="Arial" w:cs="Arial"/>
          <w:sz w:val="24"/>
          <w:szCs w:val="24"/>
        </w:rPr>
        <w:t xml:space="preserve">El primer eslabón del </w:t>
      </w:r>
      <w:r w:rsidR="008551A9" w:rsidRPr="007867A4">
        <w:rPr>
          <w:rFonts w:ascii="Arial" w:hAnsi="Arial" w:cs="Arial"/>
          <w:sz w:val="24"/>
          <w:szCs w:val="24"/>
        </w:rPr>
        <w:t>protocolo</w:t>
      </w:r>
      <w:r w:rsidRPr="007867A4">
        <w:rPr>
          <w:rFonts w:ascii="Arial" w:hAnsi="Arial" w:cs="Arial"/>
          <w:sz w:val="24"/>
          <w:szCs w:val="24"/>
        </w:rPr>
        <w:t xml:space="preserve"> se localiza en la definición del tema, el cual queda enunciado de la siguiente manera “</w:t>
      </w:r>
      <w:r w:rsidR="00AA3F37" w:rsidRPr="00AA3F37">
        <w:rPr>
          <w:rStyle w:val="3oh-"/>
          <w:rFonts w:ascii="Arial" w:hAnsi="Arial" w:cs="Arial"/>
          <w:sz w:val="24"/>
          <w:szCs w:val="24"/>
        </w:rPr>
        <w:t xml:space="preserve">Página Web para brindar </w:t>
      </w:r>
      <w:r w:rsidR="002A6061">
        <w:rPr>
          <w:rStyle w:val="3oh-"/>
          <w:rFonts w:ascii="Arial" w:hAnsi="Arial" w:cs="Arial"/>
          <w:sz w:val="24"/>
          <w:szCs w:val="24"/>
        </w:rPr>
        <w:t>i</w:t>
      </w:r>
      <w:r w:rsidR="00AA3F37" w:rsidRPr="00AA3F37">
        <w:rPr>
          <w:rStyle w:val="3oh-"/>
          <w:rFonts w:ascii="Arial" w:hAnsi="Arial" w:cs="Arial"/>
          <w:sz w:val="24"/>
          <w:szCs w:val="24"/>
        </w:rPr>
        <w:t>nformación referente a la carrera de Ingeniería en Sistemas Computacionales en ESCOM para los alumnos del grupo 1CV1, en el semestre 1</w:t>
      </w:r>
      <w:r w:rsidR="002A6061">
        <w:rPr>
          <w:rStyle w:val="3oh-"/>
          <w:rFonts w:ascii="Arial" w:hAnsi="Arial" w:cs="Arial"/>
          <w:sz w:val="24"/>
          <w:szCs w:val="24"/>
        </w:rPr>
        <w:t>9</w:t>
      </w:r>
      <w:r w:rsidR="00AA3F37" w:rsidRPr="00AA3F37">
        <w:rPr>
          <w:rStyle w:val="3oh-"/>
          <w:rFonts w:ascii="Arial" w:hAnsi="Arial" w:cs="Arial"/>
          <w:sz w:val="24"/>
          <w:szCs w:val="24"/>
        </w:rPr>
        <w:t>-1, para mantener al tanto a los alumnos</w:t>
      </w:r>
      <w:r w:rsidR="002A6061">
        <w:rPr>
          <w:rStyle w:val="3oh-"/>
          <w:rFonts w:ascii="Arial" w:hAnsi="Arial" w:cs="Arial"/>
          <w:sz w:val="24"/>
          <w:szCs w:val="24"/>
        </w:rPr>
        <w:t xml:space="preserve"> sobre información académica de la carrera</w:t>
      </w:r>
      <w:r w:rsidRPr="007867A4">
        <w:rPr>
          <w:rFonts w:ascii="Arial" w:hAnsi="Arial" w:cs="Arial"/>
          <w:sz w:val="24"/>
          <w:szCs w:val="24"/>
        </w:rPr>
        <w:t>”</w:t>
      </w:r>
      <w:r w:rsidR="008551A9" w:rsidRPr="007867A4">
        <w:rPr>
          <w:rFonts w:ascii="Arial" w:hAnsi="Arial" w:cs="Arial"/>
          <w:sz w:val="24"/>
          <w:szCs w:val="24"/>
        </w:rPr>
        <w:t>, dicho enunciado nos ayudará para los posteriores puntos a seguir del protocolo.</w:t>
      </w:r>
    </w:p>
    <w:p w:rsidR="008551A9" w:rsidRDefault="008551A9" w:rsidP="00CE7184">
      <w:pPr>
        <w:spacing w:after="0" w:line="360" w:lineRule="auto"/>
        <w:jc w:val="both"/>
        <w:rPr>
          <w:rFonts w:ascii="Arial" w:hAnsi="Arial" w:cs="Arial"/>
          <w:sz w:val="24"/>
          <w:szCs w:val="24"/>
        </w:rPr>
      </w:pPr>
    </w:p>
    <w:p w:rsidR="008551A9" w:rsidRDefault="008551A9" w:rsidP="00CE7184">
      <w:pPr>
        <w:spacing w:after="0" w:line="360" w:lineRule="auto"/>
        <w:jc w:val="both"/>
        <w:rPr>
          <w:rFonts w:ascii="Arial" w:hAnsi="Arial" w:cs="Arial"/>
          <w:b/>
          <w:sz w:val="28"/>
          <w:szCs w:val="24"/>
        </w:rPr>
      </w:pPr>
      <w:r>
        <w:rPr>
          <w:rFonts w:ascii="Arial" w:hAnsi="Arial" w:cs="Arial"/>
          <w:b/>
          <w:sz w:val="28"/>
          <w:szCs w:val="24"/>
        </w:rPr>
        <w:t>Planteamiento del Problema</w:t>
      </w:r>
    </w:p>
    <w:p w:rsidR="008551A9" w:rsidRDefault="007867A4" w:rsidP="00CE7184">
      <w:pPr>
        <w:spacing w:after="0" w:line="360" w:lineRule="auto"/>
        <w:jc w:val="both"/>
        <w:rPr>
          <w:rFonts w:ascii="Arial" w:hAnsi="Arial" w:cs="Arial"/>
          <w:sz w:val="24"/>
          <w:szCs w:val="24"/>
        </w:rPr>
      </w:pPr>
      <w:r>
        <w:rPr>
          <w:rFonts w:ascii="Arial" w:hAnsi="Arial" w:cs="Arial"/>
          <w:sz w:val="24"/>
          <w:szCs w:val="24"/>
        </w:rPr>
        <w:t>Después de la definición del tema, podemos pasar directamente a definir el problema, ya que sale directamente del tema, definiéndolo como “</w:t>
      </w:r>
      <w:r w:rsidRPr="007867A4">
        <w:rPr>
          <w:rFonts w:ascii="Arial" w:hAnsi="Arial" w:cs="Arial"/>
          <w:sz w:val="24"/>
          <w:szCs w:val="24"/>
        </w:rPr>
        <w:t>¿</w:t>
      </w:r>
      <w:r w:rsidR="002A6061">
        <w:rPr>
          <w:rFonts w:ascii="Arial" w:hAnsi="Arial" w:cs="Arial"/>
          <w:sz w:val="24"/>
          <w:szCs w:val="24"/>
        </w:rPr>
        <w:t xml:space="preserve">Cómo se puede </w:t>
      </w:r>
      <w:r w:rsidR="002A6061" w:rsidRPr="00AA3F37">
        <w:rPr>
          <w:rStyle w:val="3oh-"/>
          <w:rFonts w:ascii="Arial" w:hAnsi="Arial" w:cs="Arial"/>
          <w:sz w:val="24"/>
          <w:szCs w:val="24"/>
        </w:rPr>
        <w:t xml:space="preserve">brindar </w:t>
      </w:r>
      <w:r w:rsidR="002A6061">
        <w:rPr>
          <w:rStyle w:val="3oh-"/>
          <w:rFonts w:ascii="Arial" w:hAnsi="Arial" w:cs="Arial"/>
          <w:sz w:val="24"/>
          <w:szCs w:val="24"/>
        </w:rPr>
        <w:t>i</w:t>
      </w:r>
      <w:r w:rsidR="002A6061" w:rsidRPr="00AA3F37">
        <w:rPr>
          <w:rStyle w:val="3oh-"/>
          <w:rFonts w:ascii="Arial" w:hAnsi="Arial" w:cs="Arial"/>
          <w:sz w:val="24"/>
          <w:szCs w:val="24"/>
        </w:rPr>
        <w:t>nformación referente a la carrera de Ingeniería en Sistemas Computacionales en ESCOM</w:t>
      </w:r>
      <w:r w:rsidR="002A6061">
        <w:rPr>
          <w:rStyle w:val="3oh-"/>
          <w:rFonts w:ascii="Arial" w:hAnsi="Arial" w:cs="Arial"/>
          <w:sz w:val="24"/>
          <w:szCs w:val="24"/>
        </w:rPr>
        <w:t xml:space="preserve"> mediante una Página Web</w:t>
      </w:r>
      <w:r w:rsidR="002A6061" w:rsidRPr="00AA3F37">
        <w:rPr>
          <w:rStyle w:val="3oh-"/>
          <w:rFonts w:ascii="Arial" w:hAnsi="Arial" w:cs="Arial"/>
          <w:sz w:val="24"/>
          <w:szCs w:val="24"/>
        </w:rPr>
        <w:t xml:space="preserve"> para los alumnos del grupo </w:t>
      </w:r>
      <w:r w:rsidR="002A6061" w:rsidRPr="00AA3F37">
        <w:rPr>
          <w:rStyle w:val="3oh-"/>
          <w:rFonts w:ascii="Arial" w:hAnsi="Arial" w:cs="Arial"/>
          <w:sz w:val="24"/>
          <w:szCs w:val="24"/>
        </w:rPr>
        <w:lastRenderedPageBreak/>
        <w:t>1CV1, en el semestre 1</w:t>
      </w:r>
      <w:r w:rsidR="002A6061">
        <w:rPr>
          <w:rStyle w:val="3oh-"/>
          <w:rFonts w:ascii="Arial" w:hAnsi="Arial" w:cs="Arial"/>
          <w:sz w:val="24"/>
          <w:szCs w:val="24"/>
        </w:rPr>
        <w:t>9</w:t>
      </w:r>
      <w:r w:rsidR="002A6061" w:rsidRPr="00AA3F37">
        <w:rPr>
          <w:rStyle w:val="3oh-"/>
          <w:rFonts w:ascii="Arial" w:hAnsi="Arial" w:cs="Arial"/>
          <w:sz w:val="24"/>
          <w:szCs w:val="24"/>
        </w:rPr>
        <w:t xml:space="preserve">-1, para mantener al </w:t>
      </w:r>
      <w:r w:rsidR="002A6061">
        <w:rPr>
          <w:rStyle w:val="3oh-"/>
          <w:rFonts w:ascii="Arial" w:hAnsi="Arial" w:cs="Arial"/>
          <w:sz w:val="24"/>
          <w:szCs w:val="24"/>
        </w:rPr>
        <w:t>tanto</w:t>
      </w:r>
      <w:r w:rsidR="002A6061" w:rsidRPr="00AA3F37">
        <w:rPr>
          <w:rStyle w:val="3oh-"/>
          <w:rFonts w:ascii="Arial" w:hAnsi="Arial" w:cs="Arial"/>
          <w:sz w:val="24"/>
          <w:szCs w:val="24"/>
        </w:rPr>
        <w:t xml:space="preserve"> a los alumnos</w:t>
      </w:r>
      <w:r w:rsidR="002A6061">
        <w:rPr>
          <w:rStyle w:val="3oh-"/>
          <w:rFonts w:ascii="Arial" w:hAnsi="Arial" w:cs="Arial"/>
          <w:sz w:val="24"/>
          <w:szCs w:val="24"/>
        </w:rPr>
        <w:t xml:space="preserve"> sobre información académica de la carrera</w:t>
      </w:r>
      <w:r w:rsidRPr="007867A4">
        <w:rPr>
          <w:rFonts w:ascii="Arial" w:hAnsi="Arial" w:cs="Arial"/>
          <w:sz w:val="24"/>
          <w:szCs w:val="24"/>
        </w:rPr>
        <w:t>?</w:t>
      </w:r>
      <w:r>
        <w:rPr>
          <w:rFonts w:ascii="Arial" w:hAnsi="Arial" w:cs="Arial"/>
          <w:sz w:val="24"/>
          <w:szCs w:val="24"/>
        </w:rPr>
        <w:t>”</w:t>
      </w:r>
    </w:p>
    <w:p w:rsidR="007867A4" w:rsidRDefault="007867A4" w:rsidP="00CE7184">
      <w:pPr>
        <w:spacing w:after="0" w:line="360" w:lineRule="auto"/>
        <w:jc w:val="both"/>
        <w:rPr>
          <w:rFonts w:ascii="Arial" w:hAnsi="Arial" w:cs="Arial"/>
          <w:sz w:val="24"/>
          <w:szCs w:val="24"/>
        </w:rPr>
      </w:pPr>
    </w:p>
    <w:p w:rsidR="007867A4" w:rsidRDefault="007867A4" w:rsidP="00CE7184">
      <w:pPr>
        <w:spacing w:after="0" w:line="360" w:lineRule="auto"/>
        <w:jc w:val="both"/>
        <w:rPr>
          <w:rFonts w:ascii="Arial" w:hAnsi="Arial" w:cs="Arial"/>
          <w:b/>
          <w:sz w:val="28"/>
          <w:szCs w:val="24"/>
        </w:rPr>
      </w:pPr>
      <w:r>
        <w:rPr>
          <w:rFonts w:ascii="Arial" w:hAnsi="Arial" w:cs="Arial"/>
          <w:b/>
          <w:sz w:val="28"/>
          <w:szCs w:val="24"/>
        </w:rPr>
        <w:t>Preguntas de Investigación</w:t>
      </w:r>
    </w:p>
    <w:p w:rsidR="00987348" w:rsidRDefault="001A04D8" w:rsidP="00CE7184">
      <w:pPr>
        <w:spacing w:after="0" w:line="360" w:lineRule="auto"/>
        <w:jc w:val="both"/>
        <w:rPr>
          <w:rFonts w:ascii="Arial" w:hAnsi="Arial" w:cs="Arial"/>
          <w:sz w:val="24"/>
          <w:szCs w:val="24"/>
        </w:rPr>
      </w:pPr>
      <w:r>
        <w:rPr>
          <w:rFonts w:ascii="Arial" w:hAnsi="Arial" w:cs="Arial"/>
          <w:sz w:val="24"/>
          <w:szCs w:val="24"/>
        </w:rPr>
        <w:t>Con esto, es posible definir las preguntas que serán contestadas más adelante en el apartado de Marco Teórico:</w:t>
      </w:r>
    </w:p>
    <w:p w:rsidR="001A04D8" w:rsidRPr="001A04D8" w:rsidRDefault="001A04D8" w:rsidP="00CE7184">
      <w:pPr>
        <w:spacing w:after="0" w:line="360" w:lineRule="auto"/>
        <w:jc w:val="both"/>
        <w:rPr>
          <w:rFonts w:ascii="Arial" w:hAnsi="Arial" w:cs="Arial"/>
          <w:sz w:val="24"/>
          <w:szCs w:val="24"/>
        </w:rPr>
      </w:pPr>
    </w:p>
    <w:p w:rsidR="00987348" w:rsidRDefault="00987348" w:rsidP="00CE7184">
      <w:pPr>
        <w:spacing w:after="0" w:line="360" w:lineRule="auto"/>
        <w:jc w:val="both"/>
        <w:rPr>
          <w:rFonts w:ascii="Arial" w:hAnsi="Arial" w:cs="Arial"/>
          <w:sz w:val="24"/>
          <w:szCs w:val="24"/>
        </w:rPr>
      </w:pPr>
      <w:r>
        <w:rPr>
          <w:rFonts w:ascii="Arial" w:hAnsi="Arial" w:cs="Arial"/>
          <w:sz w:val="24"/>
          <w:szCs w:val="24"/>
        </w:rPr>
        <w:t>¿</w:t>
      </w:r>
      <w:r w:rsidR="001A04D8">
        <w:rPr>
          <w:rFonts w:ascii="Arial" w:hAnsi="Arial" w:cs="Arial"/>
          <w:sz w:val="24"/>
          <w:szCs w:val="24"/>
        </w:rPr>
        <w:t xml:space="preserve">Qué es una </w:t>
      </w:r>
      <w:r w:rsidR="002A6061">
        <w:rPr>
          <w:rFonts w:ascii="Arial" w:hAnsi="Arial" w:cs="Arial"/>
          <w:sz w:val="24"/>
          <w:szCs w:val="24"/>
        </w:rPr>
        <w:t>P</w:t>
      </w:r>
      <w:r w:rsidR="001A04D8">
        <w:rPr>
          <w:rFonts w:ascii="Arial" w:hAnsi="Arial" w:cs="Arial"/>
          <w:sz w:val="24"/>
          <w:szCs w:val="24"/>
        </w:rPr>
        <w:t>ágina Web?</w:t>
      </w:r>
    </w:p>
    <w:p w:rsidR="001A04D8" w:rsidRDefault="001A04D8" w:rsidP="00CE7184">
      <w:pPr>
        <w:spacing w:after="0" w:line="360" w:lineRule="auto"/>
        <w:jc w:val="both"/>
        <w:rPr>
          <w:rFonts w:ascii="Arial" w:hAnsi="Arial" w:cs="Arial"/>
          <w:sz w:val="24"/>
          <w:szCs w:val="24"/>
        </w:rPr>
      </w:pPr>
      <w:r>
        <w:rPr>
          <w:rFonts w:ascii="Arial" w:hAnsi="Arial" w:cs="Arial"/>
          <w:sz w:val="24"/>
          <w:szCs w:val="24"/>
        </w:rPr>
        <w:t xml:space="preserve">¿Qué es </w:t>
      </w:r>
      <w:r w:rsidR="002A6061">
        <w:rPr>
          <w:rFonts w:ascii="Arial" w:hAnsi="Arial" w:cs="Arial"/>
          <w:sz w:val="24"/>
          <w:szCs w:val="24"/>
        </w:rPr>
        <w:t>Información</w:t>
      </w:r>
      <w:r>
        <w:rPr>
          <w:rFonts w:ascii="Arial" w:hAnsi="Arial" w:cs="Arial"/>
          <w:sz w:val="24"/>
          <w:szCs w:val="24"/>
        </w:rPr>
        <w:t>?</w:t>
      </w:r>
    </w:p>
    <w:p w:rsidR="001A04D8" w:rsidRDefault="001A04D8" w:rsidP="00CE7184">
      <w:pPr>
        <w:spacing w:after="0" w:line="360" w:lineRule="auto"/>
        <w:jc w:val="both"/>
        <w:rPr>
          <w:rFonts w:ascii="Arial" w:hAnsi="Arial" w:cs="Arial"/>
          <w:sz w:val="24"/>
          <w:szCs w:val="24"/>
        </w:rPr>
      </w:pPr>
      <w:r>
        <w:rPr>
          <w:rFonts w:ascii="Arial" w:hAnsi="Arial" w:cs="Arial"/>
          <w:sz w:val="24"/>
          <w:szCs w:val="24"/>
        </w:rPr>
        <w:t>¿Qué es la Ingeniería en Sistemas Computacionales?</w:t>
      </w:r>
    </w:p>
    <w:p w:rsidR="001A04D8" w:rsidRDefault="001A04D8" w:rsidP="00CE7184">
      <w:pPr>
        <w:spacing w:after="0" w:line="360" w:lineRule="auto"/>
        <w:jc w:val="both"/>
        <w:rPr>
          <w:rFonts w:ascii="Arial" w:hAnsi="Arial" w:cs="Arial"/>
          <w:sz w:val="24"/>
          <w:szCs w:val="24"/>
        </w:rPr>
      </w:pPr>
      <w:r>
        <w:rPr>
          <w:rFonts w:ascii="Arial" w:hAnsi="Arial" w:cs="Arial"/>
          <w:sz w:val="24"/>
          <w:szCs w:val="24"/>
        </w:rPr>
        <w:t>¿Qué es ESCOM?</w:t>
      </w:r>
    </w:p>
    <w:p w:rsidR="00AF5614" w:rsidRDefault="001A04D8" w:rsidP="002A6061">
      <w:pPr>
        <w:spacing w:after="0" w:line="360" w:lineRule="auto"/>
        <w:jc w:val="both"/>
        <w:rPr>
          <w:rFonts w:ascii="Arial" w:hAnsi="Arial" w:cs="Arial"/>
          <w:sz w:val="24"/>
          <w:szCs w:val="24"/>
        </w:rPr>
      </w:pPr>
      <w:r>
        <w:rPr>
          <w:rFonts w:ascii="Arial" w:hAnsi="Arial" w:cs="Arial"/>
          <w:sz w:val="24"/>
          <w:szCs w:val="24"/>
        </w:rPr>
        <w:t xml:space="preserve">¿Cuántos alumnos </w:t>
      </w:r>
      <w:r w:rsidR="002A6061">
        <w:rPr>
          <w:rFonts w:ascii="Arial" w:hAnsi="Arial" w:cs="Arial"/>
          <w:sz w:val="24"/>
          <w:szCs w:val="24"/>
        </w:rPr>
        <w:t>pertenecen al grupo 1CV1 en el semestre 19-1?</w:t>
      </w:r>
    </w:p>
    <w:p w:rsidR="002A6061" w:rsidRPr="00987348" w:rsidRDefault="002A6061" w:rsidP="002A6061">
      <w:pPr>
        <w:spacing w:after="0" w:line="360" w:lineRule="auto"/>
        <w:jc w:val="both"/>
        <w:rPr>
          <w:rFonts w:ascii="Arial" w:hAnsi="Arial" w:cs="Arial"/>
          <w:sz w:val="24"/>
          <w:szCs w:val="24"/>
        </w:rPr>
      </w:pPr>
      <w:r>
        <w:rPr>
          <w:rFonts w:ascii="Arial" w:hAnsi="Arial" w:cs="Arial"/>
          <w:sz w:val="24"/>
          <w:szCs w:val="24"/>
        </w:rPr>
        <w:t>¿Qué es información Académica?</w:t>
      </w:r>
    </w:p>
    <w:p w:rsidR="007867A4" w:rsidRDefault="007867A4" w:rsidP="00CE7184">
      <w:pPr>
        <w:spacing w:after="0" w:line="360" w:lineRule="auto"/>
        <w:jc w:val="both"/>
        <w:rPr>
          <w:rFonts w:ascii="Arial" w:hAnsi="Arial" w:cs="Arial"/>
          <w:sz w:val="24"/>
          <w:szCs w:val="24"/>
        </w:rPr>
      </w:pPr>
    </w:p>
    <w:p w:rsidR="001A04D8" w:rsidRDefault="003F4417" w:rsidP="00CE7184">
      <w:pPr>
        <w:spacing w:after="0" w:line="360" w:lineRule="auto"/>
        <w:jc w:val="both"/>
        <w:rPr>
          <w:rFonts w:ascii="Arial" w:hAnsi="Arial" w:cs="Arial"/>
          <w:b/>
          <w:sz w:val="28"/>
          <w:szCs w:val="24"/>
        </w:rPr>
      </w:pPr>
      <w:r>
        <w:rPr>
          <w:rFonts w:ascii="Arial" w:hAnsi="Arial" w:cs="Arial"/>
          <w:b/>
          <w:sz w:val="28"/>
          <w:szCs w:val="24"/>
        </w:rPr>
        <w:t>Objetivos</w:t>
      </w:r>
    </w:p>
    <w:p w:rsidR="003F4417" w:rsidRDefault="00563E85" w:rsidP="00CE7184">
      <w:pPr>
        <w:spacing w:after="0" w:line="360" w:lineRule="auto"/>
        <w:jc w:val="both"/>
        <w:rPr>
          <w:rFonts w:ascii="Arial" w:hAnsi="Arial" w:cs="Arial"/>
          <w:sz w:val="24"/>
          <w:szCs w:val="24"/>
        </w:rPr>
      </w:pPr>
      <w:r>
        <w:rPr>
          <w:rFonts w:ascii="Arial" w:hAnsi="Arial" w:cs="Arial"/>
          <w:sz w:val="24"/>
          <w:szCs w:val="24"/>
        </w:rPr>
        <w:t xml:space="preserve">Ahora que tenemos claras cosas como el tema, nuestro problema a solucionar y las preguntas que necesitamos responder, es necesario plasmar los objetivos que tiene todo este proyecto, de esa manera podremos tener un enfoque claro durante todo el desarrollo </w:t>
      </w:r>
      <w:r w:rsidR="00AF5614">
        <w:rPr>
          <w:rFonts w:ascii="Arial" w:hAnsi="Arial" w:cs="Arial"/>
          <w:sz w:val="24"/>
          <w:szCs w:val="24"/>
        </w:rPr>
        <w:t>de este, enunciando así, los objetivos:</w:t>
      </w:r>
    </w:p>
    <w:p w:rsidR="00563E85" w:rsidRPr="003F4417" w:rsidRDefault="00563E85" w:rsidP="00CE7184">
      <w:pPr>
        <w:spacing w:after="0" w:line="360" w:lineRule="auto"/>
        <w:jc w:val="both"/>
        <w:rPr>
          <w:rFonts w:ascii="Arial" w:hAnsi="Arial" w:cs="Arial"/>
          <w:sz w:val="24"/>
          <w:szCs w:val="24"/>
        </w:rPr>
      </w:pPr>
    </w:p>
    <w:p w:rsidR="003F4417" w:rsidRDefault="003F4417" w:rsidP="00CE7184">
      <w:pPr>
        <w:spacing w:after="0" w:line="360" w:lineRule="auto"/>
        <w:jc w:val="both"/>
        <w:rPr>
          <w:rFonts w:ascii="Arial" w:hAnsi="Arial" w:cs="Arial"/>
          <w:b/>
          <w:sz w:val="24"/>
          <w:szCs w:val="24"/>
        </w:rPr>
      </w:pPr>
      <w:r>
        <w:rPr>
          <w:rFonts w:ascii="Arial" w:hAnsi="Arial" w:cs="Arial"/>
          <w:b/>
          <w:sz w:val="24"/>
          <w:szCs w:val="24"/>
        </w:rPr>
        <w:t>Objetivo General</w:t>
      </w:r>
    </w:p>
    <w:p w:rsidR="003F4417" w:rsidRDefault="002A6061" w:rsidP="00CE7184">
      <w:pPr>
        <w:spacing w:after="0" w:line="360" w:lineRule="auto"/>
        <w:jc w:val="both"/>
        <w:rPr>
          <w:rFonts w:ascii="Arial" w:hAnsi="Arial" w:cs="Arial"/>
          <w:sz w:val="24"/>
          <w:szCs w:val="24"/>
        </w:rPr>
      </w:pPr>
      <w:r>
        <w:rPr>
          <w:rFonts w:ascii="Arial" w:hAnsi="Arial" w:cs="Arial"/>
          <w:sz w:val="24"/>
          <w:szCs w:val="24"/>
        </w:rPr>
        <w:t>B</w:t>
      </w:r>
      <w:r w:rsidRPr="002A6061">
        <w:rPr>
          <w:rFonts w:ascii="Arial" w:hAnsi="Arial" w:cs="Arial"/>
          <w:sz w:val="24"/>
          <w:szCs w:val="24"/>
        </w:rPr>
        <w:t>rindar información referente a la carrera de Ingeniería en Sistemas Computacionales en ESCOM mediante una Página Web para los alumnos del grupo 1CV1, en el semestre 19-1, para mantener al tanto a los alumnos sobre información académica de la carrera</w:t>
      </w:r>
      <w:r>
        <w:rPr>
          <w:rFonts w:ascii="Arial" w:hAnsi="Arial" w:cs="Arial"/>
          <w:sz w:val="24"/>
          <w:szCs w:val="24"/>
        </w:rPr>
        <w:t>.</w:t>
      </w:r>
    </w:p>
    <w:p w:rsidR="002A6061" w:rsidRDefault="002A6061" w:rsidP="00CE7184">
      <w:pPr>
        <w:spacing w:after="0" w:line="360" w:lineRule="auto"/>
        <w:jc w:val="both"/>
        <w:rPr>
          <w:rFonts w:ascii="Arial" w:hAnsi="Arial" w:cs="Arial"/>
          <w:b/>
          <w:sz w:val="24"/>
          <w:szCs w:val="24"/>
        </w:rPr>
      </w:pPr>
    </w:p>
    <w:p w:rsidR="003F4417" w:rsidRDefault="003F4417" w:rsidP="00CE7184">
      <w:pPr>
        <w:spacing w:after="0" w:line="360" w:lineRule="auto"/>
        <w:jc w:val="both"/>
        <w:rPr>
          <w:rFonts w:ascii="Arial" w:hAnsi="Arial" w:cs="Arial"/>
          <w:b/>
          <w:sz w:val="24"/>
          <w:szCs w:val="24"/>
        </w:rPr>
      </w:pPr>
      <w:r>
        <w:rPr>
          <w:rFonts w:ascii="Arial" w:hAnsi="Arial" w:cs="Arial"/>
          <w:b/>
          <w:sz w:val="24"/>
          <w:szCs w:val="24"/>
        </w:rPr>
        <w:t>Objetivos Particulares</w:t>
      </w:r>
    </w:p>
    <w:p w:rsidR="002A6061" w:rsidRPr="002A6061" w:rsidRDefault="002A6061" w:rsidP="002A6061">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Conocer q</w:t>
      </w:r>
      <w:r w:rsidRPr="002A6061">
        <w:rPr>
          <w:rFonts w:ascii="Arial" w:hAnsi="Arial" w:cs="Arial"/>
          <w:sz w:val="24"/>
          <w:szCs w:val="24"/>
        </w:rPr>
        <w:t>ué es una Página Web</w:t>
      </w:r>
    </w:p>
    <w:p w:rsidR="002A6061" w:rsidRPr="002A6061" w:rsidRDefault="002A6061" w:rsidP="002A6061">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Investigar q</w:t>
      </w:r>
      <w:r w:rsidRPr="002A6061">
        <w:rPr>
          <w:rFonts w:ascii="Arial" w:hAnsi="Arial" w:cs="Arial"/>
          <w:sz w:val="24"/>
          <w:szCs w:val="24"/>
        </w:rPr>
        <w:t>ué es Información</w:t>
      </w:r>
    </w:p>
    <w:p w:rsidR="002A6061" w:rsidRPr="002A6061" w:rsidRDefault="002A6061" w:rsidP="002A6061">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Definir q</w:t>
      </w:r>
      <w:r w:rsidRPr="002A6061">
        <w:rPr>
          <w:rFonts w:ascii="Arial" w:hAnsi="Arial" w:cs="Arial"/>
          <w:sz w:val="24"/>
          <w:szCs w:val="24"/>
        </w:rPr>
        <w:t>ué es la Ingeniería en Sistemas Computacionales</w:t>
      </w:r>
    </w:p>
    <w:p w:rsidR="002A6061" w:rsidRPr="002A6061" w:rsidRDefault="002A6061" w:rsidP="002A6061">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Investigar q</w:t>
      </w:r>
      <w:r w:rsidRPr="002A6061">
        <w:rPr>
          <w:rFonts w:ascii="Arial" w:hAnsi="Arial" w:cs="Arial"/>
          <w:sz w:val="24"/>
          <w:szCs w:val="24"/>
        </w:rPr>
        <w:t>ué es ESCOM</w:t>
      </w:r>
    </w:p>
    <w:p w:rsidR="002A6061" w:rsidRPr="002A6061" w:rsidRDefault="002A6061" w:rsidP="002A6061">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lastRenderedPageBreak/>
        <w:t>Conocer cuántos</w:t>
      </w:r>
      <w:r w:rsidRPr="002A6061">
        <w:rPr>
          <w:rFonts w:ascii="Arial" w:hAnsi="Arial" w:cs="Arial"/>
          <w:sz w:val="24"/>
          <w:szCs w:val="24"/>
        </w:rPr>
        <w:t xml:space="preserve"> alumnos pertenecen al grupo 1CV1 en el semestre 19-1</w:t>
      </w:r>
    </w:p>
    <w:p w:rsidR="00AF5614" w:rsidRPr="002A6061" w:rsidRDefault="002A6061" w:rsidP="002A6061">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Definir qué</w:t>
      </w:r>
      <w:r w:rsidRPr="002A6061">
        <w:rPr>
          <w:rFonts w:ascii="Arial" w:hAnsi="Arial" w:cs="Arial"/>
          <w:sz w:val="24"/>
          <w:szCs w:val="24"/>
        </w:rPr>
        <w:t xml:space="preserve"> es información Académica</w:t>
      </w:r>
    </w:p>
    <w:p w:rsidR="002A6061" w:rsidRDefault="002A6061" w:rsidP="002A6061">
      <w:pPr>
        <w:spacing w:after="0" w:line="360" w:lineRule="auto"/>
        <w:jc w:val="both"/>
        <w:rPr>
          <w:rFonts w:ascii="Arial" w:hAnsi="Arial" w:cs="Arial"/>
          <w:sz w:val="24"/>
          <w:szCs w:val="24"/>
        </w:rPr>
      </w:pPr>
    </w:p>
    <w:p w:rsidR="00AF5614" w:rsidRDefault="00AF5614" w:rsidP="002A6061">
      <w:pPr>
        <w:spacing w:after="0" w:line="360" w:lineRule="auto"/>
        <w:jc w:val="both"/>
        <w:rPr>
          <w:rFonts w:ascii="Arial" w:hAnsi="Arial" w:cs="Arial"/>
          <w:sz w:val="24"/>
          <w:szCs w:val="24"/>
        </w:rPr>
      </w:pPr>
      <w:r>
        <w:rPr>
          <w:rFonts w:ascii="Arial" w:hAnsi="Arial" w:cs="Arial"/>
          <w:b/>
          <w:sz w:val="28"/>
          <w:szCs w:val="24"/>
        </w:rPr>
        <w:t>Hipótesis</w:t>
      </w:r>
    </w:p>
    <w:p w:rsidR="002A6061" w:rsidRDefault="002A6061" w:rsidP="00CE7184">
      <w:pPr>
        <w:spacing w:after="0" w:line="360" w:lineRule="auto"/>
        <w:jc w:val="both"/>
        <w:rPr>
          <w:rFonts w:ascii="Arial" w:hAnsi="Arial" w:cs="Arial"/>
          <w:sz w:val="24"/>
          <w:szCs w:val="24"/>
        </w:rPr>
      </w:pPr>
      <w:r>
        <w:rPr>
          <w:rFonts w:ascii="Arial" w:hAnsi="Arial" w:cs="Arial"/>
          <w:sz w:val="24"/>
          <w:szCs w:val="24"/>
        </w:rPr>
        <w:t>Si b</w:t>
      </w:r>
      <w:r w:rsidRPr="002A6061">
        <w:rPr>
          <w:rFonts w:ascii="Arial" w:hAnsi="Arial" w:cs="Arial"/>
          <w:sz w:val="24"/>
          <w:szCs w:val="24"/>
        </w:rPr>
        <w:t>rinda</w:t>
      </w:r>
      <w:r>
        <w:rPr>
          <w:rFonts w:ascii="Arial" w:hAnsi="Arial" w:cs="Arial"/>
          <w:sz w:val="24"/>
          <w:szCs w:val="24"/>
        </w:rPr>
        <w:t>mos</w:t>
      </w:r>
      <w:r w:rsidRPr="002A6061">
        <w:rPr>
          <w:rFonts w:ascii="Arial" w:hAnsi="Arial" w:cs="Arial"/>
          <w:sz w:val="24"/>
          <w:szCs w:val="24"/>
        </w:rPr>
        <w:t xml:space="preserve"> información referente a la carrera de Ingeniería en Sistemas Computacionales en ESCOM mediante una Página Web </w:t>
      </w:r>
      <w:r>
        <w:rPr>
          <w:rFonts w:ascii="Arial" w:hAnsi="Arial" w:cs="Arial"/>
          <w:sz w:val="24"/>
          <w:szCs w:val="24"/>
        </w:rPr>
        <w:t>entonces</w:t>
      </w:r>
      <w:r w:rsidRPr="002A6061">
        <w:rPr>
          <w:rFonts w:ascii="Arial" w:hAnsi="Arial" w:cs="Arial"/>
          <w:sz w:val="24"/>
          <w:szCs w:val="24"/>
        </w:rPr>
        <w:t xml:space="preserve"> los alumnos del grupo 1CV1, en el semestre 19-1, </w:t>
      </w:r>
      <w:r>
        <w:rPr>
          <w:rFonts w:ascii="Arial" w:hAnsi="Arial" w:cs="Arial"/>
          <w:sz w:val="24"/>
          <w:szCs w:val="24"/>
        </w:rPr>
        <w:t>se</w:t>
      </w:r>
      <w:r w:rsidRPr="002A6061">
        <w:rPr>
          <w:rFonts w:ascii="Arial" w:hAnsi="Arial" w:cs="Arial"/>
          <w:sz w:val="24"/>
          <w:szCs w:val="24"/>
        </w:rPr>
        <w:t xml:space="preserve"> manten</w:t>
      </w:r>
      <w:r>
        <w:rPr>
          <w:rFonts w:ascii="Arial" w:hAnsi="Arial" w:cs="Arial"/>
          <w:sz w:val="24"/>
          <w:szCs w:val="24"/>
        </w:rPr>
        <w:t>drán</w:t>
      </w:r>
      <w:r w:rsidRPr="002A6061">
        <w:rPr>
          <w:rFonts w:ascii="Arial" w:hAnsi="Arial" w:cs="Arial"/>
          <w:sz w:val="24"/>
          <w:szCs w:val="24"/>
        </w:rPr>
        <w:t xml:space="preserve"> al tanto sobre información académica de la carrera</w:t>
      </w:r>
      <w:r>
        <w:rPr>
          <w:rFonts w:ascii="Arial" w:hAnsi="Arial" w:cs="Arial"/>
          <w:sz w:val="24"/>
          <w:szCs w:val="24"/>
        </w:rPr>
        <w:t>.</w:t>
      </w:r>
    </w:p>
    <w:p w:rsidR="00AF5614" w:rsidRDefault="00AF5614" w:rsidP="00CE7184">
      <w:pPr>
        <w:spacing w:after="0" w:line="360" w:lineRule="auto"/>
        <w:jc w:val="both"/>
        <w:rPr>
          <w:rFonts w:ascii="Arial" w:hAnsi="Arial" w:cs="Arial"/>
          <w:sz w:val="24"/>
          <w:szCs w:val="24"/>
        </w:rPr>
      </w:pPr>
    </w:p>
    <w:p w:rsidR="00AF5614" w:rsidRDefault="00AF5614" w:rsidP="00CE7184">
      <w:pPr>
        <w:spacing w:after="0" w:line="360" w:lineRule="auto"/>
        <w:jc w:val="both"/>
        <w:rPr>
          <w:rFonts w:ascii="Arial" w:hAnsi="Arial" w:cs="Arial"/>
          <w:b/>
          <w:sz w:val="28"/>
          <w:szCs w:val="24"/>
        </w:rPr>
      </w:pPr>
      <w:r>
        <w:rPr>
          <w:rFonts w:ascii="Arial" w:hAnsi="Arial" w:cs="Arial"/>
          <w:b/>
          <w:sz w:val="28"/>
          <w:szCs w:val="24"/>
        </w:rPr>
        <w:t>Justificación</w:t>
      </w:r>
    </w:p>
    <w:p w:rsidR="00CC2536" w:rsidRDefault="00A17C49" w:rsidP="00CE7184">
      <w:pPr>
        <w:spacing w:after="0" w:line="360" w:lineRule="auto"/>
        <w:jc w:val="both"/>
        <w:rPr>
          <w:rFonts w:ascii="Arial" w:hAnsi="Arial" w:cs="Arial"/>
          <w:b/>
          <w:sz w:val="28"/>
          <w:szCs w:val="24"/>
        </w:rPr>
      </w:pPr>
      <w:r w:rsidRPr="00A17C49">
        <w:rPr>
          <w:rFonts w:ascii="Arial" w:hAnsi="Arial" w:cs="Arial"/>
          <w:sz w:val="24"/>
          <w:szCs w:val="24"/>
        </w:rPr>
        <w:t>Ahora que hemos hablado de todo esto, es necesario que se hable de la manera en la que se encuentra escrito el presente documento, siendo separado por capítulos, ya que se pueden localizar los datos de una manera más eficiente en caso de que se requiera o se quiera utilizar la presente investigación, siendo 4, el número de capítulos, siendo el primer capítulo referente a investigaciones realizadas con el fin de dejar claro el panorama de la investigación, mientras que en el segundo capítulo, hablamos de las tecnologías utilizadas en la solución de la problemática, así como de la factibilidad que tiene el proyecto en términos tecnológicos, en tanto que en el tercer capítulo se habla de la factibilidad económica que guarda el proyecto, así como el proceso de elaboración del proyecto, para que en el último capítulo, se hable de los resultados recabados de la utilización del programa.</w:t>
      </w:r>
    </w:p>
    <w:p w:rsidR="00387F10" w:rsidRDefault="00387F10" w:rsidP="00CE7184">
      <w:pPr>
        <w:spacing w:after="0" w:line="360" w:lineRule="auto"/>
        <w:jc w:val="both"/>
        <w:rPr>
          <w:rFonts w:ascii="Arial" w:hAnsi="Arial" w:cs="Arial"/>
          <w:b/>
          <w:sz w:val="28"/>
          <w:szCs w:val="24"/>
        </w:rPr>
      </w:pPr>
    </w:p>
    <w:p w:rsidR="00AF5614" w:rsidRPr="00AF5614" w:rsidRDefault="00AF5614" w:rsidP="00CE7184">
      <w:pPr>
        <w:spacing w:after="0" w:line="360" w:lineRule="auto"/>
        <w:jc w:val="both"/>
        <w:rPr>
          <w:rFonts w:ascii="Arial" w:hAnsi="Arial" w:cs="Arial"/>
          <w:b/>
          <w:sz w:val="28"/>
          <w:szCs w:val="24"/>
        </w:rPr>
      </w:pPr>
      <w:r>
        <w:rPr>
          <w:rFonts w:ascii="Arial" w:hAnsi="Arial" w:cs="Arial"/>
          <w:b/>
          <w:sz w:val="28"/>
          <w:szCs w:val="24"/>
        </w:rPr>
        <w:t>Marco Teórico</w:t>
      </w:r>
    </w:p>
    <w:p w:rsidR="003F4417" w:rsidRDefault="00C04974" w:rsidP="00CE7184">
      <w:pPr>
        <w:spacing w:after="0" w:line="360" w:lineRule="auto"/>
        <w:jc w:val="both"/>
        <w:rPr>
          <w:rFonts w:ascii="Arial" w:hAnsi="Arial" w:cs="Arial"/>
          <w:sz w:val="24"/>
          <w:szCs w:val="24"/>
        </w:rPr>
      </w:pPr>
      <w:r w:rsidRPr="00C04974">
        <w:rPr>
          <w:rFonts w:ascii="Arial" w:hAnsi="Arial" w:cs="Arial"/>
          <w:sz w:val="24"/>
          <w:szCs w:val="24"/>
        </w:rPr>
        <w:t xml:space="preserve">Ahora que tenemos el comienzo de un panorama </w:t>
      </w:r>
      <w:r w:rsidR="00F427A8">
        <w:rPr>
          <w:rFonts w:ascii="Arial" w:hAnsi="Arial" w:cs="Arial"/>
          <w:sz w:val="24"/>
          <w:szCs w:val="24"/>
        </w:rPr>
        <w:t>del proyecto, es necesario realizar investigaciones que hablan acerca de lo que se quiere realizar, es por ello, que necesitamos comprender qué es una página web, orientación vocacional, la ESCOM y la Ingeniería en Sistemas Computacionales, conocer información sobre los aspirantes y culminar con definiciones de falta de atención y deserción escolar.</w:t>
      </w:r>
    </w:p>
    <w:p w:rsidR="00F427A8" w:rsidRDefault="00F427A8" w:rsidP="00CE7184">
      <w:pPr>
        <w:spacing w:after="0" w:line="360" w:lineRule="auto"/>
        <w:jc w:val="both"/>
        <w:rPr>
          <w:rFonts w:ascii="Arial" w:hAnsi="Arial" w:cs="Arial"/>
          <w:sz w:val="24"/>
          <w:szCs w:val="24"/>
        </w:rPr>
      </w:pPr>
    </w:p>
    <w:p w:rsidR="00F427A8" w:rsidRDefault="00F427A8" w:rsidP="00F427A8">
      <w:pPr>
        <w:spacing w:after="0" w:line="360" w:lineRule="auto"/>
        <w:jc w:val="both"/>
        <w:rPr>
          <w:rFonts w:ascii="Arial" w:hAnsi="Arial" w:cs="Arial"/>
          <w:sz w:val="24"/>
          <w:szCs w:val="24"/>
        </w:rPr>
      </w:pPr>
      <w:bookmarkStart w:id="0" w:name="_Hlk530246473"/>
      <w:r>
        <w:rPr>
          <w:rFonts w:ascii="Arial" w:hAnsi="Arial" w:cs="Arial"/>
          <w:sz w:val="24"/>
          <w:szCs w:val="24"/>
        </w:rPr>
        <w:t xml:space="preserve">Primero, definamos una página Web, </w:t>
      </w:r>
      <w:r w:rsidRPr="00F427A8">
        <w:rPr>
          <w:rFonts w:ascii="Arial" w:hAnsi="Arial" w:cs="Arial"/>
          <w:sz w:val="24"/>
          <w:szCs w:val="24"/>
        </w:rPr>
        <w:t xml:space="preserve">consideramos una página web a un documento disponible en Internet, o World Wide Web (www), codificado según sus </w:t>
      </w:r>
      <w:r w:rsidRPr="00F427A8">
        <w:rPr>
          <w:rFonts w:ascii="Arial" w:hAnsi="Arial" w:cs="Arial"/>
          <w:sz w:val="24"/>
          <w:szCs w:val="24"/>
        </w:rPr>
        <w:lastRenderedPageBreak/>
        <w:t>estándares y con un lenguaje específico conocido como HTML. Es algo a lo que estamos acostumbrados a acceder si leemos este artículo, pero no todos conocen realmente su funcionamiento.</w:t>
      </w:r>
      <w:r>
        <w:rPr>
          <w:rFonts w:ascii="Arial" w:hAnsi="Arial" w:cs="Arial"/>
          <w:sz w:val="24"/>
          <w:szCs w:val="24"/>
        </w:rPr>
        <w:t xml:space="preserve"> </w:t>
      </w:r>
      <w:r w:rsidRPr="00F427A8">
        <w:rPr>
          <w:rFonts w:ascii="Arial" w:hAnsi="Arial" w:cs="Arial"/>
          <w:sz w:val="24"/>
          <w:szCs w:val="24"/>
        </w:rPr>
        <w:t>Por otro lado, una página web es u</w:t>
      </w:r>
      <w:bookmarkStart w:id="1" w:name="_GoBack"/>
      <w:bookmarkEnd w:id="1"/>
      <w:r w:rsidRPr="00F427A8">
        <w:rPr>
          <w:rFonts w:ascii="Arial" w:hAnsi="Arial" w:cs="Arial"/>
          <w:sz w:val="24"/>
          <w:szCs w:val="24"/>
        </w:rPr>
        <w:t xml:space="preserve">n documento HTML que alberga información, ya sea textual, gráfica, visual o sonora, que está en Internet y es accesible gracias al protocolo HTTP. </w:t>
      </w:r>
      <w:r>
        <w:rPr>
          <w:rFonts w:ascii="Arial" w:hAnsi="Arial" w:cs="Arial"/>
          <w:sz w:val="24"/>
          <w:szCs w:val="24"/>
        </w:rPr>
        <w:t>[</w:t>
      </w:r>
      <w:r w:rsidR="00A17C49">
        <w:rPr>
          <w:rFonts w:ascii="Arial" w:hAnsi="Arial" w:cs="Arial"/>
          <w:sz w:val="24"/>
          <w:szCs w:val="24"/>
        </w:rPr>
        <w:t>1</w:t>
      </w:r>
      <w:r>
        <w:rPr>
          <w:rFonts w:ascii="Arial" w:hAnsi="Arial" w:cs="Arial"/>
          <w:sz w:val="24"/>
          <w:szCs w:val="24"/>
        </w:rPr>
        <w:t>]</w:t>
      </w:r>
      <w:r w:rsidRPr="00F427A8">
        <w:rPr>
          <w:rFonts w:ascii="Arial" w:hAnsi="Arial" w:cs="Arial"/>
          <w:sz w:val="24"/>
          <w:szCs w:val="24"/>
        </w:rPr>
        <w:t xml:space="preserve"> [</w:t>
      </w:r>
      <w:r w:rsidR="00A17C49">
        <w:rPr>
          <w:rFonts w:ascii="Arial" w:hAnsi="Arial" w:cs="Arial"/>
          <w:sz w:val="24"/>
          <w:szCs w:val="24"/>
        </w:rPr>
        <w:t>2</w:t>
      </w:r>
      <w:r w:rsidRPr="00F427A8">
        <w:rPr>
          <w:rFonts w:ascii="Arial" w:hAnsi="Arial" w:cs="Arial"/>
          <w:sz w:val="24"/>
          <w:szCs w:val="24"/>
        </w:rPr>
        <w:t>]</w:t>
      </w:r>
    </w:p>
    <w:p w:rsidR="00F427A8" w:rsidRDefault="00F427A8" w:rsidP="00F427A8">
      <w:pPr>
        <w:spacing w:after="0" w:line="360" w:lineRule="auto"/>
        <w:jc w:val="both"/>
        <w:rPr>
          <w:rFonts w:ascii="Arial" w:hAnsi="Arial" w:cs="Arial"/>
          <w:sz w:val="24"/>
          <w:szCs w:val="24"/>
        </w:rPr>
      </w:pPr>
    </w:p>
    <w:p w:rsidR="00F427A8" w:rsidRDefault="00F427A8" w:rsidP="00F427A8">
      <w:pPr>
        <w:spacing w:after="0" w:line="360" w:lineRule="auto"/>
        <w:jc w:val="both"/>
        <w:rPr>
          <w:rFonts w:ascii="Arial" w:hAnsi="Arial" w:cs="Arial"/>
          <w:sz w:val="24"/>
          <w:szCs w:val="24"/>
        </w:rPr>
      </w:pPr>
      <w:r>
        <w:rPr>
          <w:rFonts w:ascii="Arial" w:hAnsi="Arial" w:cs="Arial"/>
          <w:sz w:val="24"/>
          <w:szCs w:val="24"/>
        </w:rPr>
        <w:t xml:space="preserve">Pero, no solo necesitamos conocer las páginas Web, aunado directamente a ello, tenemos la Orientación vocacional, </w:t>
      </w:r>
      <w:r w:rsidRPr="00F427A8">
        <w:rPr>
          <w:rFonts w:ascii="Arial" w:hAnsi="Arial" w:cs="Arial"/>
          <w:sz w:val="24"/>
          <w:szCs w:val="24"/>
        </w:rPr>
        <w:t>La orientación vocacional permite explorar e identificar creencias, percepciones, emociones, pensamientos y actividades que manifiestan y realizan los estudiantes durante su formación académica, profesional, personal, familiar y espiritual. La finalidad de la Orientación Vocacional es ayudar al joven a elegir una carrera u oficio, a través del conocimiento de sí mismo, de la identificación de sus intereses y capacidades. La orientación vocacional también es una estrategia que permite fortalecer la correcta toma de decisiones de las personas en la formulación y ejecución de su proyecto de vida personal y profesional. Esta estrategia se vale del reconocimiento que hacen las personas de cada una de sus preferencias, competencias y posibilidades individuales. [</w:t>
      </w:r>
      <w:r w:rsidR="00A17C49">
        <w:rPr>
          <w:rFonts w:ascii="Arial" w:hAnsi="Arial" w:cs="Arial"/>
          <w:sz w:val="24"/>
          <w:szCs w:val="24"/>
        </w:rPr>
        <w:t>3</w:t>
      </w:r>
      <w:r w:rsidRPr="00F427A8">
        <w:rPr>
          <w:rFonts w:ascii="Arial" w:hAnsi="Arial" w:cs="Arial"/>
          <w:sz w:val="24"/>
          <w:szCs w:val="24"/>
        </w:rPr>
        <w:t>]</w:t>
      </w:r>
      <w:r>
        <w:rPr>
          <w:rFonts w:ascii="Arial" w:hAnsi="Arial" w:cs="Arial"/>
          <w:sz w:val="24"/>
          <w:szCs w:val="24"/>
        </w:rPr>
        <w:t xml:space="preserve"> </w:t>
      </w:r>
      <w:r w:rsidRPr="00F427A8">
        <w:rPr>
          <w:rFonts w:ascii="Arial" w:hAnsi="Arial" w:cs="Arial"/>
          <w:sz w:val="24"/>
          <w:szCs w:val="24"/>
        </w:rPr>
        <w:t>[</w:t>
      </w:r>
      <w:r w:rsidR="00A17C49">
        <w:rPr>
          <w:rFonts w:ascii="Arial" w:hAnsi="Arial" w:cs="Arial"/>
          <w:sz w:val="24"/>
          <w:szCs w:val="24"/>
        </w:rPr>
        <w:t>4</w:t>
      </w:r>
      <w:r w:rsidRPr="00F427A8">
        <w:rPr>
          <w:rFonts w:ascii="Arial" w:hAnsi="Arial" w:cs="Arial"/>
          <w:sz w:val="24"/>
          <w:szCs w:val="24"/>
        </w:rPr>
        <w:t>]</w:t>
      </w:r>
      <w:r>
        <w:rPr>
          <w:rFonts w:ascii="Arial" w:hAnsi="Arial" w:cs="Arial"/>
          <w:sz w:val="24"/>
          <w:szCs w:val="24"/>
        </w:rPr>
        <w:t xml:space="preserve"> </w:t>
      </w:r>
      <w:r w:rsidRPr="00F427A8">
        <w:rPr>
          <w:rFonts w:ascii="Arial" w:hAnsi="Arial" w:cs="Arial"/>
          <w:sz w:val="24"/>
          <w:szCs w:val="24"/>
        </w:rPr>
        <w:t>[</w:t>
      </w:r>
      <w:r w:rsidR="00A17C49">
        <w:rPr>
          <w:rFonts w:ascii="Arial" w:hAnsi="Arial" w:cs="Arial"/>
          <w:sz w:val="24"/>
          <w:szCs w:val="24"/>
        </w:rPr>
        <w:t>5</w:t>
      </w:r>
      <w:r w:rsidRPr="00F427A8">
        <w:rPr>
          <w:rFonts w:ascii="Arial" w:hAnsi="Arial" w:cs="Arial"/>
          <w:sz w:val="24"/>
          <w:szCs w:val="24"/>
        </w:rPr>
        <w:t>]</w:t>
      </w:r>
    </w:p>
    <w:p w:rsidR="00A872E3" w:rsidRDefault="00F427A8" w:rsidP="00A872E3">
      <w:pPr>
        <w:spacing w:after="0" w:line="360" w:lineRule="auto"/>
        <w:jc w:val="both"/>
        <w:rPr>
          <w:rFonts w:ascii="Arial" w:hAnsi="Arial" w:cs="Arial"/>
          <w:sz w:val="24"/>
          <w:szCs w:val="24"/>
        </w:rPr>
      </w:pPr>
      <w:r>
        <w:rPr>
          <w:rFonts w:ascii="Arial" w:hAnsi="Arial" w:cs="Arial"/>
          <w:sz w:val="24"/>
          <w:szCs w:val="24"/>
        </w:rPr>
        <w:t xml:space="preserve">Ahora que contamos con información acerca de lo que vamos a realizar, necesitamos información del espacio al que vamos a investigar, tenemos información del producto, ahora necesitamos información del contenido, por ello, es importante definir a la Ingeniería en Sistema Computacionales, </w:t>
      </w:r>
      <w:r w:rsidR="00A872E3" w:rsidRPr="00A872E3">
        <w:rPr>
          <w:rFonts w:ascii="Arial" w:hAnsi="Arial" w:cs="Arial"/>
          <w:sz w:val="24"/>
          <w:szCs w:val="24"/>
        </w:rPr>
        <w:t>Según la IEEE "Ingeniería en sistemas es la aplicación de las ciencias matemáticas y</w:t>
      </w:r>
      <w:r w:rsidR="00A872E3">
        <w:rPr>
          <w:rFonts w:ascii="Arial" w:hAnsi="Arial" w:cs="Arial"/>
          <w:sz w:val="24"/>
          <w:szCs w:val="24"/>
        </w:rPr>
        <w:t xml:space="preserve"> </w:t>
      </w:r>
      <w:r w:rsidR="00A872E3" w:rsidRPr="00A872E3">
        <w:rPr>
          <w:rFonts w:ascii="Arial" w:hAnsi="Arial" w:cs="Arial"/>
          <w:sz w:val="24"/>
          <w:szCs w:val="24"/>
        </w:rPr>
        <w:t>físicas para desarrollar sistemas que utilicen económicamente los materiales y</w:t>
      </w:r>
      <w:r w:rsidR="00A872E3">
        <w:rPr>
          <w:rFonts w:ascii="Arial" w:hAnsi="Arial" w:cs="Arial"/>
          <w:sz w:val="24"/>
          <w:szCs w:val="24"/>
        </w:rPr>
        <w:t xml:space="preserve"> </w:t>
      </w:r>
      <w:r w:rsidR="00A872E3" w:rsidRPr="00A872E3">
        <w:rPr>
          <w:rFonts w:ascii="Arial" w:hAnsi="Arial" w:cs="Arial"/>
          <w:sz w:val="24"/>
          <w:szCs w:val="24"/>
        </w:rPr>
        <w:t>fuerzas de la naturaleza para el beneficio de la humanidad". [</w:t>
      </w:r>
      <w:r w:rsidR="00A17C49">
        <w:rPr>
          <w:rFonts w:ascii="Arial" w:hAnsi="Arial" w:cs="Arial"/>
          <w:sz w:val="24"/>
          <w:szCs w:val="24"/>
        </w:rPr>
        <w:t>6</w:t>
      </w:r>
      <w:r w:rsidR="00A872E3" w:rsidRPr="00A872E3">
        <w:rPr>
          <w:rFonts w:ascii="Arial" w:hAnsi="Arial" w:cs="Arial"/>
          <w:sz w:val="24"/>
          <w:szCs w:val="24"/>
        </w:rPr>
        <w:t>]</w:t>
      </w:r>
    </w:p>
    <w:p w:rsidR="00A872E3" w:rsidRPr="00A872E3" w:rsidRDefault="00A872E3" w:rsidP="00A872E3">
      <w:pPr>
        <w:spacing w:after="0" w:line="360" w:lineRule="auto"/>
        <w:jc w:val="both"/>
        <w:rPr>
          <w:rFonts w:ascii="Arial" w:hAnsi="Arial" w:cs="Arial"/>
          <w:sz w:val="24"/>
          <w:szCs w:val="24"/>
        </w:rPr>
      </w:pPr>
    </w:p>
    <w:p w:rsidR="00A872E3" w:rsidRPr="00A872E3" w:rsidRDefault="00A872E3" w:rsidP="00A872E3">
      <w:pPr>
        <w:spacing w:after="0" w:line="360" w:lineRule="auto"/>
        <w:jc w:val="both"/>
        <w:rPr>
          <w:rFonts w:ascii="Arial" w:hAnsi="Arial" w:cs="Arial"/>
          <w:sz w:val="24"/>
          <w:szCs w:val="24"/>
        </w:rPr>
      </w:pPr>
      <w:r w:rsidRPr="00A872E3">
        <w:rPr>
          <w:rFonts w:ascii="Arial" w:hAnsi="Arial" w:cs="Arial"/>
          <w:sz w:val="24"/>
          <w:szCs w:val="24"/>
        </w:rPr>
        <w:t>Actualmente se define la ingeniería en sistemas computacionales como la</w:t>
      </w:r>
      <w:r>
        <w:rPr>
          <w:rFonts w:ascii="Arial" w:hAnsi="Arial" w:cs="Arial"/>
          <w:sz w:val="24"/>
          <w:szCs w:val="24"/>
        </w:rPr>
        <w:t xml:space="preserve"> </w:t>
      </w:r>
      <w:r w:rsidRPr="00A872E3">
        <w:rPr>
          <w:rFonts w:ascii="Arial" w:hAnsi="Arial" w:cs="Arial"/>
          <w:sz w:val="24"/>
          <w:szCs w:val="24"/>
        </w:rPr>
        <w:t>combinación del software y el hardware para diseñar e implementar sistemas</w:t>
      </w:r>
      <w:r>
        <w:rPr>
          <w:rFonts w:ascii="Arial" w:hAnsi="Arial" w:cs="Arial"/>
          <w:sz w:val="24"/>
          <w:szCs w:val="24"/>
        </w:rPr>
        <w:t xml:space="preserve"> </w:t>
      </w:r>
      <w:r w:rsidRPr="00A872E3">
        <w:rPr>
          <w:rFonts w:ascii="Arial" w:hAnsi="Arial" w:cs="Arial"/>
          <w:sz w:val="24"/>
          <w:szCs w:val="24"/>
        </w:rPr>
        <w:t>computacionales y aplicarlos en distintas áreas como pueden ser: robótica,</w:t>
      </w:r>
      <w:r>
        <w:rPr>
          <w:rFonts w:ascii="Arial" w:hAnsi="Arial" w:cs="Arial"/>
          <w:sz w:val="24"/>
          <w:szCs w:val="24"/>
        </w:rPr>
        <w:t xml:space="preserve"> </w:t>
      </w:r>
      <w:r w:rsidRPr="00A872E3">
        <w:rPr>
          <w:rFonts w:ascii="Arial" w:hAnsi="Arial" w:cs="Arial"/>
          <w:sz w:val="24"/>
          <w:szCs w:val="24"/>
        </w:rPr>
        <w:t>inteligencia artificial, aplicaciones multimedia y "</w:t>
      </w:r>
      <w:proofErr w:type="spellStart"/>
      <w:r w:rsidRPr="00A872E3">
        <w:rPr>
          <w:rFonts w:ascii="Arial" w:hAnsi="Arial" w:cs="Arial"/>
          <w:sz w:val="24"/>
          <w:szCs w:val="24"/>
        </w:rPr>
        <w:t>cloud</w:t>
      </w:r>
      <w:proofErr w:type="spellEnd"/>
      <w:r w:rsidRPr="00A872E3">
        <w:rPr>
          <w:rFonts w:ascii="Arial" w:hAnsi="Arial" w:cs="Arial"/>
          <w:sz w:val="24"/>
          <w:szCs w:val="24"/>
        </w:rPr>
        <w:t xml:space="preserve"> </w:t>
      </w:r>
      <w:proofErr w:type="spellStart"/>
      <w:r w:rsidRPr="00A872E3">
        <w:rPr>
          <w:rFonts w:ascii="Arial" w:hAnsi="Arial" w:cs="Arial"/>
          <w:sz w:val="24"/>
          <w:szCs w:val="24"/>
        </w:rPr>
        <w:t>computing</w:t>
      </w:r>
      <w:proofErr w:type="spellEnd"/>
      <w:r w:rsidRPr="00A872E3">
        <w:rPr>
          <w:rFonts w:ascii="Arial" w:hAnsi="Arial" w:cs="Arial"/>
          <w:sz w:val="24"/>
          <w:szCs w:val="24"/>
        </w:rPr>
        <w:t>". Se enfoca en el</w:t>
      </w:r>
    </w:p>
    <w:p w:rsidR="00A872E3" w:rsidRPr="00A872E3" w:rsidRDefault="00A872E3" w:rsidP="00A872E3">
      <w:pPr>
        <w:spacing w:after="0" w:line="360" w:lineRule="auto"/>
        <w:jc w:val="both"/>
        <w:rPr>
          <w:rFonts w:ascii="Arial" w:hAnsi="Arial" w:cs="Arial"/>
          <w:sz w:val="24"/>
          <w:szCs w:val="24"/>
        </w:rPr>
      </w:pPr>
      <w:r w:rsidRPr="00A872E3">
        <w:rPr>
          <w:rFonts w:ascii="Arial" w:hAnsi="Arial" w:cs="Arial"/>
          <w:sz w:val="24"/>
          <w:szCs w:val="24"/>
        </w:rPr>
        <w:t>sistema como un todo, ve el sistema desde el exterior como el interior, analiza como</w:t>
      </w:r>
    </w:p>
    <w:p w:rsidR="00A872E3" w:rsidRPr="00A872E3" w:rsidRDefault="00A872E3" w:rsidP="00A872E3">
      <w:pPr>
        <w:spacing w:after="0" w:line="360" w:lineRule="auto"/>
        <w:jc w:val="both"/>
        <w:rPr>
          <w:rFonts w:ascii="Arial" w:hAnsi="Arial" w:cs="Arial"/>
          <w:sz w:val="24"/>
          <w:szCs w:val="24"/>
        </w:rPr>
      </w:pPr>
      <w:r w:rsidRPr="00A872E3">
        <w:rPr>
          <w:rFonts w:ascii="Arial" w:hAnsi="Arial" w:cs="Arial"/>
          <w:sz w:val="24"/>
          <w:szCs w:val="24"/>
        </w:rPr>
        <w:t>interactúa el mismo con el ambiente y se preocupa no solo por el diseño ingenieril</w:t>
      </w:r>
    </w:p>
    <w:p w:rsidR="00F427A8" w:rsidRDefault="00A872E3" w:rsidP="00A872E3">
      <w:pPr>
        <w:spacing w:after="0" w:line="360" w:lineRule="auto"/>
        <w:jc w:val="both"/>
        <w:rPr>
          <w:rFonts w:ascii="Arial" w:hAnsi="Arial" w:cs="Arial"/>
          <w:sz w:val="24"/>
          <w:szCs w:val="24"/>
        </w:rPr>
      </w:pPr>
      <w:r w:rsidRPr="00A872E3">
        <w:rPr>
          <w:rFonts w:ascii="Arial" w:hAnsi="Arial" w:cs="Arial"/>
          <w:sz w:val="24"/>
          <w:szCs w:val="24"/>
        </w:rPr>
        <w:lastRenderedPageBreak/>
        <w:t>también por los factores externos. [</w:t>
      </w:r>
      <w:r w:rsidR="00A17C49">
        <w:rPr>
          <w:rFonts w:ascii="Arial" w:hAnsi="Arial" w:cs="Arial"/>
          <w:sz w:val="24"/>
          <w:szCs w:val="24"/>
        </w:rPr>
        <w:t>7</w:t>
      </w:r>
      <w:r>
        <w:rPr>
          <w:rFonts w:ascii="Arial" w:hAnsi="Arial" w:cs="Arial"/>
          <w:sz w:val="24"/>
          <w:szCs w:val="24"/>
        </w:rPr>
        <w:t>] [</w:t>
      </w:r>
      <w:r w:rsidR="00A17C49">
        <w:rPr>
          <w:rFonts w:ascii="Arial" w:hAnsi="Arial" w:cs="Arial"/>
          <w:sz w:val="24"/>
          <w:szCs w:val="24"/>
        </w:rPr>
        <w:t>8</w:t>
      </w:r>
      <w:r>
        <w:rPr>
          <w:rFonts w:ascii="Arial" w:hAnsi="Arial" w:cs="Arial"/>
          <w:sz w:val="24"/>
          <w:szCs w:val="24"/>
        </w:rPr>
        <w:t>] [</w:t>
      </w:r>
      <w:r w:rsidR="00A17C49">
        <w:rPr>
          <w:rFonts w:ascii="Arial" w:hAnsi="Arial" w:cs="Arial"/>
          <w:sz w:val="24"/>
          <w:szCs w:val="24"/>
        </w:rPr>
        <w:t>9</w:t>
      </w:r>
      <w:r w:rsidRPr="00A872E3">
        <w:rPr>
          <w:rFonts w:ascii="Arial" w:hAnsi="Arial" w:cs="Arial"/>
          <w:sz w:val="24"/>
          <w:szCs w:val="24"/>
        </w:rPr>
        <w:t>]</w:t>
      </w:r>
    </w:p>
    <w:p w:rsidR="00A872E3" w:rsidRDefault="00A872E3" w:rsidP="00A872E3">
      <w:pPr>
        <w:spacing w:after="0" w:line="360" w:lineRule="auto"/>
        <w:jc w:val="both"/>
        <w:rPr>
          <w:rFonts w:ascii="Arial" w:hAnsi="Arial" w:cs="Arial"/>
          <w:sz w:val="24"/>
          <w:szCs w:val="24"/>
        </w:rPr>
      </w:pPr>
    </w:p>
    <w:p w:rsidR="00A872E3" w:rsidRDefault="00A872E3" w:rsidP="00A872E3">
      <w:pPr>
        <w:spacing w:after="0" w:line="360" w:lineRule="auto"/>
        <w:jc w:val="both"/>
        <w:rPr>
          <w:rFonts w:ascii="Arial" w:hAnsi="Arial" w:cs="Arial"/>
          <w:sz w:val="24"/>
          <w:szCs w:val="24"/>
        </w:rPr>
      </w:pPr>
      <w:r>
        <w:rPr>
          <w:rFonts w:ascii="Arial" w:hAnsi="Arial" w:cs="Arial"/>
          <w:sz w:val="24"/>
          <w:szCs w:val="24"/>
        </w:rPr>
        <w:t xml:space="preserve">Añadido a esto, el sitio en donde se imparte dicha carrera es ESCOM, por lo que es de suma importancia definir dicho sitio, </w:t>
      </w:r>
      <w:r w:rsidRPr="00A872E3">
        <w:rPr>
          <w:rFonts w:ascii="Arial" w:hAnsi="Arial" w:cs="Arial"/>
          <w:sz w:val="24"/>
          <w:szCs w:val="24"/>
        </w:rPr>
        <w:t>La Escuela Superior de Cómputo es una unidad académica del Instituto Politécnico</w:t>
      </w:r>
      <w:r>
        <w:rPr>
          <w:rFonts w:ascii="Arial" w:hAnsi="Arial" w:cs="Arial"/>
          <w:sz w:val="24"/>
          <w:szCs w:val="24"/>
        </w:rPr>
        <w:t xml:space="preserve"> </w:t>
      </w:r>
      <w:r w:rsidRPr="00A872E3">
        <w:rPr>
          <w:rFonts w:ascii="Arial" w:hAnsi="Arial" w:cs="Arial"/>
          <w:sz w:val="24"/>
          <w:szCs w:val="24"/>
        </w:rPr>
        <w:t>Nacional que forma profesionales en sistemas computacionales a nivel licenciatura y</w:t>
      </w:r>
      <w:r>
        <w:rPr>
          <w:rFonts w:ascii="Arial" w:hAnsi="Arial" w:cs="Arial"/>
          <w:sz w:val="24"/>
          <w:szCs w:val="24"/>
        </w:rPr>
        <w:t xml:space="preserve"> </w:t>
      </w:r>
      <w:r w:rsidRPr="00A872E3">
        <w:rPr>
          <w:rFonts w:ascii="Arial" w:hAnsi="Arial" w:cs="Arial"/>
          <w:sz w:val="24"/>
          <w:szCs w:val="24"/>
        </w:rPr>
        <w:t>posgrado, con valores universales, sensibles a las necesidades sociales, capaces de</w:t>
      </w:r>
      <w:r>
        <w:rPr>
          <w:rFonts w:ascii="Arial" w:hAnsi="Arial" w:cs="Arial"/>
          <w:sz w:val="24"/>
          <w:szCs w:val="24"/>
        </w:rPr>
        <w:t xml:space="preserve"> </w:t>
      </w:r>
      <w:r w:rsidRPr="00A872E3">
        <w:rPr>
          <w:rFonts w:ascii="Arial" w:hAnsi="Arial" w:cs="Arial"/>
          <w:sz w:val="24"/>
          <w:szCs w:val="24"/>
        </w:rPr>
        <w:t>competir y alcanzar el éxito a nivel nacional e internacional. [</w:t>
      </w:r>
      <w:r>
        <w:rPr>
          <w:rFonts w:ascii="Arial" w:hAnsi="Arial" w:cs="Arial"/>
          <w:sz w:val="24"/>
          <w:szCs w:val="24"/>
        </w:rPr>
        <w:t>1</w:t>
      </w:r>
      <w:r w:rsidR="00A17C49">
        <w:rPr>
          <w:rFonts w:ascii="Arial" w:hAnsi="Arial" w:cs="Arial"/>
          <w:sz w:val="24"/>
          <w:szCs w:val="24"/>
        </w:rPr>
        <w:t>0</w:t>
      </w:r>
      <w:r w:rsidRPr="00A872E3">
        <w:rPr>
          <w:rFonts w:ascii="Arial" w:hAnsi="Arial" w:cs="Arial"/>
          <w:sz w:val="24"/>
          <w:szCs w:val="24"/>
        </w:rPr>
        <w:t>]</w:t>
      </w:r>
    </w:p>
    <w:p w:rsidR="00A872E3" w:rsidRPr="00A872E3" w:rsidRDefault="00A872E3" w:rsidP="00A872E3">
      <w:pPr>
        <w:spacing w:after="0" w:line="360" w:lineRule="auto"/>
        <w:jc w:val="both"/>
        <w:rPr>
          <w:rFonts w:ascii="Arial" w:hAnsi="Arial" w:cs="Arial"/>
          <w:sz w:val="24"/>
          <w:szCs w:val="24"/>
        </w:rPr>
      </w:pPr>
    </w:p>
    <w:p w:rsidR="00A872E3" w:rsidRPr="00A872E3" w:rsidRDefault="00A872E3" w:rsidP="00A872E3">
      <w:pPr>
        <w:spacing w:after="0" w:line="360" w:lineRule="auto"/>
        <w:jc w:val="both"/>
        <w:rPr>
          <w:rFonts w:ascii="Arial" w:hAnsi="Arial" w:cs="Arial"/>
          <w:sz w:val="24"/>
          <w:szCs w:val="24"/>
        </w:rPr>
      </w:pPr>
      <w:r w:rsidRPr="00A872E3">
        <w:rPr>
          <w:rFonts w:ascii="Arial" w:hAnsi="Arial" w:cs="Arial"/>
          <w:sz w:val="24"/>
          <w:szCs w:val="24"/>
        </w:rPr>
        <w:t>En un listado de las mejores universidades para estudiar la carrera de Ingeniería en</w:t>
      </w:r>
    </w:p>
    <w:p w:rsidR="00C847D3" w:rsidRDefault="00A872E3" w:rsidP="00A872E3">
      <w:pPr>
        <w:spacing w:after="0" w:line="360" w:lineRule="auto"/>
        <w:jc w:val="both"/>
        <w:rPr>
          <w:rFonts w:ascii="Arial" w:hAnsi="Arial" w:cs="Arial"/>
          <w:sz w:val="24"/>
          <w:szCs w:val="24"/>
        </w:rPr>
      </w:pPr>
      <w:r w:rsidRPr="00A872E3">
        <w:rPr>
          <w:rFonts w:ascii="Arial" w:hAnsi="Arial" w:cs="Arial"/>
          <w:sz w:val="24"/>
          <w:szCs w:val="24"/>
        </w:rPr>
        <w:t>Sistemas Computacionales o afines, del ranking de la empresa QS Quacquarelli</w:t>
      </w:r>
      <w:r>
        <w:rPr>
          <w:rFonts w:ascii="Arial" w:hAnsi="Arial" w:cs="Arial"/>
          <w:sz w:val="24"/>
          <w:szCs w:val="24"/>
        </w:rPr>
        <w:t xml:space="preserve"> </w:t>
      </w:r>
      <w:r w:rsidRPr="00A872E3">
        <w:rPr>
          <w:rFonts w:ascii="Arial" w:hAnsi="Arial" w:cs="Arial"/>
          <w:sz w:val="24"/>
          <w:szCs w:val="24"/>
        </w:rPr>
        <w:t>Symonds (2013-2014), la cual toman en cuenta cuatro puntos fundamentales:</w:t>
      </w:r>
      <w:r>
        <w:rPr>
          <w:rFonts w:ascii="Arial" w:hAnsi="Arial" w:cs="Arial"/>
          <w:sz w:val="24"/>
          <w:szCs w:val="24"/>
        </w:rPr>
        <w:t xml:space="preserve"> </w:t>
      </w:r>
      <w:r w:rsidRPr="00A872E3">
        <w:rPr>
          <w:rFonts w:ascii="Arial" w:hAnsi="Arial" w:cs="Arial"/>
          <w:sz w:val="24"/>
          <w:szCs w:val="24"/>
        </w:rPr>
        <w:t>prestigio académico, nivel del personal docente, número de artículos citados y el</w:t>
      </w:r>
      <w:r>
        <w:rPr>
          <w:rFonts w:ascii="Arial" w:hAnsi="Arial" w:cs="Arial"/>
          <w:sz w:val="24"/>
          <w:szCs w:val="24"/>
        </w:rPr>
        <w:t xml:space="preserve"> </w:t>
      </w:r>
      <w:r w:rsidRPr="00A872E3">
        <w:rPr>
          <w:rFonts w:ascii="Arial" w:hAnsi="Arial" w:cs="Arial"/>
          <w:sz w:val="24"/>
          <w:szCs w:val="24"/>
        </w:rPr>
        <w:t xml:space="preserve">índice H de la fórmula de Hirsch (H-índex). </w:t>
      </w:r>
      <w:r>
        <w:rPr>
          <w:rFonts w:ascii="Arial" w:hAnsi="Arial" w:cs="Arial"/>
          <w:sz w:val="24"/>
          <w:szCs w:val="24"/>
        </w:rPr>
        <w:t xml:space="preserve"> </w:t>
      </w:r>
      <w:r w:rsidRPr="00A872E3">
        <w:rPr>
          <w:rFonts w:ascii="Arial" w:hAnsi="Arial" w:cs="Arial"/>
          <w:sz w:val="24"/>
          <w:szCs w:val="24"/>
        </w:rPr>
        <w:t>[</w:t>
      </w:r>
      <w:r>
        <w:rPr>
          <w:rFonts w:ascii="Arial" w:hAnsi="Arial" w:cs="Arial"/>
          <w:sz w:val="24"/>
          <w:szCs w:val="24"/>
        </w:rPr>
        <w:t>1</w:t>
      </w:r>
      <w:r w:rsidR="00A17C49">
        <w:rPr>
          <w:rFonts w:ascii="Arial" w:hAnsi="Arial" w:cs="Arial"/>
          <w:sz w:val="24"/>
          <w:szCs w:val="24"/>
        </w:rPr>
        <w:t>1</w:t>
      </w:r>
      <w:r w:rsidRPr="00A872E3">
        <w:rPr>
          <w:rFonts w:ascii="Arial" w:hAnsi="Arial" w:cs="Arial"/>
          <w:sz w:val="24"/>
          <w:szCs w:val="24"/>
        </w:rPr>
        <w:t>]</w:t>
      </w:r>
    </w:p>
    <w:p w:rsidR="00A872E3" w:rsidRDefault="00A872E3" w:rsidP="00A872E3">
      <w:pPr>
        <w:spacing w:after="0" w:line="360" w:lineRule="auto"/>
        <w:jc w:val="both"/>
        <w:rPr>
          <w:rFonts w:ascii="Arial" w:hAnsi="Arial" w:cs="Arial"/>
          <w:sz w:val="24"/>
          <w:szCs w:val="24"/>
        </w:rPr>
      </w:pPr>
    </w:p>
    <w:p w:rsidR="00A872E3" w:rsidRDefault="00A872E3" w:rsidP="00A872E3">
      <w:pPr>
        <w:spacing w:after="0" w:line="360" w:lineRule="auto"/>
        <w:jc w:val="both"/>
        <w:rPr>
          <w:rFonts w:ascii="Arial" w:hAnsi="Arial" w:cs="Arial"/>
          <w:sz w:val="24"/>
          <w:szCs w:val="24"/>
        </w:rPr>
      </w:pPr>
    </w:p>
    <w:p w:rsidR="00A872E3" w:rsidRDefault="00A872E3" w:rsidP="00A872E3">
      <w:pPr>
        <w:spacing w:after="0" w:line="360" w:lineRule="auto"/>
        <w:jc w:val="both"/>
        <w:rPr>
          <w:rFonts w:ascii="Arial" w:hAnsi="Arial" w:cs="Arial"/>
          <w:sz w:val="24"/>
          <w:szCs w:val="24"/>
        </w:rPr>
      </w:pPr>
    </w:p>
    <w:p w:rsidR="00A872E3" w:rsidRDefault="00A872E3" w:rsidP="00A872E3">
      <w:pPr>
        <w:spacing w:after="0" w:line="360" w:lineRule="auto"/>
        <w:jc w:val="both"/>
        <w:rPr>
          <w:rFonts w:ascii="Arial" w:hAnsi="Arial" w:cs="Arial"/>
          <w:sz w:val="24"/>
          <w:szCs w:val="24"/>
        </w:rPr>
      </w:pPr>
      <w:r>
        <w:rPr>
          <w:rFonts w:ascii="Arial" w:hAnsi="Arial" w:cs="Arial"/>
          <w:sz w:val="24"/>
          <w:szCs w:val="24"/>
        </w:rPr>
        <w:t>Tratado, el espacio, debemos de hablar de los estudiantes que vana a dicha escuela, pero en específico, a los alumnos de nuevo ingreso, d</w:t>
      </w:r>
      <w:r w:rsidRPr="00A872E3">
        <w:rPr>
          <w:rFonts w:ascii="Arial" w:hAnsi="Arial" w:cs="Arial"/>
          <w:sz w:val="24"/>
          <w:szCs w:val="24"/>
        </w:rPr>
        <w:t>e acuerdo con la Dirección de Administración Escolar, el número de aspirantes</w:t>
      </w:r>
      <w:r>
        <w:rPr>
          <w:rFonts w:ascii="Arial" w:hAnsi="Arial" w:cs="Arial"/>
          <w:sz w:val="24"/>
          <w:szCs w:val="24"/>
        </w:rPr>
        <w:t xml:space="preserve"> </w:t>
      </w:r>
      <w:r w:rsidRPr="00A872E3">
        <w:rPr>
          <w:rFonts w:ascii="Arial" w:hAnsi="Arial" w:cs="Arial"/>
          <w:sz w:val="24"/>
          <w:szCs w:val="24"/>
        </w:rPr>
        <w:t>registrados que realizaron examen para el nivel superior en el Instituto Politécnico</w:t>
      </w:r>
      <w:r>
        <w:rPr>
          <w:rFonts w:ascii="Arial" w:hAnsi="Arial" w:cs="Arial"/>
          <w:sz w:val="24"/>
          <w:szCs w:val="24"/>
        </w:rPr>
        <w:t xml:space="preserve"> </w:t>
      </w:r>
      <w:r w:rsidRPr="00A872E3">
        <w:rPr>
          <w:rFonts w:ascii="Arial" w:hAnsi="Arial" w:cs="Arial"/>
          <w:sz w:val="24"/>
          <w:szCs w:val="24"/>
        </w:rPr>
        <w:t>Nacional en el periodo de admisión 2016-2017 para la modalidad escolarizada que</w:t>
      </w:r>
      <w:r>
        <w:rPr>
          <w:rFonts w:ascii="Arial" w:hAnsi="Arial" w:cs="Arial"/>
          <w:sz w:val="24"/>
          <w:szCs w:val="24"/>
        </w:rPr>
        <w:t xml:space="preserve"> </w:t>
      </w:r>
      <w:r w:rsidRPr="00A872E3">
        <w:rPr>
          <w:rFonts w:ascii="Arial" w:hAnsi="Arial" w:cs="Arial"/>
          <w:sz w:val="24"/>
          <w:szCs w:val="24"/>
        </w:rPr>
        <w:t>colocaron a la ESCOM como primera opción es de 4,142 de los cuales 3,353 son</w:t>
      </w:r>
      <w:r>
        <w:rPr>
          <w:rFonts w:ascii="Arial" w:hAnsi="Arial" w:cs="Arial"/>
          <w:sz w:val="24"/>
          <w:szCs w:val="24"/>
        </w:rPr>
        <w:t xml:space="preserve"> </w:t>
      </w:r>
      <w:r w:rsidRPr="00A872E3">
        <w:rPr>
          <w:rFonts w:ascii="Arial" w:hAnsi="Arial" w:cs="Arial"/>
          <w:sz w:val="24"/>
          <w:szCs w:val="24"/>
        </w:rPr>
        <w:t>hombre y 789 son mujeres. De estos aspirantes solo 399 fueron admitidos para</w:t>
      </w:r>
      <w:r>
        <w:rPr>
          <w:rFonts w:ascii="Arial" w:hAnsi="Arial" w:cs="Arial"/>
          <w:sz w:val="24"/>
          <w:szCs w:val="24"/>
        </w:rPr>
        <w:t xml:space="preserve"> </w:t>
      </w:r>
      <w:r w:rsidRPr="00A872E3">
        <w:rPr>
          <w:rFonts w:ascii="Arial" w:hAnsi="Arial" w:cs="Arial"/>
          <w:sz w:val="24"/>
          <w:szCs w:val="24"/>
        </w:rPr>
        <w:t>entrar en el semestre Agosto – Diciembre, de los cuales 351 son hombres y 48 son</w:t>
      </w:r>
      <w:r>
        <w:rPr>
          <w:rFonts w:ascii="Arial" w:hAnsi="Arial" w:cs="Arial"/>
          <w:sz w:val="24"/>
          <w:szCs w:val="24"/>
        </w:rPr>
        <w:t xml:space="preserve"> </w:t>
      </w:r>
      <w:r w:rsidRPr="00A872E3">
        <w:rPr>
          <w:rFonts w:ascii="Arial" w:hAnsi="Arial" w:cs="Arial"/>
          <w:sz w:val="24"/>
          <w:szCs w:val="24"/>
        </w:rPr>
        <w:t>mujeres y para el semestre Enero - Junio 167 son los que entraron de los que 149</w:t>
      </w:r>
      <w:r>
        <w:rPr>
          <w:rFonts w:ascii="Arial" w:hAnsi="Arial" w:cs="Arial"/>
          <w:sz w:val="24"/>
          <w:szCs w:val="24"/>
        </w:rPr>
        <w:t xml:space="preserve"> </w:t>
      </w:r>
      <w:r w:rsidRPr="00A872E3">
        <w:rPr>
          <w:rFonts w:ascii="Arial" w:hAnsi="Arial" w:cs="Arial"/>
          <w:sz w:val="24"/>
          <w:szCs w:val="24"/>
        </w:rPr>
        <w:t>son hombres y 18 son mujeres. En total fueron admitidos 566 (500 hombres y 66</w:t>
      </w:r>
      <w:r>
        <w:rPr>
          <w:rFonts w:ascii="Arial" w:hAnsi="Arial" w:cs="Arial"/>
          <w:sz w:val="24"/>
          <w:szCs w:val="24"/>
        </w:rPr>
        <w:t xml:space="preserve"> </w:t>
      </w:r>
      <w:r w:rsidRPr="00A872E3">
        <w:rPr>
          <w:rFonts w:ascii="Arial" w:hAnsi="Arial" w:cs="Arial"/>
          <w:sz w:val="24"/>
          <w:szCs w:val="24"/>
        </w:rPr>
        <w:t>mujeres), por lo que se puede concluir que 1 de cada 7 aspirantes fue aceptado para</w:t>
      </w:r>
      <w:r>
        <w:rPr>
          <w:rFonts w:ascii="Arial" w:hAnsi="Arial" w:cs="Arial"/>
          <w:sz w:val="24"/>
          <w:szCs w:val="24"/>
        </w:rPr>
        <w:t xml:space="preserve"> e</w:t>
      </w:r>
      <w:r w:rsidRPr="00A872E3">
        <w:rPr>
          <w:rFonts w:ascii="Arial" w:hAnsi="Arial" w:cs="Arial"/>
          <w:sz w:val="24"/>
          <w:szCs w:val="24"/>
        </w:rPr>
        <w:t>ntrar a esta unidad académica.</w:t>
      </w:r>
      <w:r>
        <w:rPr>
          <w:rFonts w:ascii="Arial" w:hAnsi="Arial" w:cs="Arial"/>
          <w:sz w:val="24"/>
          <w:szCs w:val="24"/>
        </w:rPr>
        <w:t xml:space="preserve"> </w:t>
      </w:r>
      <w:r w:rsidRPr="00A872E3">
        <w:rPr>
          <w:rFonts w:ascii="Arial" w:hAnsi="Arial" w:cs="Arial"/>
          <w:sz w:val="24"/>
          <w:szCs w:val="24"/>
        </w:rPr>
        <w:t>[</w:t>
      </w:r>
      <w:r>
        <w:rPr>
          <w:rFonts w:ascii="Arial" w:hAnsi="Arial" w:cs="Arial"/>
          <w:sz w:val="24"/>
          <w:szCs w:val="24"/>
        </w:rPr>
        <w:t>1</w:t>
      </w:r>
      <w:r w:rsidR="00A17C49">
        <w:rPr>
          <w:rFonts w:ascii="Arial" w:hAnsi="Arial" w:cs="Arial"/>
          <w:sz w:val="24"/>
          <w:szCs w:val="24"/>
        </w:rPr>
        <w:t>2</w:t>
      </w:r>
      <w:r w:rsidRPr="00A872E3">
        <w:rPr>
          <w:rFonts w:ascii="Arial" w:hAnsi="Arial" w:cs="Arial"/>
          <w:sz w:val="24"/>
          <w:szCs w:val="24"/>
        </w:rPr>
        <w:t>]</w:t>
      </w:r>
      <w:r>
        <w:rPr>
          <w:rFonts w:ascii="Arial" w:hAnsi="Arial" w:cs="Arial"/>
          <w:sz w:val="24"/>
          <w:szCs w:val="24"/>
        </w:rPr>
        <w:t xml:space="preserve"> </w:t>
      </w:r>
      <w:r w:rsidR="00283EE4">
        <w:rPr>
          <w:rFonts w:ascii="Arial" w:hAnsi="Arial" w:cs="Arial"/>
          <w:sz w:val="24"/>
          <w:szCs w:val="24"/>
        </w:rPr>
        <w:t>[1</w:t>
      </w:r>
      <w:r w:rsidR="00A17C49">
        <w:rPr>
          <w:rFonts w:ascii="Arial" w:hAnsi="Arial" w:cs="Arial"/>
          <w:sz w:val="24"/>
          <w:szCs w:val="24"/>
        </w:rPr>
        <w:t>3</w:t>
      </w:r>
      <w:r w:rsidR="00283EE4">
        <w:rPr>
          <w:rFonts w:ascii="Arial" w:hAnsi="Arial" w:cs="Arial"/>
          <w:sz w:val="24"/>
          <w:szCs w:val="24"/>
        </w:rPr>
        <w:t>]</w:t>
      </w:r>
    </w:p>
    <w:p w:rsidR="00A872E3" w:rsidRDefault="00A872E3" w:rsidP="00A872E3">
      <w:pPr>
        <w:spacing w:after="0" w:line="360" w:lineRule="auto"/>
        <w:jc w:val="both"/>
        <w:rPr>
          <w:rFonts w:ascii="Arial" w:hAnsi="Arial" w:cs="Arial"/>
          <w:sz w:val="24"/>
          <w:szCs w:val="24"/>
        </w:rPr>
      </w:pPr>
    </w:p>
    <w:p w:rsidR="00283EE4" w:rsidRDefault="00283EE4" w:rsidP="00283EE4">
      <w:pPr>
        <w:spacing w:after="0" w:line="360" w:lineRule="auto"/>
        <w:jc w:val="both"/>
        <w:rPr>
          <w:rFonts w:ascii="Arial" w:hAnsi="Arial" w:cs="Arial"/>
          <w:sz w:val="24"/>
          <w:szCs w:val="24"/>
        </w:rPr>
      </w:pPr>
      <w:r>
        <w:rPr>
          <w:rFonts w:ascii="Arial" w:hAnsi="Arial" w:cs="Arial"/>
          <w:sz w:val="24"/>
          <w:szCs w:val="24"/>
        </w:rPr>
        <w:lastRenderedPageBreak/>
        <w:t xml:space="preserve">Ahora que tratamos con los alumnos, debemos de hablar sobre lo que posiblemente les hace deserción y hablar de la deserción en sí, para lo segundo, </w:t>
      </w:r>
      <w:r w:rsidRPr="00283EE4">
        <w:rPr>
          <w:rFonts w:ascii="Arial" w:hAnsi="Arial" w:cs="Arial"/>
          <w:sz w:val="24"/>
          <w:szCs w:val="24"/>
        </w:rPr>
        <w:t>La deserción escolar es un proceso de alejamiento sucesivo de la escuela que culmina</w:t>
      </w:r>
      <w:r>
        <w:rPr>
          <w:rFonts w:ascii="Arial" w:hAnsi="Arial" w:cs="Arial"/>
          <w:sz w:val="24"/>
          <w:szCs w:val="24"/>
        </w:rPr>
        <w:t xml:space="preserve"> </w:t>
      </w:r>
      <w:r w:rsidRPr="00283EE4">
        <w:rPr>
          <w:rFonts w:ascii="Arial" w:hAnsi="Arial" w:cs="Arial"/>
          <w:sz w:val="24"/>
          <w:szCs w:val="24"/>
        </w:rPr>
        <w:t>con el abandono por parte del adolescente.</w:t>
      </w:r>
      <w:r>
        <w:rPr>
          <w:rFonts w:ascii="Arial" w:hAnsi="Arial" w:cs="Arial"/>
          <w:sz w:val="24"/>
          <w:szCs w:val="24"/>
        </w:rPr>
        <w:t xml:space="preserve"> </w:t>
      </w:r>
      <w:r w:rsidRPr="00283EE4">
        <w:rPr>
          <w:rFonts w:ascii="Arial" w:hAnsi="Arial" w:cs="Arial"/>
          <w:sz w:val="24"/>
          <w:szCs w:val="24"/>
        </w:rPr>
        <w:t>En el plano educativo, se utiliza el término para hablar de aquellos alumnos que</w:t>
      </w:r>
      <w:r>
        <w:rPr>
          <w:rFonts w:ascii="Arial" w:hAnsi="Arial" w:cs="Arial"/>
          <w:sz w:val="24"/>
          <w:szCs w:val="24"/>
        </w:rPr>
        <w:t xml:space="preserve"> </w:t>
      </w:r>
      <w:r w:rsidRPr="00283EE4">
        <w:rPr>
          <w:rFonts w:ascii="Arial" w:hAnsi="Arial" w:cs="Arial"/>
          <w:sz w:val="24"/>
          <w:szCs w:val="24"/>
        </w:rPr>
        <w:t>abandonan sus estudios por diferentes causas; entendiéndose por estudios a toda</w:t>
      </w:r>
      <w:r>
        <w:rPr>
          <w:rFonts w:ascii="Arial" w:hAnsi="Arial" w:cs="Arial"/>
          <w:sz w:val="24"/>
          <w:szCs w:val="24"/>
        </w:rPr>
        <w:t xml:space="preserve"> </w:t>
      </w:r>
      <w:r w:rsidRPr="00283EE4">
        <w:rPr>
          <w:rFonts w:ascii="Arial" w:hAnsi="Arial" w:cs="Arial"/>
          <w:sz w:val="24"/>
          <w:szCs w:val="24"/>
        </w:rPr>
        <w:t>educación que se encuentra dentro del sistema educativo impuesto por el gobierno que</w:t>
      </w:r>
      <w:r>
        <w:rPr>
          <w:rFonts w:ascii="Arial" w:hAnsi="Arial" w:cs="Arial"/>
          <w:sz w:val="24"/>
          <w:szCs w:val="24"/>
        </w:rPr>
        <w:t xml:space="preserve"> </w:t>
      </w:r>
      <w:r w:rsidRPr="00283EE4">
        <w:rPr>
          <w:rFonts w:ascii="Arial" w:hAnsi="Arial" w:cs="Arial"/>
          <w:sz w:val="24"/>
          <w:szCs w:val="24"/>
        </w:rPr>
        <w:t>rija en aquel Estado (primaria, secundaria, universidad, etc.). [</w:t>
      </w:r>
      <w:r>
        <w:rPr>
          <w:rFonts w:ascii="Arial" w:hAnsi="Arial" w:cs="Arial"/>
          <w:sz w:val="24"/>
          <w:szCs w:val="24"/>
        </w:rPr>
        <w:t>1</w:t>
      </w:r>
      <w:r w:rsidR="00A17C49">
        <w:rPr>
          <w:rFonts w:ascii="Arial" w:hAnsi="Arial" w:cs="Arial"/>
          <w:sz w:val="24"/>
          <w:szCs w:val="24"/>
        </w:rPr>
        <w:t>4</w:t>
      </w:r>
      <w:r w:rsidRPr="00283EE4">
        <w:rPr>
          <w:rFonts w:ascii="Arial" w:hAnsi="Arial" w:cs="Arial"/>
          <w:sz w:val="24"/>
          <w:szCs w:val="24"/>
        </w:rPr>
        <w:t>]</w:t>
      </w:r>
    </w:p>
    <w:p w:rsidR="00283EE4" w:rsidRPr="00283EE4" w:rsidRDefault="00283EE4" w:rsidP="00283EE4">
      <w:pPr>
        <w:spacing w:after="0" w:line="360" w:lineRule="auto"/>
        <w:jc w:val="both"/>
        <w:rPr>
          <w:rFonts w:ascii="Arial" w:hAnsi="Arial" w:cs="Arial"/>
          <w:sz w:val="24"/>
          <w:szCs w:val="24"/>
        </w:rPr>
      </w:pP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Aunque, quizá para tener una definición más cercana sobre la deserción sería</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considerar a los desertores como:</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 Estudiantes que abandonan definitivamente sus estudios, desertando todas las</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modalidades de educación superior.</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 Estudiantes que abandonan sus estudios en una IES (Instituciones de</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Educación Superior) para transferirse a otra.</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 Estudiantes que abandonan la carrera que están estudiando.</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Finalmente, la deserción podría describirse como un proceso compuesto por:</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1. Condiciones bajo las que sucede una fallida integración al ámbito académico o</w:t>
      </w:r>
      <w:r>
        <w:rPr>
          <w:rFonts w:ascii="Arial" w:hAnsi="Arial" w:cs="Arial"/>
          <w:sz w:val="24"/>
          <w:szCs w:val="24"/>
        </w:rPr>
        <w:t xml:space="preserve"> </w:t>
      </w:r>
      <w:r w:rsidRPr="00283EE4">
        <w:rPr>
          <w:rFonts w:ascii="Arial" w:hAnsi="Arial" w:cs="Arial"/>
          <w:sz w:val="24"/>
          <w:szCs w:val="24"/>
        </w:rPr>
        <w:t>social de las instituciones.</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2. Las características del individuo en materia de compromiso con metas trazadas</w:t>
      </w:r>
      <w:r>
        <w:rPr>
          <w:rFonts w:ascii="Arial" w:hAnsi="Arial" w:cs="Arial"/>
          <w:sz w:val="24"/>
          <w:szCs w:val="24"/>
        </w:rPr>
        <w:t xml:space="preserve"> </w:t>
      </w:r>
      <w:r w:rsidRPr="00283EE4">
        <w:rPr>
          <w:rFonts w:ascii="Arial" w:hAnsi="Arial" w:cs="Arial"/>
          <w:sz w:val="24"/>
          <w:szCs w:val="24"/>
        </w:rPr>
        <w:t>a nivel personal e institucional.</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3. Un proceso longitudinal por el que el individuo modifica sus objetivos,</w:t>
      </w:r>
      <w:r>
        <w:rPr>
          <w:rFonts w:ascii="Arial" w:hAnsi="Arial" w:cs="Arial"/>
          <w:sz w:val="24"/>
          <w:szCs w:val="24"/>
        </w:rPr>
        <w:t xml:space="preserve"> </w:t>
      </w:r>
      <w:r w:rsidRPr="00283EE4">
        <w:rPr>
          <w:rFonts w:ascii="Arial" w:hAnsi="Arial" w:cs="Arial"/>
          <w:sz w:val="24"/>
          <w:szCs w:val="24"/>
        </w:rPr>
        <w:t>pensamientos, y conducta de acuerdo con las experiencias ganadas en la</w:t>
      </w:r>
      <w:r>
        <w:rPr>
          <w:rFonts w:ascii="Arial" w:hAnsi="Arial" w:cs="Arial"/>
          <w:sz w:val="24"/>
          <w:szCs w:val="24"/>
        </w:rPr>
        <w:t xml:space="preserve"> </w:t>
      </w:r>
      <w:r w:rsidRPr="00283EE4">
        <w:rPr>
          <w:rFonts w:ascii="Arial" w:hAnsi="Arial" w:cs="Arial"/>
          <w:sz w:val="24"/>
          <w:szCs w:val="24"/>
        </w:rPr>
        <w:t>institución educativa.</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4. Una serie de eventos sociales externos que tienen un impacto en su decisión de</w:t>
      </w:r>
    </w:p>
    <w:p w:rsid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desertar. [</w:t>
      </w:r>
      <w:r>
        <w:rPr>
          <w:rFonts w:ascii="Arial" w:hAnsi="Arial" w:cs="Arial"/>
          <w:sz w:val="24"/>
          <w:szCs w:val="24"/>
        </w:rPr>
        <w:t>1</w:t>
      </w:r>
      <w:r w:rsidR="00A17C49">
        <w:rPr>
          <w:rFonts w:ascii="Arial" w:hAnsi="Arial" w:cs="Arial"/>
          <w:sz w:val="24"/>
          <w:szCs w:val="24"/>
        </w:rPr>
        <w:t>5</w:t>
      </w:r>
      <w:r w:rsidRPr="00283EE4">
        <w:rPr>
          <w:rFonts w:ascii="Arial" w:hAnsi="Arial" w:cs="Arial"/>
          <w:sz w:val="24"/>
          <w:szCs w:val="24"/>
        </w:rPr>
        <w:t>]</w:t>
      </w:r>
    </w:p>
    <w:p w:rsidR="00283EE4" w:rsidRDefault="00283EE4" w:rsidP="00283EE4">
      <w:pPr>
        <w:spacing w:after="0" w:line="360" w:lineRule="auto"/>
        <w:jc w:val="both"/>
        <w:rPr>
          <w:rFonts w:ascii="Arial" w:hAnsi="Arial" w:cs="Arial"/>
          <w:sz w:val="24"/>
          <w:szCs w:val="24"/>
        </w:rPr>
      </w:pPr>
    </w:p>
    <w:p w:rsidR="00283EE4" w:rsidRPr="00283EE4" w:rsidRDefault="00283EE4" w:rsidP="00283EE4">
      <w:pPr>
        <w:spacing w:after="0" w:line="360" w:lineRule="auto"/>
        <w:jc w:val="both"/>
        <w:rPr>
          <w:rFonts w:ascii="Arial" w:hAnsi="Arial" w:cs="Arial"/>
          <w:sz w:val="24"/>
          <w:szCs w:val="24"/>
        </w:rPr>
      </w:pPr>
      <w:r>
        <w:rPr>
          <w:rFonts w:ascii="Arial" w:hAnsi="Arial" w:cs="Arial"/>
          <w:sz w:val="24"/>
          <w:szCs w:val="24"/>
        </w:rPr>
        <w:t xml:space="preserve">Mientras, </w:t>
      </w:r>
      <w:r w:rsidRPr="00283EE4">
        <w:rPr>
          <w:rFonts w:ascii="Arial" w:hAnsi="Arial" w:cs="Arial"/>
          <w:sz w:val="24"/>
          <w:szCs w:val="24"/>
        </w:rPr>
        <w:t>Podemos definir la falta de interés como la ausencia de emoción, motivación o</w:t>
      </w:r>
      <w:r>
        <w:rPr>
          <w:rFonts w:ascii="Arial" w:hAnsi="Arial" w:cs="Arial"/>
          <w:sz w:val="24"/>
          <w:szCs w:val="24"/>
        </w:rPr>
        <w:t xml:space="preserve"> </w:t>
      </w:r>
      <w:r w:rsidRPr="00283EE4">
        <w:rPr>
          <w:rFonts w:ascii="Arial" w:hAnsi="Arial" w:cs="Arial"/>
          <w:sz w:val="24"/>
          <w:szCs w:val="24"/>
        </w:rPr>
        <w:t>entusiasmo, que se traduce en un estado de indiferencia del individuo hacia uno o</w:t>
      </w:r>
      <w:r>
        <w:rPr>
          <w:rFonts w:ascii="Arial" w:hAnsi="Arial" w:cs="Arial"/>
          <w:sz w:val="24"/>
          <w:szCs w:val="24"/>
        </w:rPr>
        <w:t xml:space="preserve"> </w:t>
      </w:r>
      <w:r w:rsidRPr="00283EE4">
        <w:rPr>
          <w:rFonts w:ascii="Arial" w:hAnsi="Arial" w:cs="Arial"/>
          <w:sz w:val="24"/>
          <w:szCs w:val="24"/>
        </w:rPr>
        <w:t>varios aspectos de tipo emocional, social, laboral o afectivo. [</w:t>
      </w:r>
      <w:r>
        <w:rPr>
          <w:rFonts w:ascii="Arial" w:hAnsi="Arial" w:cs="Arial"/>
          <w:sz w:val="24"/>
          <w:szCs w:val="24"/>
        </w:rPr>
        <w:t>1</w:t>
      </w:r>
      <w:r w:rsidR="00A17C49">
        <w:rPr>
          <w:rFonts w:ascii="Arial" w:hAnsi="Arial" w:cs="Arial"/>
          <w:sz w:val="24"/>
          <w:szCs w:val="24"/>
        </w:rPr>
        <w:t>6</w:t>
      </w:r>
      <w:r w:rsidRPr="00283EE4">
        <w:rPr>
          <w:rFonts w:ascii="Arial" w:hAnsi="Arial" w:cs="Arial"/>
          <w:sz w:val="24"/>
          <w:szCs w:val="24"/>
        </w:rPr>
        <w:t>]</w:t>
      </w:r>
    </w:p>
    <w:p w:rsid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lastRenderedPageBreak/>
        <w:t>Centrando el concepto al tema de la deserción escolar, podemos decir que es la apatía</w:t>
      </w:r>
      <w:r>
        <w:rPr>
          <w:rFonts w:ascii="Arial" w:hAnsi="Arial" w:cs="Arial"/>
          <w:sz w:val="24"/>
          <w:szCs w:val="24"/>
        </w:rPr>
        <w:t xml:space="preserve"> </w:t>
      </w:r>
      <w:r w:rsidRPr="00283EE4">
        <w:rPr>
          <w:rFonts w:ascii="Arial" w:hAnsi="Arial" w:cs="Arial"/>
          <w:sz w:val="24"/>
          <w:szCs w:val="24"/>
        </w:rPr>
        <w:t>que tiene el adolescente en temas académicos. Donde la falta de interés normalmente</w:t>
      </w:r>
      <w:r>
        <w:rPr>
          <w:rFonts w:ascii="Arial" w:hAnsi="Arial" w:cs="Arial"/>
          <w:sz w:val="24"/>
          <w:szCs w:val="24"/>
        </w:rPr>
        <w:t xml:space="preserve"> </w:t>
      </w:r>
      <w:r w:rsidRPr="00283EE4">
        <w:rPr>
          <w:rFonts w:ascii="Arial" w:hAnsi="Arial" w:cs="Arial"/>
          <w:sz w:val="24"/>
          <w:szCs w:val="24"/>
        </w:rPr>
        <w:t>se ve reflejada en su rendimiento escolar (calificaciones, entregas de trabajos y</w:t>
      </w:r>
      <w:r>
        <w:rPr>
          <w:rFonts w:ascii="Arial" w:hAnsi="Arial" w:cs="Arial"/>
          <w:sz w:val="24"/>
          <w:szCs w:val="24"/>
        </w:rPr>
        <w:t xml:space="preserve"> </w:t>
      </w:r>
      <w:r w:rsidRPr="00283EE4">
        <w:rPr>
          <w:rFonts w:ascii="Arial" w:hAnsi="Arial" w:cs="Arial"/>
          <w:sz w:val="24"/>
          <w:szCs w:val="24"/>
        </w:rPr>
        <w:t>asistencias a clase).</w:t>
      </w:r>
    </w:p>
    <w:p w:rsidR="00283EE4" w:rsidRPr="00283EE4" w:rsidRDefault="00283EE4" w:rsidP="00283EE4">
      <w:pPr>
        <w:spacing w:after="0" w:line="360" w:lineRule="auto"/>
        <w:jc w:val="both"/>
        <w:rPr>
          <w:rFonts w:ascii="Arial" w:hAnsi="Arial" w:cs="Arial"/>
          <w:sz w:val="24"/>
          <w:szCs w:val="24"/>
        </w:rPr>
      </w:pPr>
    </w:p>
    <w:p w:rsidR="00A872E3" w:rsidRDefault="00283EE4" w:rsidP="00283EE4">
      <w:pPr>
        <w:spacing w:after="0" w:line="360" w:lineRule="auto"/>
        <w:jc w:val="both"/>
        <w:rPr>
          <w:rFonts w:ascii="Arial" w:hAnsi="Arial" w:cs="Arial"/>
          <w:sz w:val="24"/>
          <w:szCs w:val="24"/>
        </w:rPr>
      </w:pPr>
      <w:r w:rsidRPr="00283EE4">
        <w:rPr>
          <w:rFonts w:ascii="Arial" w:hAnsi="Arial" w:cs="Arial"/>
          <w:sz w:val="24"/>
          <w:szCs w:val="24"/>
        </w:rPr>
        <w:t>Un estudiante con falta de interés es un problema que no necesariamente tiene como</w:t>
      </w:r>
      <w:r>
        <w:rPr>
          <w:rFonts w:ascii="Arial" w:hAnsi="Arial" w:cs="Arial"/>
          <w:sz w:val="24"/>
          <w:szCs w:val="24"/>
        </w:rPr>
        <w:t xml:space="preserve"> </w:t>
      </w:r>
      <w:r w:rsidRPr="00283EE4">
        <w:rPr>
          <w:rFonts w:ascii="Arial" w:hAnsi="Arial" w:cs="Arial"/>
          <w:sz w:val="24"/>
          <w:szCs w:val="24"/>
        </w:rPr>
        <w:t>factor el hecho de que el adolescente se catalogue como una persona indolente. La</w:t>
      </w:r>
      <w:r>
        <w:rPr>
          <w:rFonts w:ascii="Arial" w:hAnsi="Arial" w:cs="Arial"/>
          <w:sz w:val="24"/>
          <w:szCs w:val="24"/>
        </w:rPr>
        <w:t xml:space="preserve"> </w:t>
      </w:r>
      <w:r w:rsidRPr="00283EE4">
        <w:rPr>
          <w:rFonts w:ascii="Arial" w:hAnsi="Arial" w:cs="Arial"/>
          <w:sz w:val="24"/>
          <w:szCs w:val="24"/>
        </w:rPr>
        <w:t>falta de interés puede ser por factores externos, como el hecho de que no se sienta a</w:t>
      </w:r>
      <w:r>
        <w:rPr>
          <w:rFonts w:ascii="Arial" w:hAnsi="Arial" w:cs="Arial"/>
          <w:sz w:val="24"/>
          <w:szCs w:val="24"/>
        </w:rPr>
        <w:t xml:space="preserve"> </w:t>
      </w:r>
      <w:r w:rsidRPr="00283EE4">
        <w:rPr>
          <w:rFonts w:ascii="Arial" w:hAnsi="Arial" w:cs="Arial"/>
          <w:sz w:val="24"/>
          <w:szCs w:val="24"/>
        </w:rPr>
        <w:t>gusto con lo que está estudiando y sus metas no estén bien planteadas sobre lo que</w:t>
      </w:r>
      <w:r>
        <w:rPr>
          <w:rFonts w:ascii="Arial" w:hAnsi="Arial" w:cs="Arial"/>
          <w:sz w:val="24"/>
          <w:szCs w:val="24"/>
        </w:rPr>
        <w:t xml:space="preserve"> </w:t>
      </w:r>
      <w:r w:rsidRPr="00283EE4">
        <w:rPr>
          <w:rFonts w:ascii="Arial" w:hAnsi="Arial" w:cs="Arial"/>
          <w:sz w:val="24"/>
          <w:szCs w:val="24"/>
        </w:rPr>
        <w:t>quiere lograr en la vida. Además de que puede haber factores psicológicos donde</w:t>
      </w:r>
      <w:r>
        <w:rPr>
          <w:rFonts w:ascii="Arial" w:hAnsi="Arial" w:cs="Arial"/>
          <w:sz w:val="24"/>
          <w:szCs w:val="24"/>
        </w:rPr>
        <w:t xml:space="preserve"> </w:t>
      </w:r>
      <w:r w:rsidRPr="00283EE4">
        <w:rPr>
          <w:rFonts w:ascii="Arial" w:hAnsi="Arial" w:cs="Arial"/>
          <w:sz w:val="24"/>
          <w:szCs w:val="24"/>
        </w:rPr>
        <w:t>vemos problemas familiares y personales que afectan el interés sobre otras cosas</w:t>
      </w:r>
      <w:r>
        <w:rPr>
          <w:rFonts w:ascii="Arial" w:hAnsi="Arial" w:cs="Arial"/>
          <w:sz w:val="24"/>
          <w:szCs w:val="24"/>
        </w:rPr>
        <w:t xml:space="preserve"> </w:t>
      </w:r>
      <w:r w:rsidRPr="00283EE4">
        <w:rPr>
          <w:rFonts w:ascii="Arial" w:hAnsi="Arial" w:cs="Arial"/>
          <w:sz w:val="24"/>
          <w:szCs w:val="24"/>
        </w:rPr>
        <w:t>como lo es el ámbito académico. [</w:t>
      </w:r>
      <w:r w:rsidR="00A17C49">
        <w:rPr>
          <w:rFonts w:ascii="Arial" w:hAnsi="Arial" w:cs="Arial"/>
          <w:sz w:val="24"/>
          <w:szCs w:val="24"/>
        </w:rPr>
        <w:t>17</w:t>
      </w:r>
      <w:r w:rsidRPr="00283EE4">
        <w:rPr>
          <w:rFonts w:ascii="Arial" w:hAnsi="Arial" w:cs="Arial"/>
          <w:sz w:val="24"/>
          <w:szCs w:val="24"/>
        </w:rPr>
        <w:t>]</w:t>
      </w:r>
      <w:r>
        <w:rPr>
          <w:rFonts w:ascii="Arial" w:hAnsi="Arial" w:cs="Arial"/>
          <w:sz w:val="24"/>
          <w:szCs w:val="24"/>
        </w:rPr>
        <w:t xml:space="preserve"> [</w:t>
      </w:r>
      <w:r w:rsidR="00A17C49">
        <w:rPr>
          <w:rFonts w:ascii="Arial" w:hAnsi="Arial" w:cs="Arial"/>
          <w:sz w:val="24"/>
          <w:szCs w:val="24"/>
        </w:rPr>
        <w:t>18</w:t>
      </w:r>
      <w:r>
        <w:rPr>
          <w:rFonts w:ascii="Arial" w:hAnsi="Arial" w:cs="Arial"/>
          <w:sz w:val="24"/>
          <w:szCs w:val="24"/>
        </w:rPr>
        <w:t>]</w:t>
      </w:r>
    </w:p>
    <w:p w:rsidR="00283EE4" w:rsidRDefault="00283EE4" w:rsidP="00283EE4">
      <w:pPr>
        <w:spacing w:after="0" w:line="360" w:lineRule="auto"/>
        <w:jc w:val="both"/>
        <w:rPr>
          <w:rFonts w:ascii="Arial" w:hAnsi="Arial" w:cs="Arial"/>
          <w:sz w:val="24"/>
          <w:szCs w:val="24"/>
        </w:rPr>
      </w:pPr>
    </w:p>
    <w:p w:rsidR="00283EE4" w:rsidRDefault="00283EE4" w:rsidP="00283EE4">
      <w:pPr>
        <w:spacing w:after="0" w:line="360" w:lineRule="auto"/>
        <w:jc w:val="both"/>
        <w:rPr>
          <w:rFonts w:ascii="Arial" w:hAnsi="Arial" w:cs="Arial"/>
          <w:sz w:val="24"/>
          <w:szCs w:val="24"/>
        </w:rPr>
      </w:pPr>
      <w:r>
        <w:rPr>
          <w:rFonts w:ascii="Arial" w:hAnsi="Arial" w:cs="Arial"/>
          <w:sz w:val="24"/>
          <w:szCs w:val="24"/>
        </w:rPr>
        <w:t xml:space="preserve">Abordado todo lo anterior, podemos afirmar que conocemos las razones, conocemos el producto, conocemos el espacio, ahora el siguiente paso, será realizar una </w:t>
      </w:r>
      <w:r w:rsidR="00486D8C">
        <w:rPr>
          <w:rFonts w:ascii="Arial" w:hAnsi="Arial" w:cs="Arial"/>
          <w:sz w:val="24"/>
          <w:szCs w:val="24"/>
        </w:rPr>
        <w:t>planeación del</w:t>
      </w:r>
      <w:r>
        <w:rPr>
          <w:rFonts w:ascii="Arial" w:hAnsi="Arial" w:cs="Arial"/>
          <w:sz w:val="24"/>
          <w:szCs w:val="24"/>
        </w:rPr>
        <w:t xml:space="preserve"> producto, pues ahora contamos con un enfoque bastante claro y estamos preparados para comenzar el diseño de cada uno de los módulos del programa.</w:t>
      </w:r>
    </w:p>
    <w:bookmarkEnd w:id="0"/>
    <w:p w:rsidR="00A17C49" w:rsidRPr="00A872E3" w:rsidRDefault="00A17C49" w:rsidP="00283EE4">
      <w:pPr>
        <w:spacing w:after="0" w:line="360" w:lineRule="auto"/>
        <w:jc w:val="both"/>
        <w:rPr>
          <w:rFonts w:ascii="Arial" w:hAnsi="Arial" w:cs="Arial"/>
          <w:sz w:val="24"/>
          <w:szCs w:val="24"/>
        </w:rPr>
      </w:pPr>
    </w:p>
    <w:p w:rsidR="00CE7184" w:rsidRPr="00E52276" w:rsidRDefault="00CE7184" w:rsidP="00CE7184">
      <w:pPr>
        <w:spacing w:after="0" w:line="360" w:lineRule="auto"/>
        <w:jc w:val="both"/>
        <w:rPr>
          <w:rFonts w:ascii="Arial" w:hAnsi="Arial" w:cs="Arial"/>
          <w:b/>
          <w:sz w:val="28"/>
          <w:szCs w:val="28"/>
        </w:rPr>
      </w:pPr>
      <w:r w:rsidRPr="00E52276">
        <w:rPr>
          <w:rFonts w:ascii="Arial" w:hAnsi="Arial" w:cs="Arial"/>
          <w:b/>
          <w:sz w:val="28"/>
          <w:szCs w:val="28"/>
        </w:rPr>
        <w:t>Referencias</w:t>
      </w:r>
    </w:p>
    <w:p w:rsidR="00C46AF3" w:rsidRPr="00C46AF3" w:rsidRDefault="00C46AF3" w:rsidP="00C46AF3">
      <w:pPr>
        <w:spacing w:after="0" w:line="360" w:lineRule="auto"/>
        <w:jc w:val="both"/>
        <w:rPr>
          <w:rFonts w:ascii="Arial" w:hAnsi="Arial" w:cs="Arial"/>
          <w:sz w:val="24"/>
          <w:szCs w:val="24"/>
          <w:lang w:val="es-MX"/>
        </w:rPr>
      </w:pPr>
      <w:r w:rsidRPr="00C46AF3">
        <w:rPr>
          <w:rFonts w:ascii="Arial" w:hAnsi="Arial" w:cs="Arial"/>
          <w:sz w:val="24"/>
          <w:szCs w:val="24"/>
          <w:lang w:val="es-MX"/>
        </w:rPr>
        <w:t>[</w:t>
      </w:r>
      <w:r>
        <w:rPr>
          <w:rFonts w:ascii="Arial" w:hAnsi="Arial" w:cs="Arial"/>
          <w:sz w:val="24"/>
          <w:szCs w:val="24"/>
          <w:lang w:val="es-MX"/>
        </w:rPr>
        <w:t>1</w:t>
      </w:r>
      <w:r w:rsidRPr="00C46AF3">
        <w:rPr>
          <w:rFonts w:ascii="Arial" w:hAnsi="Arial" w:cs="Arial"/>
          <w:sz w:val="24"/>
          <w:szCs w:val="24"/>
          <w:lang w:val="es-MX"/>
        </w:rPr>
        <w:t xml:space="preserve">] Causas y consecuencias de la deserción escolar. El mundo infinito. [Online]. Disponible en: https://elmundoinfinito.com/causas-consecuencias-desercion-escolar/ </w:t>
      </w:r>
    </w:p>
    <w:p w:rsidR="00C46AF3" w:rsidRPr="00C46AF3" w:rsidRDefault="00C46AF3" w:rsidP="00C46AF3">
      <w:pPr>
        <w:spacing w:after="0" w:line="360" w:lineRule="auto"/>
        <w:jc w:val="both"/>
        <w:rPr>
          <w:rFonts w:ascii="Arial" w:hAnsi="Arial" w:cs="Arial"/>
          <w:sz w:val="24"/>
          <w:szCs w:val="24"/>
          <w:u w:val="single"/>
          <w:lang w:val="es-MX"/>
        </w:rPr>
      </w:pPr>
      <w:r w:rsidRPr="00C46AF3">
        <w:rPr>
          <w:rFonts w:ascii="Arial" w:hAnsi="Arial" w:cs="Arial"/>
          <w:sz w:val="24"/>
          <w:szCs w:val="24"/>
          <w:lang w:val="es-MX"/>
        </w:rPr>
        <w:t>[</w:t>
      </w:r>
      <w:r>
        <w:rPr>
          <w:rFonts w:ascii="Arial" w:hAnsi="Arial" w:cs="Arial"/>
          <w:sz w:val="24"/>
          <w:szCs w:val="24"/>
          <w:lang w:val="es-MX"/>
        </w:rPr>
        <w:t>2</w:t>
      </w:r>
      <w:r w:rsidRPr="00C46AF3">
        <w:rPr>
          <w:rFonts w:ascii="Arial" w:hAnsi="Arial" w:cs="Arial"/>
          <w:sz w:val="24"/>
          <w:szCs w:val="24"/>
          <w:lang w:val="es-MX"/>
        </w:rPr>
        <w:t xml:space="preserve">] (2015). 80% de los jóvenes no sabe qué estudiar. La Prensa [Online], Disponible en: </w:t>
      </w:r>
      <w:r w:rsidRPr="00C46AF3">
        <w:rPr>
          <w:rFonts w:ascii="Arial" w:hAnsi="Arial" w:cs="Arial"/>
          <w:sz w:val="24"/>
          <w:szCs w:val="24"/>
          <w:u w:val="single"/>
          <w:lang w:val="es-MX"/>
        </w:rPr>
        <w:t>https://www.laprensa.hn/familiayhogar/857752-410/80-de-los-j%C3%B3venes-no-sabe-qu%C3%A9-estudiar</w:t>
      </w:r>
    </w:p>
    <w:p w:rsidR="00F427A8" w:rsidRPr="00F427A8" w:rsidRDefault="00F427A8" w:rsidP="00F427A8">
      <w:pPr>
        <w:spacing w:after="0" w:line="360" w:lineRule="auto"/>
        <w:jc w:val="both"/>
        <w:rPr>
          <w:rFonts w:ascii="Arial" w:hAnsi="Arial" w:cs="Arial"/>
          <w:sz w:val="24"/>
          <w:szCs w:val="24"/>
        </w:rPr>
      </w:pPr>
      <w:r w:rsidRPr="00F427A8">
        <w:rPr>
          <w:rFonts w:ascii="Arial" w:hAnsi="Arial" w:cs="Arial"/>
          <w:sz w:val="24"/>
          <w:szCs w:val="24"/>
        </w:rPr>
        <w:t>[</w:t>
      </w:r>
      <w:r>
        <w:rPr>
          <w:rFonts w:ascii="Arial" w:hAnsi="Arial" w:cs="Arial"/>
          <w:sz w:val="24"/>
          <w:szCs w:val="24"/>
        </w:rPr>
        <w:t>3</w:t>
      </w:r>
      <w:r w:rsidRPr="00F427A8">
        <w:rPr>
          <w:rFonts w:ascii="Arial" w:hAnsi="Arial" w:cs="Arial"/>
          <w:sz w:val="24"/>
          <w:szCs w:val="24"/>
        </w:rPr>
        <w:t xml:space="preserve">] </w:t>
      </w:r>
      <w:proofErr w:type="spellStart"/>
      <w:r w:rsidRPr="00F427A8">
        <w:rPr>
          <w:rFonts w:ascii="Arial" w:hAnsi="Arial" w:cs="Arial"/>
          <w:sz w:val="24"/>
          <w:szCs w:val="24"/>
        </w:rPr>
        <w:t>About</w:t>
      </w:r>
      <w:proofErr w:type="spellEnd"/>
      <w:r w:rsidRPr="00F427A8">
        <w:rPr>
          <w:rFonts w:ascii="Arial" w:hAnsi="Arial" w:cs="Arial"/>
          <w:sz w:val="24"/>
          <w:szCs w:val="24"/>
        </w:rPr>
        <w:t xml:space="preserve"> </w:t>
      </w:r>
      <w:proofErr w:type="gramStart"/>
      <w:r w:rsidRPr="00F427A8">
        <w:rPr>
          <w:rFonts w:ascii="Arial" w:hAnsi="Arial" w:cs="Arial"/>
          <w:sz w:val="24"/>
          <w:szCs w:val="24"/>
        </w:rPr>
        <w:t>Español  (</w:t>
      </w:r>
      <w:proofErr w:type="gramEnd"/>
      <w:r w:rsidRPr="00F427A8">
        <w:rPr>
          <w:rFonts w:ascii="Arial" w:hAnsi="Arial" w:cs="Arial"/>
          <w:sz w:val="24"/>
          <w:szCs w:val="24"/>
        </w:rPr>
        <w:t>2018) ¿Qué es una página web? [Online] Disponible en: https://www.aboutespanol.com/que-es-una-pagina-web-3202308</w:t>
      </w:r>
    </w:p>
    <w:p w:rsidR="00F427A8" w:rsidRPr="00F427A8" w:rsidRDefault="00F427A8" w:rsidP="00F427A8">
      <w:pPr>
        <w:spacing w:after="0" w:line="360" w:lineRule="auto"/>
        <w:jc w:val="both"/>
        <w:rPr>
          <w:rFonts w:ascii="Arial" w:hAnsi="Arial" w:cs="Arial"/>
          <w:sz w:val="24"/>
          <w:szCs w:val="24"/>
        </w:rPr>
      </w:pPr>
      <w:r w:rsidRPr="00F427A8">
        <w:rPr>
          <w:rFonts w:ascii="Arial" w:hAnsi="Arial" w:cs="Arial"/>
          <w:sz w:val="24"/>
          <w:szCs w:val="24"/>
        </w:rPr>
        <w:t>[</w:t>
      </w:r>
      <w:r>
        <w:rPr>
          <w:rFonts w:ascii="Arial" w:hAnsi="Arial" w:cs="Arial"/>
          <w:sz w:val="24"/>
          <w:szCs w:val="24"/>
        </w:rPr>
        <w:t>4</w:t>
      </w:r>
      <w:r w:rsidRPr="00F427A8">
        <w:rPr>
          <w:rFonts w:ascii="Arial" w:hAnsi="Arial" w:cs="Arial"/>
          <w:sz w:val="24"/>
          <w:szCs w:val="24"/>
        </w:rPr>
        <w:t xml:space="preserve">] </w:t>
      </w:r>
      <w:proofErr w:type="spellStart"/>
      <w:r w:rsidRPr="00F427A8">
        <w:rPr>
          <w:rFonts w:ascii="Arial" w:hAnsi="Arial" w:cs="Arial"/>
          <w:sz w:val="24"/>
          <w:szCs w:val="24"/>
        </w:rPr>
        <w:t>McLibre</w:t>
      </w:r>
      <w:proofErr w:type="spellEnd"/>
      <w:r w:rsidRPr="00F427A8">
        <w:rPr>
          <w:rFonts w:ascii="Arial" w:hAnsi="Arial" w:cs="Arial"/>
          <w:sz w:val="24"/>
          <w:szCs w:val="24"/>
        </w:rPr>
        <w:t xml:space="preserve"> (2015) Qué es una página web [Online] Disponible en: http://www.mclibre.org/consultar/htmlcss/html/html-que-es.html</w:t>
      </w:r>
    </w:p>
    <w:p w:rsidR="00F427A8" w:rsidRPr="00F427A8" w:rsidRDefault="00F427A8" w:rsidP="00F427A8">
      <w:pPr>
        <w:spacing w:after="0" w:line="360" w:lineRule="auto"/>
        <w:jc w:val="both"/>
        <w:rPr>
          <w:rFonts w:ascii="Arial" w:hAnsi="Arial" w:cs="Arial"/>
          <w:sz w:val="24"/>
          <w:szCs w:val="24"/>
        </w:rPr>
      </w:pPr>
      <w:r w:rsidRPr="00F427A8">
        <w:rPr>
          <w:rFonts w:ascii="Arial" w:hAnsi="Arial" w:cs="Arial"/>
          <w:sz w:val="24"/>
          <w:szCs w:val="24"/>
        </w:rPr>
        <w:lastRenderedPageBreak/>
        <w:t>[</w:t>
      </w:r>
      <w:r>
        <w:rPr>
          <w:rFonts w:ascii="Arial" w:hAnsi="Arial" w:cs="Arial"/>
          <w:sz w:val="24"/>
          <w:szCs w:val="24"/>
        </w:rPr>
        <w:t>5</w:t>
      </w:r>
      <w:r w:rsidRPr="00F427A8">
        <w:rPr>
          <w:rFonts w:ascii="Arial" w:hAnsi="Arial" w:cs="Arial"/>
          <w:sz w:val="24"/>
          <w:szCs w:val="24"/>
        </w:rPr>
        <w:t xml:space="preserve">] UCN (2015) ¿QUÉ ES LA ORIENTACIÓN VOCACIONAL? [Online] Disponible en: https://www.ucn.edu.co/virtualmente/bienestarC-blog/Lists/EntradasDeBlog/ </w:t>
      </w:r>
      <w:proofErr w:type="spellStart"/>
      <w:r w:rsidRPr="00F427A8">
        <w:rPr>
          <w:rFonts w:ascii="Arial" w:hAnsi="Arial" w:cs="Arial"/>
          <w:sz w:val="24"/>
          <w:szCs w:val="24"/>
        </w:rPr>
        <w:t>Post.aspx?ID</w:t>
      </w:r>
      <w:proofErr w:type="spellEnd"/>
      <w:r w:rsidRPr="00F427A8">
        <w:rPr>
          <w:rFonts w:ascii="Arial" w:hAnsi="Arial" w:cs="Arial"/>
          <w:sz w:val="24"/>
          <w:szCs w:val="24"/>
        </w:rPr>
        <w:t>=5</w:t>
      </w:r>
    </w:p>
    <w:p w:rsidR="00F427A8" w:rsidRPr="00F427A8" w:rsidRDefault="00F427A8" w:rsidP="00F427A8">
      <w:pPr>
        <w:spacing w:after="0" w:line="360" w:lineRule="auto"/>
        <w:jc w:val="both"/>
        <w:rPr>
          <w:rFonts w:ascii="Arial" w:hAnsi="Arial" w:cs="Arial"/>
          <w:sz w:val="24"/>
          <w:szCs w:val="24"/>
        </w:rPr>
      </w:pPr>
      <w:r w:rsidRPr="00F427A8">
        <w:rPr>
          <w:rFonts w:ascii="Arial" w:hAnsi="Arial" w:cs="Arial"/>
          <w:sz w:val="24"/>
          <w:szCs w:val="24"/>
        </w:rPr>
        <w:t>[</w:t>
      </w:r>
      <w:r>
        <w:rPr>
          <w:rFonts w:ascii="Arial" w:hAnsi="Arial" w:cs="Arial"/>
          <w:sz w:val="24"/>
          <w:szCs w:val="24"/>
        </w:rPr>
        <w:t>6</w:t>
      </w:r>
      <w:r w:rsidRPr="00F427A8">
        <w:rPr>
          <w:rFonts w:ascii="Arial" w:hAnsi="Arial" w:cs="Arial"/>
          <w:sz w:val="24"/>
          <w:szCs w:val="24"/>
        </w:rPr>
        <w:t>]Psicología y mente (2009) Orientación Vocacional: qué es y para qué sirve [Online] Disponible en: https://psicologiaymente.com/organizaciones/orientacion-vocacional</w:t>
      </w:r>
    </w:p>
    <w:p w:rsidR="00FA41D4" w:rsidRDefault="00F427A8" w:rsidP="00F427A8">
      <w:pPr>
        <w:spacing w:after="0" w:line="360" w:lineRule="auto"/>
        <w:jc w:val="both"/>
        <w:rPr>
          <w:rFonts w:ascii="Arial" w:hAnsi="Arial" w:cs="Arial"/>
          <w:sz w:val="24"/>
          <w:szCs w:val="24"/>
        </w:rPr>
      </w:pPr>
      <w:r w:rsidRPr="00F427A8">
        <w:rPr>
          <w:rFonts w:ascii="Arial" w:hAnsi="Arial" w:cs="Arial"/>
          <w:sz w:val="24"/>
          <w:szCs w:val="24"/>
        </w:rPr>
        <w:t>[</w:t>
      </w:r>
      <w:r>
        <w:rPr>
          <w:rFonts w:ascii="Arial" w:hAnsi="Arial" w:cs="Arial"/>
          <w:sz w:val="24"/>
          <w:szCs w:val="24"/>
        </w:rPr>
        <w:t>7</w:t>
      </w:r>
      <w:r w:rsidRPr="00F427A8">
        <w:rPr>
          <w:rFonts w:ascii="Arial" w:hAnsi="Arial" w:cs="Arial"/>
          <w:sz w:val="24"/>
          <w:szCs w:val="24"/>
        </w:rPr>
        <w:t>]UAEH. ORIENTACION VOCACIONAL [Online] Disponible en: https://www.uaeh.edu.mx/scige/boletin/prepa4/n4/e2.html</w:t>
      </w:r>
      <w:r w:rsidR="00A872E3">
        <w:rPr>
          <w:rFonts w:ascii="Arial" w:hAnsi="Arial" w:cs="Arial"/>
          <w:sz w:val="24"/>
          <w:szCs w:val="24"/>
        </w:rPr>
        <w:t>.</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s-MX"/>
        </w:rPr>
      </w:pPr>
      <w:r w:rsidRPr="00A872E3">
        <w:rPr>
          <w:rFonts w:ascii="Arial" w:hAnsi="Arial" w:cs="Arial"/>
          <w:color w:val="000000"/>
          <w:sz w:val="24"/>
          <w:szCs w:val="24"/>
          <w:lang w:val="es-MX"/>
        </w:rPr>
        <w:t>[</w:t>
      </w:r>
      <w:r>
        <w:rPr>
          <w:rFonts w:ascii="Arial" w:hAnsi="Arial" w:cs="Arial"/>
          <w:color w:val="000000"/>
          <w:sz w:val="24"/>
          <w:szCs w:val="24"/>
          <w:lang w:val="es-MX"/>
        </w:rPr>
        <w:t>8</w:t>
      </w:r>
      <w:r w:rsidRPr="00A872E3">
        <w:rPr>
          <w:rFonts w:ascii="Arial" w:hAnsi="Arial" w:cs="Arial"/>
          <w:color w:val="000000"/>
          <w:sz w:val="24"/>
          <w:szCs w:val="24"/>
          <w:lang w:val="es-MX"/>
        </w:rPr>
        <w:t>] Edwin Andrés Bernal López (2009) INVESTIGACIÓN EN INGENIERÍA DE</w:t>
      </w:r>
      <w:r>
        <w:rPr>
          <w:rFonts w:ascii="Arial" w:hAnsi="Arial" w:cs="Arial"/>
          <w:color w:val="000000"/>
          <w:sz w:val="24"/>
          <w:szCs w:val="24"/>
          <w:lang w:val="es-MX"/>
        </w:rPr>
        <w:t xml:space="preserve"> </w:t>
      </w:r>
      <w:r w:rsidRPr="00A872E3">
        <w:rPr>
          <w:rFonts w:ascii="Arial" w:hAnsi="Arial" w:cs="Arial"/>
          <w:color w:val="000000"/>
          <w:sz w:val="24"/>
          <w:szCs w:val="24"/>
          <w:lang w:val="es-MX"/>
        </w:rPr>
        <w:t>SISTEMAS, ¿CAMINO HACIA LA VERDAD?, Universidad Nacional de Colombia,</w:t>
      </w:r>
      <w:r>
        <w:rPr>
          <w:rFonts w:ascii="Arial" w:hAnsi="Arial" w:cs="Arial"/>
          <w:color w:val="000000"/>
          <w:sz w:val="24"/>
          <w:szCs w:val="24"/>
          <w:lang w:val="es-MX"/>
        </w:rPr>
        <w:t xml:space="preserve"> </w:t>
      </w:r>
      <w:r w:rsidRPr="00A872E3">
        <w:rPr>
          <w:rFonts w:ascii="Arial" w:hAnsi="Arial" w:cs="Arial"/>
          <w:color w:val="000000"/>
          <w:sz w:val="24"/>
          <w:szCs w:val="24"/>
          <w:lang w:val="es-MX"/>
        </w:rPr>
        <w:t>[online] Disponible en:</w:t>
      </w:r>
      <w:r>
        <w:rPr>
          <w:rFonts w:ascii="Arial" w:hAnsi="Arial" w:cs="Arial"/>
          <w:color w:val="000000"/>
          <w:sz w:val="24"/>
          <w:szCs w:val="24"/>
          <w:lang w:val="es-MX"/>
        </w:rPr>
        <w:t xml:space="preserve"> </w:t>
      </w:r>
      <w:r w:rsidRPr="00A872E3">
        <w:rPr>
          <w:rFonts w:ascii="Arial" w:hAnsi="Arial" w:cs="Arial"/>
          <w:color w:val="000000"/>
          <w:sz w:val="24"/>
          <w:szCs w:val="24"/>
          <w:lang w:val="es-MX"/>
        </w:rPr>
        <w:t>http://www.geocities.ws/edwin99109/ensayo_verdad_investigacion.pd</w:t>
      </w:r>
      <w:r w:rsidRPr="00A872E3">
        <w:rPr>
          <w:rFonts w:ascii="Arial" w:hAnsi="Arial" w:cs="Arial"/>
          <w:color w:val="000083"/>
          <w:sz w:val="24"/>
          <w:szCs w:val="24"/>
          <w:lang w:val="es-MX"/>
        </w:rPr>
        <w:t>f</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s-MX"/>
        </w:rPr>
      </w:pPr>
      <w:r w:rsidRPr="00A872E3">
        <w:rPr>
          <w:rFonts w:ascii="Arial" w:hAnsi="Arial" w:cs="Arial"/>
          <w:color w:val="000000"/>
          <w:sz w:val="24"/>
          <w:szCs w:val="24"/>
          <w:lang w:val="en-US"/>
        </w:rPr>
        <w:t>[</w:t>
      </w:r>
      <w:r>
        <w:rPr>
          <w:rFonts w:ascii="Arial" w:hAnsi="Arial" w:cs="Arial"/>
          <w:color w:val="000000"/>
          <w:sz w:val="24"/>
          <w:szCs w:val="24"/>
          <w:lang w:val="en-US"/>
        </w:rPr>
        <w:t>9</w:t>
      </w:r>
      <w:r w:rsidRPr="00A872E3">
        <w:rPr>
          <w:rFonts w:ascii="Arial" w:hAnsi="Arial" w:cs="Arial"/>
          <w:color w:val="000000"/>
          <w:sz w:val="24"/>
          <w:szCs w:val="24"/>
          <w:lang w:val="en-US"/>
        </w:rPr>
        <w:t xml:space="preserve">] Carleton University (2018), Computer Systems Engineering. </w:t>
      </w:r>
      <w:r w:rsidRPr="00A872E3">
        <w:rPr>
          <w:rFonts w:ascii="Arial" w:hAnsi="Arial" w:cs="Arial"/>
          <w:color w:val="000000"/>
          <w:sz w:val="24"/>
          <w:szCs w:val="24"/>
          <w:lang w:val="es-MX"/>
        </w:rPr>
        <w:t>[online] Disponible</w:t>
      </w:r>
      <w:r>
        <w:rPr>
          <w:rFonts w:ascii="Arial" w:hAnsi="Arial" w:cs="Arial"/>
          <w:color w:val="000000"/>
          <w:sz w:val="24"/>
          <w:szCs w:val="24"/>
          <w:lang w:val="es-MX"/>
        </w:rPr>
        <w:t xml:space="preserve"> </w:t>
      </w:r>
      <w:r w:rsidRPr="00A872E3">
        <w:rPr>
          <w:rFonts w:ascii="Arial" w:hAnsi="Arial" w:cs="Arial"/>
          <w:color w:val="000000"/>
          <w:sz w:val="24"/>
          <w:szCs w:val="24"/>
          <w:lang w:val="es-MX"/>
        </w:rPr>
        <w:t>en:</w:t>
      </w:r>
      <w:r>
        <w:rPr>
          <w:rFonts w:ascii="Arial" w:hAnsi="Arial" w:cs="Arial"/>
          <w:color w:val="000000"/>
          <w:sz w:val="24"/>
          <w:szCs w:val="24"/>
          <w:lang w:val="es-MX"/>
        </w:rPr>
        <w:t xml:space="preserve"> </w:t>
      </w:r>
      <w:r w:rsidRPr="00A872E3">
        <w:rPr>
          <w:rFonts w:ascii="Arial" w:hAnsi="Arial" w:cs="Arial"/>
          <w:color w:val="000000"/>
          <w:sz w:val="24"/>
          <w:szCs w:val="24"/>
          <w:lang w:val="es-MX"/>
        </w:rPr>
        <w:t>https://admissions.carleton.ca/programs/computer-systems-engineering/</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n-US"/>
        </w:rPr>
      </w:pPr>
      <w:r w:rsidRPr="00A872E3">
        <w:rPr>
          <w:rFonts w:ascii="Arial" w:hAnsi="Arial" w:cs="Arial"/>
          <w:color w:val="000000"/>
          <w:sz w:val="24"/>
          <w:szCs w:val="24"/>
          <w:lang w:val="en-US"/>
        </w:rPr>
        <w:t>[</w:t>
      </w:r>
      <w:r>
        <w:rPr>
          <w:rFonts w:ascii="Arial" w:hAnsi="Arial" w:cs="Arial"/>
          <w:color w:val="000000"/>
          <w:sz w:val="24"/>
          <w:szCs w:val="24"/>
          <w:lang w:val="en-US"/>
        </w:rPr>
        <w:t>10</w:t>
      </w:r>
      <w:r w:rsidRPr="00A872E3">
        <w:rPr>
          <w:rFonts w:ascii="Arial" w:hAnsi="Arial" w:cs="Arial"/>
          <w:color w:val="000000"/>
          <w:sz w:val="24"/>
          <w:szCs w:val="24"/>
          <w:lang w:val="en-US"/>
        </w:rPr>
        <w:t xml:space="preserve">] Arizona State </w:t>
      </w:r>
      <w:proofErr w:type="spellStart"/>
      <w:r w:rsidRPr="00A872E3">
        <w:rPr>
          <w:rFonts w:ascii="Arial" w:hAnsi="Arial" w:cs="Arial"/>
          <w:color w:val="000000"/>
          <w:sz w:val="24"/>
          <w:szCs w:val="24"/>
          <w:lang w:val="en-US"/>
        </w:rPr>
        <w:t>Univesity</w:t>
      </w:r>
      <w:proofErr w:type="spellEnd"/>
      <w:r w:rsidRPr="00A872E3">
        <w:rPr>
          <w:rFonts w:ascii="Arial" w:hAnsi="Arial" w:cs="Arial"/>
          <w:color w:val="000000"/>
          <w:sz w:val="24"/>
          <w:szCs w:val="24"/>
          <w:lang w:val="en-US"/>
        </w:rPr>
        <w:t xml:space="preserve">, School of </w:t>
      </w:r>
      <w:proofErr w:type="gramStart"/>
      <w:r w:rsidRPr="00A872E3">
        <w:rPr>
          <w:rFonts w:ascii="Arial" w:hAnsi="Arial" w:cs="Arial"/>
          <w:color w:val="000000"/>
          <w:sz w:val="24"/>
          <w:szCs w:val="24"/>
          <w:lang w:val="en-US"/>
        </w:rPr>
        <w:t>computing ,</w:t>
      </w:r>
      <w:proofErr w:type="gramEnd"/>
      <w:r w:rsidRPr="00A872E3">
        <w:rPr>
          <w:rFonts w:ascii="Arial" w:hAnsi="Arial" w:cs="Arial"/>
          <w:color w:val="000000"/>
          <w:sz w:val="24"/>
          <w:szCs w:val="24"/>
          <w:lang w:val="en-US"/>
        </w:rPr>
        <w:t xml:space="preserve"> informatics, and decision system</w:t>
      </w:r>
      <w:r>
        <w:rPr>
          <w:rFonts w:ascii="Arial" w:hAnsi="Arial" w:cs="Arial"/>
          <w:color w:val="000000"/>
          <w:sz w:val="24"/>
          <w:szCs w:val="24"/>
          <w:lang w:val="en-US"/>
        </w:rPr>
        <w:t xml:space="preserve"> </w:t>
      </w:r>
      <w:proofErr w:type="spellStart"/>
      <w:r w:rsidRPr="00A872E3">
        <w:rPr>
          <w:rFonts w:ascii="Arial" w:hAnsi="Arial" w:cs="Arial"/>
          <w:color w:val="000000"/>
          <w:sz w:val="24"/>
          <w:szCs w:val="24"/>
          <w:lang w:val="en-US"/>
        </w:rPr>
        <w:t>engeineering</w:t>
      </w:r>
      <w:proofErr w:type="spellEnd"/>
      <w:r w:rsidRPr="00A872E3">
        <w:rPr>
          <w:rFonts w:ascii="Arial" w:hAnsi="Arial" w:cs="Arial"/>
          <w:color w:val="000000"/>
          <w:sz w:val="24"/>
          <w:szCs w:val="24"/>
          <w:lang w:val="en-US"/>
        </w:rPr>
        <w:t xml:space="preserve"> (2018), Computer (Systems) Engineering [online] Disponible en:</w:t>
      </w:r>
      <w:r>
        <w:rPr>
          <w:rFonts w:ascii="Arial" w:hAnsi="Arial" w:cs="Arial"/>
          <w:color w:val="000000"/>
          <w:sz w:val="24"/>
          <w:szCs w:val="24"/>
          <w:lang w:val="en-US"/>
        </w:rPr>
        <w:t xml:space="preserve"> </w:t>
      </w:r>
      <w:r w:rsidRPr="00A872E3">
        <w:rPr>
          <w:rFonts w:ascii="Arial" w:hAnsi="Arial" w:cs="Arial"/>
          <w:color w:val="000000"/>
          <w:sz w:val="24"/>
          <w:szCs w:val="24"/>
          <w:lang w:val="en-US"/>
        </w:rPr>
        <w:t>https://cidse.engineering.asu.edu/forstudent/prospectivestudents/computersystemsengineering/</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n-US"/>
        </w:rPr>
      </w:pPr>
      <w:r w:rsidRPr="00A872E3">
        <w:rPr>
          <w:rFonts w:ascii="Arial" w:hAnsi="Arial" w:cs="Arial"/>
          <w:color w:val="000000"/>
          <w:sz w:val="24"/>
          <w:szCs w:val="24"/>
          <w:lang w:val="en-US"/>
        </w:rPr>
        <w:t>[</w:t>
      </w:r>
      <w:r>
        <w:rPr>
          <w:rFonts w:ascii="Arial" w:hAnsi="Arial" w:cs="Arial"/>
          <w:color w:val="000000"/>
          <w:sz w:val="24"/>
          <w:szCs w:val="24"/>
          <w:lang w:val="en-US"/>
        </w:rPr>
        <w:t>11</w:t>
      </w:r>
      <w:r w:rsidRPr="00A872E3">
        <w:rPr>
          <w:rFonts w:ascii="Arial" w:hAnsi="Arial" w:cs="Arial"/>
          <w:color w:val="000000"/>
          <w:sz w:val="24"/>
          <w:szCs w:val="24"/>
          <w:lang w:val="en-US"/>
        </w:rPr>
        <w:t xml:space="preserve">] Syed </w:t>
      </w:r>
      <w:proofErr w:type="spellStart"/>
      <w:r w:rsidRPr="00A872E3">
        <w:rPr>
          <w:rFonts w:ascii="Arial" w:hAnsi="Arial" w:cs="Arial"/>
          <w:color w:val="000000"/>
          <w:sz w:val="24"/>
          <w:szCs w:val="24"/>
          <w:lang w:val="en-US"/>
        </w:rPr>
        <w:t>Rydhwaan</w:t>
      </w:r>
      <w:proofErr w:type="spellEnd"/>
      <w:r w:rsidRPr="00A872E3">
        <w:rPr>
          <w:rFonts w:ascii="Arial" w:hAnsi="Arial" w:cs="Arial"/>
          <w:color w:val="000000"/>
          <w:sz w:val="24"/>
          <w:szCs w:val="24"/>
          <w:lang w:val="en-US"/>
        </w:rPr>
        <w:t>, ASU (Arizona State University) (2018) [online] Disponible en</w:t>
      </w:r>
    </w:p>
    <w:p w:rsidR="00A872E3" w:rsidRPr="00AA3F37" w:rsidRDefault="00A872E3" w:rsidP="00A872E3">
      <w:pPr>
        <w:autoSpaceDE w:val="0"/>
        <w:autoSpaceDN w:val="0"/>
        <w:adjustRightInd w:val="0"/>
        <w:spacing w:after="0" w:line="360" w:lineRule="auto"/>
        <w:jc w:val="both"/>
        <w:rPr>
          <w:rFonts w:ascii="Arial" w:hAnsi="Arial" w:cs="Arial"/>
          <w:color w:val="000000"/>
          <w:sz w:val="24"/>
          <w:szCs w:val="24"/>
          <w:lang w:val="en-US"/>
        </w:rPr>
      </w:pPr>
      <w:r w:rsidRPr="00AA3F37">
        <w:rPr>
          <w:rFonts w:ascii="Arial" w:hAnsi="Arial" w:cs="Arial"/>
          <w:color w:val="000000"/>
          <w:sz w:val="24"/>
          <w:szCs w:val="24"/>
          <w:lang w:val="en-US"/>
        </w:rPr>
        <w:t>https://vimeo.com/78291823</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s-MX"/>
        </w:rPr>
      </w:pPr>
      <w:r w:rsidRPr="00A872E3">
        <w:rPr>
          <w:rFonts w:ascii="Arial" w:hAnsi="Arial" w:cs="Arial"/>
          <w:color w:val="000000"/>
          <w:sz w:val="24"/>
          <w:szCs w:val="24"/>
          <w:lang w:val="es-MX"/>
        </w:rPr>
        <w:t>[</w:t>
      </w:r>
      <w:r>
        <w:rPr>
          <w:rFonts w:ascii="Arial" w:hAnsi="Arial" w:cs="Arial"/>
          <w:color w:val="000000"/>
          <w:sz w:val="24"/>
          <w:szCs w:val="24"/>
          <w:lang w:val="es-MX"/>
        </w:rPr>
        <w:t>12</w:t>
      </w:r>
      <w:r w:rsidRPr="00A872E3">
        <w:rPr>
          <w:rFonts w:ascii="Arial" w:hAnsi="Arial" w:cs="Arial"/>
          <w:color w:val="000000"/>
          <w:sz w:val="24"/>
          <w:szCs w:val="24"/>
          <w:lang w:val="es-MX"/>
        </w:rPr>
        <w:t>] Escuelas Superiores IPN. (S.A.) ¿Qué estudiar? (Online) Disponible en:</w:t>
      </w:r>
      <w:r w:rsidR="00283EE4">
        <w:rPr>
          <w:rFonts w:ascii="Arial" w:hAnsi="Arial" w:cs="Arial"/>
          <w:color w:val="000000"/>
          <w:sz w:val="24"/>
          <w:szCs w:val="24"/>
          <w:lang w:val="es-MX"/>
        </w:rPr>
        <w:t xml:space="preserve"> </w:t>
      </w:r>
      <w:r w:rsidRPr="00A872E3">
        <w:rPr>
          <w:rFonts w:ascii="Arial" w:hAnsi="Arial" w:cs="Arial"/>
          <w:color w:val="000000"/>
          <w:sz w:val="24"/>
          <w:szCs w:val="24"/>
          <w:lang w:val="es-MX"/>
        </w:rPr>
        <w:t>http://es.escuelassuperioresipn.wikia.com/wiki/Instituto_Polit%C3%A9cnico_Nacional</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s-MX"/>
        </w:rPr>
      </w:pPr>
      <w:r w:rsidRPr="00A872E3">
        <w:rPr>
          <w:rFonts w:ascii="Arial" w:hAnsi="Arial" w:cs="Arial"/>
          <w:color w:val="000000"/>
          <w:sz w:val="24"/>
          <w:szCs w:val="24"/>
          <w:lang w:val="es-MX"/>
        </w:rPr>
        <w:t>[</w:t>
      </w:r>
      <w:r>
        <w:rPr>
          <w:rFonts w:ascii="Arial" w:hAnsi="Arial" w:cs="Arial"/>
          <w:color w:val="000000"/>
          <w:sz w:val="24"/>
          <w:szCs w:val="24"/>
          <w:lang w:val="es-MX"/>
        </w:rPr>
        <w:t>13</w:t>
      </w:r>
      <w:r w:rsidRPr="00A872E3">
        <w:rPr>
          <w:rFonts w:ascii="Arial" w:hAnsi="Arial" w:cs="Arial"/>
          <w:color w:val="000000"/>
          <w:sz w:val="24"/>
          <w:szCs w:val="24"/>
          <w:lang w:val="es-MX"/>
        </w:rPr>
        <w:t>] E. Olvera. (</w:t>
      </w:r>
      <w:r w:rsidR="00283EE4" w:rsidRPr="00A872E3">
        <w:rPr>
          <w:rFonts w:ascii="Arial" w:hAnsi="Arial" w:cs="Arial"/>
          <w:color w:val="000000"/>
          <w:sz w:val="24"/>
          <w:szCs w:val="24"/>
          <w:lang w:val="es-MX"/>
        </w:rPr>
        <w:t>2014, Mayo</w:t>
      </w:r>
      <w:r w:rsidRPr="00A872E3">
        <w:rPr>
          <w:rFonts w:ascii="Arial" w:hAnsi="Arial" w:cs="Arial"/>
          <w:color w:val="000000"/>
          <w:sz w:val="24"/>
          <w:szCs w:val="24"/>
          <w:lang w:val="es-MX"/>
        </w:rPr>
        <w:t xml:space="preserve">) Las mejores universidades para estudiar </w:t>
      </w:r>
      <w:r w:rsidR="00283EE4" w:rsidRPr="00A872E3">
        <w:rPr>
          <w:rFonts w:ascii="Arial" w:hAnsi="Arial" w:cs="Arial"/>
          <w:color w:val="000000"/>
          <w:sz w:val="24"/>
          <w:szCs w:val="24"/>
          <w:lang w:val="es-MX"/>
        </w:rPr>
        <w:t>ingeniería</w:t>
      </w:r>
      <w:r w:rsidRPr="00A872E3">
        <w:rPr>
          <w:rFonts w:ascii="Arial" w:hAnsi="Arial" w:cs="Arial"/>
          <w:color w:val="000000"/>
          <w:sz w:val="24"/>
          <w:szCs w:val="24"/>
          <w:lang w:val="es-MX"/>
        </w:rPr>
        <w:t xml:space="preserve"> en</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s-MX"/>
        </w:rPr>
      </w:pPr>
      <w:r w:rsidRPr="00A872E3">
        <w:rPr>
          <w:rFonts w:ascii="Arial" w:hAnsi="Arial" w:cs="Arial"/>
          <w:color w:val="000000"/>
          <w:sz w:val="24"/>
          <w:szCs w:val="24"/>
          <w:lang w:val="es-MX"/>
        </w:rPr>
        <w:t>sistemas computacionales. Disponible en: http://empleosti.la/blog/las-mejoresuniversidades-para-estudiar-sistemas-computacionales/</w:t>
      </w:r>
    </w:p>
    <w:p w:rsidR="00A872E3" w:rsidRPr="00A872E3" w:rsidRDefault="00A872E3" w:rsidP="00A872E3">
      <w:pPr>
        <w:autoSpaceDE w:val="0"/>
        <w:autoSpaceDN w:val="0"/>
        <w:adjustRightInd w:val="0"/>
        <w:spacing w:after="0" w:line="360" w:lineRule="auto"/>
        <w:jc w:val="both"/>
        <w:rPr>
          <w:rFonts w:ascii="Arial" w:hAnsi="Arial" w:cs="Arial"/>
          <w:color w:val="000000"/>
          <w:sz w:val="24"/>
          <w:szCs w:val="24"/>
          <w:lang w:val="es-MX"/>
        </w:rPr>
      </w:pPr>
      <w:r w:rsidRPr="00A872E3">
        <w:rPr>
          <w:rFonts w:ascii="Arial" w:hAnsi="Arial" w:cs="Arial"/>
          <w:color w:val="000000"/>
          <w:sz w:val="24"/>
          <w:szCs w:val="24"/>
          <w:lang w:val="es-MX"/>
        </w:rPr>
        <w:t>[</w:t>
      </w:r>
      <w:r>
        <w:rPr>
          <w:rFonts w:ascii="Arial" w:hAnsi="Arial" w:cs="Arial"/>
          <w:color w:val="000000"/>
          <w:sz w:val="24"/>
          <w:szCs w:val="24"/>
          <w:lang w:val="es-MX"/>
        </w:rPr>
        <w:t>14</w:t>
      </w:r>
      <w:r w:rsidRPr="00A872E3">
        <w:rPr>
          <w:rFonts w:ascii="Arial" w:hAnsi="Arial" w:cs="Arial"/>
          <w:color w:val="000000"/>
          <w:sz w:val="24"/>
          <w:szCs w:val="24"/>
          <w:lang w:val="es-MX"/>
        </w:rPr>
        <w:t>] Dirección de Administración Escolar (</w:t>
      </w:r>
      <w:r w:rsidR="00283EE4" w:rsidRPr="00A872E3">
        <w:rPr>
          <w:rFonts w:ascii="Arial" w:hAnsi="Arial" w:cs="Arial"/>
          <w:color w:val="000000"/>
          <w:sz w:val="24"/>
          <w:szCs w:val="24"/>
          <w:lang w:val="es-MX"/>
        </w:rPr>
        <w:t>2016, Septiembre</w:t>
      </w:r>
      <w:r w:rsidRPr="00A872E3">
        <w:rPr>
          <w:rFonts w:ascii="Arial" w:hAnsi="Arial" w:cs="Arial"/>
          <w:color w:val="000000"/>
          <w:sz w:val="24"/>
          <w:szCs w:val="24"/>
          <w:lang w:val="es-MX"/>
        </w:rPr>
        <w:t>) Aspirantes registrados y</w:t>
      </w:r>
      <w:r w:rsidR="00283EE4">
        <w:rPr>
          <w:rFonts w:ascii="Arial" w:hAnsi="Arial" w:cs="Arial"/>
          <w:color w:val="000000"/>
          <w:sz w:val="24"/>
          <w:szCs w:val="24"/>
          <w:lang w:val="es-MX"/>
        </w:rPr>
        <w:t xml:space="preserve"> </w:t>
      </w:r>
      <w:r w:rsidRPr="00A872E3">
        <w:rPr>
          <w:rFonts w:ascii="Arial" w:hAnsi="Arial" w:cs="Arial"/>
          <w:color w:val="000000"/>
          <w:sz w:val="24"/>
          <w:szCs w:val="24"/>
          <w:lang w:val="es-MX"/>
        </w:rPr>
        <w:t>aceptados por unidad académica, programa académico y sexo. IPN. Disponible en:</w:t>
      </w:r>
      <w:r w:rsidR="00283EE4">
        <w:rPr>
          <w:rFonts w:ascii="Arial" w:hAnsi="Arial" w:cs="Arial"/>
          <w:color w:val="000000"/>
          <w:sz w:val="24"/>
          <w:szCs w:val="24"/>
          <w:lang w:val="es-MX"/>
        </w:rPr>
        <w:t xml:space="preserve"> </w:t>
      </w:r>
      <w:r w:rsidRPr="00A872E3">
        <w:rPr>
          <w:rFonts w:ascii="Arial" w:hAnsi="Arial" w:cs="Arial"/>
          <w:color w:val="000000"/>
          <w:sz w:val="24"/>
          <w:szCs w:val="24"/>
          <w:lang w:val="es-MX"/>
        </w:rPr>
        <w:t>http://www.ipn.mx/transparencia/Documents/transp-focalizada/infoacademica/</w:t>
      </w:r>
    </w:p>
    <w:p w:rsidR="00A872E3" w:rsidRDefault="00A872E3" w:rsidP="00A872E3">
      <w:pPr>
        <w:spacing w:after="0" w:line="360" w:lineRule="auto"/>
        <w:jc w:val="both"/>
        <w:rPr>
          <w:rFonts w:ascii="Arial" w:hAnsi="Arial" w:cs="Arial"/>
          <w:color w:val="000000"/>
          <w:sz w:val="24"/>
          <w:szCs w:val="24"/>
          <w:lang w:val="es-MX"/>
        </w:rPr>
      </w:pPr>
      <w:r w:rsidRPr="00A872E3">
        <w:rPr>
          <w:rFonts w:ascii="Arial" w:hAnsi="Arial" w:cs="Arial"/>
          <w:color w:val="000000"/>
          <w:sz w:val="24"/>
          <w:szCs w:val="24"/>
          <w:lang w:val="es-MX"/>
        </w:rPr>
        <w:t>Proceso-admision2016.xlsx</w:t>
      </w:r>
    </w:p>
    <w:p w:rsidR="00283EE4" w:rsidRDefault="00283EE4" w:rsidP="00A872E3">
      <w:pPr>
        <w:spacing w:after="0" w:line="360" w:lineRule="auto"/>
        <w:jc w:val="both"/>
        <w:rPr>
          <w:rFonts w:ascii="Arial" w:hAnsi="Arial" w:cs="Arial"/>
          <w:sz w:val="24"/>
          <w:szCs w:val="24"/>
        </w:rPr>
      </w:pPr>
      <w:r>
        <w:rPr>
          <w:rFonts w:ascii="Arial" w:hAnsi="Arial" w:cs="Arial"/>
          <w:sz w:val="24"/>
          <w:szCs w:val="24"/>
        </w:rPr>
        <w:lastRenderedPageBreak/>
        <w:t xml:space="preserve">[15] Gestión Estratégica [Online] Disponible en: </w:t>
      </w:r>
      <w:r w:rsidRPr="00283EE4">
        <w:rPr>
          <w:rFonts w:ascii="Arial" w:hAnsi="Arial" w:cs="Arial"/>
          <w:sz w:val="24"/>
          <w:szCs w:val="24"/>
        </w:rPr>
        <w:t>http://www.gestionestrategica.ipn.mx/Evaluacion/Paginas/EstadisticaInst.aspx</w:t>
      </w:r>
    </w:p>
    <w:p w:rsidR="00283EE4" w:rsidRPr="00283EE4" w:rsidRDefault="00283EE4" w:rsidP="00283EE4">
      <w:pPr>
        <w:spacing w:after="0" w:line="360" w:lineRule="auto"/>
        <w:jc w:val="both"/>
        <w:rPr>
          <w:rFonts w:ascii="Arial" w:hAnsi="Arial" w:cs="Arial"/>
          <w:sz w:val="24"/>
          <w:szCs w:val="24"/>
          <w:lang w:val="en-US"/>
        </w:rPr>
      </w:pPr>
      <w:r w:rsidRPr="00283EE4">
        <w:rPr>
          <w:rFonts w:ascii="Arial" w:hAnsi="Arial" w:cs="Arial"/>
          <w:sz w:val="24"/>
          <w:szCs w:val="24"/>
        </w:rPr>
        <w:t>[</w:t>
      </w:r>
      <w:r>
        <w:rPr>
          <w:rFonts w:ascii="Arial" w:hAnsi="Arial" w:cs="Arial"/>
          <w:sz w:val="24"/>
          <w:szCs w:val="24"/>
        </w:rPr>
        <w:t>16</w:t>
      </w:r>
      <w:r w:rsidRPr="00283EE4">
        <w:rPr>
          <w:rFonts w:ascii="Arial" w:hAnsi="Arial" w:cs="Arial"/>
          <w:sz w:val="24"/>
          <w:szCs w:val="24"/>
        </w:rPr>
        <w:t xml:space="preserve">]C. Corzo Salazar, "Deserción escolar", Universidad Autónoma del Estado de Hidalgo, 2018. </w:t>
      </w:r>
      <w:r w:rsidRPr="00283EE4">
        <w:rPr>
          <w:rFonts w:ascii="Arial" w:hAnsi="Arial" w:cs="Arial"/>
          <w:sz w:val="24"/>
          <w:szCs w:val="24"/>
          <w:lang w:val="en-US"/>
        </w:rPr>
        <w:t>[Online].</w:t>
      </w:r>
    </w:p>
    <w:p w:rsidR="00283EE4" w:rsidRPr="00283EE4" w:rsidRDefault="00283EE4" w:rsidP="00283EE4">
      <w:pPr>
        <w:spacing w:after="0" w:line="360" w:lineRule="auto"/>
        <w:jc w:val="both"/>
        <w:rPr>
          <w:rFonts w:ascii="Arial" w:hAnsi="Arial" w:cs="Arial"/>
          <w:sz w:val="24"/>
          <w:szCs w:val="24"/>
          <w:lang w:val="en-US"/>
        </w:rPr>
      </w:pPr>
      <w:r w:rsidRPr="00283EE4">
        <w:rPr>
          <w:rFonts w:ascii="Arial" w:hAnsi="Arial" w:cs="Arial"/>
          <w:sz w:val="24"/>
          <w:szCs w:val="24"/>
          <w:lang w:val="en-US"/>
        </w:rPr>
        <w:t>Available: https://www.uaeh.edu.mx/scige/boletin/prepa3/n8/p1.html. [Accessed: 08- Nov- 2018].</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w:t>
      </w:r>
      <w:r>
        <w:rPr>
          <w:rFonts w:ascii="Arial" w:hAnsi="Arial" w:cs="Arial"/>
          <w:sz w:val="24"/>
          <w:szCs w:val="24"/>
        </w:rPr>
        <w:t>17</w:t>
      </w:r>
      <w:r w:rsidRPr="00283EE4">
        <w:rPr>
          <w:rFonts w:ascii="Arial" w:hAnsi="Arial" w:cs="Arial"/>
          <w:sz w:val="24"/>
          <w:szCs w:val="24"/>
        </w:rPr>
        <w:t xml:space="preserve">]F. </w:t>
      </w:r>
      <w:proofErr w:type="spellStart"/>
      <w:r w:rsidRPr="00283EE4">
        <w:rPr>
          <w:rFonts w:ascii="Arial" w:hAnsi="Arial" w:cs="Arial"/>
          <w:sz w:val="24"/>
          <w:szCs w:val="24"/>
        </w:rPr>
        <w:t>Dzay</w:t>
      </w:r>
      <w:proofErr w:type="spellEnd"/>
      <w:r w:rsidRPr="00283EE4">
        <w:rPr>
          <w:rFonts w:ascii="Arial" w:hAnsi="Arial" w:cs="Arial"/>
          <w:sz w:val="24"/>
          <w:szCs w:val="24"/>
        </w:rPr>
        <w:t xml:space="preserve"> Chulim and O. Narváez Trejo, La deserción escolar desde la perspectiva estudiantil, 1st ed.</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Distrito Federal: Deyssy Jael de la Luz García, 2009, pp. 23-27.</w:t>
      </w:r>
    </w:p>
    <w:p w:rsidR="00283EE4" w:rsidRPr="00283EE4" w:rsidRDefault="00283EE4" w:rsidP="00283EE4">
      <w:pPr>
        <w:spacing w:after="0" w:line="360" w:lineRule="auto"/>
        <w:jc w:val="both"/>
        <w:rPr>
          <w:rFonts w:ascii="Arial" w:hAnsi="Arial" w:cs="Arial"/>
          <w:sz w:val="24"/>
          <w:szCs w:val="24"/>
          <w:lang w:val="es-MX"/>
        </w:rPr>
      </w:pPr>
      <w:r w:rsidRPr="00AA3F37">
        <w:rPr>
          <w:rFonts w:ascii="Arial" w:hAnsi="Arial" w:cs="Arial"/>
          <w:sz w:val="24"/>
          <w:szCs w:val="24"/>
          <w:lang w:val="es-MX"/>
        </w:rPr>
        <w:t>[18]"</w:t>
      </w:r>
      <w:proofErr w:type="spellStart"/>
      <w:r w:rsidRPr="00AA3F37">
        <w:rPr>
          <w:rFonts w:ascii="Arial" w:hAnsi="Arial" w:cs="Arial"/>
          <w:sz w:val="24"/>
          <w:szCs w:val="24"/>
          <w:lang w:val="es-MX"/>
        </w:rPr>
        <w:t>Apathy</w:t>
      </w:r>
      <w:proofErr w:type="spellEnd"/>
      <w:r w:rsidRPr="00AA3F37">
        <w:rPr>
          <w:rFonts w:ascii="Arial" w:hAnsi="Arial" w:cs="Arial"/>
          <w:sz w:val="24"/>
          <w:szCs w:val="24"/>
          <w:lang w:val="es-MX"/>
        </w:rPr>
        <w:t xml:space="preserve">", </w:t>
      </w:r>
      <w:proofErr w:type="spellStart"/>
      <w:r w:rsidRPr="00AA3F37">
        <w:rPr>
          <w:rFonts w:ascii="Arial" w:hAnsi="Arial" w:cs="Arial"/>
          <w:sz w:val="24"/>
          <w:szCs w:val="24"/>
          <w:lang w:val="es-MX"/>
        </w:rPr>
        <w:t>Right</w:t>
      </w:r>
      <w:proofErr w:type="spellEnd"/>
      <w:r w:rsidRPr="00AA3F37">
        <w:rPr>
          <w:rFonts w:ascii="Arial" w:hAnsi="Arial" w:cs="Arial"/>
          <w:sz w:val="24"/>
          <w:szCs w:val="24"/>
          <w:lang w:val="es-MX"/>
        </w:rPr>
        <w:t xml:space="preserve"> Diagnosis, 2018. [Online]. </w:t>
      </w:r>
      <w:r>
        <w:rPr>
          <w:rFonts w:ascii="Arial" w:hAnsi="Arial" w:cs="Arial"/>
          <w:sz w:val="24"/>
          <w:szCs w:val="24"/>
        </w:rPr>
        <w:t>Disponible en</w:t>
      </w:r>
      <w:r w:rsidRPr="00283EE4">
        <w:rPr>
          <w:rFonts w:ascii="Arial" w:hAnsi="Arial" w:cs="Arial"/>
          <w:sz w:val="24"/>
          <w:szCs w:val="24"/>
          <w:lang w:val="es-MX"/>
        </w:rPr>
        <w:t>: https://www.rightdiagnosis.com/sym/apathy.htm.</w:t>
      </w:r>
    </w:p>
    <w:p w:rsidR="00283EE4" w:rsidRPr="00283EE4" w:rsidRDefault="00283EE4" w:rsidP="00283EE4">
      <w:pPr>
        <w:spacing w:after="0" w:line="360" w:lineRule="auto"/>
        <w:jc w:val="both"/>
        <w:rPr>
          <w:rFonts w:ascii="Arial" w:hAnsi="Arial" w:cs="Arial"/>
          <w:sz w:val="24"/>
          <w:szCs w:val="24"/>
        </w:rPr>
      </w:pPr>
      <w:r w:rsidRPr="00283EE4">
        <w:rPr>
          <w:rFonts w:ascii="Arial" w:hAnsi="Arial" w:cs="Arial"/>
          <w:sz w:val="24"/>
          <w:szCs w:val="24"/>
        </w:rPr>
        <w:t>[</w:t>
      </w:r>
      <w:proofErr w:type="spellStart"/>
      <w:r w:rsidRPr="00283EE4">
        <w:rPr>
          <w:rFonts w:ascii="Arial" w:hAnsi="Arial" w:cs="Arial"/>
          <w:sz w:val="24"/>
          <w:szCs w:val="24"/>
        </w:rPr>
        <w:t>Accessed</w:t>
      </w:r>
      <w:proofErr w:type="spellEnd"/>
      <w:r w:rsidRPr="00283EE4">
        <w:rPr>
          <w:rFonts w:ascii="Arial" w:hAnsi="Arial" w:cs="Arial"/>
          <w:sz w:val="24"/>
          <w:szCs w:val="24"/>
        </w:rPr>
        <w:t>: 07- Nov- 2018].</w:t>
      </w:r>
    </w:p>
    <w:p w:rsidR="00283EE4" w:rsidRPr="00AA3F37" w:rsidRDefault="00283EE4" w:rsidP="00283EE4">
      <w:pPr>
        <w:spacing w:after="0" w:line="360" w:lineRule="auto"/>
        <w:jc w:val="both"/>
        <w:rPr>
          <w:rFonts w:ascii="Arial" w:hAnsi="Arial" w:cs="Arial"/>
          <w:sz w:val="24"/>
          <w:szCs w:val="24"/>
          <w:lang w:val="es-MX"/>
        </w:rPr>
      </w:pPr>
      <w:r w:rsidRPr="00283EE4">
        <w:rPr>
          <w:rFonts w:ascii="Arial" w:hAnsi="Arial" w:cs="Arial"/>
          <w:sz w:val="24"/>
          <w:szCs w:val="24"/>
        </w:rPr>
        <w:t>[</w:t>
      </w:r>
      <w:r>
        <w:rPr>
          <w:rFonts w:ascii="Arial" w:hAnsi="Arial" w:cs="Arial"/>
          <w:sz w:val="24"/>
          <w:szCs w:val="24"/>
        </w:rPr>
        <w:t>19</w:t>
      </w:r>
      <w:r w:rsidRPr="00283EE4">
        <w:rPr>
          <w:rFonts w:ascii="Arial" w:hAnsi="Arial" w:cs="Arial"/>
          <w:sz w:val="24"/>
          <w:szCs w:val="24"/>
        </w:rPr>
        <w:t xml:space="preserve">]S. Heredia Chi, La apatía del alumno por los estudios, 2018. [Online]. </w:t>
      </w:r>
      <w:r>
        <w:rPr>
          <w:rFonts w:ascii="Arial" w:hAnsi="Arial" w:cs="Arial"/>
          <w:sz w:val="24"/>
          <w:szCs w:val="24"/>
        </w:rPr>
        <w:t>Disponible en</w:t>
      </w:r>
      <w:r w:rsidRPr="00283EE4">
        <w:rPr>
          <w:rFonts w:ascii="Arial" w:hAnsi="Arial" w:cs="Arial"/>
          <w:sz w:val="24"/>
          <w:szCs w:val="24"/>
        </w:rPr>
        <w:t>:</w:t>
      </w:r>
      <w:r>
        <w:rPr>
          <w:rFonts w:ascii="Arial" w:hAnsi="Arial" w:cs="Arial"/>
          <w:sz w:val="24"/>
          <w:szCs w:val="24"/>
        </w:rPr>
        <w:t xml:space="preserve"> </w:t>
      </w:r>
      <w:r w:rsidRPr="00AA3F37">
        <w:rPr>
          <w:rFonts w:ascii="Arial" w:hAnsi="Arial" w:cs="Arial"/>
          <w:sz w:val="24"/>
          <w:szCs w:val="24"/>
          <w:lang w:val="es-MX"/>
        </w:rPr>
        <w:t>http://200.23.113.51/pdf/22131.pdf. [</w:t>
      </w:r>
      <w:proofErr w:type="spellStart"/>
      <w:r w:rsidRPr="00AA3F37">
        <w:rPr>
          <w:rFonts w:ascii="Arial" w:hAnsi="Arial" w:cs="Arial"/>
          <w:sz w:val="24"/>
          <w:szCs w:val="24"/>
          <w:lang w:val="es-MX"/>
        </w:rPr>
        <w:t>Accessed</w:t>
      </w:r>
      <w:proofErr w:type="spellEnd"/>
      <w:r w:rsidRPr="00AA3F37">
        <w:rPr>
          <w:rFonts w:ascii="Arial" w:hAnsi="Arial" w:cs="Arial"/>
          <w:sz w:val="24"/>
          <w:szCs w:val="24"/>
          <w:lang w:val="es-MX"/>
        </w:rPr>
        <w:t>: 08- Nov- 2018].</w:t>
      </w:r>
    </w:p>
    <w:p w:rsidR="00283EE4" w:rsidRPr="00283EE4" w:rsidRDefault="00486D8C" w:rsidP="00283EE4">
      <w:pPr>
        <w:spacing w:after="0" w:line="360" w:lineRule="auto"/>
        <w:jc w:val="both"/>
        <w:rPr>
          <w:rFonts w:ascii="Arial" w:hAnsi="Arial" w:cs="Arial"/>
          <w:sz w:val="24"/>
          <w:szCs w:val="24"/>
        </w:rPr>
      </w:pPr>
      <w:r w:rsidRPr="00486D8C">
        <w:rPr>
          <w:rFonts w:ascii="Arial" w:hAnsi="Arial" w:cs="Arial"/>
          <w:sz w:val="24"/>
          <w:szCs w:val="24"/>
        </w:rPr>
        <w:t>[</w:t>
      </w:r>
      <w:r>
        <w:rPr>
          <w:rFonts w:ascii="Arial" w:hAnsi="Arial" w:cs="Arial"/>
          <w:sz w:val="24"/>
          <w:szCs w:val="24"/>
        </w:rPr>
        <w:t>20</w:t>
      </w:r>
      <w:r w:rsidRPr="00486D8C">
        <w:rPr>
          <w:rFonts w:ascii="Arial" w:hAnsi="Arial" w:cs="Arial"/>
          <w:sz w:val="24"/>
          <w:szCs w:val="24"/>
        </w:rPr>
        <w:t>] (2015). 40% se equivoca en la elección de carrera. Excelsior [Online], Disponible en: https://www.excelsior.com.mx/nacional/2015/08/14/1040196</w:t>
      </w:r>
    </w:p>
    <w:sectPr w:rsidR="00283EE4" w:rsidRPr="00283E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8070000" w:usb2="00000010" w:usb3="00000000" w:csb0="00020001" w:csb1="00000000"/>
  </w:font>
  <w:font w:name="Microsoft JhengHei UI Light">
    <w:panose1 w:val="020B0304030504040204"/>
    <w:charset w:val="88"/>
    <w:family w:val="swiss"/>
    <w:pitch w:val="variable"/>
    <w:sig w:usb0="8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55F"/>
    <w:multiLevelType w:val="hybridMultilevel"/>
    <w:tmpl w:val="C6BA5F5A"/>
    <w:lvl w:ilvl="0" w:tplc="661EF01C">
      <w:numFmt w:val="bullet"/>
      <w:lvlText w:val="•"/>
      <w:lvlJc w:val="left"/>
      <w:pPr>
        <w:ind w:left="1080" w:hanging="360"/>
      </w:pPr>
      <w:rPr>
        <w:rFonts w:ascii="ArialMT" w:eastAsiaTheme="minorHAnsi" w:hAnsi="ArialMT" w:cs="ArialMT"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36EC44EF"/>
    <w:multiLevelType w:val="hybridMultilevel"/>
    <w:tmpl w:val="7E38C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684B8F"/>
    <w:multiLevelType w:val="hybridMultilevel"/>
    <w:tmpl w:val="F594C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8C72AD"/>
    <w:multiLevelType w:val="multilevel"/>
    <w:tmpl w:val="325427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9A506F2"/>
    <w:multiLevelType w:val="hybridMultilevel"/>
    <w:tmpl w:val="600881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C256E7C"/>
    <w:multiLevelType w:val="hybridMultilevel"/>
    <w:tmpl w:val="C9542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D37077E"/>
    <w:multiLevelType w:val="hybridMultilevel"/>
    <w:tmpl w:val="5B820416"/>
    <w:lvl w:ilvl="0" w:tplc="49CC741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F040D37"/>
    <w:multiLevelType w:val="hybridMultilevel"/>
    <w:tmpl w:val="EEFA7A68"/>
    <w:lvl w:ilvl="0" w:tplc="661EF01C">
      <w:numFmt w:val="bullet"/>
      <w:lvlText w:val="•"/>
      <w:lvlJc w:val="left"/>
      <w:pPr>
        <w:ind w:left="720" w:hanging="360"/>
      </w:pPr>
      <w:rPr>
        <w:rFonts w:ascii="ArialMT" w:eastAsiaTheme="minorHAnsi" w:hAnsi="ArialMT" w:cs="Arial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D8"/>
    <w:rsid w:val="0003731D"/>
    <w:rsid w:val="000B7B53"/>
    <w:rsid w:val="00142001"/>
    <w:rsid w:val="00143F39"/>
    <w:rsid w:val="001A04D8"/>
    <w:rsid w:val="00224935"/>
    <w:rsid w:val="002377B4"/>
    <w:rsid w:val="00283EE4"/>
    <w:rsid w:val="002A6061"/>
    <w:rsid w:val="00306A61"/>
    <w:rsid w:val="003151BB"/>
    <w:rsid w:val="0038633E"/>
    <w:rsid w:val="00387F10"/>
    <w:rsid w:val="003F4417"/>
    <w:rsid w:val="0041579D"/>
    <w:rsid w:val="00486D8C"/>
    <w:rsid w:val="00563E85"/>
    <w:rsid w:val="00575556"/>
    <w:rsid w:val="005C1D93"/>
    <w:rsid w:val="00605734"/>
    <w:rsid w:val="00614DF1"/>
    <w:rsid w:val="00693AB6"/>
    <w:rsid w:val="00703466"/>
    <w:rsid w:val="007867A4"/>
    <w:rsid w:val="008551A9"/>
    <w:rsid w:val="0088116E"/>
    <w:rsid w:val="00915F15"/>
    <w:rsid w:val="00934C9A"/>
    <w:rsid w:val="00961803"/>
    <w:rsid w:val="00987348"/>
    <w:rsid w:val="009B4A94"/>
    <w:rsid w:val="00A17C49"/>
    <w:rsid w:val="00A440C6"/>
    <w:rsid w:val="00A80C39"/>
    <w:rsid w:val="00A872E3"/>
    <w:rsid w:val="00AA3F37"/>
    <w:rsid w:val="00AE545E"/>
    <w:rsid w:val="00AF5614"/>
    <w:rsid w:val="00B44AA4"/>
    <w:rsid w:val="00BB125D"/>
    <w:rsid w:val="00BF5424"/>
    <w:rsid w:val="00C039A6"/>
    <w:rsid w:val="00C04974"/>
    <w:rsid w:val="00C46AF3"/>
    <w:rsid w:val="00C47E6A"/>
    <w:rsid w:val="00C847D3"/>
    <w:rsid w:val="00CC2536"/>
    <w:rsid w:val="00CD6A21"/>
    <w:rsid w:val="00CE7184"/>
    <w:rsid w:val="00D9459C"/>
    <w:rsid w:val="00E52276"/>
    <w:rsid w:val="00EB377D"/>
    <w:rsid w:val="00EF2261"/>
    <w:rsid w:val="00EF6E24"/>
    <w:rsid w:val="00F2712C"/>
    <w:rsid w:val="00F32A92"/>
    <w:rsid w:val="00F3623F"/>
    <w:rsid w:val="00F427A8"/>
    <w:rsid w:val="00F91FD8"/>
    <w:rsid w:val="00FA41D4"/>
    <w:rsid w:val="00FE4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6935"/>
  <w15:chartTrackingRefBased/>
  <w15:docId w15:val="{703B4516-F2BA-4B8B-B0AD-A2880D51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FD8"/>
    <w:pPr>
      <w:spacing w:before="0" w:after="160" w:line="256" w:lineRule="auto"/>
    </w:pPr>
    <w:rPr>
      <w:sz w:val="22"/>
      <w:szCs w:val="22"/>
      <w:lang w:val="es-ES"/>
    </w:rPr>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styleId="Hipervnculo">
    <w:name w:val="Hyperlink"/>
    <w:basedOn w:val="Fuentedeprrafopredeter"/>
    <w:uiPriority w:val="99"/>
    <w:unhideWhenUsed/>
    <w:rsid w:val="00F2712C"/>
    <w:rPr>
      <w:color w:val="6EAC1C" w:themeColor="hyperlink"/>
      <w:u w:val="single"/>
    </w:rPr>
  </w:style>
  <w:style w:type="paragraph" w:styleId="Bibliografa">
    <w:name w:val="Bibliography"/>
    <w:basedOn w:val="Normal"/>
    <w:next w:val="Normal"/>
    <w:uiPriority w:val="37"/>
    <w:unhideWhenUsed/>
    <w:rsid w:val="00703466"/>
    <w:pPr>
      <w:spacing w:before="100" w:after="200" w:line="276" w:lineRule="auto"/>
    </w:pPr>
    <w:rPr>
      <w:sz w:val="20"/>
      <w:szCs w:val="20"/>
      <w:lang w:val="es-MX"/>
    </w:rPr>
  </w:style>
  <w:style w:type="character" w:styleId="Mencinsinresolver">
    <w:name w:val="Unresolved Mention"/>
    <w:basedOn w:val="Fuentedeprrafopredeter"/>
    <w:uiPriority w:val="99"/>
    <w:semiHidden/>
    <w:unhideWhenUsed/>
    <w:rsid w:val="00703466"/>
    <w:rPr>
      <w:color w:val="605E5C"/>
      <w:shd w:val="clear" w:color="auto" w:fill="E1DFDD"/>
    </w:rPr>
  </w:style>
  <w:style w:type="character" w:customStyle="1" w:styleId="3oh-">
    <w:name w:val="_3oh-"/>
    <w:basedOn w:val="Fuentedeprrafopredeter"/>
    <w:rsid w:val="00855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8910">
      <w:bodyDiv w:val="1"/>
      <w:marLeft w:val="0"/>
      <w:marRight w:val="0"/>
      <w:marTop w:val="0"/>
      <w:marBottom w:val="0"/>
      <w:divBdr>
        <w:top w:val="none" w:sz="0" w:space="0" w:color="auto"/>
        <w:left w:val="none" w:sz="0" w:space="0" w:color="auto"/>
        <w:bottom w:val="none" w:sz="0" w:space="0" w:color="auto"/>
        <w:right w:val="none" w:sz="0" w:space="0" w:color="auto"/>
      </w:divBdr>
    </w:div>
    <w:div w:id="464008107">
      <w:bodyDiv w:val="1"/>
      <w:marLeft w:val="0"/>
      <w:marRight w:val="0"/>
      <w:marTop w:val="0"/>
      <w:marBottom w:val="0"/>
      <w:divBdr>
        <w:top w:val="none" w:sz="0" w:space="0" w:color="auto"/>
        <w:left w:val="none" w:sz="0" w:space="0" w:color="auto"/>
        <w:bottom w:val="none" w:sz="0" w:space="0" w:color="auto"/>
        <w:right w:val="none" w:sz="0" w:space="0" w:color="auto"/>
      </w:divBdr>
    </w:div>
    <w:div w:id="481166781">
      <w:bodyDiv w:val="1"/>
      <w:marLeft w:val="0"/>
      <w:marRight w:val="0"/>
      <w:marTop w:val="0"/>
      <w:marBottom w:val="0"/>
      <w:divBdr>
        <w:top w:val="none" w:sz="0" w:space="0" w:color="auto"/>
        <w:left w:val="none" w:sz="0" w:space="0" w:color="auto"/>
        <w:bottom w:val="none" w:sz="0" w:space="0" w:color="auto"/>
        <w:right w:val="none" w:sz="0" w:space="0" w:color="auto"/>
      </w:divBdr>
    </w:div>
    <w:div w:id="499202608">
      <w:bodyDiv w:val="1"/>
      <w:marLeft w:val="0"/>
      <w:marRight w:val="0"/>
      <w:marTop w:val="0"/>
      <w:marBottom w:val="0"/>
      <w:divBdr>
        <w:top w:val="none" w:sz="0" w:space="0" w:color="auto"/>
        <w:left w:val="none" w:sz="0" w:space="0" w:color="auto"/>
        <w:bottom w:val="none" w:sz="0" w:space="0" w:color="auto"/>
        <w:right w:val="none" w:sz="0" w:space="0" w:color="auto"/>
      </w:divBdr>
    </w:div>
    <w:div w:id="642084256">
      <w:bodyDiv w:val="1"/>
      <w:marLeft w:val="0"/>
      <w:marRight w:val="0"/>
      <w:marTop w:val="0"/>
      <w:marBottom w:val="0"/>
      <w:divBdr>
        <w:top w:val="none" w:sz="0" w:space="0" w:color="auto"/>
        <w:left w:val="none" w:sz="0" w:space="0" w:color="auto"/>
        <w:bottom w:val="none" w:sz="0" w:space="0" w:color="auto"/>
        <w:right w:val="none" w:sz="0" w:space="0" w:color="auto"/>
      </w:divBdr>
    </w:div>
    <w:div w:id="1119375852">
      <w:bodyDiv w:val="1"/>
      <w:marLeft w:val="0"/>
      <w:marRight w:val="0"/>
      <w:marTop w:val="0"/>
      <w:marBottom w:val="0"/>
      <w:divBdr>
        <w:top w:val="none" w:sz="0" w:space="0" w:color="auto"/>
        <w:left w:val="none" w:sz="0" w:space="0" w:color="auto"/>
        <w:bottom w:val="none" w:sz="0" w:space="0" w:color="auto"/>
        <w:right w:val="none" w:sz="0" w:space="0" w:color="auto"/>
      </w:divBdr>
    </w:div>
    <w:div w:id="1445419459">
      <w:bodyDiv w:val="1"/>
      <w:marLeft w:val="0"/>
      <w:marRight w:val="0"/>
      <w:marTop w:val="0"/>
      <w:marBottom w:val="0"/>
      <w:divBdr>
        <w:top w:val="none" w:sz="0" w:space="0" w:color="auto"/>
        <w:left w:val="none" w:sz="0" w:space="0" w:color="auto"/>
        <w:bottom w:val="none" w:sz="0" w:space="0" w:color="auto"/>
        <w:right w:val="none" w:sz="0" w:space="0" w:color="auto"/>
      </w:divBdr>
    </w:div>
    <w:div w:id="1752311876">
      <w:bodyDiv w:val="1"/>
      <w:marLeft w:val="0"/>
      <w:marRight w:val="0"/>
      <w:marTop w:val="0"/>
      <w:marBottom w:val="0"/>
      <w:divBdr>
        <w:top w:val="none" w:sz="0" w:space="0" w:color="auto"/>
        <w:left w:val="none" w:sz="0" w:space="0" w:color="auto"/>
        <w:bottom w:val="none" w:sz="0" w:space="0" w:color="auto"/>
        <w:right w:val="none" w:sz="0" w:space="0" w:color="auto"/>
      </w:divBdr>
    </w:div>
    <w:div w:id="1867937079">
      <w:bodyDiv w:val="1"/>
      <w:marLeft w:val="0"/>
      <w:marRight w:val="0"/>
      <w:marTop w:val="0"/>
      <w:marBottom w:val="0"/>
      <w:divBdr>
        <w:top w:val="none" w:sz="0" w:space="0" w:color="auto"/>
        <w:left w:val="none" w:sz="0" w:space="0" w:color="auto"/>
        <w:bottom w:val="none" w:sz="0" w:space="0" w:color="auto"/>
        <w:right w:val="none" w:sz="0" w:space="0" w:color="auto"/>
      </w:divBdr>
    </w:div>
    <w:div w:id="2074542203">
      <w:bodyDiv w:val="1"/>
      <w:marLeft w:val="0"/>
      <w:marRight w:val="0"/>
      <w:marTop w:val="0"/>
      <w:marBottom w:val="0"/>
      <w:divBdr>
        <w:top w:val="none" w:sz="0" w:space="0" w:color="auto"/>
        <w:left w:val="none" w:sz="0" w:space="0" w:color="auto"/>
        <w:bottom w:val="none" w:sz="0" w:space="0" w:color="auto"/>
        <w:right w:val="none" w:sz="0" w:space="0" w:color="auto"/>
      </w:divBdr>
    </w:div>
    <w:div w:id="20813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Gas012</b:Tag>
    <b:SourceType>InternetSite</b:SourceType>
    <b:Guid>{1A0068FA-CD90-4E33-A955-7D18F82E4203}</b:Guid>
    <b:LCID>es-MX</b:LCID>
    <b:Author>
      <b:Author>
        <b:NameList>
          <b:Person>
            <b:Last>Gascoigne</b:Last>
            <b:First>Bamber</b:First>
          </b:Person>
        </b:NameList>
      </b:Author>
    </b:Author>
    <b:Title>HISTORY OF ARCHITECTURE: HistoryWorld</b:Title>
    <b:Year>2001</b:Year>
    <b:YearAccessed>2018</b:YearAccessed>
    <b:MonthAccessed>Agosto</b:MonthAccessed>
    <b:DayAccessed>24</b:DayAccessed>
    <b:URL>http://www.historyworld.net/wrldhis/PlainTextHistories.asp?HistoryID=ab27&amp;paragraphid=aqs#aqs</b:URL>
    <b:RefOrder>1</b:RefOrder>
  </b:Source>
  <b:Source>
    <b:Tag>Gas011</b:Tag>
    <b:SourceType>InternetSite</b:SourceType>
    <b:Guid>{6E0D6DBC-3A3E-4C2A-AD40-7AC74261385D}</b:Guid>
    <b:Author>
      <b:Author>
        <b:NameList>
          <b:Person>
            <b:Last>Gascoigne</b:Last>
            <b:First>Bamber</b:First>
          </b:Person>
        </b:NameList>
      </b:Author>
    </b:Author>
    <b:Title>Timelines: HystoryWorld</b:Title>
    <b:Year>2001</b:Year>
    <b:YearAccessed>2018</b:YearAccessed>
    <b:MonthAccessed>Agosto</b:MonthAccessed>
    <b:DayAccessed>24</b:DayAccessed>
    <b:URL>http://www.historyworld.net/timesearch/default.asp?keywords=&amp;date=&amp;sort2=&amp;bottomsort=&amp;topsort=&amp;direction=&amp;timelineid=&amp;getyear=&amp;viewtext=extended&amp;conid=timeline&amp;event_number=20</b:URL>
    <b:RefOrder>2</b:RefOrder>
  </b:Source>
  <b:Source>
    <b:Tag>Gas01</b:Tag>
    <b:SourceType>InternetSite</b:SourceType>
    <b:Guid>{63D8E2AF-E1FE-4E88-83D1-66D62C83ACA6}</b:Guid>
    <b:Title>HISTORY OF WRITING: HystoryWorld</b:Title>
    <b:Year>2001</b:Year>
    <b:LCID>es-MX</b:LCID>
    <b:Author>
      <b:Author>
        <b:NameList>
          <b:Person>
            <b:Last>Gascoigne</b:Last>
            <b:First>Bamber</b:First>
          </b:Person>
        </b:NameList>
      </b:Author>
    </b:Author>
    <b:ProductionCompany>Gascoigne, Bamber</b:ProductionCompany>
    <b:YearAccessed>2018</b:YearAccessed>
    <b:MonthAccessed>08</b:MonthAccessed>
    <b:DayAccessed>24</b:DayAccessed>
    <b:URL>http://www.historyworld.net/wrldhis/PlainTextHistories.asp?HistoryID=ab33&amp;paragraphid=asf#asf#ixzz5PDTk7u5T</b:URL>
    <b:RefOrder>3</b:RefOrder>
  </b:Source>
  <b:Source>
    <b:Tag>Gas014</b:Tag>
    <b:SourceType>InternetSite</b:SourceType>
    <b:Guid>{5E3ABB3D-5E27-4703-84A1-EF191CA64790}</b:Guid>
    <b:Author>
      <b:Author>
        <b:NameList>
          <b:Person>
            <b:Last>Gascoigne</b:Last>
            <b:First>Bamber</b:First>
          </b:Person>
        </b:NameList>
      </b:Author>
    </b:Author>
    <b:Title>HISTORY OF BANKING: HistoryWorld</b:Title>
    <b:Year>2001</b:Year>
    <b:YearAccessed>2018</b:YearAccessed>
    <b:MonthAccessed>Agosto</b:MonthAccessed>
    <b:DayAccessed>24</b:DayAccessed>
    <b:URL>http://www.historyworld.net/wrldhis/PlainTextHistories.asp?HistoryID=ac19&amp;paragraphid=bzh#bzh</b:URL>
    <b:RefOrder>5</b:RefOrder>
  </b:Source>
  <b:Source>
    <b:Tag>Gas015</b:Tag>
    <b:SourceType>InternetSite</b:SourceType>
    <b:Guid>{88465E61-D6B6-4157-9EF2-8CBE71C52C5B}</b:Guid>
    <b:Author>
      <b:Author>
        <b:NameList>
          <b:Person>
            <b:Last>Gascoigne</b:Last>
            <b:First>Bamber</b:First>
          </b:Person>
        </b:NameList>
      </b:Author>
    </b:Author>
    <b:Title>COUNTING SYSTEMS AND NUMERALS: HistoryWorld</b:Title>
    <b:Year>2001</b:Year>
    <b:YearAccessed>2018</b:YearAccessed>
    <b:MonthAccessed>Agosto</b:MonthAccessed>
    <b:DayAccessed>24</b:DayAccessed>
    <b:URL>http://www.historyworld.net/wrldhis/PlainTextHistories.asp?HistoryID=ab34&amp;paragraphid=bxd#bxd</b:URL>
    <b:RefOrder>6</b:RefOrder>
  </b:Source>
  <b:Source>
    <b:Tag>Arv10</b:Tag>
    <b:SourceType>DocumentFromInternetSite</b:SourceType>
    <b:Guid>{DFBF0148-5969-4495-8E58-B286A82BE300}</b:Guid>
    <b:Title>Guía de Estudio Historia Universal I</b:Title>
    <b:Year>2010</b:Year>
    <b:YearAccessed>2018</b:YearAccessed>
    <b:MonthAccessed>Agosto</b:MonthAccessed>
    <b:DayAccessed>24</b:DayAccessed>
    <b:URL>https://drive.google.com/file/d/0B-JWYRoeA1dDRldkS2JOWlRib3c/view</b:URL>
    <b:Author>
      <b:Author>
        <b:NameList>
          <b:Person>
            <b:Last>Arvizu</b:Last>
            <b:First>Virginia</b:First>
          </b:Person>
        </b:NameList>
      </b:Author>
    </b:Author>
    <b:RefOrder>7</b:RefOrder>
  </b:Source>
</b:Sources>
</file>

<file path=customXml/itemProps1.xml><?xml version="1.0" encoding="utf-8"?>
<ds:datastoreItem xmlns:ds="http://schemas.openxmlformats.org/officeDocument/2006/customXml" ds:itemID="{922CEF09-F498-46D2-917B-BCB03F49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9</Pages>
  <Words>2330</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19</cp:revision>
  <dcterms:created xsi:type="dcterms:W3CDTF">2018-11-07T15:00:00Z</dcterms:created>
  <dcterms:modified xsi:type="dcterms:W3CDTF">2018-11-18T04:13:00Z</dcterms:modified>
</cp:coreProperties>
</file>