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1A" w:rsidRPr="0047321A" w:rsidRDefault="0047321A" w:rsidP="004732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>Yosef Saqer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br/>
      </w:r>
      <w:r w:rsidRPr="0047321A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4732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yosefsaqer094@gmail.com</w:t>
        </w:r>
      </w:hyperlink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47321A">
        <w:rPr>
          <w:rFonts w:ascii="Segoe UI Emoji" w:eastAsia="Times New Roman" w:hAnsi="Segoe UI Emoji" w:cs="Segoe UI Emoji"/>
          <w:sz w:val="24"/>
          <w:szCs w:val="24"/>
        </w:rPr>
        <w:t>📱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052-8452264 | </w:t>
      </w:r>
      <w:r w:rsidRPr="0047321A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732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</w:p>
    <w:p w:rsidR="0047321A" w:rsidRPr="0047321A" w:rsidRDefault="000E5B8F" w:rsidP="004732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321A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1A">
        <w:rPr>
          <w:rFonts w:ascii="Times New Roman" w:eastAsia="Times New Roman" w:hAnsi="Times New Roman" w:cs="Times New Roman"/>
          <w:sz w:val="24"/>
          <w:szCs w:val="24"/>
        </w:rPr>
        <w:t>Economics and Management graduate (GPA: 91.38) specializing in data analysis and business intelligence. Skilled in SQL, Python, R, Power BI, and advanced Excel. Strong foundation in statistical modeling, econometrics, and applied data-driven decision-making. Trilingual communicator (Arabic, English, Hebrew) with proven ability to translate data into actionable insights through academic research and real-world applications. Seeking a junior Data Analyst role to apply analytical skills in a business-impact context.</w:t>
      </w:r>
    </w:p>
    <w:p w:rsidR="0047321A" w:rsidRPr="0047321A" w:rsidRDefault="000E5B8F" w:rsidP="004732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321A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&amp; Tools: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SQL, Python (Pandas, NumPy), R (statistical modeling, regression), Power BI, Excel (Pivot Tables, Power Query, VBA), Event Study Analysis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br/>
      </w:r>
      <w:r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Competencies: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Data cleaning &amp; processing, statistical analysis, econometric modeling, dashboard creation, hypothesis testing, business analysis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br/>
      </w:r>
      <w:r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Arabic (native), English (fluent), Hebrew (good)</w:t>
      </w:r>
    </w:p>
    <w:p w:rsidR="0047321A" w:rsidRPr="0047321A" w:rsidRDefault="000E5B8F" w:rsidP="004732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321A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47321A" w:rsidRPr="0047321A" w:rsidRDefault="000E5B8F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7321A" w:rsidRPr="00D7228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B.A. in Economics and Management</w:t>
        </w:r>
      </w:hyperlink>
      <w:r w:rsidR="0047321A"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— Data Analyst Specialization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</w:r>
      <w:r w:rsidR="0047321A" w:rsidRPr="0047321A">
        <w:rPr>
          <w:rFonts w:ascii="Times New Roman" w:eastAsia="Times New Roman" w:hAnsi="Times New Roman" w:cs="Times New Roman"/>
          <w:i/>
          <w:iCs/>
          <w:sz w:val="24"/>
          <w:szCs w:val="24"/>
        </w:rPr>
        <w:t>Emek Yezreel Academic College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 w:history="1">
        <w:r w:rsidR="0047321A" w:rsidRPr="00F23A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GPA: 91.38</w:t>
        </w:r>
      </w:hyperlink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t xml:space="preserve"> | 2025</w: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Coursework: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Econometrics (94), Business Data Analysis (100), Applications of AI (99), Advanced Data Processing for Analysts (90), Application of Data-Driven Economic Models (100), Probability (100), Statistics (95), Game Theory Applications (96), VBA Programming (90), Advanced Excel Applications (83)</w:t>
      </w:r>
    </w:p>
    <w:p w:rsidR="0047321A" w:rsidRPr="0047321A" w:rsidRDefault="000E5B8F" w:rsidP="004732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321A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47321A" w:rsidRPr="0047321A" w:rsidRDefault="000E5B8F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7321A" w:rsidRPr="002F096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Financial Resilience of Israeli Households During COVID-19</w:t>
        </w:r>
      </w:hyperlink>
      <w:r w:rsidR="0047321A"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— Academic Research Project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Designed and conducted a survey of 226 participants; developed composite indices for financial literacy, subsidy usage, and economic resilience.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Applied T-tests, Pearson correlations, and multiple linear regressions in R to evaluate hypotheses on the influence of financial literacy, income, and savings on resilience.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 xml:space="preserve">• Identified financial literacy as a stronger predictor of resilience than income, with prudent 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lastRenderedPageBreak/>
        <w:t>savings usage improving long-term stability.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Delivered recommendations for integrating government aid with targeted financial education programs.</w:t>
      </w:r>
    </w:p>
    <w:p w:rsidR="0047321A" w:rsidRPr="0047321A" w:rsidRDefault="000E5B8F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7321A" w:rsidRPr="002F096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Impact of Tech Product Announcements on Stock Market Performance</w:t>
        </w:r>
      </w:hyperlink>
      <w:r w:rsidR="0047321A"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— Academic Research Project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Collected 100+ tech product announcement events from major U.S. companies, validating details from multiple reputable sources.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Compiled and analyzed 330 trading days of historical stock price data per company and S&amp;P 500 benchmark returns using Excel.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Applied Event Study methodology to compute Abnormal Returns (AR) and Cumulative Abnormal Returns (CAAR).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Conducted Wilcoxon, G-Sign, and T-tests to evaluate statistical significance of market responses.</w:t>
      </w:r>
      <w:r w:rsidR="0047321A" w:rsidRPr="0047321A">
        <w:rPr>
          <w:rFonts w:ascii="Times New Roman" w:eastAsia="Times New Roman" w:hAnsi="Times New Roman" w:cs="Times New Roman"/>
          <w:sz w:val="24"/>
          <w:szCs w:val="24"/>
        </w:rPr>
        <w:br/>
        <w:t>• Found gradual negative CAAR trends, suggesting potential information leakage or slow market adjustment.</w:t>
      </w:r>
    </w:p>
    <w:p w:rsidR="0047321A" w:rsidRPr="0047321A" w:rsidRDefault="000E5B8F" w:rsidP="004732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321A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47321A" w:rsidRPr="0047321A" w:rsidRDefault="0047321A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>Intern — Small Business Consulting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47321A">
        <w:rPr>
          <w:rFonts w:ascii="Times New Roman" w:eastAsia="Times New Roman" w:hAnsi="Times New Roman" w:cs="Times New Roman"/>
          <w:i/>
          <w:iCs/>
          <w:sz w:val="24"/>
          <w:szCs w:val="24"/>
        </w:rPr>
        <w:t>iFunds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| 2024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br/>
        <w:t>• Reviewed loan eligibility and supported preparation of business plans.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br/>
        <w:t>• Conducted cash flow analysis to aid decision-making for SMEs.</w:t>
      </w:r>
    </w:p>
    <w:p w:rsidR="0047321A" w:rsidRDefault="0047321A" w:rsidP="004732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Shift Supervisor 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47321A">
        <w:rPr>
          <w:rFonts w:ascii="Times New Roman" w:eastAsia="Times New Roman" w:hAnsi="Times New Roman" w:cs="Times New Roman"/>
          <w:i/>
          <w:iCs/>
          <w:sz w:val="24"/>
          <w:szCs w:val="24"/>
        </w:rPr>
        <w:t>Paragon Plastics Ltd.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t xml:space="preserve"> | 2022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br/>
        <w:t>• Managed shift operations and enforced safety procedures.</w:t>
      </w:r>
      <w:r w:rsidRPr="0047321A">
        <w:rPr>
          <w:rFonts w:ascii="Times New Roman" w:eastAsia="Times New Roman" w:hAnsi="Times New Roman" w:cs="Times New Roman"/>
          <w:sz w:val="24"/>
          <w:szCs w:val="24"/>
        </w:rPr>
        <w:br/>
        <w:t>• Trained new employees and resolved team conflicts, developing operational and decision-making skills.</w:t>
      </w:r>
    </w:p>
    <w:p w:rsidR="000E5B8F" w:rsidRPr="0047321A" w:rsidRDefault="000E5B8F" w:rsidP="000E5B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E5B8F" w:rsidRDefault="000E5B8F" w:rsidP="000E5B8F">
      <w:pPr>
        <w:pStyle w:val="3"/>
      </w:pPr>
      <w:r>
        <w:rPr>
          <w:rStyle w:val="a3"/>
          <w:b/>
          <w:bCs/>
        </w:rPr>
        <w:t>Soft Skills</w:t>
      </w:r>
    </w:p>
    <w:p w:rsidR="000E5B8F" w:rsidRDefault="000E5B8F" w:rsidP="000E5B8F">
      <w:pPr>
        <w:pStyle w:val="NormalWeb"/>
        <w:numPr>
          <w:ilvl w:val="0"/>
          <w:numId w:val="1"/>
        </w:numPr>
      </w:pPr>
      <w:r>
        <w:rPr>
          <w:rStyle w:val="a3"/>
        </w:rPr>
        <w:t>Attention to Detail</w:t>
      </w:r>
      <w:r>
        <w:t xml:space="preserve"> – Ensuring accuracy in large-scale datasets and operational workflows.</w:t>
      </w:r>
    </w:p>
    <w:p w:rsidR="000E5B8F" w:rsidRDefault="000E5B8F" w:rsidP="000E5B8F">
      <w:pPr>
        <w:pStyle w:val="NormalWeb"/>
        <w:numPr>
          <w:ilvl w:val="0"/>
          <w:numId w:val="1"/>
        </w:numPr>
      </w:pPr>
      <w:r>
        <w:rPr>
          <w:rStyle w:val="a3"/>
        </w:rPr>
        <w:t>Analytical Thinking</w:t>
      </w:r>
      <w:r>
        <w:t xml:space="preserve"> – Ability to spot trends, patterns, and anomalies quickly.</w:t>
      </w:r>
    </w:p>
    <w:p w:rsidR="000E5B8F" w:rsidRDefault="000E5B8F" w:rsidP="000E5B8F">
      <w:pPr>
        <w:pStyle w:val="NormalWeb"/>
        <w:numPr>
          <w:ilvl w:val="0"/>
          <w:numId w:val="1"/>
        </w:numPr>
      </w:pPr>
      <w:r>
        <w:rPr>
          <w:rStyle w:val="a3"/>
        </w:rPr>
        <w:t>Communication</w:t>
      </w:r>
      <w:r>
        <w:t xml:space="preserve"> – Fluent in English, Arabic, and Hebrew; skilled in explaining insights clearly to diverse teams.</w:t>
      </w:r>
    </w:p>
    <w:p w:rsidR="000E5B8F" w:rsidRDefault="000E5B8F" w:rsidP="000E5B8F">
      <w:pPr>
        <w:pStyle w:val="NormalWeb"/>
        <w:numPr>
          <w:ilvl w:val="0"/>
          <w:numId w:val="1"/>
        </w:numPr>
      </w:pPr>
      <w:r>
        <w:rPr>
          <w:rStyle w:val="a3"/>
        </w:rPr>
        <w:t>Teamwork &amp; Collaboration</w:t>
      </w:r>
      <w:r>
        <w:t xml:space="preserve"> – Experienced in cross-functional teamwork, training peers, and supporting team success.</w:t>
      </w:r>
    </w:p>
    <w:p w:rsidR="000E5B8F" w:rsidRDefault="000E5B8F" w:rsidP="000E5B8F">
      <w:pPr>
        <w:pStyle w:val="NormalWeb"/>
        <w:numPr>
          <w:ilvl w:val="0"/>
          <w:numId w:val="1"/>
        </w:numPr>
      </w:pPr>
      <w:r>
        <w:rPr>
          <w:rStyle w:val="a3"/>
        </w:rPr>
        <w:t>Adaptability</w:t>
      </w:r>
      <w:r>
        <w:t xml:space="preserve"> – Thrives in both academic research and fast-paced operational environments.</w:t>
      </w:r>
    </w:p>
    <w:p w:rsidR="000E5B8F" w:rsidRDefault="000E5B8F" w:rsidP="000E5B8F">
      <w:pPr>
        <w:pStyle w:val="NormalWeb"/>
        <w:numPr>
          <w:ilvl w:val="0"/>
          <w:numId w:val="1"/>
        </w:numPr>
      </w:pPr>
      <w:r>
        <w:rPr>
          <w:rStyle w:val="a3"/>
        </w:rPr>
        <w:t>Problem-Solving</w:t>
      </w:r>
      <w:r>
        <w:t xml:space="preserve"> – Identifies issues early and proposes practical, effective solutions.</w:t>
      </w:r>
    </w:p>
    <w:p w:rsidR="000E5B8F" w:rsidRDefault="000E5B8F" w:rsidP="000E5B8F">
      <w:pPr>
        <w:pStyle w:val="NormalWeb"/>
        <w:numPr>
          <w:ilvl w:val="0"/>
          <w:numId w:val="1"/>
        </w:numPr>
      </w:pPr>
      <w:r>
        <w:rPr>
          <w:rStyle w:val="a3"/>
        </w:rPr>
        <w:t>Reliability</w:t>
      </w:r>
      <w:r>
        <w:t xml:space="preserve"> – Comfortable with structured shifts and high-responsibility roles.</w:t>
      </w:r>
    </w:p>
    <w:p w:rsidR="008F7568" w:rsidRPr="0047321A" w:rsidRDefault="008F7568" w:rsidP="004732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F7568" w:rsidRPr="0047321A" w:rsidSect="001A4F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A570D"/>
    <w:multiLevelType w:val="multilevel"/>
    <w:tmpl w:val="B61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1A"/>
    <w:rsid w:val="000B138C"/>
    <w:rsid w:val="000E5B8F"/>
    <w:rsid w:val="001A4F3C"/>
    <w:rsid w:val="002F096E"/>
    <w:rsid w:val="0047321A"/>
    <w:rsid w:val="008F7568"/>
    <w:rsid w:val="00C03076"/>
    <w:rsid w:val="00D72281"/>
    <w:rsid w:val="00F2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BFE2"/>
  <w15:chartTrackingRefBased/>
  <w15:docId w15:val="{4FE76AEB-E2C4-47E1-A184-CEAC9EE3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7321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7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unhideWhenUsed/>
    <w:rsid w:val="0047321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7321A"/>
    <w:rPr>
      <w:b/>
      <w:bCs/>
    </w:rPr>
  </w:style>
  <w:style w:type="character" w:styleId="Hyperlink">
    <w:name w:val="Hyperlink"/>
    <w:basedOn w:val="a0"/>
    <w:uiPriority w:val="99"/>
    <w:unhideWhenUsed/>
    <w:rsid w:val="0047321A"/>
    <w:rPr>
      <w:color w:val="0000FF"/>
      <w:u w:val="single"/>
    </w:rPr>
  </w:style>
  <w:style w:type="character" w:styleId="a4">
    <w:name w:val="Emphasis"/>
    <w:basedOn w:val="a0"/>
    <w:uiPriority w:val="20"/>
    <w:qFormat/>
    <w:rsid w:val="0047321A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F23A9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23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Iny9me07BWHNJfEifdeRZlrxtI2-_3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995Qld812DCLfj3h09x4XI6_Gj-LJSU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sef-saqer-b8a81820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sefsaqer094@gmail.com" TargetMode="External"/><Relationship Id="rId10" Type="http://schemas.openxmlformats.org/officeDocument/2006/relationships/hyperlink" Target="https://docs.google.com/document/d/1VVYYli_avW5TKHxlMdnnEm6-HEDELelR/edit?usp=sharing&amp;ouid=100343614035482244379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MCFALoSo5yEG9JS82Cq9Vf0p5N3QemO/edit?usp=sharing&amp;ouid=100343614035482244379&amp;rtpof=true&amp;sd=tru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741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סקר</dc:creator>
  <cp:keywords/>
  <dc:description/>
  <cp:lastModifiedBy>יוסף סקר</cp:lastModifiedBy>
  <cp:revision>9</cp:revision>
  <dcterms:created xsi:type="dcterms:W3CDTF">2025-08-10T16:00:00Z</dcterms:created>
  <dcterms:modified xsi:type="dcterms:W3CDTF">2025-08-25T10:37:00Z</dcterms:modified>
</cp:coreProperties>
</file>