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65F00" w14:textId="77777777" w:rsidR="00F925D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Project Development Phase – ServiceNow Import Project</w:t>
      </w:r>
    </w:p>
    <w:p w14:paraId="22775BA4" w14:textId="77777777" w:rsidR="00F925DF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t>Model Performance Test</w:t>
      </w:r>
    </w:p>
    <w:p w14:paraId="580377D8" w14:textId="77777777" w:rsidR="00F925DF" w:rsidRDefault="00F925DF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925DF" w14:paraId="0E742553" w14:textId="77777777">
        <w:tc>
          <w:tcPr>
            <w:tcW w:w="4508" w:type="dxa"/>
          </w:tcPr>
          <w:p w14:paraId="18198E6F" w14:textId="77777777" w:rsidR="00F925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77A008F" w14:textId="4849D2E1" w:rsidR="00F925DF" w:rsidRDefault="00EE2BD8">
            <w:r w:rsidRPr="00EE2BD8">
              <w:t>01 October 2026</w:t>
            </w:r>
          </w:p>
        </w:tc>
      </w:tr>
      <w:tr w:rsidR="00F925DF" w14:paraId="2CE65546" w14:textId="77777777">
        <w:tc>
          <w:tcPr>
            <w:tcW w:w="4508" w:type="dxa"/>
          </w:tcPr>
          <w:p w14:paraId="18C89D8C" w14:textId="77777777" w:rsidR="00F925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6350C6C5" w14:textId="7C5AD9EF" w:rsidR="00F925DF" w:rsidRDefault="008F2006">
            <w:r w:rsidRPr="008F2006">
              <w:t> SWTID-2026-3686</w:t>
            </w:r>
          </w:p>
        </w:tc>
      </w:tr>
      <w:tr w:rsidR="00F925DF" w14:paraId="2A2AE3EC" w14:textId="77777777">
        <w:tc>
          <w:tcPr>
            <w:tcW w:w="4508" w:type="dxa"/>
          </w:tcPr>
          <w:p w14:paraId="1B6232E0" w14:textId="77777777" w:rsidR="00F925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1468A0D" w14:textId="77777777" w:rsidR="00F925DF" w:rsidRDefault="00000000">
            <w:r>
              <w:t>Import Data using Transform Maps (Spreadsheet)</w:t>
            </w:r>
          </w:p>
        </w:tc>
      </w:tr>
      <w:tr w:rsidR="00F925DF" w14:paraId="3FBFE79F" w14:textId="77777777">
        <w:tc>
          <w:tcPr>
            <w:tcW w:w="4508" w:type="dxa"/>
          </w:tcPr>
          <w:p w14:paraId="4A76AE59" w14:textId="77777777" w:rsidR="00F925D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60B6F76" w14:textId="77777777" w:rsidR="00F925DF" w:rsidRDefault="00000000">
            <w:r>
              <w:t>Not applicable – no ML model</w:t>
            </w:r>
          </w:p>
        </w:tc>
      </w:tr>
    </w:tbl>
    <w:p w14:paraId="40258BDD" w14:textId="77777777" w:rsidR="00F925DF" w:rsidRDefault="00F925DF">
      <w:pPr>
        <w:spacing w:after="160" w:line="259" w:lineRule="auto"/>
        <w:rPr>
          <w:rFonts w:ascii="Calibri" w:eastAsia="Calibri" w:hAnsi="Calibri" w:cs="Calibri"/>
          <w:b/>
        </w:rPr>
      </w:pPr>
    </w:p>
    <w:p w14:paraId="7B737399" w14:textId="77777777" w:rsidR="00F925DF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t>Model Performance Testing:</w:t>
      </w:r>
    </w:p>
    <w:p w14:paraId="1726BE61" w14:textId="77777777" w:rsidR="00F925DF" w:rsidRDefault="00000000">
      <w:pPr>
        <w:spacing w:after="160" w:line="259" w:lineRule="auto"/>
        <w:rPr>
          <w:rFonts w:ascii="Calibri" w:eastAsia="Calibri" w:hAnsi="Calibri" w:cs="Calibri"/>
        </w:rPr>
      </w:pPr>
      <w:r>
        <w:t>The supplied project does not use a machine-learning model. The template is therefore completed with the relevant project validation status rather than invented ML metrics.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F925DF" w14:paraId="5C553A7B" w14:textId="77777777">
        <w:trPr>
          <w:trHeight w:val="557"/>
        </w:trPr>
        <w:tc>
          <w:tcPr>
            <w:tcW w:w="735" w:type="dxa"/>
          </w:tcPr>
          <w:p w14:paraId="44624436" w14:textId="77777777" w:rsidR="00F925D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08DFB592" w14:textId="77777777" w:rsidR="00F925D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9454F60" w14:textId="77777777" w:rsidR="00F925D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4302C53B" w14:textId="77777777" w:rsidR="00F925DF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F925DF" w14:paraId="5CFE898A" w14:textId="77777777">
        <w:trPr>
          <w:trHeight w:val="817"/>
        </w:trPr>
        <w:tc>
          <w:tcPr>
            <w:tcW w:w="735" w:type="dxa"/>
          </w:tcPr>
          <w:p w14:paraId="4CB1568D" w14:textId="77777777" w:rsidR="00F925DF" w:rsidRDefault="00000000">
            <w:r>
              <w:t>1</w:t>
            </w:r>
          </w:p>
        </w:tc>
        <w:tc>
          <w:tcPr>
            <w:tcW w:w="2400" w:type="dxa"/>
          </w:tcPr>
          <w:p w14:paraId="4A523F35" w14:textId="77777777" w:rsidR="00F925DF" w:rsidRDefault="00000000">
            <w:r>
              <w:t>Metrics</w:t>
            </w:r>
          </w:p>
        </w:tc>
        <w:tc>
          <w:tcPr>
            <w:tcW w:w="3360" w:type="dxa"/>
          </w:tcPr>
          <w:p w14:paraId="504FA1E1" w14:textId="77777777" w:rsidR="00F925DF" w:rsidRDefault="00000000">
            <w:r>
              <w:t>Not applicable. The project uses Import Sets, Transform Maps and Coalesce; no regression/classification model or ML metric is specified.</w:t>
            </w:r>
          </w:p>
        </w:tc>
        <w:tc>
          <w:tcPr>
            <w:tcW w:w="2850" w:type="dxa"/>
          </w:tcPr>
          <w:p w14:paraId="1A021579" w14:textId="77777777" w:rsidR="00F925DF" w:rsidRDefault="00000000">
            <w:r>
              <w:t>N/A</w:t>
            </w:r>
          </w:p>
        </w:tc>
      </w:tr>
      <w:tr w:rsidR="00F925DF" w14:paraId="2037C2E9" w14:textId="77777777">
        <w:trPr>
          <w:trHeight w:val="817"/>
        </w:trPr>
        <w:tc>
          <w:tcPr>
            <w:tcW w:w="735" w:type="dxa"/>
          </w:tcPr>
          <w:p w14:paraId="2BEF5105" w14:textId="77777777" w:rsidR="00F925DF" w:rsidRDefault="00000000">
            <w:r>
              <w:t>2</w:t>
            </w:r>
          </w:p>
        </w:tc>
        <w:tc>
          <w:tcPr>
            <w:tcW w:w="2400" w:type="dxa"/>
          </w:tcPr>
          <w:p w14:paraId="1703F726" w14:textId="77777777" w:rsidR="00F925DF" w:rsidRDefault="00000000">
            <w:r>
              <w:t>Tune the Model</w:t>
            </w:r>
          </w:p>
        </w:tc>
        <w:tc>
          <w:tcPr>
            <w:tcW w:w="3360" w:type="dxa"/>
          </w:tcPr>
          <w:p w14:paraId="0E2D277A" w14:textId="77777777" w:rsidR="00F925DF" w:rsidRDefault="00000000">
            <w:r>
              <w:t>Not applicable. No hyperparameter tuning or ML validation method is specified.</w:t>
            </w:r>
          </w:p>
        </w:tc>
        <w:tc>
          <w:tcPr>
            <w:tcW w:w="2850" w:type="dxa"/>
          </w:tcPr>
          <w:p w14:paraId="75502F69" w14:textId="77777777" w:rsidR="00F925DF" w:rsidRDefault="00000000">
            <w:r>
              <w:t>N/A</w:t>
            </w:r>
          </w:p>
        </w:tc>
      </w:tr>
    </w:tbl>
    <w:p w14:paraId="163D308D" w14:textId="77777777" w:rsidR="00F925DF" w:rsidRDefault="00F925DF">
      <w:pPr>
        <w:spacing w:after="160" w:line="259" w:lineRule="auto"/>
        <w:rPr>
          <w:rFonts w:ascii="Calibri" w:eastAsia="Calibri" w:hAnsi="Calibri" w:cs="Calibri"/>
        </w:rPr>
      </w:pPr>
    </w:p>
    <w:p w14:paraId="447C44C6" w14:textId="77777777" w:rsidR="00F925DF" w:rsidRDefault="00F925DF"/>
    <w:sectPr w:rsidR="00F925D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B7631"/>
    <w:multiLevelType w:val="multilevel"/>
    <w:tmpl w:val="4230AF2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781342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5DF"/>
    <w:rsid w:val="00426A07"/>
    <w:rsid w:val="008F2006"/>
    <w:rsid w:val="00951B8E"/>
    <w:rsid w:val="00EE2BD8"/>
    <w:rsid w:val="00F92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300F2"/>
  <w15:docId w15:val="{3EFED59D-5336-4732-BC39-FA03CEEC2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wRQVwHAOFypvspkleSjI1673zg==">CgMxLjA4AHIhMUkzaHlvSGdhMUlJdjV6ajZFWm4zOTg3SENCT3VJUU9u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615</Characters>
  <Application>Microsoft Office Word</Application>
  <DocSecurity>0</DocSecurity>
  <Lines>5</Lines>
  <Paragraphs>1</Paragraphs>
  <ScaleCrop>false</ScaleCrop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Yoshethaa Arumugam</cp:lastModifiedBy>
  <cp:revision>4</cp:revision>
  <dcterms:created xsi:type="dcterms:W3CDTF">2026-09-30T18:13:00Z</dcterms:created>
  <dcterms:modified xsi:type="dcterms:W3CDTF">2026-10-01T05:37:00Z</dcterms:modified>
</cp:coreProperties>
</file>