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28EE" w14:textId="77777777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42E80BEF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32121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8AD3B2" w14:textId="4DCE8D1C" w:rsidR="00852E9A" w:rsidRDefault="0011755E">
            <w:r w:rsidRPr="0011755E">
              <w:t>01 October 2026</w:t>
            </w:r>
          </w:p>
        </w:tc>
      </w:tr>
      <w:tr w:rsidR="0002066B" w:rsidRPr="0002066B" w14:paraId="50098C48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EB979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E3524" w14:textId="3CE8B33B" w:rsidR="00852E9A" w:rsidRDefault="00197C56">
            <w:r w:rsidRPr="00197C56">
              <w:t> SWTID-2026-3686</w:t>
            </w:r>
          </w:p>
        </w:tc>
      </w:tr>
      <w:tr w:rsidR="0002066B" w:rsidRPr="0002066B" w14:paraId="652D04A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776B5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1BB58" w14:textId="77777777" w:rsidR="00852E9A" w:rsidRDefault="00000000">
            <w:r>
              <w:t>Import Data using Transform Maps (Spreadsheet)</w:t>
            </w:r>
          </w:p>
        </w:tc>
      </w:tr>
      <w:tr w:rsidR="0002066B" w:rsidRPr="0002066B" w14:paraId="42264FAE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81A71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B1520" w14:textId="42FCE0BE" w:rsidR="00852E9A" w:rsidRDefault="000454FD">
            <w:r>
              <w:t>4 marks</w:t>
            </w:r>
          </w:p>
        </w:tc>
      </w:tr>
    </w:tbl>
    <w:p w14:paraId="52CBA4FF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69859BDB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45B91CDD" w14:textId="77777777" w:rsidR="00C415A7" w:rsidRDefault="00C415A7" w:rsidP="00C415A7">
      <w:r>
        <w:t>Project Name: Import Data using Transform Maps (Spreadsheet)</w:t>
      </w:r>
    </w:p>
    <w:p w14:paraId="6995313C" w14:textId="77777777" w:rsidR="00C415A7" w:rsidRDefault="00C415A7" w:rsidP="00C415A7">
      <w:r>
        <w:t>Project Description: Import structured employee spreadsheet data into ServiceNow using Import Sets and a Transform Map, validate the resulting Employee Test records, prevent duplicates with Coalesce on Employee ID, and provide reports/dashboard visibility.</w:t>
      </w:r>
    </w:p>
    <w:p w14:paraId="1B8EBAAB" w14:textId="77777777" w:rsidR="00C415A7" w:rsidRDefault="00C415A7" w:rsidP="00C415A7">
      <w:r>
        <w:t>Project Version: Not specified in the source project</w:t>
      </w:r>
    </w:p>
    <w:p w14:paraId="4D9BECDD" w14:textId="77777777" w:rsidR="00C415A7" w:rsidRDefault="00C415A7" w:rsidP="00C415A7">
      <w:r>
        <w:t>Testing Period: Not specified in the source project</w:t>
      </w:r>
    </w:p>
    <w:p w14:paraId="71DAC3B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7092E665" w14:textId="77777777" w:rsidR="00C415A7" w:rsidRDefault="00C415A7" w:rsidP="00C415A7">
      <w:r>
        <w:t>Import employee spreadsheet; create/use Employee Import staging table; map fields with Sample Spreadsheet Import; transform to Employee Test; configure Coalesce on Employee ID; validate inserted/updated/ignored records; verify department/location/list reports; verify Employee Analytics Dashboards.</w:t>
      </w:r>
    </w:p>
    <w:p w14:paraId="4E9DA368" w14:textId="77777777" w:rsidR="00C415A7" w:rsidRDefault="00C415A7" w:rsidP="00C415A7">
      <w:r>
        <w:t>Validate successful spreadsheet loading, correct source-to-target field mapping, correct transformation, duplicate prevention/update behavior through Coalesce, repeat-import behavior, report data, and dashboard visibility.</w:t>
      </w:r>
    </w:p>
    <w:p w14:paraId="1092AA38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6598ED39" w14:textId="77777777" w:rsidR="00C415A7" w:rsidRDefault="00C415A7" w:rsidP="00C415A7">
      <w:r>
        <w:t>URL/Location: ServiceNow instance — specific URL not provided</w:t>
      </w:r>
    </w:p>
    <w:p w14:paraId="36D19D77" w14:textId="77777777" w:rsidR="00C415A7" w:rsidRDefault="00C415A7" w:rsidP="00C415A7">
      <w:r>
        <w:t>Credentials (if required): Not provided</w:t>
      </w:r>
    </w:p>
    <w:p w14:paraId="2292BE71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B3CEE15" w14:textId="77777777" w:rsidTr="00C415A7">
        <w:tc>
          <w:tcPr>
            <w:tcW w:w="1285" w:type="dxa"/>
          </w:tcPr>
          <w:p w14:paraId="72A0B13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19BB85B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A05855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0D9158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331AA08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1F8C0F8A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165B6C10" w14:textId="77777777" w:rsidTr="00C415A7">
        <w:tc>
          <w:tcPr>
            <w:tcW w:w="1285" w:type="dxa"/>
          </w:tcPr>
          <w:p w14:paraId="4B868A5F" w14:textId="77777777" w:rsidR="00852E9A" w:rsidRDefault="00000000">
            <w:r>
              <w:t>TC-001</w:t>
            </w:r>
          </w:p>
        </w:tc>
        <w:tc>
          <w:tcPr>
            <w:tcW w:w="1285" w:type="dxa"/>
          </w:tcPr>
          <w:p w14:paraId="03774A30" w14:textId="77777777" w:rsidR="00852E9A" w:rsidRDefault="00000000">
            <w:r>
              <w:t>Load employee spreadsheet</w:t>
            </w:r>
          </w:p>
        </w:tc>
        <w:tc>
          <w:tcPr>
            <w:tcW w:w="2245" w:type="dxa"/>
          </w:tcPr>
          <w:p w14:paraId="1265C797" w14:textId="77777777" w:rsidR="00852E9A" w:rsidRDefault="00000000">
            <w:r>
              <w:t>Load Sample Spreadsheet.xlsx into Employee Import with Sheet 1 and header row 1.</w:t>
            </w:r>
          </w:p>
        </w:tc>
        <w:tc>
          <w:tcPr>
            <w:tcW w:w="1276" w:type="dxa"/>
          </w:tcPr>
          <w:p w14:paraId="65A6AF84" w14:textId="77777777" w:rsidR="00852E9A" w:rsidRDefault="00000000">
            <w:r>
              <w:t>Employee Import staging data is loaded successfully.</w:t>
            </w:r>
          </w:p>
        </w:tc>
        <w:tc>
          <w:tcPr>
            <w:tcW w:w="1275" w:type="dxa"/>
          </w:tcPr>
          <w:p w14:paraId="46A8359E" w14:textId="77777777" w:rsidR="00852E9A" w:rsidRDefault="00000000">
            <w:r>
              <w:t>4 rows used in the documented test.</w:t>
            </w:r>
          </w:p>
        </w:tc>
        <w:tc>
          <w:tcPr>
            <w:tcW w:w="1276" w:type="dxa"/>
          </w:tcPr>
          <w:p w14:paraId="3E1DBFFF" w14:textId="77777777" w:rsidR="00852E9A" w:rsidRDefault="00000000">
            <w:r>
              <w:t>Pass</w:t>
            </w:r>
          </w:p>
        </w:tc>
      </w:tr>
      <w:tr w:rsidR="00C415A7" w14:paraId="28036D07" w14:textId="77777777" w:rsidTr="00C415A7">
        <w:tc>
          <w:tcPr>
            <w:tcW w:w="1285" w:type="dxa"/>
          </w:tcPr>
          <w:p w14:paraId="4C4D4DCC" w14:textId="77777777" w:rsidR="00852E9A" w:rsidRDefault="00000000">
            <w:r>
              <w:t>TC-002</w:t>
            </w:r>
          </w:p>
        </w:tc>
        <w:tc>
          <w:tcPr>
            <w:tcW w:w="1285" w:type="dxa"/>
          </w:tcPr>
          <w:p w14:paraId="4CAE567D" w14:textId="77777777" w:rsidR="00852E9A" w:rsidRDefault="00000000">
            <w:r>
              <w:t xml:space="preserve">Transform and map </w:t>
            </w:r>
            <w:r>
              <w:lastRenderedPageBreak/>
              <w:t>records</w:t>
            </w:r>
          </w:p>
        </w:tc>
        <w:tc>
          <w:tcPr>
            <w:tcW w:w="2245" w:type="dxa"/>
          </w:tcPr>
          <w:p w14:paraId="5738C8E8" w14:textId="77777777" w:rsidR="00852E9A" w:rsidRDefault="00000000">
            <w:r>
              <w:lastRenderedPageBreak/>
              <w:t xml:space="preserve">Run Sample Spreadsheet Import </w:t>
            </w:r>
            <w:r>
              <w:lastRenderedPageBreak/>
              <w:t>using the documented source-to-target mappings.</w:t>
            </w:r>
          </w:p>
        </w:tc>
        <w:tc>
          <w:tcPr>
            <w:tcW w:w="1276" w:type="dxa"/>
          </w:tcPr>
          <w:p w14:paraId="388061C5" w14:textId="77777777" w:rsidR="00852E9A" w:rsidRDefault="00000000">
            <w:r>
              <w:lastRenderedPageBreak/>
              <w:t xml:space="preserve">Employee Test </w:t>
            </w:r>
            <w:r>
              <w:lastRenderedPageBreak/>
              <w:t>records are created from the import.</w:t>
            </w:r>
          </w:p>
        </w:tc>
        <w:tc>
          <w:tcPr>
            <w:tcW w:w="1275" w:type="dxa"/>
          </w:tcPr>
          <w:p w14:paraId="30339537" w14:textId="77777777" w:rsidR="00852E9A" w:rsidRDefault="00000000">
            <w:r>
              <w:lastRenderedPageBreak/>
              <w:t xml:space="preserve">2 records inserted in </w:t>
            </w:r>
            <w:r>
              <w:lastRenderedPageBreak/>
              <w:t>the documented four-row test.</w:t>
            </w:r>
          </w:p>
        </w:tc>
        <w:tc>
          <w:tcPr>
            <w:tcW w:w="1276" w:type="dxa"/>
          </w:tcPr>
          <w:p w14:paraId="45F01FDE" w14:textId="77777777" w:rsidR="00852E9A" w:rsidRDefault="00000000">
            <w:r>
              <w:lastRenderedPageBreak/>
              <w:t>Pass</w:t>
            </w:r>
          </w:p>
        </w:tc>
      </w:tr>
      <w:tr w:rsidR="00852E9A" w14:paraId="06812FB6" w14:textId="77777777">
        <w:tc>
          <w:tcPr>
            <w:tcW w:w="1285" w:type="dxa"/>
          </w:tcPr>
          <w:p w14:paraId="267A762B" w14:textId="77777777" w:rsidR="00852E9A" w:rsidRDefault="00000000">
            <w:r>
              <w:t>TC-003</w:t>
            </w:r>
          </w:p>
        </w:tc>
        <w:tc>
          <w:tcPr>
            <w:tcW w:w="1285" w:type="dxa"/>
          </w:tcPr>
          <w:p w14:paraId="4314142E" w14:textId="77777777" w:rsidR="00852E9A" w:rsidRDefault="00000000">
            <w:r>
              <w:t>Update existing employees with Coalesce</w:t>
            </w:r>
          </w:p>
        </w:tc>
        <w:tc>
          <w:tcPr>
            <w:tcW w:w="2245" w:type="dxa"/>
          </w:tcPr>
          <w:p w14:paraId="74570A44" w14:textId="77777777" w:rsidR="00852E9A" w:rsidRDefault="00000000">
            <w:r>
              <w:t>Import rows containing existing Employee IDs with changed Name/Email values.</w:t>
            </w:r>
          </w:p>
        </w:tc>
        <w:tc>
          <w:tcPr>
            <w:tcW w:w="1276" w:type="dxa"/>
          </w:tcPr>
          <w:p w14:paraId="4A31BF93" w14:textId="77777777" w:rsidR="00852E9A" w:rsidRDefault="00000000">
            <w:r>
              <w:t>Existing records are updated instead of duplicated.</w:t>
            </w:r>
          </w:p>
        </w:tc>
        <w:tc>
          <w:tcPr>
            <w:tcW w:w="1275" w:type="dxa"/>
          </w:tcPr>
          <w:p w14:paraId="718F4164" w14:textId="77777777" w:rsidR="00852E9A" w:rsidRDefault="00000000">
            <w:r>
              <w:t>2 records updated in the documented four-row test.</w:t>
            </w:r>
          </w:p>
        </w:tc>
        <w:tc>
          <w:tcPr>
            <w:tcW w:w="1276" w:type="dxa"/>
          </w:tcPr>
          <w:p w14:paraId="1FCC951D" w14:textId="77777777" w:rsidR="00852E9A" w:rsidRDefault="00000000">
            <w:r>
              <w:t>Pass</w:t>
            </w:r>
          </w:p>
        </w:tc>
      </w:tr>
      <w:tr w:rsidR="00852E9A" w14:paraId="4A211CE2" w14:textId="77777777">
        <w:tc>
          <w:tcPr>
            <w:tcW w:w="1285" w:type="dxa"/>
          </w:tcPr>
          <w:p w14:paraId="2510191C" w14:textId="77777777" w:rsidR="00852E9A" w:rsidRDefault="00000000">
            <w:r>
              <w:t>TC-004</w:t>
            </w:r>
          </w:p>
        </w:tc>
        <w:tc>
          <w:tcPr>
            <w:tcW w:w="1285" w:type="dxa"/>
          </w:tcPr>
          <w:p w14:paraId="759FFF4A" w14:textId="77777777" w:rsidR="00852E9A" w:rsidRDefault="00000000">
            <w:r>
              <w:t>Repeat identical import</w:t>
            </w:r>
          </w:p>
        </w:tc>
        <w:tc>
          <w:tcPr>
            <w:tcW w:w="2245" w:type="dxa"/>
          </w:tcPr>
          <w:p w14:paraId="1611BBF6" w14:textId="77777777" w:rsidR="00852E9A" w:rsidRDefault="00000000">
            <w:r>
              <w:t>Import the same four-row sheet again without changes.</w:t>
            </w:r>
          </w:p>
        </w:tc>
        <w:tc>
          <w:tcPr>
            <w:tcW w:w="1276" w:type="dxa"/>
          </w:tcPr>
          <w:p w14:paraId="41648C6E" w14:textId="77777777" w:rsidR="00852E9A" w:rsidRDefault="00000000">
            <w:r>
              <w:t>No duplicate records are created; unchanged rows are ignored.</w:t>
            </w:r>
          </w:p>
        </w:tc>
        <w:tc>
          <w:tcPr>
            <w:tcW w:w="1275" w:type="dxa"/>
          </w:tcPr>
          <w:p w14:paraId="496C3D6A" w14:textId="77777777" w:rsidR="00852E9A" w:rsidRDefault="00000000">
            <w:r>
              <w:t>0 inserted, 0 updated, 4 ignored.</w:t>
            </w:r>
          </w:p>
        </w:tc>
        <w:tc>
          <w:tcPr>
            <w:tcW w:w="1276" w:type="dxa"/>
          </w:tcPr>
          <w:p w14:paraId="587CE319" w14:textId="77777777" w:rsidR="00852E9A" w:rsidRDefault="00000000">
            <w:r>
              <w:t>Pass</w:t>
            </w:r>
          </w:p>
        </w:tc>
      </w:tr>
      <w:tr w:rsidR="00852E9A" w14:paraId="2EB635DE" w14:textId="77777777">
        <w:tc>
          <w:tcPr>
            <w:tcW w:w="1285" w:type="dxa"/>
          </w:tcPr>
          <w:p w14:paraId="735DEC08" w14:textId="77777777" w:rsidR="00852E9A" w:rsidRDefault="00000000">
            <w:r>
              <w:t>TC-005</w:t>
            </w:r>
          </w:p>
        </w:tc>
        <w:tc>
          <w:tcPr>
            <w:tcW w:w="1285" w:type="dxa"/>
          </w:tcPr>
          <w:p w14:paraId="7534D841" w14:textId="77777777" w:rsidR="00852E9A" w:rsidRDefault="00000000">
            <w:r>
              <w:t>Verify reports and dashboard</w:t>
            </w:r>
          </w:p>
        </w:tc>
        <w:tc>
          <w:tcPr>
            <w:tcW w:w="2245" w:type="dxa"/>
          </w:tcPr>
          <w:p w14:paraId="07591E71" w14:textId="77777777" w:rsidR="00852E9A" w:rsidRDefault="00000000">
            <w:r>
              <w:t>Open department, location, employee-list reports and Employee Analytics Dashboards.</w:t>
            </w:r>
          </w:p>
        </w:tc>
        <w:tc>
          <w:tcPr>
            <w:tcW w:w="1276" w:type="dxa"/>
          </w:tcPr>
          <w:p w14:paraId="00F18D07" w14:textId="77777777" w:rsidR="00852E9A" w:rsidRDefault="00000000">
            <w:r>
              <w:t>Reports/dashboard display the Employee Test data.</w:t>
            </w:r>
          </w:p>
        </w:tc>
        <w:tc>
          <w:tcPr>
            <w:tcW w:w="1275" w:type="dxa"/>
          </w:tcPr>
          <w:p w14:paraId="4DBBECF4" w14:textId="77777777" w:rsidR="00852E9A" w:rsidRDefault="00000000">
            <w:r>
              <w:t>Configured in the project; detailed screenshot/result values not provided.</w:t>
            </w:r>
          </w:p>
        </w:tc>
        <w:tc>
          <w:tcPr>
            <w:tcW w:w="1276" w:type="dxa"/>
          </w:tcPr>
          <w:p w14:paraId="3D7E3B50" w14:textId="77777777" w:rsidR="00852E9A" w:rsidRDefault="00000000">
            <w:r>
              <w:t>Not specified</w:t>
            </w:r>
          </w:p>
        </w:tc>
      </w:tr>
    </w:tbl>
    <w:p w14:paraId="1F3D5C45" w14:textId="77777777" w:rsidR="00C415A7" w:rsidRPr="00C415A7" w:rsidRDefault="00C415A7" w:rsidP="00C415A7">
      <w:pPr>
        <w:rPr>
          <w:b/>
          <w:bCs/>
        </w:rPr>
      </w:pPr>
    </w:p>
    <w:p w14:paraId="100975A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A0FB0BC" w14:textId="77777777" w:rsidTr="000A7CAF">
        <w:trPr>
          <w:trHeight w:val="841"/>
        </w:trPr>
        <w:tc>
          <w:tcPr>
            <w:tcW w:w="1129" w:type="dxa"/>
          </w:tcPr>
          <w:p w14:paraId="55F305B8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672F4852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1BF661E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615EAC0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21DBA4D0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024E89F8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38987834" w14:textId="77777777" w:rsidTr="000A7CAF">
        <w:tc>
          <w:tcPr>
            <w:tcW w:w="1129" w:type="dxa"/>
          </w:tcPr>
          <w:p w14:paraId="66FBD445" w14:textId="77777777" w:rsidR="00852E9A" w:rsidRDefault="00000000">
            <w:r>
              <w:t>BG-001</w:t>
            </w:r>
          </w:p>
        </w:tc>
        <w:tc>
          <w:tcPr>
            <w:tcW w:w="1441" w:type="dxa"/>
          </w:tcPr>
          <w:p w14:paraId="660B3FD8" w14:textId="77777777" w:rsidR="00852E9A" w:rsidRDefault="00000000">
            <w:r>
              <w:t>No defect is documented in the supplied project source.</w:t>
            </w:r>
          </w:p>
        </w:tc>
        <w:tc>
          <w:tcPr>
            <w:tcW w:w="2245" w:type="dxa"/>
          </w:tcPr>
          <w:p w14:paraId="589D2712" w14:textId="77777777" w:rsidR="00852E9A" w:rsidRDefault="00000000">
            <w:r>
              <w:t>Not applicable</w:t>
            </w:r>
          </w:p>
        </w:tc>
        <w:tc>
          <w:tcPr>
            <w:tcW w:w="1276" w:type="dxa"/>
          </w:tcPr>
          <w:p w14:paraId="1FF0C312" w14:textId="77777777" w:rsidR="00852E9A" w:rsidRDefault="00000000">
            <w:r>
              <w:t>Not specified</w:t>
            </w:r>
          </w:p>
        </w:tc>
        <w:tc>
          <w:tcPr>
            <w:tcW w:w="1134" w:type="dxa"/>
          </w:tcPr>
          <w:p w14:paraId="727841BC" w14:textId="77777777" w:rsidR="00852E9A" w:rsidRDefault="00000000">
            <w:r>
              <w:t>No documented bug</w:t>
            </w:r>
          </w:p>
        </w:tc>
        <w:tc>
          <w:tcPr>
            <w:tcW w:w="1417" w:type="dxa"/>
          </w:tcPr>
          <w:p w14:paraId="0A7EABFB" w14:textId="77777777" w:rsidR="00852E9A" w:rsidRDefault="00000000">
            <w:r>
              <w:t>Source does not report a defect.</w:t>
            </w:r>
          </w:p>
        </w:tc>
      </w:tr>
      <w:tr w:rsidR="00C415A7" w14:paraId="49A7E865" w14:textId="77777777" w:rsidTr="000A7CAF">
        <w:tc>
          <w:tcPr>
            <w:tcW w:w="1129" w:type="dxa"/>
          </w:tcPr>
          <w:p w14:paraId="4C482953" w14:textId="77777777" w:rsidR="00852E9A" w:rsidRDefault="00852E9A"/>
        </w:tc>
        <w:tc>
          <w:tcPr>
            <w:tcW w:w="1441" w:type="dxa"/>
          </w:tcPr>
          <w:p w14:paraId="0766251B" w14:textId="77777777" w:rsidR="00852E9A" w:rsidRDefault="00852E9A"/>
        </w:tc>
        <w:tc>
          <w:tcPr>
            <w:tcW w:w="2245" w:type="dxa"/>
          </w:tcPr>
          <w:p w14:paraId="74AA2903" w14:textId="77777777" w:rsidR="00852E9A" w:rsidRDefault="00852E9A"/>
        </w:tc>
        <w:tc>
          <w:tcPr>
            <w:tcW w:w="1276" w:type="dxa"/>
          </w:tcPr>
          <w:p w14:paraId="3EF45EBD" w14:textId="77777777" w:rsidR="00852E9A" w:rsidRDefault="00852E9A"/>
        </w:tc>
        <w:tc>
          <w:tcPr>
            <w:tcW w:w="1134" w:type="dxa"/>
          </w:tcPr>
          <w:p w14:paraId="3FE33BDF" w14:textId="77777777" w:rsidR="00852E9A" w:rsidRDefault="00852E9A"/>
        </w:tc>
        <w:tc>
          <w:tcPr>
            <w:tcW w:w="1417" w:type="dxa"/>
          </w:tcPr>
          <w:p w14:paraId="0B7CB13B" w14:textId="77777777" w:rsidR="00852E9A" w:rsidRDefault="00852E9A"/>
        </w:tc>
      </w:tr>
    </w:tbl>
    <w:p w14:paraId="498B3ADD" w14:textId="77777777" w:rsidR="00C415A7" w:rsidRDefault="00C415A7" w:rsidP="00C415A7"/>
    <w:p w14:paraId="7D5E17C2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1DC267C3" w14:textId="77777777" w:rsidR="00C415A7" w:rsidRDefault="00C415A7" w:rsidP="00C415A7">
      <w:r>
        <w:t>Tester Name: Not specified</w:t>
      </w:r>
    </w:p>
    <w:p w14:paraId="46136819" w14:textId="77777777" w:rsidR="00C415A7" w:rsidRDefault="00C415A7" w:rsidP="00C415A7">
      <w:r>
        <w:t>Date: 15 February 2025</w:t>
      </w:r>
    </w:p>
    <w:p w14:paraId="718D7320" w14:textId="77777777" w:rsidR="00C415A7" w:rsidRDefault="00C415A7" w:rsidP="00C415A7">
      <w:r>
        <w:t>Signature: Not provided</w:t>
      </w:r>
    </w:p>
    <w:p w14:paraId="5A868FFB" w14:textId="77777777" w:rsidR="00C415A7" w:rsidRPr="000A7CAF" w:rsidRDefault="00C415A7" w:rsidP="00C415A7">
      <w:pPr>
        <w:rPr>
          <w:b/>
          <w:bCs/>
        </w:rPr>
      </w:pPr>
      <w:r>
        <w:t>Notes: Source documentation provides functional validation results but does not provide tester identity, instance URL, credentials, or formal sign-off.</w:t>
      </w:r>
    </w:p>
    <w:p w14:paraId="774E65AC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159F815B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lastRenderedPageBreak/>
        <w:t>Encourage testers to provide detailed feedback, including any suggestions for improvement.</w:t>
      </w:r>
    </w:p>
    <w:p w14:paraId="23323BEE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5931D1F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67507C31" w14:textId="77777777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454FD"/>
    <w:rsid w:val="000A7CAF"/>
    <w:rsid w:val="0011755E"/>
    <w:rsid w:val="00197C56"/>
    <w:rsid w:val="002549C6"/>
    <w:rsid w:val="00367FFC"/>
    <w:rsid w:val="0045657E"/>
    <w:rsid w:val="005003D4"/>
    <w:rsid w:val="00852E9A"/>
    <w:rsid w:val="00A53BA6"/>
    <w:rsid w:val="00AF552D"/>
    <w:rsid w:val="00C415A7"/>
    <w:rsid w:val="00F6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A71ED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3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Yoshethaa Arumugam</cp:lastModifiedBy>
  <cp:revision>6</cp:revision>
  <dcterms:created xsi:type="dcterms:W3CDTF">2024-01-27T08:24:00Z</dcterms:created>
  <dcterms:modified xsi:type="dcterms:W3CDTF">2026-10-01T06:04:00Z</dcterms:modified>
</cp:coreProperties>
</file>