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8"/>
        </w:rPr>
        <w:t>CYBERSECURITY INCIDENT REPORT</w:t>
      </w:r>
    </w:p>
    <w:p>
      <w:pPr>
        <w:jc w:val="center"/>
      </w:pPr>
      <w:r>
        <w:rPr>
          <w:i/>
          <w:color w:val="595959"/>
          <w:sz w:val="22"/>
        </w:rPr>
        <w:t>TCP SYN Flood Analysis</w:t>
      </w:r>
    </w:p>
    <w:p>
      <w:pPr>
        <w:spacing w:before="200" w:after="120"/>
      </w:pPr>
      <w:r>
        <w:rPr>
          <w:b/>
          <w:color w:val="1F4E79"/>
          <w:sz w:val="26"/>
        </w:rPr>
        <w:t>Section 1: Identify the type of attack that may have caused this network interruption</w:t>
      </w:r>
    </w:p>
    <w:p>
      <w:pPr>
        <w:spacing w:before="80" w:after="60"/>
      </w:pPr>
      <w:r>
        <w:rPr>
          <w:b/>
          <w:sz w:val="21"/>
        </w:rPr>
        <w:t>One potential explanation for the website's connection timeout error message is:</w:t>
      </w:r>
    </w:p>
    <w:p>
      <w:pPr>
        <w:spacing w:after="180" w:line="269" w:lineRule="auto"/>
        <w:ind w:left="216"/>
      </w:pPr>
      <w:r>
        <w:t>A possible explanation is a TCP SYN flood denial-of-service (DoS) attack. In this type of attack, a malicious actor sends a large number of TCP connection requests to a server in an attempt to consume its connection-handling resources and prevent legitimate visitors from connecting.</w:t>
      </w:r>
    </w:p>
    <w:p>
      <w:pPr>
        <w:spacing w:before="80" w:after="60"/>
      </w:pPr>
      <w:r>
        <w:rPr>
          <w:b/>
          <w:sz w:val="21"/>
        </w:rPr>
        <w:t>The logs show that:</w:t>
      </w:r>
    </w:p>
    <w:p>
      <w:pPr>
        <w:spacing w:after="180" w:line="269" w:lineRule="auto"/>
        <w:ind w:left="216"/>
      </w:pPr>
      <w:r>
        <w:t>The HTTP log workbook shows repeated TCP SYN packets from source IP address 203.0.113.0 to the web server at 192.0.2.1 on destination port 443, which is commonly used for HTTPS. The server repeatedly responds with SYN-ACK packets. The color-coded log identifies this repeated traffic as attack activity and also marks some normal TCP connections as failing during the activity.</w:t>
      </w:r>
    </w:p>
    <w:p>
      <w:pPr>
        <w:spacing w:before="80" w:after="60"/>
      </w:pPr>
      <w:r>
        <w:rPr>
          <w:b/>
          <w:sz w:val="21"/>
        </w:rPr>
        <w:t>This event could be:</w:t>
      </w:r>
    </w:p>
    <w:p>
      <w:pPr>
        <w:spacing w:after="180" w:line="269" w:lineRule="auto"/>
        <w:ind w:left="216"/>
      </w:pPr>
      <w:r>
        <w:t>The pattern is consistent with a TCP SYN flood DoS attack. The repeated SYN requests can cause the server to maintain many incomplete connection attempts and use up resources needed to serve legitimate clients. The supplied log identifies one prominent source IP, so the evidence supports describing the event as a possible SYN flood DoS attack; it does not, by itself, establish a distributed denial-of-service (DDoS) attack or confirm who controlled the source.</w:t>
      </w:r>
    </w:p>
    <w:p>
      <w:pPr>
        <w:spacing w:before="200" w:after="120"/>
      </w:pPr>
      <w:r>
        <w:rPr>
          <w:b/>
          <w:color w:val="1F4E79"/>
          <w:sz w:val="26"/>
        </w:rPr>
        <w:t>Section 2: Explain how the attack is causing the website to malfunction</w:t>
      </w:r>
    </w:p>
    <w:p>
      <w:pPr>
        <w:spacing w:before="80" w:after="60"/>
      </w:pPr>
      <w:r>
        <w:rPr>
          <w:b/>
          <w:sz w:val="21"/>
        </w:rPr>
        <w:t>When website visitors try to establish a connection with the web server, a three-way handshake occurs using the TCP protocol. Explain the three steps of the handshake:</w:t>
      </w:r>
    </w:p>
    <w:p>
      <w:pPr>
        <w:spacing w:after="180" w:line="269" w:lineRule="auto"/>
        <w:ind w:left="216"/>
      </w:pPr>
      <w:r>
        <w:t>First, the client sends a TCP SYN packet to request a connection with the server. Second, the server responds with a SYN-ACK packet to acknowledge the request and indicate that it is ready to establish the connection. Third, the client sends an ACK packet back to the server. Once this exchange is completed, the TCP connection is established and data can be exchanged.</w:t>
      </w:r>
    </w:p>
    <w:p>
      <w:pPr>
        <w:spacing w:before="80" w:after="60"/>
      </w:pPr>
      <w:r>
        <w:rPr>
          <w:b/>
          <w:sz w:val="21"/>
        </w:rPr>
        <w:t>Explain what happens when a malicious actor sends a large number of SYN packets all at once:</w:t>
      </w:r>
    </w:p>
    <w:p>
      <w:pPr>
        <w:spacing w:after="180" w:line="269" w:lineRule="auto"/>
        <w:ind w:left="216"/>
      </w:pPr>
      <w:r>
        <w:t>When a malicious actor sends many SYN packets in a short period, the server may respond to each request with a SYN-ACK and reserve resources while waiting for the final ACK. If many connection attempts remain incomplete, these half-open connections can fill the server's connection queue and consume memory or processing capacity until they time out. As a result, the server may struggle to accept new connections from legitimate visitors, causing delays, connection failures, or website timeouts.</w:t>
      </w:r>
    </w:p>
    <w:p>
      <w:pPr>
        <w:spacing w:before="80" w:after="60"/>
      </w:pPr>
      <w:r>
        <w:rPr>
          <w:b/>
          <w:sz w:val="21"/>
        </w:rPr>
        <w:t>Explain what the logs indicate and how that affects the server:</w:t>
      </w:r>
    </w:p>
    <w:p>
      <w:pPr>
        <w:spacing w:after="180" w:line="269" w:lineRule="auto"/>
        <w:ind w:left="216"/>
      </w:pPr>
      <w:r>
        <w:t>The logs show a repeated sequence of SYN packets from 203.0.113.0 toward the web server at 192.0.2.1 on port 443, along with repeated SYN-ACK responses from the server. The color-coded workbook labels this recurring traffic as attack activity and highlights normal connections that fail during the same period. This pattern suggests that the server's connection-handling resources may be under pressure, making it harder for legitimate users to complete TCP handshakes and access the website reliably. The log pattern is consistent with a SYN flood DoS attack, although additional investigation would be needed to confirm the cause and determine the full impact.</w:t>
      </w:r>
    </w:p>
    <w:p>
      <w:pPr>
        <w:spacing w:before="160" w:after="0"/>
      </w:pPr>
      <w:r>
        <w:rPr>
          <w:b/>
          <w:color w:val="595959"/>
        </w:rPr>
        <w:t xml:space="preserve">Evidence note: </w:t>
      </w:r>
      <w:r>
        <w:rPr>
          <w:i/>
          <w:color w:val="595959"/>
          <w:sz w:val="18"/>
        </w:rPr>
        <w:t>This report is based on the supplied HTTP/TCP log workbook. It describes the observed pattern and a likely explanation; it does not claim that the source identity or root cause has been independently verified.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