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BBC800" w14:textId="5D5B2E38" w:rsidR="1BEAB545" w:rsidRDefault="489C8D26" w:rsidP="60EAA0D4">
      <w:pPr>
        <w:pStyle w:val="Heading2"/>
        <w:jc w:val="both"/>
        <w:rPr>
          <w:rFonts w:ascii="Tenorite" w:eastAsia="Tenorite" w:hAnsi="Tenorite" w:cs="Tenorite"/>
          <w:sz w:val="24"/>
          <w:szCs w:val="24"/>
        </w:rPr>
      </w:pPr>
      <w:r>
        <w:t xml:space="preserve">Introduction to Physical Design: </w:t>
      </w:r>
      <w:proofErr w:type="spellStart"/>
      <w:r>
        <w:t>Open</w:t>
      </w:r>
      <w:r w:rsidR="026C75A2">
        <w:t>L</w:t>
      </w:r>
      <w:r>
        <w:t>ane</w:t>
      </w:r>
      <w:proofErr w:type="spellEnd"/>
      <w:r>
        <w:t xml:space="preserve"> </w:t>
      </w:r>
      <w:proofErr w:type="spellStart"/>
      <w:r>
        <w:t>Colab</w:t>
      </w:r>
      <w:proofErr w:type="spellEnd"/>
      <w:r>
        <w:t xml:space="preserve"> </w:t>
      </w:r>
      <w:r w:rsidR="1EB93C0A">
        <w:t>Notebook</w:t>
      </w:r>
    </w:p>
    <w:p w14:paraId="3302D00C" w14:textId="0F2A59AC" w:rsidR="1BEAB545" w:rsidRDefault="489C8D26" w:rsidP="60EAA0D4">
      <w:pPr>
        <w:rPr>
          <w:i/>
          <w:iCs/>
        </w:rPr>
      </w:pPr>
      <w:r w:rsidRPr="60EAA0D4">
        <w:rPr>
          <w:i/>
          <w:iCs/>
        </w:rPr>
        <w:t xml:space="preserve">In this section, you will follow along with the Physical Design flow to generate physical IC layouts from RTL using </w:t>
      </w:r>
      <w:proofErr w:type="spellStart"/>
      <w:r w:rsidRPr="60EAA0D4">
        <w:rPr>
          <w:i/>
          <w:iCs/>
        </w:rPr>
        <w:t>Open</w:t>
      </w:r>
      <w:r w:rsidR="6E5E3230" w:rsidRPr="60EAA0D4">
        <w:rPr>
          <w:i/>
          <w:iCs/>
        </w:rPr>
        <w:t>L</w:t>
      </w:r>
      <w:r w:rsidRPr="60EAA0D4">
        <w:rPr>
          <w:i/>
          <w:iCs/>
        </w:rPr>
        <w:t>ane</w:t>
      </w:r>
      <w:proofErr w:type="spellEnd"/>
      <w:r w:rsidRPr="60EAA0D4">
        <w:rPr>
          <w:i/>
          <w:iCs/>
        </w:rPr>
        <w:t>.</w:t>
      </w:r>
    </w:p>
    <w:p w14:paraId="73532D78" w14:textId="7CC37E04" w:rsidR="1BEAB545" w:rsidRDefault="489C8D26" w:rsidP="60EAA0D4">
      <w:pPr>
        <w:rPr>
          <w:i/>
          <w:iCs/>
        </w:rPr>
      </w:pPr>
      <w:proofErr w:type="spellStart"/>
      <w:r w:rsidRPr="60EAA0D4">
        <w:rPr>
          <w:i/>
          <w:iCs/>
        </w:rPr>
        <w:t>Open</w:t>
      </w:r>
      <w:r w:rsidR="47BEBAA7" w:rsidRPr="60EAA0D4">
        <w:rPr>
          <w:i/>
          <w:iCs/>
        </w:rPr>
        <w:t>L</w:t>
      </w:r>
      <w:r w:rsidRPr="60EAA0D4">
        <w:rPr>
          <w:i/>
          <w:iCs/>
        </w:rPr>
        <w:t>ane</w:t>
      </w:r>
      <w:proofErr w:type="spellEnd"/>
      <w:r w:rsidRPr="60EAA0D4">
        <w:rPr>
          <w:i/>
          <w:iCs/>
        </w:rPr>
        <w:t xml:space="preserve"> is an open-source </w:t>
      </w:r>
      <w:proofErr w:type="gramStart"/>
      <w:r w:rsidRPr="60EAA0D4">
        <w:rPr>
          <w:i/>
          <w:iCs/>
        </w:rPr>
        <w:t>toolchain</w:t>
      </w:r>
      <w:proofErr w:type="gramEnd"/>
      <w:r w:rsidRPr="60EAA0D4">
        <w:rPr>
          <w:i/>
          <w:iCs/>
        </w:rPr>
        <w:t xml:space="preserve"> for physical design. At </w:t>
      </w:r>
      <w:proofErr w:type="spellStart"/>
      <w:r w:rsidRPr="60EAA0D4">
        <w:rPr>
          <w:i/>
          <w:iCs/>
        </w:rPr>
        <w:t>SiliconJackets</w:t>
      </w:r>
      <w:proofErr w:type="spellEnd"/>
      <w:r w:rsidRPr="60EAA0D4">
        <w:rPr>
          <w:i/>
          <w:iCs/>
        </w:rPr>
        <w:t xml:space="preserve">, we use the Cadence suite, not </w:t>
      </w:r>
      <w:proofErr w:type="spellStart"/>
      <w:r w:rsidRPr="60EAA0D4">
        <w:rPr>
          <w:i/>
          <w:iCs/>
        </w:rPr>
        <w:t>Open</w:t>
      </w:r>
      <w:r w:rsidR="51CA6563" w:rsidRPr="60EAA0D4">
        <w:rPr>
          <w:i/>
          <w:iCs/>
        </w:rPr>
        <w:t>L</w:t>
      </w:r>
      <w:r w:rsidRPr="60EAA0D4">
        <w:rPr>
          <w:i/>
          <w:iCs/>
        </w:rPr>
        <w:t>ane</w:t>
      </w:r>
      <w:proofErr w:type="spellEnd"/>
      <w:r w:rsidRPr="60EAA0D4">
        <w:rPr>
          <w:i/>
          <w:iCs/>
        </w:rPr>
        <w:t>. However, following along with this flow is a good way to get an idea of what the Physical Design team does.</w:t>
      </w:r>
    </w:p>
    <w:p w14:paraId="354B91C4" w14:textId="6C0D5E1C" w:rsidR="1BEAB545" w:rsidRDefault="489C8D26" w:rsidP="5C6C861D">
      <w:r>
        <w:t xml:space="preserve">1. Follow </w:t>
      </w:r>
      <w:hyperlink r:id="rId11">
        <w:r w:rsidRPr="60EAA0D4">
          <w:rPr>
            <w:rStyle w:val="Hyperlink"/>
          </w:rPr>
          <w:t>this link</w:t>
        </w:r>
      </w:hyperlink>
      <w:r>
        <w:t xml:space="preserve"> to create a copy of the </w:t>
      </w:r>
      <w:proofErr w:type="spellStart"/>
      <w:r>
        <w:t>Open</w:t>
      </w:r>
      <w:r w:rsidR="4E4EDD0C">
        <w:t>L</w:t>
      </w:r>
      <w:r>
        <w:t>ane</w:t>
      </w:r>
      <w:proofErr w:type="spellEnd"/>
      <w:r>
        <w:t xml:space="preserve"> </w:t>
      </w:r>
      <w:proofErr w:type="spellStart"/>
      <w:r>
        <w:t>Colab</w:t>
      </w:r>
      <w:proofErr w:type="spellEnd"/>
      <w:r>
        <w:t xml:space="preserve"> Notebook. </w:t>
      </w:r>
    </w:p>
    <w:p w14:paraId="4009F591" w14:textId="552CAE2C" w:rsidR="1BEAB545" w:rsidRDefault="489C8D26" w:rsidP="5C6C861D">
      <w:r>
        <w:t xml:space="preserve">For in-depth information about the </w:t>
      </w:r>
      <w:proofErr w:type="spellStart"/>
      <w:r>
        <w:t>Open</w:t>
      </w:r>
      <w:r w:rsidR="3705792E">
        <w:t>L</w:t>
      </w:r>
      <w:r>
        <w:t>ane</w:t>
      </w:r>
      <w:proofErr w:type="spellEnd"/>
      <w:r>
        <w:t xml:space="preserve"> flow, refer to the </w:t>
      </w:r>
      <w:hyperlink r:id="rId12">
        <w:proofErr w:type="spellStart"/>
        <w:r w:rsidRPr="60EAA0D4">
          <w:rPr>
            <w:rStyle w:val="Hyperlink"/>
          </w:rPr>
          <w:t>Open</w:t>
        </w:r>
        <w:r w:rsidR="341E5506" w:rsidRPr="60EAA0D4">
          <w:rPr>
            <w:rStyle w:val="Hyperlink"/>
          </w:rPr>
          <w:t>L</w:t>
        </w:r>
        <w:r w:rsidRPr="60EAA0D4">
          <w:rPr>
            <w:rStyle w:val="Hyperlink"/>
          </w:rPr>
          <w:t>ane</w:t>
        </w:r>
        <w:proofErr w:type="spellEnd"/>
        <w:r w:rsidRPr="60EAA0D4">
          <w:rPr>
            <w:rStyle w:val="Hyperlink"/>
          </w:rPr>
          <w:t xml:space="preserve"> reference manual</w:t>
        </w:r>
      </w:hyperlink>
      <w:r>
        <w:t>.</w:t>
      </w:r>
    </w:p>
    <w:p w14:paraId="1F2E3323" w14:textId="45BE5070" w:rsidR="1BEAB545" w:rsidRDefault="489C8D26" w:rsidP="5C6C861D">
      <w:r>
        <w:t>2. R</w:t>
      </w:r>
      <w:r w:rsidR="49D4CA9F">
        <w:t xml:space="preserve">un all the steps in the </w:t>
      </w:r>
      <w:proofErr w:type="spellStart"/>
      <w:r>
        <w:t>Open</w:t>
      </w:r>
      <w:r w:rsidR="7AD7A9BE">
        <w:t>L</w:t>
      </w:r>
      <w:r>
        <w:t>ane</w:t>
      </w:r>
      <w:proofErr w:type="spellEnd"/>
      <w:r>
        <w:t xml:space="preserve"> </w:t>
      </w:r>
      <w:proofErr w:type="spellStart"/>
      <w:r>
        <w:t>Colab</w:t>
      </w:r>
      <w:proofErr w:type="spellEnd"/>
      <w:r>
        <w:t xml:space="preserve"> Notebook</w:t>
      </w:r>
      <w:r w:rsidR="5D186C40">
        <w:t xml:space="preserve">. Make sure to read each part thoroughly so you understand what the Notebook is </w:t>
      </w:r>
      <w:proofErr w:type="gramStart"/>
      <w:r w:rsidR="5D186C40">
        <w:t>actually doing</w:t>
      </w:r>
      <w:proofErr w:type="gramEnd"/>
      <w:r w:rsidR="5D186C40">
        <w:t>.</w:t>
      </w:r>
    </w:p>
    <w:p w14:paraId="3B786853" w14:textId="5262DD9D" w:rsidR="1BEAB545" w:rsidRDefault="489C8D26" w:rsidP="5C6C861D">
      <w:r>
        <w:t>3. Take screenshots of your Notebook after completing each of the following steps and paste them into the answer box below.</w:t>
      </w:r>
    </w:p>
    <w:p w14:paraId="249B4BDE" w14:textId="4DB4E132" w:rsidR="1BEAB545" w:rsidRDefault="489C8D26" w:rsidP="5C6C861D">
      <w:pPr>
        <w:pStyle w:val="ListParagraph"/>
        <w:numPr>
          <w:ilvl w:val="0"/>
          <w:numId w:val="3"/>
        </w:numPr>
      </w:pPr>
      <w:r>
        <w:t>Floorplan</w:t>
      </w:r>
    </w:p>
    <w:p w14:paraId="14616CB8" w14:textId="4712E11D" w:rsidR="1BEAB545" w:rsidRDefault="489C8D26" w:rsidP="5C6C861D">
      <w:pPr>
        <w:pStyle w:val="ListParagraph"/>
        <w:numPr>
          <w:ilvl w:val="0"/>
          <w:numId w:val="3"/>
        </w:numPr>
      </w:pPr>
      <w:r>
        <w:t>PDN Generation</w:t>
      </w:r>
    </w:p>
    <w:p w14:paraId="08262BA4" w14:textId="61253452" w:rsidR="1BEAB545" w:rsidRDefault="489C8D26" w:rsidP="5C6C861D">
      <w:pPr>
        <w:pStyle w:val="ListParagraph"/>
        <w:numPr>
          <w:ilvl w:val="0"/>
          <w:numId w:val="3"/>
        </w:numPr>
      </w:pPr>
      <w:r>
        <w:t xml:space="preserve">GDS </w:t>
      </w:r>
      <w:proofErr w:type="spellStart"/>
      <w:r>
        <w:t>Streamout</w:t>
      </w:r>
      <w:proofErr w:type="spellEnd"/>
    </w:p>
    <w:tbl>
      <w:tblPr>
        <w:tblStyle w:val="TableGrid"/>
        <w:tblpPr w:leftFromText="180" w:rightFromText="180" w:horzAnchor="margin" w:tblpY="907"/>
        <w:tblW w:w="9360" w:type="dxa"/>
        <w:tblLayout w:type="fixed"/>
        <w:tblLook w:val="06A0" w:firstRow="1" w:lastRow="0" w:firstColumn="1" w:lastColumn="0" w:noHBand="1" w:noVBand="1"/>
      </w:tblPr>
      <w:tblGrid>
        <w:gridCol w:w="9360"/>
      </w:tblGrid>
      <w:tr w:rsidR="5C6C861D" w14:paraId="25EC23E1" w14:textId="77777777" w:rsidTr="00B315D4">
        <w:trPr>
          <w:trHeight w:val="300"/>
        </w:trPr>
        <w:tc>
          <w:tcPr>
            <w:tcW w:w="9360" w:type="dxa"/>
          </w:tcPr>
          <w:p w14:paraId="17D87704" w14:textId="168F2FE1" w:rsidR="50027EB8" w:rsidRDefault="50027EB8" w:rsidP="00B315D4"/>
          <w:p w14:paraId="5F057885" w14:textId="4DC14F67" w:rsidR="5C6C861D" w:rsidRDefault="2FEC35E4" w:rsidP="00B315D4">
            <w:r>
              <w:t xml:space="preserve"> </w:t>
            </w:r>
            <w:r w:rsidR="007D7DB5">
              <w:rPr>
                <w:noProof/>
              </w:rPr>
              <w:drawing>
                <wp:inline distT="0" distB="0" distL="0" distR="0" wp14:anchorId="697E601E" wp14:editId="5D2D8BD4">
                  <wp:extent cx="5605462" cy="5605462"/>
                  <wp:effectExtent l="0" t="0" r="0" b="0"/>
                  <wp:docPr id="93758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9460" cy="5609460"/>
                          </a:xfrm>
                          <a:prstGeom prst="rect">
                            <a:avLst/>
                          </a:prstGeom>
                          <a:noFill/>
                          <a:ln>
                            <a:noFill/>
                          </a:ln>
                        </pic:spPr>
                      </pic:pic>
                    </a:graphicData>
                  </a:graphic>
                </wp:inline>
              </w:drawing>
            </w:r>
          </w:p>
          <w:p w14:paraId="56D113BE" w14:textId="6472FE17" w:rsidR="5C6C861D" w:rsidRDefault="007D7DB5" w:rsidP="00B315D4">
            <w:r>
              <w:t>Floorplan</w:t>
            </w:r>
          </w:p>
          <w:p w14:paraId="7499A55D" w14:textId="5A8FCCB2" w:rsidR="5C6C861D" w:rsidRDefault="007D7DB5" w:rsidP="00B315D4">
            <w:r>
              <w:rPr>
                <w:noProof/>
              </w:rPr>
              <w:lastRenderedPageBreak/>
              <w:drawing>
                <wp:inline distT="0" distB="0" distL="0" distR="0" wp14:anchorId="7658434D" wp14:editId="71CEF4FC">
                  <wp:extent cx="5806440" cy="5806440"/>
                  <wp:effectExtent l="0" t="0" r="3810" b="3810"/>
                  <wp:docPr id="10162366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6440" cy="5806440"/>
                          </a:xfrm>
                          <a:prstGeom prst="rect">
                            <a:avLst/>
                          </a:prstGeom>
                          <a:noFill/>
                          <a:ln>
                            <a:noFill/>
                          </a:ln>
                        </pic:spPr>
                      </pic:pic>
                    </a:graphicData>
                  </a:graphic>
                </wp:inline>
              </w:drawing>
            </w:r>
          </w:p>
          <w:p w14:paraId="26F9E4B7" w14:textId="0C0FF0A6" w:rsidR="5C6C861D" w:rsidRDefault="007D7DB5" w:rsidP="00B315D4">
            <w:r>
              <w:t>PDN Generation</w:t>
            </w:r>
          </w:p>
          <w:p w14:paraId="237125A4" w14:textId="193CB9E4" w:rsidR="5C6C861D" w:rsidRDefault="00B315D4" w:rsidP="00B315D4">
            <w:r>
              <w:rPr>
                <w:noProof/>
              </w:rPr>
              <w:lastRenderedPageBreak/>
              <w:drawing>
                <wp:inline distT="0" distB="0" distL="0" distR="0" wp14:anchorId="7723BCAE" wp14:editId="44627AA6">
                  <wp:extent cx="5806440" cy="5806440"/>
                  <wp:effectExtent l="0" t="0" r="3810" b="3810"/>
                  <wp:docPr id="9186917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6440" cy="5806440"/>
                          </a:xfrm>
                          <a:prstGeom prst="rect">
                            <a:avLst/>
                          </a:prstGeom>
                          <a:noFill/>
                          <a:ln>
                            <a:noFill/>
                          </a:ln>
                        </pic:spPr>
                      </pic:pic>
                    </a:graphicData>
                  </a:graphic>
                </wp:inline>
              </w:drawing>
            </w:r>
          </w:p>
          <w:p w14:paraId="162D5999" w14:textId="324196A3" w:rsidR="5C6C861D" w:rsidRDefault="00B315D4" w:rsidP="00B315D4">
            <w:r>
              <w:t xml:space="preserve">GDS </w:t>
            </w:r>
            <w:proofErr w:type="spellStart"/>
            <w:r>
              <w:t>Streamout</w:t>
            </w:r>
            <w:proofErr w:type="spellEnd"/>
          </w:p>
        </w:tc>
      </w:tr>
    </w:tbl>
    <w:p w14:paraId="3BFABB85" w14:textId="77777777" w:rsidR="00EA4154" w:rsidRDefault="00EA4154" w:rsidP="60EAA0D4"/>
    <w:p w14:paraId="04F10218" w14:textId="42546D87" w:rsidR="10D9A3B2" w:rsidRDefault="10D9A3B2" w:rsidP="60EAA0D4">
      <w:r>
        <w:t>4. Describe in your own words what the following flow steps do</w:t>
      </w:r>
      <w:r w:rsidR="0A4E4907">
        <w:t>.</w:t>
      </w:r>
    </w:p>
    <w:p w14:paraId="374FEAD4" w14:textId="3FAFB2A5" w:rsidR="1BEAB545" w:rsidRDefault="10D9A3B2" w:rsidP="5C6C861D">
      <w:r>
        <w:t xml:space="preserve">a. </w:t>
      </w:r>
      <w:proofErr w:type="spellStart"/>
      <w:r>
        <w:t>Floorplanning</w:t>
      </w:r>
      <w:proofErr w:type="spellEnd"/>
    </w:p>
    <w:tbl>
      <w:tblPr>
        <w:tblStyle w:val="TableGrid"/>
        <w:tblW w:w="0" w:type="auto"/>
        <w:tblLayout w:type="fixed"/>
        <w:tblLook w:val="06A0" w:firstRow="1" w:lastRow="0" w:firstColumn="1" w:lastColumn="0" w:noHBand="1" w:noVBand="1"/>
      </w:tblPr>
      <w:tblGrid>
        <w:gridCol w:w="9360"/>
      </w:tblGrid>
      <w:tr w:rsidR="5C6C861D" w14:paraId="7286D2A4" w14:textId="77777777" w:rsidTr="5C6C861D">
        <w:trPr>
          <w:trHeight w:val="300"/>
        </w:trPr>
        <w:tc>
          <w:tcPr>
            <w:tcW w:w="9360" w:type="dxa"/>
          </w:tcPr>
          <w:p w14:paraId="5A15C8D6" w14:textId="51EEDDB1" w:rsidR="5C6C861D" w:rsidRDefault="00B315D4" w:rsidP="5C6C861D">
            <w:proofErr w:type="spellStart"/>
            <w:r>
              <w:t>Floorplanning</w:t>
            </w:r>
            <w:proofErr w:type="spellEnd"/>
            <w:r>
              <w:t xml:space="preserve"> creates a template for the final chip. It determines the size of the chip by calculating the </w:t>
            </w:r>
            <w:proofErr w:type="gramStart"/>
            <w:r>
              <w:t>dimensions, and</w:t>
            </w:r>
            <w:proofErr w:type="gramEnd"/>
            <w:r>
              <w:t xml:space="preserve"> also creates a “cell placement grid” which determines which maps out where cells must be placed on the chip itself (where each cell in the placement grid is called a site).</w:t>
            </w:r>
          </w:p>
        </w:tc>
      </w:tr>
    </w:tbl>
    <w:p w14:paraId="53243199" w14:textId="5A67576C" w:rsidR="1BEAB545" w:rsidRDefault="1BEAB545" w:rsidP="5C6C861D"/>
    <w:p w14:paraId="056116C1" w14:textId="5787E635" w:rsidR="1BEAB545" w:rsidRDefault="10D9A3B2" w:rsidP="5C6C861D">
      <w:r>
        <w:t>b. Clock Tree Synthesis</w:t>
      </w:r>
    </w:p>
    <w:tbl>
      <w:tblPr>
        <w:tblStyle w:val="TableGrid"/>
        <w:tblW w:w="0" w:type="auto"/>
        <w:tblLayout w:type="fixed"/>
        <w:tblLook w:val="06A0" w:firstRow="1" w:lastRow="0" w:firstColumn="1" w:lastColumn="0" w:noHBand="1" w:noVBand="1"/>
      </w:tblPr>
      <w:tblGrid>
        <w:gridCol w:w="9360"/>
      </w:tblGrid>
      <w:tr w:rsidR="5C6C861D" w14:paraId="15DC419C" w14:textId="77777777" w:rsidTr="5C6C861D">
        <w:trPr>
          <w:trHeight w:val="300"/>
        </w:trPr>
        <w:tc>
          <w:tcPr>
            <w:tcW w:w="9360" w:type="dxa"/>
          </w:tcPr>
          <w:p w14:paraId="7F59CD44" w14:textId="62F848DE" w:rsidR="5C6C861D" w:rsidRDefault="00B315D4" w:rsidP="5C6C861D">
            <w:r>
              <w:lastRenderedPageBreak/>
              <w:t xml:space="preserve">Clock tree synthesis is the process of creating a clock tree, which is a hierarchical set of buffers (things placed on a chip) for a clock signal. This is used to minimize a “clock skew” which is a delay of the clock cycle from a register to another register. These skews can cause errors in the chip, which is usually caused by wire length, clock load (number of gates connected to the same buffer), etc. </w:t>
            </w:r>
            <w:proofErr w:type="gramStart"/>
            <w:r>
              <w:t>The CTS</w:t>
            </w:r>
            <w:proofErr w:type="gramEnd"/>
            <w:r>
              <w:t xml:space="preserve"> creates the cells/buffers and places them in between the gaps to lower the potential clock skews.</w:t>
            </w:r>
          </w:p>
        </w:tc>
      </w:tr>
    </w:tbl>
    <w:p w14:paraId="49A85CDD" w14:textId="0202192A" w:rsidR="1BEAB545" w:rsidRDefault="1BEAB545" w:rsidP="5C6C861D"/>
    <w:p w14:paraId="10A8F9C1" w14:textId="6CC79A99" w:rsidR="1BEAB545" w:rsidRDefault="10D9A3B2" w:rsidP="5C6C861D">
      <w:r>
        <w:t>c. Global Route</w:t>
      </w:r>
    </w:p>
    <w:tbl>
      <w:tblPr>
        <w:tblStyle w:val="TableGrid"/>
        <w:tblW w:w="0" w:type="auto"/>
        <w:tblLayout w:type="fixed"/>
        <w:tblLook w:val="06A0" w:firstRow="1" w:lastRow="0" w:firstColumn="1" w:lastColumn="0" w:noHBand="1" w:noVBand="1"/>
      </w:tblPr>
      <w:tblGrid>
        <w:gridCol w:w="9360"/>
      </w:tblGrid>
      <w:tr w:rsidR="5C6C861D" w14:paraId="1EF7225F" w14:textId="77777777" w:rsidTr="5C6C861D">
        <w:trPr>
          <w:trHeight w:val="300"/>
        </w:trPr>
        <w:tc>
          <w:tcPr>
            <w:tcW w:w="9360" w:type="dxa"/>
          </w:tcPr>
          <w:p w14:paraId="089148F7" w14:textId="0F2D66E9" w:rsidR="5C6C861D" w:rsidRDefault="00FD70DF" w:rsidP="5C6C861D">
            <w:r>
              <w:t xml:space="preserve">Global route creates a plan for the wires between two gates (I/O pins, PDN, </w:t>
            </w:r>
            <w:proofErr w:type="spellStart"/>
            <w:r>
              <w:t>etc</w:t>
            </w:r>
            <w:proofErr w:type="spellEnd"/>
            <w:r>
              <w:t>). This routing of wires occurs throughout the pins, and the result is a “routing guide” of all the wires. These routes are stored in the internal data structures of the EDA tools, so they don’t show up on the image of the proposed chip.</w:t>
            </w:r>
          </w:p>
        </w:tc>
      </w:tr>
    </w:tbl>
    <w:p w14:paraId="6DFA1921" w14:textId="480D1AD5" w:rsidR="1BEAB545" w:rsidRDefault="1BEAB545" w:rsidP="5C6C861D"/>
    <w:p w14:paraId="64CA95C8" w14:textId="009DA44D" w:rsidR="1BEAB545" w:rsidRDefault="10D9A3B2" w:rsidP="5C6C861D">
      <w:r>
        <w:t>d. Signoff Static Timing Analysis (Post-</w:t>
      </w:r>
      <w:proofErr w:type="spellStart"/>
      <w:r>
        <w:t>PnR</w:t>
      </w:r>
      <w:proofErr w:type="spellEnd"/>
      <w:r>
        <w:t xml:space="preserve"> STA)</w:t>
      </w:r>
    </w:p>
    <w:tbl>
      <w:tblPr>
        <w:tblStyle w:val="TableGrid"/>
        <w:tblW w:w="0" w:type="auto"/>
        <w:tblLayout w:type="fixed"/>
        <w:tblLook w:val="06A0" w:firstRow="1" w:lastRow="0" w:firstColumn="1" w:lastColumn="0" w:noHBand="1" w:noVBand="1"/>
      </w:tblPr>
      <w:tblGrid>
        <w:gridCol w:w="9360"/>
      </w:tblGrid>
      <w:tr w:rsidR="5C6C861D" w14:paraId="2F2DDDDB" w14:textId="77777777" w:rsidTr="5C6C861D">
        <w:trPr>
          <w:trHeight w:val="300"/>
        </w:trPr>
        <w:tc>
          <w:tcPr>
            <w:tcW w:w="9360" w:type="dxa"/>
          </w:tcPr>
          <w:p w14:paraId="2C046B15" w14:textId="5BD1B4F6" w:rsidR="5C6C861D" w:rsidRDefault="00FD70DF" w:rsidP="5C6C861D">
            <w:r>
              <w:t>Static timing analysis ensures that a chip can run at its rated clock speed. It makes sure that it meets constraints on clock and data timings. The “static” in STA means that the chip is not executing any functions. STA is a step where the chip is mathematically analyzed purely based on looking at the physical design and calculating the delay to make sure it meets said constraints and runs at its rated clock speed.</w:t>
            </w:r>
          </w:p>
        </w:tc>
      </w:tr>
    </w:tbl>
    <w:p w14:paraId="4D8A7E68" w14:textId="77777777" w:rsidR="003C03A1" w:rsidRDefault="63EE2A67" w:rsidP="003C03A1">
      <w:r>
        <w:br/>
      </w:r>
      <w:r>
        <w:br/>
      </w:r>
    </w:p>
    <w:p w14:paraId="1413E8AB" w14:textId="35FA91E0" w:rsidR="00BB0523" w:rsidRDefault="00BB0523" w:rsidP="003C03A1"/>
    <w:p w14:paraId="6C9707E9" w14:textId="77777777" w:rsidR="00BB0523" w:rsidRDefault="00BB0523" w:rsidP="003C03A1"/>
    <w:p w14:paraId="0F7C0C59" w14:textId="77777777" w:rsidR="00BB0523" w:rsidRDefault="00BB0523" w:rsidP="003C03A1"/>
    <w:p w14:paraId="023887E0" w14:textId="77777777" w:rsidR="00BB0523" w:rsidRDefault="00BB0523" w:rsidP="003C03A1"/>
    <w:p w14:paraId="207CF929" w14:textId="77777777" w:rsidR="00BB0523" w:rsidRDefault="00BB0523" w:rsidP="003C03A1">
      <w:pPr>
        <w:rPr>
          <w:sz w:val="32"/>
          <w:szCs w:val="32"/>
        </w:rPr>
      </w:pPr>
    </w:p>
    <w:p w14:paraId="4B5C7726" w14:textId="77777777" w:rsidR="00BB0523" w:rsidRDefault="00BB0523" w:rsidP="003C03A1">
      <w:pPr>
        <w:rPr>
          <w:sz w:val="32"/>
          <w:szCs w:val="32"/>
        </w:rPr>
      </w:pPr>
    </w:p>
    <w:p w14:paraId="68158F56" w14:textId="77777777" w:rsidR="00BB0523" w:rsidRDefault="00BB0523" w:rsidP="003C03A1">
      <w:pPr>
        <w:rPr>
          <w:sz w:val="32"/>
          <w:szCs w:val="32"/>
        </w:rPr>
      </w:pPr>
    </w:p>
    <w:p w14:paraId="1FEB62C3" w14:textId="77777777" w:rsidR="00BB0523" w:rsidRDefault="00BB0523" w:rsidP="003C03A1">
      <w:pPr>
        <w:rPr>
          <w:sz w:val="32"/>
          <w:szCs w:val="32"/>
        </w:rPr>
      </w:pPr>
    </w:p>
    <w:p w14:paraId="27D61F7A" w14:textId="77777777" w:rsidR="00BB0523" w:rsidRDefault="00BB0523" w:rsidP="003C03A1">
      <w:pPr>
        <w:rPr>
          <w:sz w:val="32"/>
          <w:szCs w:val="32"/>
        </w:rPr>
      </w:pPr>
    </w:p>
    <w:p w14:paraId="267FD105" w14:textId="2438886A" w:rsidR="1BEAB545" w:rsidRPr="003C03A1" w:rsidRDefault="2ED6A5BC" w:rsidP="003C03A1">
      <w:pPr>
        <w:rPr>
          <w:sz w:val="32"/>
          <w:szCs w:val="32"/>
        </w:rPr>
      </w:pPr>
      <w:r w:rsidRPr="003C03A1">
        <w:rPr>
          <w:sz w:val="32"/>
          <w:szCs w:val="32"/>
        </w:rPr>
        <w:lastRenderedPageBreak/>
        <w:t>Clocking a Sequential Circuit</w:t>
      </w:r>
    </w:p>
    <w:p w14:paraId="4B5841C1" w14:textId="56FC6BC3" w:rsidR="2ED6A5BC" w:rsidRDefault="2ED6A5BC" w:rsidP="60EAA0D4">
      <w:pPr>
        <w:rPr>
          <w:i/>
          <w:iCs/>
        </w:rPr>
      </w:pPr>
      <w:r w:rsidRPr="60EAA0D4">
        <w:rPr>
          <w:i/>
          <w:iCs/>
        </w:rPr>
        <w:t>In this section, you’ll get an introduction to critical paths, setup times, and identifying viable clock frequencies.</w:t>
      </w:r>
    </w:p>
    <w:p w14:paraId="108E7BED" w14:textId="1FCEB378" w:rsidR="1BEAB545" w:rsidRDefault="2ED6A5BC" w:rsidP="5C6C861D">
      <w:pPr>
        <w:rPr>
          <w:i/>
          <w:iCs/>
        </w:rPr>
      </w:pPr>
      <w:r w:rsidRPr="60EAA0D4">
        <w:rPr>
          <w:i/>
          <w:iCs/>
        </w:rPr>
        <w:t>Performing timing analysis on a</w:t>
      </w:r>
      <w:r w:rsidR="747A925A" w:rsidRPr="60EAA0D4">
        <w:rPr>
          <w:i/>
          <w:iCs/>
        </w:rPr>
        <w:t>n IC with millions of transistors requires many of the same essential skills as performing timing analysis on a breadboard circuit diagram —</w:t>
      </w:r>
      <w:r w:rsidR="7FC5B9A6" w:rsidRPr="60EAA0D4">
        <w:rPr>
          <w:i/>
          <w:iCs/>
        </w:rPr>
        <w:t xml:space="preserve"> just on a much different scale.</w:t>
      </w:r>
    </w:p>
    <w:p w14:paraId="1775A38E" w14:textId="5EFD1E10" w:rsidR="1BEAB545" w:rsidRDefault="0A876CB0" w:rsidP="60EAA0D4">
      <w:pPr>
        <w:rPr>
          <w:i/>
          <w:iCs/>
        </w:rPr>
      </w:pPr>
      <w:r w:rsidRPr="60EAA0D4">
        <w:rPr>
          <w:i/>
          <w:iCs/>
        </w:rPr>
        <w:t>This section requires knowledge of some Static Timing Analysis concepts you may not be familiar with.</w:t>
      </w:r>
    </w:p>
    <w:p w14:paraId="7276CEA5" w14:textId="72D140D3" w:rsidR="1BEAB545" w:rsidRDefault="0A876CB0" w:rsidP="60EAA0D4">
      <w:r w:rsidRPr="60EAA0D4">
        <w:rPr>
          <w:i/>
          <w:iCs/>
        </w:rPr>
        <w:t xml:space="preserve">To learn about Setup and Hold times, see </w:t>
      </w:r>
      <w:hyperlink r:id="rId16">
        <w:r w:rsidRPr="60EAA0D4">
          <w:rPr>
            <w:rStyle w:val="Hyperlink"/>
            <w:i/>
            <w:iCs/>
          </w:rPr>
          <w:t>this resource</w:t>
        </w:r>
      </w:hyperlink>
      <w:r w:rsidRPr="60EAA0D4">
        <w:rPr>
          <w:i/>
          <w:iCs/>
        </w:rPr>
        <w:t>.</w:t>
      </w:r>
    </w:p>
    <w:p w14:paraId="564553C6" w14:textId="7BA44CE4" w:rsidR="1BEAB545" w:rsidRDefault="0A876CB0" w:rsidP="60EAA0D4">
      <w:pPr>
        <w:rPr>
          <w:i/>
          <w:iCs/>
        </w:rPr>
      </w:pPr>
      <w:r w:rsidRPr="60EAA0D4">
        <w:rPr>
          <w:i/>
          <w:iCs/>
        </w:rPr>
        <w:t xml:space="preserve">To learn about Static Timing Analysis, see </w:t>
      </w:r>
      <w:hyperlink r:id="rId17">
        <w:r w:rsidRPr="60EAA0D4">
          <w:rPr>
            <w:rStyle w:val="Hyperlink"/>
            <w:i/>
            <w:iCs/>
          </w:rPr>
          <w:t>this resource</w:t>
        </w:r>
      </w:hyperlink>
      <w:r w:rsidR="55D2AC70" w:rsidRPr="60EAA0D4">
        <w:rPr>
          <w:i/>
          <w:iCs/>
        </w:rPr>
        <w:t xml:space="preserve"> or </w:t>
      </w:r>
      <w:hyperlink r:id="rId18">
        <w:r w:rsidR="55D2AC70" w:rsidRPr="60EAA0D4">
          <w:rPr>
            <w:rStyle w:val="Hyperlink"/>
            <w:i/>
            <w:iCs/>
          </w:rPr>
          <w:t>this more comprehensive resource.</w:t>
        </w:r>
      </w:hyperlink>
    </w:p>
    <w:p w14:paraId="4D8A9675" w14:textId="096E1E27" w:rsidR="0A5CB019" w:rsidRDefault="74ADACCA" w:rsidP="7D2615E0">
      <w:pPr>
        <w:spacing w:after="0"/>
      </w:pPr>
      <w:r>
        <w:t>1. For this question, consider the following Sequential Circui</w:t>
      </w:r>
      <w:r w:rsidR="7FAA8BD8">
        <w:t>t.</w:t>
      </w:r>
    </w:p>
    <w:p w14:paraId="74E203D3" w14:textId="603A9A1C" w:rsidR="1BEAB545" w:rsidRDefault="5F9F4C9D" w:rsidP="7D2615E0">
      <w:pPr>
        <w:spacing w:after="0"/>
        <w:jc w:val="center"/>
      </w:pPr>
      <w:r>
        <w:rPr>
          <w:noProof/>
        </w:rPr>
        <w:drawing>
          <wp:inline distT="0" distB="0" distL="0" distR="0" wp14:anchorId="305A8517" wp14:editId="0E6F1E41">
            <wp:extent cx="5943600" cy="3648075"/>
            <wp:effectExtent l="0" t="0" r="0" b="0"/>
            <wp:docPr id="145994758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4758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648075"/>
                    </a:xfrm>
                    <a:prstGeom prst="rect">
                      <a:avLst/>
                    </a:prstGeom>
                  </pic:spPr>
                </pic:pic>
              </a:graphicData>
            </a:graphic>
          </wp:inline>
        </w:drawing>
      </w:r>
    </w:p>
    <w:p w14:paraId="5F933B9E" w14:textId="35619D59" w:rsidR="60EAA0D4" w:rsidRDefault="60EAA0D4" w:rsidP="60EAA0D4">
      <w:pPr>
        <w:spacing w:after="0"/>
        <w:rPr>
          <w:rFonts w:ascii="Tenorite" w:eastAsia="Tenorite" w:hAnsi="Tenorite" w:cs="Tenorite"/>
          <w:color w:val="000000" w:themeColor="text1"/>
        </w:rPr>
      </w:pPr>
    </w:p>
    <w:p w14:paraId="2E071A3B" w14:textId="71362D8C" w:rsidR="74ADACCA" w:rsidRDefault="74ADACCA" w:rsidP="50027EB8">
      <w:pPr>
        <w:spacing w:after="0"/>
        <w:rPr>
          <w:rFonts w:ascii="Tenorite" w:eastAsia="Tenorite" w:hAnsi="Tenorite" w:cs="Tenorite"/>
          <w:color w:val="000000" w:themeColor="text1"/>
        </w:rPr>
      </w:pPr>
    </w:p>
    <w:p w14:paraId="673369AC" w14:textId="5A914672" w:rsidR="74ADACCA" w:rsidRDefault="74ADACCA" w:rsidP="60EAA0D4">
      <w:pPr>
        <w:spacing w:after="0"/>
      </w:pPr>
      <w:r>
        <w:br w:type="page"/>
      </w:r>
    </w:p>
    <w:p w14:paraId="1F53B673" w14:textId="6246D30C" w:rsidR="74ADACCA" w:rsidRDefault="74ADACCA" w:rsidP="50027EB8">
      <w:pPr>
        <w:spacing w:after="0"/>
        <w:rPr>
          <w:rFonts w:ascii="Tenorite" w:eastAsia="Tenorite" w:hAnsi="Tenorite" w:cs="Tenorite"/>
          <w:color w:val="000000" w:themeColor="text1"/>
        </w:rPr>
      </w:pPr>
      <w:r w:rsidRPr="50027EB8">
        <w:rPr>
          <w:rFonts w:ascii="Tenorite" w:eastAsia="Tenorite" w:hAnsi="Tenorite" w:cs="Tenorite"/>
          <w:color w:val="000000" w:themeColor="text1"/>
        </w:rPr>
        <w:lastRenderedPageBreak/>
        <w:t>How long does it take for a signal to propagate along the circuit’s critical path?</w:t>
      </w:r>
    </w:p>
    <w:tbl>
      <w:tblPr>
        <w:tblStyle w:val="TableGrid"/>
        <w:tblW w:w="0" w:type="auto"/>
        <w:tblLayout w:type="fixed"/>
        <w:tblLook w:val="06A0" w:firstRow="1" w:lastRow="0" w:firstColumn="1" w:lastColumn="0" w:noHBand="1" w:noVBand="1"/>
      </w:tblPr>
      <w:tblGrid>
        <w:gridCol w:w="9360"/>
      </w:tblGrid>
      <w:tr w:rsidR="5C6C861D" w14:paraId="51A13F5F" w14:textId="77777777" w:rsidTr="60EAA0D4">
        <w:trPr>
          <w:trHeight w:val="300"/>
        </w:trPr>
        <w:tc>
          <w:tcPr>
            <w:tcW w:w="9360" w:type="dxa"/>
          </w:tcPr>
          <w:p w14:paraId="72CC0B9A" w14:textId="56AF9053" w:rsidR="5C6C861D" w:rsidRDefault="00FD70DF" w:rsidP="5C6C861D">
            <w:r>
              <w:t xml:space="preserve">It takes </w:t>
            </w:r>
            <w:r w:rsidR="008D120C">
              <w:t>5</w:t>
            </w:r>
            <w:r w:rsidR="004115ED">
              <w:t>0</w:t>
            </w:r>
            <w:r>
              <w:t xml:space="preserve"> ns along the circuit’s critical path.</w:t>
            </w:r>
          </w:p>
        </w:tc>
      </w:tr>
    </w:tbl>
    <w:p w14:paraId="6E987CC2" w14:textId="6BF304C3" w:rsidR="60EAA0D4" w:rsidRDefault="60EAA0D4" w:rsidP="60EAA0D4">
      <w:pPr>
        <w:spacing w:after="0"/>
        <w:rPr>
          <w:rFonts w:ascii="Tenorite" w:eastAsia="Tenorite" w:hAnsi="Tenorite" w:cs="Tenorite"/>
          <w:color w:val="000000" w:themeColor="text1"/>
        </w:rPr>
      </w:pPr>
    </w:p>
    <w:p w14:paraId="5FD128E5" w14:textId="7DFABE50" w:rsidR="1BEAB545" w:rsidRDefault="74ADACCA" w:rsidP="5C6C861D">
      <w:pPr>
        <w:spacing w:after="0"/>
        <w:rPr>
          <w:rFonts w:ascii="Tenorite" w:eastAsia="Tenorite" w:hAnsi="Tenorite" w:cs="Tenorite"/>
          <w:color w:val="000000" w:themeColor="text1"/>
        </w:rPr>
      </w:pPr>
      <w:r w:rsidRPr="60EAA0D4">
        <w:rPr>
          <w:rFonts w:ascii="Tenorite" w:eastAsia="Tenorite" w:hAnsi="Tenorite" w:cs="Tenorite"/>
          <w:color w:val="000000" w:themeColor="text1"/>
        </w:rPr>
        <w:t>What is the maximum viable clock frequency?</w:t>
      </w:r>
    </w:p>
    <w:tbl>
      <w:tblPr>
        <w:tblStyle w:val="TableGrid"/>
        <w:tblW w:w="0" w:type="auto"/>
        <w:tblLayout w:type="fixed"/>
        <w:tblLook w:val="06A0" w:firstRow="1" w:lastRow="0" w:firstColumn="1" w:lastColumn="0" w:noHBand="1" w:noVBand="1"/>
      </w:tblPr>
      <w:tblGrid>
        <w:gridCol w:w="9360"/>
      </w:tblGrid>
      <w:tr w:rsidR="5C6C861D" w14:paraId="3FACDD29" w14:textId="77777777" w:rsidTr="60EAA0D4">
        <w:trPr>
          <w:trHeight w:val="300"/>
        </w:trPr>
        <w:tc>
          <w:tcPr>
            <w:tcW w:w="9360" w:type="dxa"/>
          </w:tcPr>
          <w:p w14:paraId="1782567D" w14:textId="5F74C3A6" w:rsidR="5C6C861D" w:rsidRDefault="004115ED" w:rsidP="5C6C861D">
            <w:r>
              <w:t>20</w:t>
            </w:r>
            <w:r w:rsidR="002A1269">
              <w:t xml:space="preserve"> MHz</w:t>
            </w:r>
          </w:p>
        </w:tc>
      </w:tr>
    </w:tbl>
    <w:p w14:paraId="2984E74B" w14:textId="37072352" w:rsidR="60EAA0D4" w:rsidRDefault="60EAA0D4" w:rsidP="60EAA0D4">
      <w:pPr>
        <w:rPr>
          <w:rFonts w:ascii="Tenorite" w:eastAsia="Tenorite" w:hAnsi="Tenorite" w:cs="Tenorite"/>
          <w:color w:val="000000" w:themeColor="text1"/>
        </w:rPr>
      </w:pPr>
    </w:p>
    <w:p w14:paraId="30D0AE38" w14:textId="0E70FE30" w:rsidR="1BEAB545" w:rsidRDefault="74ADACCA" w:rsidP="5C6C861D">
      <w:pPr>
        <w:rPr>
          <w:rFonts w:ascii="Tenorite" w:eastAsia="Tenorite" w:hAnsi="Tenorite" w:cs="Tenorite"/>
          <w:color w:val="000000" w:themeColor="text1"/>
        </w:rPr>
      </w:pPr>
      <w:r w:rsidRPr="60EAA0D4">
        <w:rPr>
          <w:rFonts w:ascii="Tenorite" w:eastAsia="Tenorite" w:hAnsi="Tenorite" w:cs="Tenorite"/>
          <w:color w:val="000000" w:themeColor="text1"/>
        </w:rPr>
        <w:t>2. Explain the concepts of setup slack and hold time. Why is a negative slack value problematic?</w:t>
      </w:r>
    </w:p>
    <w:tbl>
      <w:tblPr>
        <w:tblStyle w:val="TableGrid"/>
        <w:tblW w:w="0" w:type="auto"/>
        <w:tblLayout w:type="fixed"/>
        <w:tblLook w:val="06A0" w:firstRow="1" w:lastRow="0" w:firstColumn="1" w:lastColumn="0" w:noHBand="1" w:noVBand="1"/>
      </w:tblPr>
      <w:tblGrid>
        <w:gridCol w:w="9360"/>
      </w:tblGrid>
      <w:tr w:rsidR="5C6C861D" w14:paraId="25C3B10D" w14:textId="77777777" w:rsidTr="5C6C861D">
        <w:trPr>
          <w:trHeight w:val="300"/>
        </w:trPr>
        <w:tc>
          <w:tcPr>
            <w:tcW w:w="9360" w:type="dxa"/>
          </w:tcPr>
          <w:p w14:paraId="48B1998C" w14:textId="6D89937D" w:rsidR="5C6C861D" w:rsidRDefault="002A1269" w:rsidP="5C6C861D">
            <w:r>
              <w:t xml:space="preserve">Setup slack </w:t>
            </w:r>
            <w:r w:rsidR="00F8515A">
              <w:t xml:space="preserve">is the difference between required time (this the time the signal MUST arrive to the flip-flop input at before setup) and arrival time (amount of time a signal </w:t>
            </w:r>
            <w:proofErr w:type="gramStart"/>
            <w:r w:rsidR="00F8515A">
              <w:t>actually takes</w:t>
            </w:r>
            <w:proofErr w:type="gramEnd"/>
            <w:r w:rsidR="00F8515A">
              <w:t xml:space="preserve"> to travel along the circuit).</w:t>
            </w:r>
            <w:r w:rsidR="002A1C42">
              <w:t xml:space="preserve"> It is a time buffer that </w:t>
            </w:r>
            <w:proofErr w:type="gramStart"/>
            <w:r w:rsidR="002A1C42">
              <w:t>allows for</w:t>
            </w:r>
            <w:proofErr w:type="gramEnd"/>
            <w:r w:rsidR="002A1C42">
              <w:t xml:space="preserve"> the signal to reach the flip-flop and be stable if any sort of </w:t>
            </w:r>
            <w:proofErr w:type="gramStart"/>
            <w:r w:rsidR="002A1C42">
              <w:t>interruptions happen</w:t>
            </w:r>
            <w:proofErr w:type="gramEnd"/>
            <w:r w:rsidR="002A1C42">
              <w:t xml:space="preserve"> along the signal path.</w:t>
            </w:r>
            <w:r>
              <w:t xml:space="preserve"> Hold time is the amount of time required for an input to be stable in a flip-flop after a clock edge. A negative slack value is problematic because </w:t>
            </w:r>
            <w:r w:rsidR="00F8515A">
              <w:t xml:space="preserve">then there is a timing violation, where the </w:t>
            </w:r>
            <w:r w:rsidR="002A1C42">
              <w:t xml:space="preserve">arrival time is greater than the required time, meaning the </w:t>
            </w:r>
            <w:r w:rsidR="00F8515A">
              <w:t>signal takes longer to travel along the circuit, meaning it arrives past the required time which doesn’t allow the signal to be stable before the clock-edge (no setup time). This causes errors in a circuit/chip.</w:t>
            </w:r>
          </w:p>
        </w:tc>
      </w:tr>
    </w:tbl>
    <w:p w14:paraId="35FC43E5" w14:textId="413048B0" w:rsidR="1BEAB545" w:rsidRDefault="1BEAB545" w:rsidP="5C6C861D">
      <w:pPr>
        <w:spacing w:after="0"/>
        <w:jc w:val="both"/>
        <w:rPr>
          <w:rFonts w:ascii="Tenorite" w:eastAsia="Tenorite" w:hAnsi="Tenorite" w:cs="Tenorite"/>
          <w:color w:val="000000" w:themeColor="text1"/>
        </w:rPr>
      </w:pPr>
    </w:p>
    <w:p w14:paraId="4DBACABA" w14:textId="2E2D5B51" w:rsidR="1BEAB545" w:rsidRDefault="74ADACCA" w:rsidP="5C6C861D">
      <w:pPr>
        <w:spacing w:after="0"/>
        <w:jc w:val="both"/>
        <w:rPr>
          <w:rFonts w:ascii="Tenorite" w:eastAsia="Tenorite" w:hAnsi="Tenorite" w:cs="Tenorite"/>
          <w:color w:val="000000" w:themeColor="text1"/>
        </w:rPr>
      </w:pPr>
      <w:r w:rsidRPr="5C6C861D">
        <w:rPr>
          <w:rFonts w:ascii="Tenorite" w:eastAsia="Tenorite" w:hAnsi="Tenorite" w:cs="Tenorite"/>
          <w:color w:val="000000" w:themeColor="text1"/>
        </w:rPr>
        <w:t>3. Assume a timing path has a data arrival time of 5ns and a required time of 4.5ns. Is this path meeting timing? Calculate the setup slack. What if the required arrival time was 5.5ns?</w:t>
      </w:r>
    </w:p>
    <w:tbl>
      <w:tblPr>
        <w:tblStyle w:val="TableGrid"/>
        <w:tblW w:w="0" w:type="auto"/>
        <w:tblLayout w:type="fixed"/>
        <w:tblLook w:val="06A0" w:firstRow="1" w:lastRow="0" w:firstColumn="1" w:lastColumn="0" w:noHBand="1" w:noVBand="1"/>
      </w:tblPr>
      <w:tblGrid>
        <w:gridCol w:w="9360"/>
      </w:tblGrid>
      <w:tr w:rsidR="5C6C861D" w14:paraId="26A9502D" w14:textId="77777777" w:rsidTr="5C6C861D">
        <w:trPr>
          <w:trHeight w:val="300"/>
        </w:trPr>
        <w:tc>
          <w:tcPr>
            <w:tcW w:w="9360" w:type="dxa"/>
          </w:tcPr>
          <w:p w14:paraId="5BE2FF99" w14:textId="1B37DEA5" w:rsidR="5C6C861D" w:rsidRDefault="002A1C42" w:rsidP="5C6C861D">
            <w:r>
              <w:t xml:space="preserve">Yes, the path meets timing. The setup slack is 0.5 ns, allowing for 0.5ns of buffer so that the signal arrives at the flip-flop block and becomes stable. If the required arrival time was 5.5 ns, then the path does not meet timing and has a timing violation since the setup slack </w:t>
            </w:r>
            <w:r w:rsidR="003C03A1">
              <w:t>is now -0.5 ns, meaning the signal will not be stable as there is less setup time than allotted for.</w:t>
            </w:r>
          </w:p>
        </w:tc>
      </w:tr>
    </w:tbl>
    <w:p w14:paraId="33C860FF" w14:textId="688F5BBA" w:rsidR="1BEAB545" w:rsidRDefault="63EE2A67" w:rsidP="5C6C861D">
      <w:r>
        <w:br w:type="page"/>
      </w:r>
    </w:p>
    <w:p w14:paraId="17C783BE" w14:textId="0C3245CA" w:rsidR="1BEAB545" w:rsidRDefault="63EE2A67" w:rsidP="5C6C861D">
      <w:pPr>
        <w:pStyle w:val="Heading2"/>
        <w:rPr>
          <w:sz w:val="24"/>
          <w:szCs w:val="24"/>
        </w:rPr>
      </w:pPr>
      <w:commentRangeStart w:id="0"/>
      <w:r>
        <w:lastRenderedPageBreak/>
        <w:t xml:space="preserve">Python </w:t>
      </w:r>
      <w:r w:rsidR="6919656A">
        <w:t>Timing Report Analysis</w:t>
      </w:r>
      <w:commentRangeEnd w:id="0"/>
      <w:r w:rsidR="00E413B6">
        <w:rPr>
          <w:rStyle w:val="CommentReference"/>
        </w:rPr>
        <w:commentReference w:id="0"/>
      </w:r>
    </w:p>
    <w:p w14:paraId="2041AC3A" w14:textId="7CB6529E" w:rsidR="7F5A7B42" w:rsidRDefault="4F3D2ADC" w:rsidP="60EAA0D4">
      <w:pPr>
        <w:rPr>
          <w:i/>
          <w:iCs/>
        </w:rPr>
      </w:pPr>
      <w:r w:rsidRPr="60EAA0D4">
        <w:rPr>
          <w:i/>
          <w:iCs/>
        </w:rPr>
        <w:t xml:space="preserve">In this section, you’ll get an introduction </w:t>
      </w:r>
      <w:r w:rsidR="3AA7B97C" w:rsidRPr="60EAA0D4">
        <w:rPr>
          <w:i/>
          <w:iCs/>
        </w:rPr>
        <w:t>to the analysis of timing reports generated by our EDA tools using Python.</w:t>
      </w:r>
      <w:r w:rsidR="2FB4D9E4" w:rsidRPr="60EAA0D4">
        <w:rPr>
          <w:i/>
          <w:iCs/>
        </w:rPr>
        <w:t xml:space="preserve"> </w:t>
      </w:r>
    </w:p>
    <w:p w14:paraId="47A67712" w14:textId="7865ACA1" w:rsidR="7F5A7B42" w:rsidRDefault="7F5A7B42" w:rsidP="60EAA0D4">
      <w:pPr>
        <w:rPr>
          <w:i/>
          <w:iCs/>
        </w:rPr>
      </w:pPr>
      <w:r w:rsidRPr="60EAA0D4">
        <w:rPr>
          <w:i/>
          <w:iCs/>
        </w:rPr>
        <w:t>W</w:t>
      </w:r>
      <w:r w:rsidR="3AA7B97C" w:rsidRPr="60EAA0D4">
        <w:rPr>
          <w:i/>
          <w:iCs/>
        </w:rPr>
        <w:t>e’ve provided</w:t>
      </w:r>
      <w:r w:rsidR="239E5E12" w:rsidRPr="60EAA0D4">
        <w:rPr>
          <w:i/>
          <w:iCs/>
        </w:rPr>
        <w:t xml:space="preserve"> </w:t>
      </w:r>
      <w:r w:rsidR="3AA7B97C" w:rsidRPr="60EAA0D4">
        <w:rPr>
          <w:i/>
          <w:iCs/>
        </w:rPr>
        <w:t>a sample</w:t>
      </w:r>
      <w:r w:rsidR="44A5525A" w:rsidRPr="60EAA0D4">
        <w:rPr>
          <w:i/>
          <w:iCs/>
        </w:rPr>
        <w:t xml:space="preserve"> timing report (</w:t>
      </w:r>
      <w:proofErr w:type="spellStart"/>
      <w:r w:rsidR="173FE8AB" w:rsidRPr="60EAA0D4">
        <w:rPr>
          <w:i/>
          <w:iCs/>
        </w:rPr>
        <w:t>full_paths</w:t>
      </w:r>
      <w:r w:rsidR="44A5525A" w:rsidRPr="60EAA0D4">
        <w:rPr>
          <w:i/>
          <w:iCs/>
        </w:rPr>
        <w:t>.max.rpt</w:t>
      </w:r>
      <w:proofErr w:type="spellEnd"/>
      <w:r w:rsidR="44A5525A" w:rsidRPr="60EAA0D4">
        <w:rPr>
          <w:i/>
          <w:iCs/>
        </w:rPr>
        <w:t>)</w:t>
      </w:r>
      <w:r w:rsidR="0F865025" w:rsidRPr="60EAA0D4">
        <w:rPr>
          <w:i/>
          <w:iCs/>
        </w:rPr>
        <w:t xml:space="preserve"> for you to analyze</w:t>
      </w:r>
      <w:r w:rsidR="3C5B4B29" w:rsidRPr="60EAA0D4">
        <w:rPr>
          <w:i/>
          <w:iCs/>
        </w:rPr>
        <w:t>.</w:t>
      </w:r>
    </w:p>
    <w:p w14:paraId="7FEA6B02" w14:textId="6FD1F004" w:rsidR="0F865025" w:rsidRDefault="0F865025" w:rsidP="60EAA0D4">
      <w:pPr>
        <w:rPr>
          <w:i/>
          <w:iCs/>
        </w:rPr>
      </w:pPr>
      <w:r w:rsidRPr="60EAA0D4">
        <w:rPr>
          <w:i/>
          <w:iCs/>
        </w:rPr>
        <w:t>The report is too large to analyze by hand,</w:t>
      </w:r>
      <w:r w:rsidR="38C6D17F" w:rsidRPr="60EAA0D4">
        <w:rPr>
          <w:i/>
          <w:iCs/>
        </w:rPr>
        <w:t xml:space="preserve"> so you’ll have to write a Python script to help parse the file data.</w:t>
      </w:r>
      <w:r w:rsidR="3C5B4B29" w:rsidRPr="60EAA0D4">
        <w:rPr>
          <w:i/>
          <w:iCs/>
        </w:rPr>
        <w:t xml:space="preserve"> You can use the provided template.py if you’d like.</w:t>
      </w:r>
    </w:p>
    <w:p w14:paraId="55165F9A" w14:textId="126337C1" w:rsidR="748AC7C5" w:rsidRDefault="748AC7C5" w:rsidP="60EAA0D4">
      <w:pPr>
        <w:rPr>
          <w:i/>
          <w:iCs/>
        </w:rPr>
      </w:pPr>
      <w:hyperlink r:id="rId24">
        <w:r w:rsidRPr="60EAA0D4">
          <w:rPr>
            <w:rStyle w:val="Hyperlink"/>
            <w:i/>
            <w:iCs/>
          </w:rPr>
          <w:t>This guide on File I/O</w:t>
        </w:r>
      </w:hyperlink>
      <w:r w:rsidRPr="60EAA0D4">
        <w:rPr>
          <w:i/>
          <w:iCs/>
        </w:rPr>
        <w:t xml:space="preserve"> and </w:t>
      </w:r>
      <w:hyperlink r:id="rId25">
        <w:r w:rsidRPr="60EAA0D4">
          <w:rPr>
            <w:rStyle w:val="Hyperlink"/>
            <w:i/>
            <w:iCs/>
          </w:rPr>
          <w:t>this guide on String processing</w:t>
        </w:r>
      </w:hyperlink>
      <w:r w:rsidRPr="60EAA0D4">
        <w:rPr>
          <w:i/>
          <w:iCs/>
        </w:rPr>
        <w:t xml:space="preserve"> might be good places to start if you don’t have any Python experience.</w:t>
      </w:r>
    </w:p>
    <w:p w14:paraId="6EA32154" w14:textId="1D7D4363" w:rsidR="3DD2B0F4" w:rsidRDefault="3DD2B0F4" w:rsidP="60EAA0D4">
      <w:pPr>
        <w:spacing w:after="0"/>
        <w:rPr>
          <w:rFonts w:ascii="Tenorite" w:eastAsia="Tenorite" w:hAnsi="Tenorite" w:cs="Tenorite"/>
        </w:rPr>
      </w:pPr>
      <w:r w:rsidRPr="60EAA0D4">
        <w:rPr>
          <w:rFonts w:ascii="Tenorite" w:eastAsia="Tenorite" w:hAnsi="Tenorite" w:cs="Tenorite"/>
        </w:rPr>
        <w:t xml:space="preserve">1. </w:t>
      </w:r>
      <w:r w:rsidR="63EE2A67" w:rsidRPr="60EAA0D4">
        <w:rPr>
          <w:rFonts w:ascii="Tenorite" w:eastAsia="Tenorite" w:hAnsi="Tenorite" w:cs="Tenorite"/>
        </w:rPr>
        <w:t xml:space="preserve">How many paths </w:t>
      </w:r>
      <w:r w:rsidR="53862750" w:rsidRPr="60EAA0D4">
        <w:rPr>
          <w:rFonts w:ascii="Tenorite" w:eastAsia="Tenorite" w:hAnsi="Tenorite" w:cs="Tenorite"/>
        </w:rPr>
        <w:t>violated timing constraints</w:t>
      </w:r>
      <w:r w:rsidR="63EE2A67" w:rsidRPr="60EAA0D4">
        <w:rPr>
          <w:rFonts w:ascii="Tenorite" w:eastAsia="Tenorite" w:hAnsi="Tenorite" w:cs="Tenorite"/>
        </w:rPr>
        <w:t xml:space="preserve"> (i.e., </w:t>
      </w:r>
      <w:r w:rsidR="5999DE2B" w:rsidRPr="60EAA0D4">
        <w:rPr>
          <w:rFonts w:ascii="Tenorite" w:eastAsia="Tenorite" w:hAnsi="Tenorite" w:cs="Tenorite"/>
        </w:rPr>
        <w:t>have negative slack</w:t>
      </w:r>
      <w:r w:rsidR="63EE2A67" w:rsidRPr="60EAA0D4">
        <w:rPr>
          <w:rFonts w:ascii="Tenorite" w:eastAsia="Tenorite" w:hAnsi="Tenorite" w:cs="Tenorite"/>
        </w:rPr>
        <w:t>)?</w:t>
      </w:r>
    </w:p>
    <w:tbl>
      <w:tblPr>
        <w:tblStyle w:val="TableGrid"/>
        <w:tblW w:w="0" w:type="auto"/>
        <w:tblLayout w:type="fixed"/>
        <w:tblLook w:val="06A0" w:firstRow="1" w:lastRow="0" w:firstColumn="1" w:lastColumn="0" w:noHBand="1" w:noVBand="1"/>
      </w:tblPr>
      <w:tblGrid>
        <w:gridCol w:w="9360"/>
      </w:tblGrid>
      <w:tr w:rsidR="3DD2B0F4" w14:paraId="62E980E8" w14:textId="77777777" w:rsidTr="60EAA0D4">
        <w:trPr>
          <w:trHeight w:val="300"/>
        </w:trPr>
        <w:tc>
          <w:tcPr>
            <w:tcW w:w="9360" w:type="dxa"/>
          </w:tcPr>
          <w:p w14:paraId="43D197A4" w14:textId="7C0FCDC3" w:rsidR="3DD2B0F4" w:rsidRPr="00457A33" w:rsidRDefault="00F00EDD" w:rsidP="60EAA0D4">
            <w:pPr>
              <w:rPr>
                <w:sz w:val="22"/>
                <w:szCs w:val="22"/>
              </w:rPr>
            </w:pPr>
            <w:r w:rsidRPr="00457A33">
              <w:rPr>
                <w:sz w:val="22"/>
                <w:szCs w:val="22"/>
              </w:rPr>
              <w:t>50 paths have negative slack/violated timing constraints</w:t>
            </w:r>
          </w:p>
        </w:tc>
      </w:tr>
    </w:tbl>
    <w:p w14:paraId="713F4295" w14:textId="78F66C17" w:rsidR="5C6C861D" w:rsidRDefault="5C6C861D" w:rsidP="5C6C861D">
      <w:pPr>
        <w:spacing w:after="0"/>
        <w:rPr>
          <w:rFonts w:ascii="Tenorite" w:eastAsia="Tenorite" w:hAnsi="Tenorite" w:cs="Tenorite"/>
        </w:rPr>
      </w:pPr>
    </w:p>
    <w:p w14:paraId="70512BB7" w14:textId="6DE73462" w:rsidR="1BEAB545" w:rsidRDefault="570CF482" w:rsidP="3DD2B0F4">
      <w:pPr>
        <w:spacing w:after="0"/>
        <w:rPr>
          <w:rFonts w:ascii="Tenorite" w:eastAsia="Tenorite" w:hAnsi="Tenorite" w:cs="Tenorite"/>
        </w:rPr>
      </w:pPr>
      <w:r w:rsidRPr="5C6C861D">
        <w:rPr>
          <w:rFonts w:ascii="Tenorite" w:eastAsia="Tenorite" w:hAnsi="Tenorite" w:cs="Tenorite"/>
        </w:rPr>
        <w:t xml:space="preserve">2. </w:t>
      </w:r>
      <w:r w:rsidR="63EE2A67" w:rsidRPr="5C6C861D">
        <w:rPr>
          <w:rFonts w:ascii="Tenorite" w:eastAsia="Tenorite" w:hAnsi="Tenorite" w:cs="Tenorite"/>
        </w:rPr>
        <w:t>What is the average depth (or number of gates) of paths with the smallest positive slack?</w:t>
      </w:r>
    </w:p>
    <w:p w14:paraId="4C9AEB72" w14:textId="64DFE161" w:rsidR="3FD9E6CA" w:rsidRDefault="3FD9E6CA" w:rsidP="5C6C861D">
      <w:pPr>
        <w:spacing w:after="0"/>
        <w:rPr>
          <w:rFonts w:ascii="Tenorite" w:eastAsia="Tenorite" w:hAnsi="Tenorite" w:cs="Tenorite"/>
          <w:sz w:val="20"/>
          <w:szCs w:val="20"/>
        </w:rPr>
      </w:pPr>
      <w:r w:rsidRPr="5C6C861D">
        <w:rPr>
          <w:rFonts w:ascii="Tenorite" w:eastAsia="Tenorite" w:hAnsi="Tenorite" w:cs="Tenorite"/>
          <w:b/>
          <w:bCs/>
          <w:sz w:val="20"/>
          <w:szCs w:val="20"/>
        </w:rPr>
        <w:t>Hint</w:t>
      </w:r>
      <w:r w:rsidR="4B565787" w:rsidRPr="5C6C861D">
        <w:rPr>
          <w:rFonts w:ascii="Tenorite" w:eastAsia="Tenorite" w:hAnsi="Tenorite" w:cs="Tenorite"/>
          <w:b/>
          <w:bCs/>
          <w:sz w:val="20"/>
          <w:szCs w:val="20"/>
        </w:rPr>
        <w:t xml:space="preserve">: </w:t>
      </w:r>
      <w:r w:rsidR="4B565787" w:rsidRPr="5C6C861D">
        <w:rPr>
          <w:rFonts w:ascii="Tenorite" w:eastAsia="Tenorite" w:hAnsi="Tenorite" w:cs="Tenorite"/>
          <w:sz w:val="20"/>
          <w:szCs w:val="20"/>
        </w:rPr>
        <w:t xml:space="preserve">In this context, “smallest positive slack” refers to paths that </w:t>
      </w:r>
      <w:r w:rsidR="4B565787" w:rsidRPr="5C6C861D">
        <w:rPr>
          <w:rFonts w:ascii="Tenorite" w:eastAsia="Tenorite" w:hAnsi="Tenorite" w:cs="Tenorite"/>
          <w:i/>
          <w:iCs/>
          <w:sz w:val="20"/>
          <w:szCs w:val="20"/>
        </w:rPr>
        <w:t>are</w:t>
      </w:r>
      <w:r w:rsidR="4B565787" w:rsidRPr="5C6C861D">
        <w:rPr>
          <w:rFonts w:ascii="Tenorite" w:eastAsia="Tenorite" w:hAnsi="Tenorite" w:cs="Tenorite"/>
          <w:sz w:val="20"/>
          <w:szCs w:val="20"/>
        </w:rPr>
        <w:t xml:space="preserve"> passing timing, but just barely.</w:t>
      </w:r>
      <w:r w:rsidR="2FF4E669" w:rsidRPr="5C6C861D">
        <w:rPr>
          <w:rFonts w:ascii="Tenorite" w:eastAsia="Tenorite" w:hAnsi="Tenorite" w:cs="Tenorite"/>
          <w:sz w:val="20"/>
          <w:szCs w:val="20"/>
        </w:rPr>
        <w:t xml:space="preserve"> </w:t>
      </w:r>
    </w:p>
    <w:p w14:paraId="393315E4" w14:textId="7BD5D740" w:rsidR="2FF4E669" w:rsidRDefault="2FF4E669" w:rsidP="5C6C861D">
      <w:pPr>
        <w:spacing w:after="0"/>
        <w:rPr>
          <w:rFonts w:ascii="Tenorite" w:eastAsia="Tenorite" w:hAnsi="Tenorite" w:cs="Tenorite"/>
          <w:sz w:val="20"/>
          <w:szCs w:val="20"/>
        </w:rPr>
      </w:pPr>
      <w:r w:rsidRPr="60EAA0D4">
        <w:rPr>
          <w:rFonts w:ascii="Tenorite" w:eastAsia="Tenorite" w:hAnsi="Tenorite" w:cs="Tenorite"/>
          <w:sz w:val="20"/>
          <w:szCs w:val="20"/>
        </w:rPr>
        <w:t>Answering this question might involve creating a script that extracts tuples containing each path’s slack and gate depth, then sorting the tuples by slack.</w:t>
      </w:r>
    </w:p>
    <w:tbl>
      <w:tblPr>
        <w:tblStyle w:val="TableGrid"/>
        <w:tblW w:w="0" w:type="auto"/>
        <w:tblLayout w:type="fixed"/>
        <w:tblLook w:val="06A0" w:firstRow="1" w:lastRow="0" w:firstColumn="1" w:lastColumn="0" w:noHBand="1" w:noVBand="1"/>
      </w:tblPr>
      <w:tblGrid>
        <w:gridCol w:w="9360"/>
      </w:tblGrid>
      <w:tr w:rsidR="3DD2B0F4" w14:paraId="429D0EEA" w14:textId="77777777" w:rsidTr="60EAA0D4">
        <w:trPr>
          <w:trHeight w:val="300"/>
        </w:trPr>
        <w:tc>
          <w:tcPr>
            <w:tcW w:w="9360" w:type="dxa"/>
          </w:tcPr>
          <w:p w14:paraId="40D23749" w14:textId="69DD90F2" w:rsidR="3DD2B0F4" w:rsidRDefault="003A02F6" w:rsidP="5C6C861D">
            <w:pPr>
              <w:rPr>
                <w:sz w:val="22"/>
                <w:szCs w:val="22"/>
              </w:rPr>
            </w:pPr>
            <w:r w:rsidRPr="00457A33">
              <w:rPr>
                <w:sz w:val="22"/>
                <w:szCs w:val="22"/>
              </w:rPr>
              <w:t xml:space="preserve">8 paths with least positive </w:t>
            </w:r>
            <w:proofErr w:type="gramStart"/>
            <w:r w:rsidRPr="00457A33">
              <w:rPr>
                <w:sz w:val="22"/>
                <w:szCs w:val="22"/>
              </w:rPr>
              <w:t>slack</w:t>
            </w:r>
            <w:r w:rsidR="008B0EFD">
              <w:rPr>
                <w:sz w:val="22"/>
                <w:szCs w:val="22"/>
              </w:rPr>
              <w:t>(</w:t>
            </w:r>
            <w:proofErr w:type="gramEnd"/>
            <w:r w:rsidR="008B0EFD">
              <w:rPr>
                <w:sz w:val="22"/>
                <w:szCs w:val="22"/>
              </w:rPr>
              <w:t>0)</w:t>
            </w:r>
            <w:r w:rsidRPr="00457A33">
              <w:rPr>
                <w:sz w:val="22"/>
                <w:szCs w:val="22"/>
              </w:rPr>
              <w:t xml:space="preserve">, and the average depth was 17 </w:t>
            </w:r>
            <w:r w:rsidR="00663C38" w:rsidRPr="00457A33">
              <w:rPr>
                <w:sz w:val="22"/>
                <w:szCs w:val="22"/>
              </w:rPr>
              <w:t>gates.</w:t>
            </w:r>
          </w:p>
          <w:p w14:paraId="5A18E409" w14:textId="66AD25A0" w:rsidR="008B0EFD" w:rsidRPr="00457A33" w:rsidRDefault="009354B5" w:rsidP="5C6C861D">
            <w:pPr>
              <w:rPr>
                <w:sz w:val="22"/>
                <w:szCs w:val="22"/>
              </w:rPr>
            </w:pPr>
            <w:r w:rsidRPr="009354B5">
              <w:rPr>
                <w:color w:val="FFFFFF" w:themeColor="background1"/>
                <w:sz w:val="22"/>
                <w:szCs w:val="22"/>
              </w:rPr>
              <w:t xml:space="preserve">39 paths with least positive </w:t>
            </w:r>
            <w:proofErr w:type="gramStart"/>
            <w:r w:rsidRPr="009354B5">
              <w:rPr>
                <w:color w:val="FFFFFF" w:themeColor="background1"/>
                <w:sz w:val="22"/>
                <w:szCs w:val="22"/>
              </w:rPr>
              <w:t>slack(</w:t>
            </w:r>
            <w:proofErr w:type="gramEnd"/>
            <w:r w:rsidRPr="009354B5">
              <w:rPr>
                <w:color w:val="FFFFFF" w:themeColor="background1"/>
                <w:sz w:val="22"/>
                <w:szCs w:val="22"/>
              </w:rPr>
              <w:t>0.01), and the average depth was 13.85</w:t>
            </w:r>
          </w:p>
        </w:tc>
      </w:tr>
    </w:tbl>
    <w:p w14:paraId="1BD4E435" w14:textId="69A6DA64" w:rsidR="5C6C861D" w:rsidRDefault="5C6C861D" w:rsidP="5C6C861D">
      <w:pPr>
        <w:spacing w:after="0"/>
        <w:rPr>
          <w:rFonts w:ascii="Tenorite" w:eastAsia="Tenorite" w:hAnsi="Tenorite" w:cs="Tenorite"/>
        </w:rPr>
      </w:pPr>
    </w:p>
    <w:p w14:paraId="48580F3B" w14:textId="147BF435" w:rsidR="1BEAB545" w:rsidRDefault="10955A79" w:rsidP="3DD2B0F4">
      <w:pPr>
        <w:spacing w:after="0"/>
        <w:rPr>
          <w:rFonts w:ascii="Tenorite" w:eastAsia="Tenorite" w:hAnsi="Tenorite" w:cs="Tenorite"/>
        </w:rPr>
      </w:pPr>
      <w:r w:rsidRPr="3DD2B0F4">
        <w:rPr>
          <w:rFonts w:ascii="Tenorite" w:eastAsia="Tenorite" w:hAnsi="Tenorite" w:cs="Tenorite"/>
        </w:rPr>
        <w:t xml:space="preserve">3. </w:t>
      </w:r>
      <w:r w:rsidR="63EE2A67" w:rsidRPr="3DD2B0F4">
        <w:rPr>
          <w:rFonts w:ascii="Tenorite" w:eastAsia="Tenorite" w:hAnsi="Tenorite" w:cs="Tenorite"/>
        </w:rPr>
        <w:t>What is this design's operating frequency? From a timing perspective, is there potential to achieve higher performance?</w:t>
      </w:r>
      <w:r w:rsidR="0C2084F7" w:rsidRPr="3DD2B0F4">
        <w:rPr>
          <w:rFonts w:ascii="Tenorite" w:eastAsia="Tenorite" w:hAnsi="Tenorite" w:cs="Tenorite"/>
        </w:rPr>
        <w:t xml:space="preserve"> </w:t>
      </w:r>
    </w:p>
    <w:tbl>
      <w:tblPr>
        <w:tblStyle w:val="TableGrid"/>
        <w:tblW w:w="0" w:type="auto"/>
        <w:tblLayout w:type="fixed"/>
        <w:tblLook w:val="06A0" w:firstRow="1" w:lastRow="0" w:firstColumn="1" w:lastColumn="0" w:noHBand="1" w:noVBand="1"/>
      </w:tblPr>
      <w:tblGrid>
        <w:gridCol w:w="9360"/>
      </w:tblGrid>
      <w:tr w:rsidR="3DD2B0F4" w14:paraId="198B8855" w14:textId="77777777" w:rsidTr="7D2615E0">
        <w:trPr>
          <w:trHeight w:val="300"/>
        </w:trPr>
        <w:tc>
          <w:tcPr>
            <w:tcW w:w="9360" w:type="dxa"/>
          </w:tcPr>
          <w:p w14:paraId="1608B36E" w14:textId="4D8759D2" w:rsidR="3DD2B0F4" w:rsidRPr="00457A33" w:rsidRDefault="008B3980" w:rsidP="3DD2B0F4">
            <w:pPr>
              <w:rPr>
                <w:sz w:val="22"/>
                <w:szCs w:val="22"/>
              </w:rPr>
            </w:pPr>
            <w:r w:rsidRPr="00457A33">
              <w:rPr>
                <w:sz w:val="22"/>
                <w:szCs w:val="22"/>
              </w:rPr>
              <w:t>The operating frequency of the design is 1GHz. There is not a potential to achieve higher performance as there are a lot of timing violations, meaning that the design must be fixed before even considering increasing the frequency</w:t>
            </w:r>
            <w:r w:rsidR="00EA4154">
              <w:rPr>
                <w:sz w:val="22"/>
                <w:szCs w:val="22"/>
              </w:rPr>
              <w:t xml:space="preserve"> (also we need to increase the period to take care of the timing violations, which lowers the frequency, so we can’t increase the operating frequency).</w:t>
            </w:r>
          </w:p>
        </w:tc>
      </w:tr>
    </w:tbl>
    <w:p w14:paraId="0CFFC1EC" w14:textId="3BABC387" w:rsidR="015AD80A" w:rsidRPr="00AA6930" w:rsidRDefault="2A651FD0" w:rsidP="3DD2B0F4">
      <w:pPr>
        <w:pStyle w:val="ListParagraph"/>
        <w:spacing w:after="0"/>
        <w:ind w:left="0"/>
        <w:rPr>
          <w:rFonts w:ascii="Tenorite" w:eastAsia="Tenorite" w:hAnsi="Tenorite" w:cs="Tenorite"/>
          <w:i/>
          <w:iCs/>
          <w:color w:val="000000" w:themeColor="text1"/>
          <w:sz w:val="22"/>
          <w:szCs w:val="22"/>
        </w:rPr>
      </w:pPr>
      <w:r w:rsidRPr="00AA6930">
        <w:rPr>
          <w:rFonts w:ascii="Tenorite" w:eastAsia="Tenorite" w:hAnsi="Tenorite" w:cs="Tenorite"/>
          <w:b/>
          <w:bCs/>
          <w:sz w:val="22"/>
          <w:szCs w:val="22"/>
        </w:rPr>
        <w:t>Advanced Questions</w:t>
      </w:r>
      <w:r w:rsidR="52E358F4" w:rsidRPr="00AA6930">
        <w:rPr>
          <w:rFonts w:ascii="Tenorite" w:eastAsia="Tenorite" w:hAnsi="Tenorite" w:cs="Tenorite"/>
          <w:color w:val="000000" w:themeColor="text1"/>
          <w:sz w:val="22"/>
          <w:szCs w:val="22"/>
        </w:rPr>
        <w:t xml:space="preserve"> </w:t>
      </w:r>
      <w:r w:rsidR="6805A705" w:rsidRPr="00AA6930">
        <w:rPr>
          <w:rFonts w:ascii="Tenorite" w:eastAsia="Tenorite" w:hAnsi="Tenorite" w:cs="Tenorite"/>
          <w:i/>
          <w:iCs/>
          <w:color w:val="000000" w:themeColor="text1"/>
          <w:sz w:val="22"/>
          <w:szCs w:val="22"/>
        </w:rPr>
        <w:t xml:space="preserve">- </w:t>
      </w:r>
      <w:r w:rsidR="52E358F4" w:rsidRPr="00AA6930">
        <w:rPr>
          <w:rFonts w:ascii="Tenorite" w:eastAsia="Tenorite" w:hAnsi="Tenorite" w:cs="Tenorite"/>
          <w:i/>
          <w:iCs/>
          <w:color w:val="000000" w:themeColor="text1"/>
          <w:sz w:val="22"/>
          <w:szCs w:val="22"/>
        </w:rPr>
        <w:t>please try to answer as much as you know without the use of the internet</w:t>
      </w:r>
    </w:p>
    <w:p w14:paraId="2DEE6A7F" w14:textId="261792D2" w:rsidR="57F4DA65" w:rsidRDefault="57F4DA65" w:rsidP="3DD2B0F4">
      <w:pPr>
        <w:spacing w:after="0"/>
        <w:rPr>
          <w:rFonts w:ascii="Tenorite" w:eastAsia="Tenorite" w:hAnsi="Tenorite" w:cs="Tenorite"/>
        </w:rPr>
      </w:pPr>
      <w:r w:rsidRPr="3DD2B0F4">
        <w:rPr>
          <w:rFonts w:ascii="Tenorite" w:eastAsia="Tenorite" w:hAnsi="Tenorite" w:cs="Tenorite"/>
        </w:rPr>
        <w:t xml:space="preserve">4. </w:t>
      </w:r>
      <w:r w:rsidR="63EE2A67" w:rsidRPr="3DD2B0F4">
        <w:rPr>
          <w:rFonts w:ascii="Tenorite" w:eastAsia="Tenorite" w:hAnsi="Tenorite" w:cs="Tenorite"/>
        </w:rPr>
        <w:t>This timing report comes from the signoff stage of design (after routing). What is the first issue you notice in this report?</w:t>
      </w:r>
    </w:p>
    <w:tbl>
      <w:tblPr>
        <w:tblStyle w:val="TableGrid"/>
        <w:tblW w:w="0" w:type="auto"/>
        <w:tblLayout w:type="fixed"/>
        <w:tblLook w:val="06A0" w:firstRow="1" w:lastRow="0" w:firstColumn="1" w:lastColumn="0" w:noHBand="1" w:noVBand="1"/>
      </w:tblPr>
      <w:tblGrid>
        <w:gridCol w:w="9360"/>
      </w:tblGrid>
      <w:tr w:rsidR="3DD2B0F4" w14:paraId="29BBC551" w14:textId="77777777" w:rsidTr="60EAA0D4">
        <w:trPr>
          <w:trHeight w:val="300"/>
        </w:trPr>
        <w:tc>
          <w:tcPr>
            <w:tcW w:w="9360" w:type="dxa"/>
          </w:tcPr>
          <w:p w14:paraId="1BF62564" w14:textId="77777777" w:rsidR="00ED60A2" w:rsidRPr="00457A33" w:rsidRDefault="008B3980" w:rsidP="3DD2B0F4">
            <w:pPr>
              <w:rPr>
                <w:sz w:val="22"/>
                <w:szCs w:val="22"/>
              </w:rPr>
            </w:pPr>
            <w:r w:rsidRPr="00457A33">
              <w:rPr>
                <w:sz w:val="22"/>
                <w:szCs w:val="22"/>
              </w:rPr>
              <w:t>It’s the use of an ideal clock network</w:t>
            </w:r>
            <w:r w:rsidR="00ED60A2" w:rsidRPr="00457A33">
              <w:rPr>
                <w:sz w:val="22"/>
                <w:szCs w:val="22"/>
              </w:rPr>
              <w:t xml:space="preserve">. An ideal clock network assumes that the clock signal reaches every single flip-flop in the design at the exact same time. This is a simplification that is used in </w:t>
            </w:r>
            <w:proofErr w:type="gramStart"/>
            <w:r w:rsidR="00ED60A2" w:rsidRPr="00457A33">
              <w:rPr>
                <w:sz w:val="22"/>
                <w:szCs w:val="22"/>
              </w:rPr>
              <w:t>early stage</w:t>
            </w:r>
            <w:proofErr w:type="gramEnd"/>
            <w:r w:rsidR="00ED60A2" w:rsidRPr="00457A33">
              <w:rPr>
                <w:sz w:val="22"/>
                <w:szCs w:val="22"/>
              </w:rPr>
              <w:t xml:space="preserve"> analysis. After routing, which is after using a clock tree (buffers and wires), this ideal clock network becomes completely obsolete since it ignores the potential clock latency and skew.</w:t>
            </w:r>
          </w:p>
          <w:p w14:paraId="1870E486" w14:textId="267238D4" w:rsidR="3DD2B0F4" w:rsidRDefault="00ED60A2" w:rsidP="3DD2B0F4">
            <w:pPr>
              <w:rPr>
                <w:rFonts w:ascii="Tenorite" w:eastAsia="Tenorite" w:hAnsi="Tenorite" w:cs="Tenorite"/>
              </w:rPr>
            </w:pPr>
            <w:r w:rsidRPr="00457A33">
              <w:rPr>
                <w:sz w:val="22"/>
                <w:szCs w:val="22"/>
              </w:rPr>
              <w:t>The analysis must use a propagated clock to model the real delays and skew for the clock tree.</w:t>
            </w:r>
          </w:p>
        </w:tc>
      </w:tr>
    </w:tbl>
    <w:p w14:paraId="79AE35A0" w14:textId="2BDA0AE4" w:rsidR="1BEAB545" w:rsidRDefault="2886A2C5" w:rsidP="3DD2B0F4">
      <w:pPr>
        <w:spacing w:after="0"/>
        <w:rPr>
          <w:rFonts w:ascii="Tenorite" w:eastAsia="Tenorite" w:hAnsi="Tenorite" w:cs="Tenorite"/>
        </w:rPr>
      </w:pPr>
      <w:r w:rsidRPr="3DD2B0F4">
        <w:rPr>
          <w:rFonts w:ascii="Tenorite" w:eastAsia="Tenorite" w:hAnsi="Tenorite" w:cs="Tenorite"/>
        </w:rPr>
        <w:t xml:space="preserve">5. </w:t>
      </w:r>
      <w:r w:rsidR="63EE2A67" w:rsidRPr="3DD2B0F4">
        <w:rPr>
          <w:rFonts w:ascii="Tenorite" w:eastAsia="Tenorite" w:hAnsi="Tenorite" w:cs="Tenorite"/>
        </w:rPr>
        <w:t xml:space="preserve">How would you address the issue identified in question 4? Additionally, reconsider your answer to question 3 based on this </w:t>
      </w:r>
      <w:r w:rsidR="7D65777C" w:rsidRPr="3DD2B0F4">
        <w:rPr>
          <w:rFonts w:ascii="Tenorite" w:eastAsia="Tenorite" w:hAnsi="Tenorite" w:cs="Tenorite"/>
        </w:rPr>
        <w:t xml:space="preserve">observation. </w:t>
      </w:r>
    </w:p>
    <w:tbl>
      <w:tblPr>
        <w:tblStyle w:val="TableGrid"/>
        <w:tblW w:w="0" w:type="auto"/>
        <w:tblLayout w:type="fixed"/>
        <w:tblLook w:val="06A0" w:firstRow="1" w:lastRow="0" w:firstColumn="1" w:lastColumn="0" w:noHBand="1" w:noVBand="1"/>
      </w:tblPr>
      <w:tblGrid>
        <w:gridCol w:w="9360"/>
      </w:tblGrid>
      <w:tr w:rsidR="3DD2B0F4" w14:paraId="14543413" w14:textId="77777777" w:rsidTr="60EAA0D4">
        <w:trPr>
          <w:trHeight w:val="300"/>
        </w:trPr>
        <w:tc>
          <w:tcPr>
            <w:tcW w:w="9360" w:type="dxa"/>
          </w:tcPr>
          <w:p w14:paraId="2EEA34FB" w14:textId="4054460A" w:rsidR="3DD2B0F4" w:rsidRPr="00EA4154" w:rsidRDefault="00BB0523" w:rsidP="3DD2B0F4">
            <w:pPr>
              <w:rPr>
                <w:rFonts w:ascii="Tenorite" w:eastAsia="Tenorite" w:hAnsi="Tenorite" w:cs="Tenorite"/>
                <w:sz w:val="20"/>
                <w:szCs w:val="20"/>
              </w:rPr>
            </w:pPr>
            <w:r w:rsidRPr="00EA4154">
              <w:rPr>
                <w:sz w:val="20"/>
                <w:szCs w:val="20"/>
              </w:rPr>
              <w:t xml:space="preserve">To fix the issue in question 4, we need to change the settings in our timing analysis tool to </w:t>
            </w:r>
            <w:proofErr w:type="gramStart"/>
            <w:r w:rsidRPr="00EA4154">
              <w:rPr>
                <w:sz w:val="20"/>
                <w:szCs w:val="20"/>
              </w:rPr>
              <w:t>the use</w:t>
            </w:r>
            <w:proofErr w:type="gramEnd"/>
            <w:r w:rsidRPr="00EA4154">
              <w:rPr>
                <w:sz w:val="20"/>
                <w:szCs w:val="20"/>
              </w:rPr>
              <w:t xml:space="preserve"> the clock-tree rather than an ideal clock network. This means that increasing the clock speed of the chip </w:t>
            </w:r>
            <w:r w:rsidRPr="00EA4154">
              <w:rPr>
                <w:sz w:val="20"/>
                <w:szCs w:val="20"/>
              </w:rPr>
              <w:lastRenderedPageBreak/>
              <w:t xml:space="preserve">becomes a lot more challenging and there is even less potential to increase </w:t>
            </w:r>
            <w:proofErr w:type="gramStart"/>
            <w:r w:rsidRPr="00EA4154">
              <w:rPr>
                <w:sz w:val="20"/>
                <w:szCs w:val="20"/>
              </w:rPr>
              <w:t>the performance</w:t>
            </w:r>
            <w:proofErr w:type="gramEnd"/>
            <w:r w:rsidRPr="00EA4154">
              <w:rPr>
                <w:sz w:val="20"/>
                <w:szCs w:val="20"/>
              </w:rPr>
              <w:t xml:space="preserve"> as by using the clock-tree we would find a lot more timing violations (negative slack).</w:t>
            </w:r>
          </w:p>
        </w:tc>
      </w:tr>
    </w:tbl>
    <w:p w14:paraId="14D086D3" w14:textId="16CE6A0C" w:rsidR="74FAC45D" w:rsidRPr="00AA6930" w:rsidRDefault="74FAC45D" w:rsidP="00AA6930">
      <w:pPr>
        <w:rPr>
          <w:sz w:val="32"/>
          <w:szCs w:val="32"/>
        </w:rPr>
      </w:pPr>
      <w:r w:rsidRPr="00AA6930">
        <w:rPr>
          <w:sz w:val="32"/>
          <w:szCs w:val="32"/>
        </w:rPr>
        <w:lastRenderedPageBreak/>
        <w:t>TCL Proc</w:t>
      </w:r>
      <w:r w:rsidR="2ACA39A9" w:rsidRPr="00AA6930">
        <w:rPr>
          <w:sz w:val="32"/>
          <w:szCs w:val="32"/>
        </w:rPr>
        <w:t>edures</w:t>
      </w:r>
    </w:p>
    <w:p w14:paraId="3F8276FA" w14:textId="3A27FAF7" w:rsidR="7E0D1DA2" w:rsidRDefault="7E0D1DA2" w:rsidP="60EAA0D4">
      <w:pPr>
        <w:rPr>
          <w:i/>
          <w:iCs/>
        </w:rPr>
      </w:pPr>
      <w:r w:rsidRPr="60EAA0D4">
        <w:rPr>
          <w:i/>
          <w:iCs/>
        </w:rPr>
        <w:t xml:space="preserve">This section </w:t>
      </w:r>
      <w:r w:rsidR="7CB95E9D" w:rsidRPr="60EAA0D4">
        <w:rPr>
          <w:i/>
          <w:iCs/>
        </w:rPr>
        <w:t xml:space="preserve">focuses on the </w:t>
      </w:r>
      <w:r w:rsidRPr="60EAA0D4">
        <w:rPr>
          <w:i/>
          <w:iCs/>
        </w:rPr>
        <w:t>Tool Command Language (TCL), which we use to write scripts that automate aspects of running the flow.</w:t>
      </w:r>
    </w:p>
    <w:p w14:paraId="63369786" w14:textId="31A533F2" w:rsidR="60EAA0D4" w:rsidRDefault="6E6E5480" w:rsidP="7E7086A4">
      <w:pPr>
        <w:spacing w:after="0"/>
        <w:rPr>
          <w:rFonts w:ascii="Tenorite" w:eastAsia="Tenorite" w:hAnsi="Tenorite" w:cs="Tenorite"/>
          <w:i/>
          <w:iCs/>
          <w:color w:val="000000" w:themeColor="text1"/>
        </w:rPr>
      </w:pPr>
      <w:r w:rsidRPr="7E7086A4">
        <w:rPr>
          <w:rFonts w:ascii="Tenorite" w:eastAsia="Tenorite" w:hAnsi="Tenorite" w:cs="Tenorite"/>
          <w:i/>
          <w:iCs/>
          <w:color w:val="000000" w:themeColor="text1"/>
        </w:rPr>
        <w:t xml:space="preserve">You need to run the flow </w:t>
      </w:r>
      <w:r w:rsidR="5E334BFB" w:rsidRPr="7E7086A4">
        <w:rPr>
          <w:rFonts w:ascii="Tenorite" w:eastAsia="Tenorite" w:hAnsi="Tenorite" w:cs="Tenorite"/>
          <w:i/>
          <w:iCs/>
          <w:color w:val="000000" w:themeColor="text1"/>
        </w:rPr>
        <w:t xml:space="preserve">to completion </w:t>
      </w:r>
      <w:r w:rsidRPr="7E7086A4">
        <w:rPr>
          <w:rFonts w:ascii="Tenorite" w:eastAsia="Tenorite" w:hAnsi="Tenorite" w:cs="Tenorite"/>
          <w:i/>
          <w:iCs/>
          <w:color w:val="000000" w:themeColor="text1"/>
        </w:rPr>
        <w:t xml:space="preserve">before </w:t>
      </w:r>
      <w:r w:rsidR="1B12D3B8" w:rsidRPr="7E7086A4">
        <w:rPr>
          <w:rFonts w:ascii="Tenorite" w:eastAsia="Tenorite" w:hAnsi="Tenorite" w:cs="Tenorite"/>
          <w:i/>
          <w:iCs/>
          <w:color w:val="000000" w:themeColor="text1"/>
        </w:rPr>
        <w:t xml:space="preserve">answering </w:t>
      </w:r>
      <w:r w:rsidR="10A64FF3" w:rsidRPr="7E7086A4">
        <w:rPr>
          <w:rFonts w:ascii="Tenorite" w:eastAsia="Tenorite" w:hAnsi="Tenorite" w:cs="Tenorite"/>
          <w:i/>
          <w:iCs/>
          <w:color w:val="000000" w:themeColor="text1"/>
        </w:rPr>
        <w:t xml:space="preserve">some problems in </w:t>
      </w:r>
      <w:r w:rsidRPr="7E7086A4">
        <w:rPr>
          <w:rFonts w:ascii="Tenorite" w:eastAsia="Tenorite" w:hAnsi="Tenorite" w:cs="Tenorite"/>
          <w:i/>
          <w:iCs/>
          <w:color w:val="000000" w:themeColor="text1"/>
        </w:rPr>
        <w:t xml:space="preserve">this section. </w:t>
      </w:r>
      <w:r w:rsidR="3E173F0F" w:rsidRPr="7E7086A4">
        <w:rPr>
          <w:rFonts w:ascii="Tenorite" w:eastAsia="Tenorite" w:hAnsi="Tenorite" w:cs="Tenorite"/>
          <w:i/>
          <w:iCs/>
          <w:color w:val="000000" w:themeColor="text1"/>
        </w:rPr>
        <w:t xml:space="preserve">See </w:t>
      </w:r>
      <w:hyperlink r:id="rId26" w:anchor="rtl2gds-tutorial">
        <w:r w:rsidR="3E173F0F" w:rsidRPr="7E7086A4">
          <w:rPr>
            <w:rStyle w:val="Hyperlink"/>
            <w:rFonts w:ascii="Tenorite" w:eastAsia="Tenorite" w:hAnsi="Tenorite" w:cs="Tenorite"/>
            <w:i/>
            <w:iCs/>
          </w:rPr>
          <w:t>the RTL2GDS README in the repo</w:t>
        </w:r>
      </w:hyperlink>
      <w:r w:rsidR="3E173F0F" w:rsidRPr="7E7086A4">
        <w:rPr>
          <w:rFonts w:ascii="Tenorite" w:eastAsia="Tenorite" w:hAnsi="Tenorite" w:cs="Tenorite"/>
          <w:i/>
          <w:iCs/>
          <w:color w:val="000000" w:themeColor="text1"/>
        </w:rPr>
        <w:t xml:space="preserve"> for instructions on running the flow.</w:t>
      </w:r>
    </w:p>
    <w:p w14:paraId="214A70CE" w14:textId="7757F810" w:rsidR="2B437C23" w:rsidRDefault="2B437C23" w:rsidP="5C6C861D">
      <w:r w:rsidRPr="5C6C861D">
        <w:t xml:space="preserve">1. Navigate to the </w:t>
      </w:r>
      <w:r w:rsidRPr="5C6C861D">
        <w:rPr>
          <w:i/>
          <w:iCs/>
        </w:rPr>
        <w:t>design/</w:t>
      </w:r>
      <w:proofErr w:type="gramStart"/>
      <w:r w:rsidRPr="5C6C861D">
        <w:rPr>
          <w:i/>
          <w:iCs/>
        </w:rPr>
        <w:t>scripts</w:t>
      </w:r>
      <w:proofErr w:type="gramEnd"/>
      <w:r w:rsidRPr="5C6C861D">
        <w:t xml:space="preserve"> directory. Choose </w:t>
      </w:r>
      <w:proofErr w:type="gramStart"/>
      <w:r w:rsidRPr="5C6C861D">
        <w:t xml:space="preserve">a </w:t>
      </w:r>
      <w:r w:rsidRPr="5C6C861D">
        <w:rPr>
          <w:i/>
          <w:iCs/>
        </w:rPr>
        <w:t>.</w:t>
      </w:r>
      <w:proofErr w:type="spellStart"/>
      <w:r w:rsidRPr="5C6C861D">
        <w:rPr>
          <w:i/>
          <w:iCs/>
        </w:rPr>
        <w:t>tcl</w:t>
      </w:r>
      <w:proofErr w:type="spellEnd"/>
      <w:proofErr w:type="gramEnd"/>
      <w:r w:rsidRPr="5C6C861D">
        <w:t xml:space="preserve"> script in this directory and explain what it does.</w:t>
      </w:r>
    </w:p>
    <w:tbl>
      <w:tblPr>
        <w:tblStyle w:val="TableGrid"/>
        <w:tblW w:w="0" w:type="auto"/>
        <w:tblLayout w:type="fixed"/>
        <w:tblLook w:val="06A0" w:firstRow="1" w:lastRow="0" w:firstColumn="1" w:lastColumn="0" w:noHBand="1" w:noVBand="1"/>
      </w:tblPr>
      <w:tblGrid>
        <w:gridCol w:w="9360"/>
      </w:tblGrid>
      <w:tr w:rsidR="5C6C861D" w14:paraId="2BD7DA2D" w14:textId="77777777" w:rsidTr="00AA6930">
        <w:trPr>
          <w:trHeight w:val="1529"/>
        </w:trPr>
        <w:tc>
          <w:tcPr>
            <w:tcW w:w="9360" w:type="dxa"/>
          </w:tcPr>
          <w:p w14:paraId="05F33876" w14:textId="29A8FB11" w:rsidR="5C6C861D" w:rsidRDefault="00AA6930" w:rsidP="5C6C861D">
            <w:proofErr w:type="spellStart"/>
            <w:r w:rsidRPr="00AA6930">
              <w:rPr>
                <w:i/>
                <w:iCs/>
              </w:rPr>
              <w:t>add_pins.tcl</w:t>
            </w:r>
            <w:proofErr w:type="spellEnd"/>
            <w:r>
              <w:t xml:space="preserve"> is a file that marks and edits the pin placement. It can fix pins (position will not change during optimization), it can apply a change to all pins in a design, it can specify some placement pattern for the pins in the design to optimize them for filling </w:t>
            </w:r>
            <w:proofErr w:type="gramStart"/>
            <w:r>
              <w:t>space, and</w:t>
            </w:r>
            <w:proofErr w:type="gramEnd"/>
            <w:r>
              <w:t xml:space="preserve"> can add the pins and assign them to specific metal layers for routing purposes.</w:t>
            </w:r>
          </w:p>
        </w:tc>
      </w:tr>
    </w:tbl>
    <w:p w14:paraId="4FB05823" w14:textId="1D1B9715" w:rsidR="5C6C861D" w:rsidRDefault="5C6C861D" w:rsidP="5C6C861D"/>
    <w:p w14:paraId="51F7D0B0" w14:textId="5902964C" w:rsidR="00FA225E" w:rsidRDefault="68B53DD4" w:rsidP="5C6C861D">
      <w:r>
        <w:t>2</w:t>
      </w:r>
      <w:r w:rsidR="5C6C861D">
        <w:t xml:space="preserve">. </w:t>
      </w:r>
      <w:r w:rsidR="27CEC079">
        <w:t>We want to highlight</w:t>
      </w:r>
      <w:r w:rsidR="7835C885">
        <w:t xml:space="preserve"> </w:t>
      </w:r>
      <w:r w:rsidR="27CEC079">
        <w:t xml:space="preserve">an SRAM block in our design. </w:t>
      </w:r>
    </w:p>
    <w:p w14:paraId="5152B13F" w14:textId="0FD8A2D8" w:rsidR="00FA225E" w:rsidRDefault="3199ACE9" w:rsidP="5C6C861D">
      <w:r>
        <w:t xml:space="preserve">a. </w:t>
      </w:r>
      <w:r w:rsidR="08EBBBA4">
        <w:t xml:space="preserve">Consult the Cadence Support website to identify the </w:t>
      </w:r>
      <w:proofErr w:type="spellStart"/>
      <w:r w:rsidR="40A0699F">
        <w:t>Innovus</w:t>
      </w:r>
      <w:proofErr w:type="spellEnd"/>
      <w:r w:rsidR="27CEC079">
        <w:t xml:space="preserve"> commands to dim the background and </w:t>
      </w:r>
      <w:r w:rsidR="1FBAAA66">
        <w:t>highlight an object</w:t>
      </w:r>
      <w:r w:rsidR="4FCC8EE1">
        <w:t xml:space="preserve">. </w:t>
      </w:r>
    </w:p>
    <w:p w14:paraId="3F17C7E0" w14:textId="16EBE804" w:rsidR="00FA225E" w:rsidRDefault="1FBAAA66" w:rsidP="5C6C861D">
      <w:r>
        <w:t>Use these commands</w:t>
      </w:r>
      <w:r w:rsidR="204D8542">
        <w:t xml:space="preserve"> in the </w:t>
      </w:r>
      <w:proofErr w:type="spellStart"/>
      <w:r w:rsidR="204D8542">
        <w:t>Innovus</w:t>
      </w:r>
      <w:proofErr w:type="spellEnd"/>
      <w:r w:rsidR="204D8542">
        <w:t xml:space="preserve"> shell</w:t>
      </w:r>
      <w:r>
        <w:t xml:space="preserve"> </w:t>
      </w:r>
      <w:r w:rsidR="3993F4FF">
        <w:t xml:space="preserve">to </w:t>
      </w:r>
      <w:r>
        <w:t>highlight an SRAM block</w:t>
      </w:r>
      <w:r w:rsidR="14624F42">
        <w:t xml:space="preserve"> and paste a screenshot in the box below.</w:t>
      </w:r>
    </w:p>
    <w:tbl>
      <w:tblPr>
        <w:tblStyle w:val="TableGrid"/>
        <w:tblW w:w="0" w:type="auto"/>
        <w:tblLayout w:type="fixed"/>
        <w:tblLook w:val="06A0" w:firstRow="1" w:lastRow="0" w:firstColumn="1" w:lastColumn="0" w:noHBand="1" w:noVBand="1"/>
      </w:tblPr>
      <w:tblGrid>
        <w:gridCol w:w="5035"/>
      </w:tblGrid>
      <w:tr w:rsidR="5C6C861D" w14:paraId="12FD3433" w14:textId="77777777" w:rsidTr="00896FE1">
        <w:trPr>
          <w:trHeight w:val="267"/>
        </w:trPr>
        <w:tc>
          <w:tcPr>
            <w:tcW w:w="5035" w:type="dxa"/>
          </w:tcPr>
          <w:p w14:paraId="4D63498F" w14:textId="05A5A55F" w:rsidR="5C6C861D" w:rsidRDefault="5C6C861D" w:rsidP="5C6C861D">
            <w:r>
              <w:br/>
            </w:r>
            <w:r w:rsidR="00E12CA2" w:rsidRPr="00E12CA2">
              <w:rPr>
                <w:noProof/>
              </w:rPr>
              <w:drawing>
                <wp:inline distT="0" distB="0" distL="0" distR="0" wp14:anchorId="775800DE" wp14:editId="631B3795">
                  <wp:extent cx="1500187" cy="1756886"/>
                  <wp:effectExtent l="0" t="0" r="5080" b="0"/>
                  <wp:docPr id="1850927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27035" name=""/>
                          <pic:cNvPicPr/>
                        </pic:nvPicPr>
                        <pic:blipFill>
                          <a:blip r:embed="rId27"/>
                          <a:stretch>
                            <a:fillRect/>
                          </a:stretch>
                        </pic:blipFill>
                        <pic:spPr>
                          <a:xfrm>
                            <a:off x="0" y="0"/>
                            <a:ext cx="1508290" cy="1766376"/>
                          </a:xfrm>
                          <a:prstGeom prst="rect">
                            <a:avLst/>
                          </a:prstGeom>
                        </pic:spPr>
                      </pic:pic>
                    </a:graphicData>
                  </a:graphic>
                </wp:inline>
              </w:drawing>
            </w:r>
          </w:p>
        </w:tc>
      </w:tr>
    </w:tbl>
    <w:p w14:paraId="40BE332F" w14:textId="4BCD4389" w:rsidR="00FA225E" w:rsidRDefault="00FA225E" w:rsidP="5C6C861D"/>
    <w:p w14:paraId="236EBDC8" w14:textId="4A5C48B1" w:rsidR="00FA225E" w:rsidRDefault="04573A3A" w:rsidP="5C6C861D">
      <w:r>
        <w:t xml:space="preserve">b. </w:t>
      </w:r>
      <w:r w:rsidR="71B70AF4">
        <w:t>Let's automate that process. C</w:t>
      </w:r>
      <w:r w:rsidR="6010096C">
        <w:t xml:space="preserve">reate a TCL </w:t>
      </w:r>
      <w:r w:rsidR="506C772A">
        <w:t>proc (</w:t>
      </w:r>
      <w:r w:rsidR="506C772A" w:rsidRPr="5C6C861D">
        <w:rPr>
          <w:i/>
          <w:iCs/>
        </w:rPr>
        <w:t>procedure</w:t>
      </w:r>
      <w:r w:rsidR="506C772A">
        <w:t xml:space="preserve">) </w:t>
      </w:r>
      <w:r w:rsidR="6010096C">
        <w:t xml:space="preserve">that </w:t>
      </w:r>
      <w:r w:rsidR="5DA47D24">
        <w:t xml:space="preserve">takes </w:t>
      </w:r>
      <w:proofErr w:type="gramStart"/>
      <w:r w:rsidR="5DA47D24">
        <w:t>an SRAM’s</w:t>
      </w:r>
      <w:proofErr w:type="gramEnd"/>
      <w:r w:rsidR="5DA47D24">
        <w:t xml:space="preserve"> name as an input and invokes </w:t>
      </w:r>
      <w:r w:rsidR="6010096C">
        <w:t>these two commands</w:t>
      </w:r>
      <w:r w:rsidR="21EE5E9C">
        <w:t xml:space="preserve"> to highlight it in </w:t>
      </w:r>
      <w:proofErr w:type="spellStart"/>
      <w:r w:rsidR="21EE5E9C">
        <w:t>Innovus</w:t>
      </w:r>
      <w:proofErr w:type="spellEnd"/>
      <w:r w:rsidR="21EE5E9C">
        <w:t>.</w:t>
      </w:r>
    </w:p>
    <w:p w14:paraId="1E0B2014" w14:textId="7FDE0D24" w:rsidR="00FA225E" w:rsidRDefault="7B794FF0" w:rsidP="5C6C861D">
      <w:r>
        <w:t xml:space="preserve">Paste or screenshot </w:t>
      </w:r>
      <w:r w:rsidR="4E2D0CA7">
        <w:t xml:space="preserve">your </w:t>
      </w:r>
      <w:r>
        <w:t>TCL proc code here, as well</w:t>
      </w:r>
      <w:r w:rsidR="7AF8E1F3">
        <w:t xml:space="preserve"> as</w:t>
      </w:r>
      <w:r>
        <w:t xml:space="preserve"> the file being sourced in the </w:t>
      </w:r>
      <w:proofErr w:type="spellStart"/>
      <w:r>
        <w:t>Innovus</w:t>
      </w:r>
      <w:proofErr w:type="spellEnd"/>
      <w:r>
        <w:t xml:space="preserve"> shell</w:t>
      </w:r>
      <w:r w:rsidR="038179D6">
        <w:t>.</w:t>
      </w:r>
    </w:p>
    <w:tbl>
      <w:tblPr>
        <w:tblStyle w:val="TableGrid"/>
        <w:tblW w:w="0" w:type="auto"/>
        <w:tblLayout w:type="fixed"/>
        <w:tblLook w:val="06A0" w:firstRow="1" w:lastRow="0" w:firstColumn="1" w:lastColumn="0" w:noHBand="1" w:noVBand="1"/>
      </w:tblPr>
      <w:tblGrid>
        <w:gridCol w:w="9360"/>
      </w:tblGrid>
      <w:tr w:rsidR="5C6C861D" w14:paraId="770EE407" w14:textId="77777777" w:rsidTr="7E7086A4">
        <w:trPr>
          <w:trHeight w:val="300"/>
        </w:trPr>
        <w:tc>
          <w:tcPr>
            <w:tcW w:w="9360" w:type="dxa"/>
          </w:tcPr>
          <w:p w14:paraId="59668D8A" w14:textId="532105F4" w:rsidR="00896FE1" w:rsidRPr="00896FE1" w:rsidRDefault="00896FE1" w:rsidP="00896FE1">
            <w:r w:rsidRPr="00896FE1">
              <w:lastRenderedPageBreak/>
              <w:t xml:space="preserve">proc </w:t>
            </w:r>
            <w:proofErr w:type="spellStart"/>
            <w:r w:rsidRPr="00896FE1">
              <w:t>highlight_sram</w:t>
            </w:r>
            <w:proofErr w:type="spellEnd"/>
            <w:r w:rsidRPr="00896FE1">
              <w:t xml:space="preserve"> </w:t>
            </w:r>
            <w:proofErr w:type="gramStart"/>
            <w:r w:rsidRPr="00896FE1">
              <w:t xml:space="preserve">{ </w:t>
            </w:r>
            <w:proofErr w:type="spellStart"/>
            <w:r w:rsidRPr="00896FE1">
              <w:t>sram</w:t>
            </w:r>
            <w:proofErr w:type="gramEnd"/>
            <w:r w:rsidRPr="00896FE1">
              <w:t>_</w:t>
            </w:r>
            <w:proofErr w:type="gramStart"/>
            <w:r w:rsidRPr="00896FE1">
              <w:t>name</w:t>
            </w:r>
            <w:proofErr w:type="spellEnd"/>
            <w:r w:rsidRPr="00896FE1">
              <w:t xml:space="preserve"> }</w:t>
            </w:r>
            <w:proofErr w:type="gramEnd"/>
            <w:r w:rsidRPr="00896FE1">
              <w:t xml:space="preserve"> {</w:t>
            </w:r>
          </w:p>
          <w:p w14:paraId="4E50C40B" w14:textId="77777777" w:rsidR="00896FE1" w:rsidRPr="00896FE1" w:rsidRDefault="00896FE1" w:rsidP="00896FE1">
            <w:r w:rsidRPr="00896FE1">
              <w:t xml:space="preserve">  </w:t>
            </w:r>
            <w:proofErr w:type="spellStart"/>
            <w:r w:rsidRPr="00896FE1">
              <w:t>gui_highlight</w:t>
            </w:r>
            <w:proofErr w:type="spellEnd"/>
            <w:r w:rsidRPr="00896FE1">
              <w:t xml:space="preserve"> $</w:t>
            </w:r>
            <w:proofErr w:type="spellStart"/>
            <w:r w:rsidRPr="00896FE1">
              <w:t>sram_name</w:t>
            </w:r>
            <w:proofErr w:type="spellEnd"/>
          </w:p>
          <w:p w14:paraId="34F760C7" w14:textId="2C8FB08A" w:rsidR="00896FE1" w:rsidRPr="00896FE1" w:rsidRDefault="00896FE1" w:rsidP="00896FE1">
            <w:r w:rsidRPr="00896FE1">
              <w:t xml:space="preserve">  </w:t>
            </w:r>
            <w:proofErr w:type="spellStart"/>
            <w:r w:rsidRPr="00896FE1">
              <w:t>gui_dim_foreground</w:t>
            </w:r>
            <w:proofErr w:type="spellEnd"/>
            <w:r w:rsidRPr="00896FE1">
              <w:t xml:space="preserve"> -</w:t>
            </w:r>
            <w:proofErr w:type="spellStart"/>
            <w:r w:rsidRPr="00896FE1">
              <w:t>light_level</w:t>
            </w:r>
            <w:proofErr w:type="spellEnd"/>
            <w:r w:rsidRPr="00896FE1">
              <w:t xml:space="preserve"> dark  </w:t>
            </w:r>
          </w:p>
          <w:p w14:paraId="7969B15D" w14:textId="041A572B" w:rsidR="5C6C861D" w:rsidRDefault="00896FE1" w:rsidP="5C6C861D">
            <w:r w:rsidRPr="00896FE1">
              <w:t>}</w:t>
            </w:r>
            <w:r w:rsidR="5C6C861D">
              <w:br/>
            </w:r>
            <w:r w:rsidR="000E4DE2" w:rsidRPr="000E4DE2">
              <w:rPr>
                <w:noProof/>
              </w:rPr>
              <w:drawing>
                <wp:inline distT="0" distB="0" distL="0" distR="0" wp14:anchorId="018EBD2E" wp14:editId="5BFC35CC">
                  <wp:extent cx="3381400" cy="895357"/>
                  <wp:effectExtent l="0" t="0" r="0" b="0"/>
                  <wp:docPr id="167158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587162" name=""/>
                          <pic:cNvPicPr/>
                        </pic:nvPicPr>
                        <pic:blipFill>
                          <a:blip r:embed="rId28"/>
                          <a:stretch>
                            <a:fillRect/>
                          </a:stretch>
                        </pic:blipFill>
                        <pic:spPr>
                          <a:xfrm>
                            <a:off x="0" y="0"/>
                            <a:ext cx="3381400" cy="895357"/>
                          </a:xfrm>
                          <a:prstGeom prst="rect">
                            <a:avLst/>
                          </a:prstGeom>
                        </pic:spPr>
                      </pic:pic>
                    </a:graphicData>
                  </a:graphic>
                </wp:inline>
              </w:drawing>
            </w:r>
          </w:p>
        </w:tc>
      </w:tr>
    </w:tbl>
    <w:p w14:paraId="6CC574C5" w14:textId="000033F6" w:rsidR="60EAA0D4" w:rsidRDefault="60EAA0D4" w:rsidP="60EAA0D4"/>
    <w:p w14:paraId="22AF918B" w14:textId="408E36FF" w:rsidR="00884660" w:rsidRDefault="7711D798" w:rsidP="5C6C861D">
      <w:r>
        <w:t xml:space="preserve">2. </w:t>
      </w:r>
      <w:r w:rsidR="052F106B">
        <w:t xml:space="preserve">We can also use TCL to highlight paths in our design. This is especially useful for highlighting paths that fail timing to help us decide how to </w:t>
      </w:r>
      <w:r w:rsidR="0667A731">
        <w:t>optimize our layout to improve timing.</w:t>
      </w:r>
    </w:p>
    <w:p w14:paraId="217E47EF" w14:textId="0C2F2825" w:rsidR="00884660" w:rsidRDefault="0667A731" w:rsidP="5C6C861D">
      <w:r>
        <w:t xml:space="preserve">Find and use </w:t>
      </w:r>
      <w:proofErr w:type="spellStart"/>
      <w:r>
        <w:t>Innovus</w:t>
      </w:r>
      <w:proofErr w:type="spellEnd"/>
      <w:r>
        <w:t xml:space="preserve"> commands that read a timing debug report and highlight the paths in the GUI. Paste a screenshot of the GUI showing failed paths in the box below.</w:t>
      </w:r>
    </w:p>
    <w:tbl>
      <w:tblPr>
        <w:tblStyle w:val="TableGrid"/>
        <w:tblW w:w="0" w:type="auto"/>
        <w:tblLayout w:type="fixed"/>
        <w:tblLook w:val="06A0" w:firstRow="1" w:lastRow="0" w:firstColumn="1" w:lastColumn="0" w:noHBand="1" w:noVBand="1"/>
      </w:tblPr>
      <w:tblGrid>
        <w:gridCol w:w="4585"/>
      </w:tblGrid>
      <w:tr w:rsidR="5C6C861D" w14:paraId="2422F180" w14:textId="77777777" w:rsidTr="00896FE1">
        <w:trPr>
          <w:trHeight w:val="300"/>
        </w:trPr>
        <w:tc>
          <w:tcPr>
            <w:tcW w:w="4585" w:type="dxa"/>
          </w:tcPr>
          <w:p w14:paraId="4045CD12" w14:textId="7339FD8D" w:rsidR="5C6C861D" w:rsidRDefault="004B1286" w:rsidP="5C6C861D">
            <w:r w:rsidRPr="004B1286">
              <w:rPr>
                <w:noProof/>
              </w:rPr>
              <w:drawing>
                <wp:inline distT="0" distB="0" distL="0" distR="0" wp14:anchorId="09E983F9" wp14:editId="71DCB802">
                  <wp:extent cx="1508709" cy="1809750"/>
                  <wp:effectExtent l="0" t="0" r="0" b="0"/>
                  <wp:docPr id="278815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15336" name=""/>
                          <pic:cNvPicPr/>
                        </pic:nvPicPr>
                        <pic:blipFill>
                          <a:blip r:embed="rId29"/>
                          <a:stretch>
                            <a:fillRect/>
                          </a:stretch>
                        </pic:blipFill>
                        <pic:spPr>
                          <a:xfrm>
                            <a:off x="0" y="0"/>
                            <a:ext cx="1521820" cy="1825477"/>
                          </a:xfrm>
                          <a:prstGeom prst="rect">
                            <a:avLst/>
                          </a:prstGeom>
                        </pic:spPr>
                      </pic:pic>
                    </a:graphicData>
                  </a:graphic>
                </wp:inline>
              </w:drawing>
            </w:r>
          </w:p>
        </w:tc>
      </w:tr>
    </w:tbl>
    <w:p w14:paraId="7E10C263" w14:textId="3466C993" w:rsidR="00884660" w:rsidRDefault="00884660" w:rsidP="5C6C861D"/>
    <w:p w14:paraId="3CA68C10" w14:textId="6E8D7534" w:rsidR="00884660" w:rsidRDefault="3A4638CC" w:rsidP="5C6C861D">
      <w:r>
        <w:t xml:space="preserve">3. Let’s automate this too. Write a TCL </w:t>
      </w:r>
      <w:proofErr w:type="gramStart"/>
      <w:r>
        <w:t>proc</w:t>
      </w:r>
      <w:proofErr w:type="gramEnd"/>
      <w:r>
        <w:t xml:space="preserve"> that takes in a path number as an input and highlights in the GUI.</w:t>
      </w:r>
    </w:p>
    <w:p w14:paraId="3477BD02" w14:textId="7FDE0D24" w:rsidR="00884660" w:rsidRDefault="3A4638CC" w:rsidP="5C6C861D">
      <w:r>
        <w:t xml:space="preserve">Paste or screenshot your TCL proc code here, as well as the file being sourced in the </w:t>
      </w:r>
      <w:proofErr w:type="spellStart"/>
      <w:r>
        <w:t>Innovus</w:t>
      </w:r>
      <w:proofErr w:type="spellEnd"/>
      <w:r>
        <w:t xml:space="preserve"> shell.</w:t>
      </w:r>
    </w:p>
    <w:tbl>
      <w:tblPr>
        <w:tblStyle w:val="TableGrid"/>
        <w:tblW w:w="0" w:type="auto"/>
        <w:tblLayout w:type="fixed"/>
        <w:tblLook w:val="06A0" w:firstRow="1" w:lastRow="0" w:firstColumn="1" w:lastColumn="0" w:noHBand="1" w:noVBand="1"/>
      </w:tblPr>
      <w:tblGrid>
        <w:gridCol w:w="9360"/>
      </w:tblGrid>
      <w:tr w:rsidR="5C6C861D" w14:paraId="73570328" w14:textId="77777777" w:rsidTr="7E7086A4">
        <w:trPr>
          <w:trHeight w:val="300"/>
        </w:trPr>
        <w:tc>
          <w:tcPr>
            <w:tcW w:w="9360" w:type="dxa"/>
          </w:tcPr>
          <w:p w14:paraId="537800F0" w14:textId="77777777" w:rsidR="000E4DE2" w:rsidRPr="000E4DE2" w:rsidRDefault="000E4DE2" w:rsidP="000E4DE2">
            <w:r w:rsidRPr="000E4DE2">
              <w:t xml:space="preserve">proc </w:t>
            </w:r>
            <w:proofErr w:type="spellStart"/>
            <w:r w:rsidRPr="000E4DE2">
              <w:t>highlight_path</w:t>
            </w:r>
            <w:proofErr w:type="spellEnd"/>
            <w:r w:rsidRPr="000E4DE2">
              <w:t xml:space="preserve"> </w:t>
            </w:r>
            <w:proofErr w:type="gramStart"/>
            <w:r w:rsidRPr="000E4DE2">
              <w:t>{ x</w:t>
            </w:r>
            <w:proofErr w:type="gramEnd"/>
            <w:r w:rsidRPr="000E4DE2">
              <w:t xml:space="preserve"> } {</w:t>
            </w:r>
          </w:p>
          <w:p w14:paraId="3DC8C9D5" w14:textId="77777777" w:rsidR="000E4DE2" w:rsidRPr="000E4DE2" w:rsidRDefault="000E4DE2" w:rsidP="000E4DE2">
            <w:r w:rsidRPr="000E4DE2">
              <w:t xml:space="preserve">    </w:t>
            </w:r>
            <w:proofErr w:type="spellStart"/>
            <w:r w:rsidRPr="000E4DE2">
              <w:t>gui_gtd_highlight_timing_report</w:t>
            </w:r>
            <w:proofErr w:type="spellEnd"/>
            <w:r w:rsidRPr="000E4DE2">
              <w:t xml:space="preserve"> -</w:t>
            </w:r>
            <w:proofErr w:type="spellStart"/>
            <w:r w:rsidRPr="000E4DE2">
              <w:t>in_file</w:t>
            </w:r>
            <w:proofErr w:type="spellEnd"/>
            <w:r w:rsidRPr="000E4DE2">
              <w:t xml:space="preserve"> </w:t>
            </w:r>
            <w:proofErr w:type="spellStart"/>
            <w:proofErr w:type="gramStart"/>
            <w:r w:rsidRPr="000E4DE2">
              <w:t>toplvl.btarpt</w:t>
            </w:r>
            <w:proofErr w:type="spellEnd"/>
            <w:proofErr w:type="gramEnd"/>
            <w:r w:rsidRPr="000E4DE2">
              <w:t xml:space="preserve"> -path $x</w:t>
            </w:r>
          </w:p>
          <w:p w14:paraId="5AF3D7A1" w14:textId="77777777" w:rsidR="000E4DE2" w:rsidRPr="000E4DE2" w:rsidRDefault="000E4DE2" w:rsidP="000E4DE2">
            <w:r w:rsidRPr="000E4DE2">
              <w:t>}</w:t>
            </w:r>
          </w:p>
          <w:p w14:paraId="7D4E7D0A" w14:textId="1CD49778" w:rsidR="5C6C861D" w:rsidRDefault="000E4DE2" w:rsidP="5C6C861D">
            <w:r w:rsidRPr="000E4DE2">
              <w:rPr>
                <w:noProof/>
              </w:rPr>
              <w:drawing>
                <wp:inline distT="0" distB="0" distL="0" distR="0" wp14:anchorId="15736120" wp14:editId="0661B570">
                  <wp:extent cx="4105305" cy="742955"/>
                  <wp:effectExtent l="0" t="0" r="9525" b="0"/>
                  <wp:docPr id="1320174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74298" name=""/>
                          <pic:cNvPicPr/>
                        </pic:nvPicPr>
                        <pic:blipFill>
                          <a:blip r:embed="rId30"/>
                          <a:stretch>
                            <a:fillRect/>
                          </a:stretch>
                        </pic:blipFill>
                        <pic:spPr>
                          <a:xfrm>
                            <a:off x="0" y="0"/>
                            <a:ext cx="4105305" cy="742955"/>
                          </a:xfrm>
                          <a:prstGeom prst="rect">
                            <a:avLst/>
                          </a:prstGeom>
                        </pic:spPr>
                      </pic:pic>
                    </a:graphicData>
                  </a:graphic>
                </wp:inline>
              </w:drawing>
            </w:r>
          </w:p>
        </w:tc>
      </w:tr>
    </w:tbl>
    <w:p w14:paraId="568DD8BB" w14:textId="77777777" w:rsidR="00884660" w:rsidRDefault="00884660" w:rsidP="00884660"/>
    <w:p w14:paraId="06B8440B" w14:textId="6B411CF6" w:rsidR="4A1D8C44" w:rsidRPr="000E4DE2" w:rsidRDefault="4A1D8C44" w:rsidP="000E4DE2">
      <w:pPr>
        <w:rPr>
          <w:sz w:val="32"/>
          <w:szCs w:val="32"/>
        </w:rPr>
      </w:pPr>
      <w:r w:rsidRPr="000E4DE2">
        <w:rPr>
          <w:sz w:val="32"/>
          <w:szCs w:val="32"/>
        </w:rPr>
        <w:lastRenderedPageBreak/>
        <w:t>Static Timing Analysis on our 32-bit Adder</w:t>
      </w:r>
    </w:p>
    <w:p w14:paraId="7E540CD2" w14:textId="10932FCE" w:rsidR="4A1D8C44" w:rsidRDefault="4A1D8C44" w:rsidP="60EAA0D4">
      <w:pPr>
        <w:spacing w:before="360" w:after="120"/>
        <w:rPr>
          <w:rFonts w:ascii="Tenorite" w:eastAsia="Tenorite" w:hAnsi="Tenorite" w:cs="Tenorite"/>
          <w:i/>
          <w:iCs/>
          <w:color w:val="000000" w:themeColor="text1"/>
        </w:rPr>
      </w:pPr>
      <w:r w:rsidRPr="60EAA0D4">
        <w:rPr>
          <w:rFonts w:ascii="Tenorite" w:eastAsia="Tenorite" w:hAnsi="Tenorite" w:cs="Tenorite"/>
          <w:i/>
          <w:iCs/>
          <w:color w:val="000000" w:themeColor="text1"/>
        </w:rPr>
        <w:t xml:space="preserve">The questions in this section involve analyzing the timing reports generated by running the </w:t>
      </w:r>
      <w:proofErr w:type="spellStart"/>
      <w:r w:rsidRPr="60EAA0D4">
        <w:rPr>
          <w:rFonts w:ascii="Tenorite" w:eastAsia="Tenorite" w:hAnsi="Tenorite" w:cs="Tenorite"/>
          <w:i/>
          <w:iCs/>
          <w:color w:val="000000" w:themeColor="text1"/>
        </w:rPr>
        <w:t>flowtool</w:t>
      </w:r>
      <w:proofErr w:type="spellEnd"/>
      <w:r w:rsidRPr="60EAA0D4">
        <w:rPr>
          <w:rFonts w:ascii="Tenorite" w:eastAsia="Tenorite" w:hAnsi="Tenorite" w:cs="Tenorite"/>
          <w:i/>
          <w:iCs/>
          <w:color w:val="000000" w:themeColor="text1"/>
        </w:rPr>
        <w:t xml:space="preserve"> in </w:t>
      </w:r>
      <w:proofErr w:type="spellStart"/>
      <w:r w:rsidRPr="60EAA0D4">
        <w:rPr>
          <w:rFonts w:ascii="Tenorite" w:eastAsia="Tenorite" w:hAnsi="Tenorite" w:cs="Tenorite"/>
          <w:i/>
          <w:iCs/>
          <w:color w:val="000000" w:themeColor="text1"/>
        </w:rPr>
        <w:t>Github</w:t>
      </w:r>
      <w:proofErr w:type="spellEnd"/>
      <w:r w:rsidRPr="60EAA0D4">
        <w:rPr>
          <w:rFonts w:ascii="Tenorite" w:eastAsia="Tenorite" w:hAnsi="Tenorite" w:cs="Tenorite"/>
          <w:i/>
          <w:iCs/>
          <w:color w:val="000000" w:themeColor="text1"/>
        </w:rPr>
        <w:t xml:space="preserve"> repository on the 32-bit adder design.</w:t>
      </w:r>
    </w:p>
    <w:p w14:paraId="44B2DC05" w14:textId="5ADBB32A" w:rsidR="5D80FCDD" w:rsidRDefault="5D80FCDD" w:rsidP="7E7086A4">
      <w:pPr>
        <w:spacing w:after="0"/>
        <w:rPr>
          <w:rFonts w:ascii="Tenorite" w:eastAsia="Tenorite" w:hAnsi="Tenorite" w:cs="Tenorite"/>
          <w:i/>
          <w:iCs/>
          <w:color w:val="000000" w:themeColor="text1"/>
        </w:rPr>
      </w:pPr>
      <w:r w:rsidRPr="7E7086A4">
        <w:rPr>
          <w:rFonts w:ascii="Tenorite" w:eastAsia="Tenorite" w:hAnsi="Tenorite" w:cs="Tenorite"/>
          <w:i/>
          <w:iCs/>
          <w:color w:val="000000" w:themeColor="text1"/>
        </w:rPr>
        <w:t>You should have already run the flow once</w:t>
      </w:r>
      <w:r w:rsidR="73246CB0" w:rsidRPr="7E7086A4">
        <w:rPr>
          <w:rFonts w:ascii="Tenorite" w:eastAsia="Tenorite" w:hAnsi="Tenorite" w:cs="Tenorite"/>
          <w:i/>
          <w:iCs/>
          <w:color w:val="000000" w:themeColor="text1"/>
        </w:rPr>
        <w:t>, and you will have to run it a few more times</w:t>
      </w:r>
      <w:r w:rsidRPr="7E7086A4">
        <w:rPr>
          <w:rFonts w:ascii="Tenorite" w:eastAsia="Tenorite" w:hAnsi="Tenorite" w:cs="Tenorite"/>
          <w:i/>
          <w:iCs/>
          <w:color w:val="000000" w:themeColor="text1"/>
        </w:rPr>
        <w:t>.</w:t>
      </w:r>
      <w:r w:rsidR="1611992C" w:rsidRPr="7E7086A4">
        <w:rPr>
          <w:rFonts w:ascii="Tenorite" w:eastAsia="Tenorite" w:hAnsi="Tenorite" w:cs="Tenorite"/>
          <w:i/>
          <w:iCs/>
          <w:color w:val="000000" w:themeColor="text1"/>
        </w:rPr>
        <w:t xml:space="preserve"> </w:t>
      </w:r>
      <w:r w:rsidRPr="7E7086A4">
        <w:rPr>
          <w:rFonts w:ascii="Tenorite" w:eastAsia="Tenorite" w:hAnsi="Tenorite" w:cs="Tenorite"/>
          <w:i/>
          <w:iCs/>
          <w:color w:val="000000" w:themeColor="text1"/>
        </w:rPr>
        <w:t>In case you haven’t</w:t>
      </w:r>
      <w:r w:rsidR="5EDFCF3B" w:rsidRPr="7E7086A4">
        <w:rPr>
          <w:rFonts w:ascii="Tenorite" w:eastAsia="Tenorite" w:hAnsi="Tenorite" w:cs="Tenorite"/>
          <w:i/>
          <w:iCs/>
          <w:color w:val="000000" w:themeColor="text1"/>
        </w:rPr>
        <w:t xml:space="preserve"> run it yet</w:t>
      </w:r>
      <w:r w:rsidRPr="7E7086A4">
        <w:rPr>
          <w:rFonts w:ascii="Tenorite" w:eastAsia="Tenorite" w:hAnsi="Tenorite" w:cs="Tenorite"/>
          <w:i/>
          <w:iCs/>
          <w:color w:val="000000" w:themeColor="text1"/>
        </w:rPr>
        <w:t>, s</w:t>
      </w:r>
      <w:r w:rsidR="4A1D8C44" w:rsidRPr="7E7086A4">
        <w:rPr>
          <w:rFonts w:ascii="Tenorite" w:eastAsia="Tenorite" w:hAnsi="Tenorite" w:cs="Tenorite"/>
          <w:i/>
          <w:iCs/>
          <w:color w:val="000000" w:themeColor="text1"/>
        </w:rPr>
        <w:t xml:space="preserve">ee </w:t>
      </w:r>
      <w:hyperlink r:id="rId31" w:anchor="rtl2gds-tutorial">
        <w:r w:rsidR="4A1D8C44" w:rsidRPr="7E7086A4">
          <w:rPr>
            <w:rStyle w:val="Hyperlink"/>
            <w:rFonts w:ascii="Tenorite" w:eastAsia="Tenorite" w:hAnsi="Tenorite" w:cs="Tenorite"/>
            <w:i/>
            <w:iCs/>
          </w:rPr>
          <w:t>the RTL2GDS README in the repo</w:t>
        </w:r>
      </w:hyperlink>
      <w:r w:rsidR="4A1D8C44" w:rsidRPr="7E7086A4">
        <w:rPr>
          <w:rFonts w:ascii="Tenorite" w:eastAsia="Tenorite" w:hAnsi="Tenorite" w:cs="Tenorite"/>
          <w:i/>
          <w:iCs/>
          <w:color w:val="000000" w:themeColor="text1"/>
        </w:rPr>
        <w:t xml:space="preserve"> for instructions on running the flow.</w:t>
      </w:r>
    </w:p>
    <w:p w14:paraId="0D7B7F1D" w14:textId="620AF4F4" w:rsidR="60EAA0D4" w:rsidRDefault="60EAA0D4" w:rsidP="60EAA0D4">
      <w:pPr>
        <w:spacing w:after="0"/>
        <w:rPr>
          <w:rFonts w:ascii="Tenorite" w:eastAsia="Tenorite" w:hAnsi="Tenorite" w:cs="Tenorite"/>
          <w:color w:val="000000" w:themeColor="text1"/>
        </w:rPr>
      </w:pPr>
    </w:p>
    <w:p w14:paraId="03720980" w14:textId="06C9EB73" w:rsidR="4A1D8C44" w:rsidRDefault="4A1D8C44" w:rsidP="60EAA0D4">
      <w:pPr>
        <w:spacing w:after="0"/>
        <w:rPr>
          <w:rFonts w:ascii="Tenorite" w:eastAsia="Tenorite" w:hAnsi="Tenorite" w:cs="Tenorite"/>
          <w:color w:val="000000" w:themeColor="text1"/>
        </w:rPr>
      </w:pPr>
      <w:r w:rsidRPr="60EAA0D4">
        <w:rPr>
          <w:rFonts w:ascii="Tenorite" w:eastAsia="Tenorite" w:hAnsi="Tenorite" w:cs="Tenorite"/>
          <w:color w:val="000000" w:themeColor="text1"/>
        </w:rPr>
        <w:t>4. Identify the Worst Negative Slack (WNS) from the timing summary for both setup and hold in the current design.</w:t>
      </w:r>
    </w:p>
    <w:p w14:paraId="0AAAB39E" w14:textId="75171163" w:rsidR="4A1D8C44" w:rsidRDefault="4A1D8C44" w:rsidP="60EAA0D4">
      <w:pPr>
        <w:spacing w:after="0"/>
        <w:rPr>
          <w:rFonts w:ascii="Tenorite" w:eastAsia="Tenorite" w:hAnsi="Tenorite" w:cs="Tenorite"/>
          <w:color w:val="000000" w:themeColor="text1"/>
          <w:sz w:val="20"/>
          <w:szCs w:val="20"/>
        </w:rPr>
      </w:pPr>
      <w:r w:rsidRPr="60EAA0D4">
        <w:rPr>
          <w:rFonts w:ascii="Tenorite" w:eastAsia="Tenorite" w:hAnsi="Tenorite" w:cs="Tenorite"/>
          <w:b/>
          <w:bCs/>
          <w:color w:val="000000" w:themeColor="text1"/>
          <w:sz w:val="20"/>
          <w:szCs w:val="20"/>
        </w:rPr>
        <w:t xml:space="preserve">Hint: </w:t>
      </w:r>
      <w:r w:rsidRPr="60EAA0D4">
        <w:rPr>
          <w:rFonts w:ascii="Tenorite" w:eastAsia="Tenorite" w:hAnsi="Tenorite" w:cs="Tenorite"/>
          <w:i/>
          <w:iCs/>
          <w:color w:val="000000" w:themeColor="text1"/>
          <w:sz w:val="20"/>
          <w:szCs w:val="20"/>
        </w:rPr>
        <w:t>There are multiple ways to find this information. The file qor.html may be a good place to start.</w:t>
      </w:r>
    </w:p>
    <w:tbl>
      <w:tblPr>
        <w:tblStyle w:val="TableGrid"/>
        <w:tblW w:w="0" w:type="auto"/>
        <w:tblLayout w:type="fixed"/>
        <w:tblLook w:val="06A0" w:firstRow="1" w:lastRow="0" w:firstColumn="1" w:lastColumn="0" w:noHBand="1" w:noVBand="1"/>
      </w:tblPr>
      <w:tblGrid>
        <w:gridCol w:w="9360"/>
      </w:tblGrid>
      <w:tr w:rsidR="60EAA0D4" w14:paraId="1B7744E1" w14:textId="77777777" w:rsidTr="00164192">
        <w:trPr>
          <w:trHeight w:val="593"/>
        </w:trPr>
        <w:tc>
          <w:tcPr>
            <w:tcW w:w="9360" w:type="dxa"/>
          </w:tcPr>
          <w:p w14:paraId="04A78C6A" w14:textId="3B179CB2" w:rsidR="00164192" w:rsidRDefault="00164192" w:rsidP="60EAA0D4">
            <w:r>
              <w:t>Setup WNS: -0.</w:t>
            </w:r>
            <w:r w:rsidR="006C5AAB">
              <w:t>206</w:t>
            </w:r>
            <w:r>
              <w:t xml:space="preserve"> ns</w:t>
            </w:r>
          </w:p>
          <w:p w14:paraId="6FC64DEE" w14:textId="40F9ED0F" w:rsidR="00164192" w:rsidRDefault="00164192" w:rsidP="60EAA0D4">
            <w:r>
              <w:t>Hold WNS: -0.</w:t>
            </w:r>
            <w:r w:rsidR="006C5AAB">
              <w:t>206</w:t>
            </w:r>
            <w:r>
              <w:t xml:space="preserve"> ns</w:t>
            </w:r>
          </w:p>
        </w:tc>
      </w:tr>
    </w:tbl>
    <w:p w14:paraId="238AE81A" w14:textId="4B18CEF3" w:rsidR="60EAA0D4" w:rsidRDefault="60EAA0D4" w:rsidP="60EAA0D4">
      <w:pPr>
        <w:spacing w:after="0"/>
        <w:rPr>
          <w:rFonts w:ascii="Tenorite" w:eastAsia="Tenorite" w:hAnsi="Tenorite" w:cs="Tenorite"/>
          <w:color w:val="000000" w:themeColor="text1"/>
        </w:rPr>
      </w:pPr>
    </w:p>
    <w:p w14:paraId="1E40926E" w14:textId="3F76C27B" w:rsidR="4A1D8C44" w:rsidRDefault="4A1D8C44" w:rsidP="60EAA0D4">
      <w:pPr>
        <w:spacing w:after="0"/>
        <w:rPr>
          <w:rFonts w:ascii="Tenorite" w:eastAsia="Tenorite" w:hAnsi="Tenorite" w:cs="Tenorite"/>
          <w:color w:val="000000" w:themeColor="text1"/>
        </w:rPr>
      </w:pPr>
      <w:r w:rsidRPr="60EAA0D4">
        <w:rPr>
          <w:rFonts w:ascii="Tenorite" w:eastAsia="Tenorite" w:hAnsi="Tenorite" w:cs="Tenorite"/>
          <w:color w:val="000000" w:themeColor="text1"/>
        </w:rPr>
        <w:t xml:space="preserve">5. Using the WNS and the clock frequency (set in the </w:t>
      </w:r>
      <w:r w:rsidR="02319B31" w:rsidRPr="60EAA0D4">
        <w:rPr>
          <w:rFonts w:ascii="Tenorite" w:eastAsia="Tenorite" w:hAnsi="Tenorite" w:cs="Tenorite"/>
          <w:color w:val="000000" w:themeColor="text1"/>
        </w:rPr>
        <w:t xml:space="preserve">file </w:t>
      </w:r>
      <w:proofErr w:type="spellStart"/>
      <w:r w:rsidR="02319B31" w:rsidRPr="60EAA0D4">
        <w:rPr>
          <w:rFonts w:ascii="Tenorite" w:eastAsia="Tenorite" w:hAnsi="Tenorite" w:cs="Tenorite"/>
          <w:i/>
          <w:iCs/>
          <w:color w:val="000000" w:themeColor="text1"/>
        </w:rPr>
        <w:t>pipeline_src</w:t>
      </w:r>
      <w:proofErr w:type="spellEnd"/>
      <w:r w:rsidR="02319B31" w:rsidRPr="60EAA0D4">
        <w:rPr>
          <w:rFonts w:ascii="Tenorite" w:eastAsia="Tenorite" w:hAnsi="Tenorite" w:cs="Tenorite"/>
          <w:i/>
          <w:iCs/>
          <w:color w:val="000000" w:themeColor="text1"/>
        </w:rPr>
        <w:t>/</w:t>
      </w:r>
      <w:proofErr w:type="spellStart"/>
      <w:r w:rsidR="02319B31" w:rsidRPr="60EAA0D4">
        <w:rPr>
          <w:rFonts w:ascii="Tenorite" w:eastAsia="Tenorite" w:hAnsi="Tenorite" w:cs="Tenorite"/>
          <w:i/>
          <w:iCs/>
          <w:color w:val="000000" w:themeColor="text1"/>
        </w:rPr>
        <w:t>base.sdc</w:t>
      </w:r>
      <w:proofErr w:type="spellEnd"/>
      <w:r w:rsidRPr="60EAA0D4">
        <w:rPr>
          <w:rFonts w:ascii="Tenorite" w:eastAsia="Tenorite" w:hAnsi="Tenorite" w:cs="Tenorite"/>
          <w:color w:val="000000" w:themeColor="text1"/>
        </w:rPr>
        <w:t>), calculate the max frequency that the current design can theoretically run at</w:t>
      </w:r>
      <w:r w:rsidR="76D040A7" w:rsidRPr="60EAA0D4">
        <w:rPr>
          <w:rFonts w:ascii="Tenorite" w:eastAsia="Tenorite" w:hAnsi="Tenorite" w:cs="Tenorite"/>
          <w:color w:val="000000" w:themeColor="text1"/>
        </w:rPr>
        <w:t>.</w:t>
      </w:r>
      <w:r w:rsidRPr="60EAA0D4">
        <w:rPr>
          <w:rFonts w:ascii="Tenorite" w:eastAsia="Tenorite" w:hAnsi="Tenorite" w:cs="Tenorite"/>
          <w:color w:val="000000" w:themeColor="text1"/>
        </w:rPr>
        <w:t xml:space="preserve"> </w:t>
      </w:r>
    </w:p>
    <w:p w14:paraId="5124EAB4" w14:textId="39D649B0" w:rsidR="468BA755" w:rsidRDefault="468BA755" w:rsidP="60EAA0D4">
      <w:pPr>
        <w:spacing w:after="0"/>
        <w:rPr>
          <w:rFonts w:ascii="Tenorite" w:eastAsia="Tenorite" w:hAnsi="Tenorite" w:cs="Tenorite"/>
          <w:color w:val="000000" w:themeColor="text1"/>
        </w:rPr>
      </w:pPr>
      <w:r w:rsidRPr="60EAA0D4">
        <w:rPr>
          <w:rFonts w:ascii="Tenorite" w:eastAsia="Tenorite" w:hAnsi="Tenorite" w:cs="Tenorite"/>
          <w:b/>
          <w:bCs/>
          <w:color w:val="000000" w:themeColor="text1"/>
          <w:sz w:val="20"/>
          <w:szCs w:val="20"/>
        </w:rPr>
        <w:t xml:space="preserve">Hint: </w:t>
      </w:r>
      <w:r w:rsidRPr="60EAA0D4">
        <w:rPr>
          <w:rFonts w:ascii="Tenorite" w:eastAsia="Tenorite" w:hAnsi="Tenorite" w:cs="Tenorite"/>
          <w:i/>
          <w:iCs/>
          <w:color w:val="000000" w:themeColor="text1"/>
          <w:sz w:val="20"/>
          <w:szCs w:val="20"/>
        </w:rPr>
        <w:t>Frequency is the reciprocal of period.</w:t>
      </w:r>
    </w:p>
    <w:tbl>
      <w:tblPr>
        <w:tblStyle w:val="TableGrid"/>
        <w:tblW w:w="0" w:type="auto"/>
        <w:tblLayout w:type="fixed"/>
        <w:tblLook w:val="06A0" w:firstRow="1" w:lastRow="0" w:firstColumn="1" w:lastColumn="0" w:noHBand="1" w:noVBand="1"/>
      </w:tblPr>
      <w:tblGrid>
        <w:gridCol w:w="9360"/>
      </w:tblGrid>
      <w:tr w:rsidR="60EAA0D4" w14:paraId="07ADCA4D" w14:textId="77777777" w:rsidTr="008A12F3">
        <w:trPr>
          <w:trHeight w:val="683"/>
        </w:trPr>
        <w:tc>
          <w:tcPr>
            <w:tcW w:w="9360" w:type="dxa"/>
          </w:tcPr>
          <w:p w14:paraId="423A00B8" w14:textId="3E048229" w:rsidR="60EAA0D4" w:rsidRDefault="008A12F3" w:rsidP="60EAA0D4">
            <w:r>
              <w:t>Clock Speed = 1</w:t>
            </w:r>
            <w:proofErr w:type="gramStart"/>
            <w:r>
              <w:t>/(</w:t>
            </w:r>
            <w:proofErr w:type="gramEnd"/>
            <w:r>
              <w:t>1-(-0.</w:t>
            </w:r>
            <w:r w:rsidR="006C5AAB">
              <w:t>206</w:t>
            </w:r>
            <w:proofErr w:type="gramStart"/>
            <w:r>
              <w:t>))ns</w:t>
            </w:r>
            <w:proofErr w:type="gramEnd"/>
            <w:r w:rsidR="60EAA0D4">
              <w:br/>
            </w:r>
            <w:r>
              <w:t>8</w:t>
            </w:r>
            <w:r w:rsidR="006C5AAB">
              <w:t>29</w:t>
            </w:r>
            <w:r>
              <w:t>.</w:t>
            </w:r>
            <w:r w:rsidR="006C5AAB">
              <w:t>19</w:t>
            </w:r>
            <w:r>
              <w:t xml:space="preserve"> MHz</w:t>
            </w:r>
          </w:p>
        </w:tc>
      </w:tr>
    </w:tbl>
    <w:p w14:paraId="29678E84" w14:textId="6EA403A9" w:rsidR="60EAA0D4" w:rsidRDefault="60EAA0D4" w:rsidP="60EAA0D4">
      <w:pPr>
        <w:spacing w:after="0"/>
        <w:rPr>
          <w:rFonts w:ascii="Tenorite" w:eastAsia="Tenorite" w:hAnsi="Tenorite" w:cs="Tenorite"/>
          <w:color w:val="000000" w:themeColor="text1"/>
        </w:rPr>
      </w:pPr>
    </w:p>
    <w:p w14:paraId="400BAD6C" w14:textId="1A15B029" w:rsidR="4A1D8C44" w:rsidRDefault="4A1D8C44" w:rsidP="60EAA0D4">
      <w:pPr>
        <w:spacing w:after="0"/>
      </w:pPr>
      <w:r w:rsidRPr="60EAA0D4">
        <w:rPr>
          <w:rFonts w:ascii="Tenorite" w:eastAsia="Tenorite" w:hAnsi="Tenorite" w:cs="Tenorite"/>
          <w:color w:val="000000" w:themeColor="text1"/>
        </w:rPr>
        <w:t xml:space="preserve">6. Modify the current design SDC file and rerun the flow to make the WNS at least +0.01ns. Include the screenshot of the flow summary or </w:t>
      </w:r>
      <w:r w:rsidRPr="60EAA0D4">
        <w:rPr>
          <w:rFonts w:ascii="Tenorite" w:eastAsia="Tenorite" w:hAnsi="Tenorite" w:cs="Tenorite"/>
          <w:i/>
          <w:iCs/>
          <w:color w:val="000000" w:themeColor="text1"/>
        </w:rPr>
        <w:t xml:space="preserve">qor.html </w:t>
      </w:r>
      <w:r w:rsidRPr="60EAA0D4">
        <w:rPr>
          <w:rFonts w:ascii="Tenorite" w:eastAsia="Tenorite" w:hAnsi="Tenorite" w:cs="Tenorite"/>
          <w:color w:val="000000" w:themeColor="text1"/>
        </w:rPr>
        <w:t xml:space="preserve">showing your positive WNS. </w:t>
      </w:r>
    </w:p>
    <w:tbl>
      <w:tblPr>
        <w:tblStyle w:val="TableGrid"/>
        <w:tblW w:w="0" w:type="auto"/>
        <w:tblLayout w:type="fixed"/>
        <w:tblLook w:val="06A0" w:firstRow="1" w:lastRow="0" w:firstColumn="1" w:lastColumn="0" w:noHBand="1" w:noVBand="1"/>
      </w:tblPr>
      <w:tblGrid>
        <w:gridCol w:w="5755"/>
      </w:tblGrid>
      <w:tr w:rsidR="60EAA0D4" w14:paraId="4444390B" w14:textId="77777777" w:rsidTr="00EC5F55">
        <w:trPr>
          <w:trHeight w:val="3770"/>
        </w:trPr>
        <w:tc>
          <w:tcPr>
            <w:tcW w:w="5755" w:type="dxa"/>
          </w:tcPr>
          <w:p w14:paraId="0051D0D9" w14:textId="72C51CD8" w:rsidR="60EAA0D4" w:rsidRDefault="60EAA0D4" w:rsidP="60EAA0D4">
            <w:r>
              <w:br/>
            </w:r>
            <w:r w:rsidR="006523F7" w:rsidRPr="006523F7">
              <w:rPr>
                <w:noProof/>
              </w:rPr>
              <w:drawing>
                <wp:inline distT="0" distB="0" distL="0" distR="0" wp14:anchorId="0EF06CEE" wp14:editId="68A4639A">
                  <wp:extent cx="3256867" cy="2052638"/>
                  <wp:effectExtent l="0" t="0" r="1270" b="5080"/>
                  <wp:docPr id="1682445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45151" name=""/>
                          <pic:cNvPicPr/>
                        </pic:nvPicPr>
                        <pic:blipFill>
                          <a:blip r:embed="rId32"/>
                          <a:stretch>
                            <a:fillRect/>
                          </a:stretch>
                        </pic:blipFill>
                        <pic:spPr>
                          <a:xfrm>
                            <a:off x="0" y="0"/>
                            <a:ext cx="3259267" cy="2054151"/>
                          </a:xfrm>
                          <a:prstGeom prst="rect">
                            <a:avLst/>
                          </a:prstGeom>
                        </pic:spPr>
                      </pic:pic>
                    </a:graphicData>
                  </a:graphic>
                </wp:inline>
              </w:drawing>
            </w:r>
            <w:r>
              <w:br/>
            </w:r>
            <w:r>
              <w:br/>
            </w:r>
            <w:r>
              <w:br/>
            </w:r>
            <w:r>
              <w:br/>
            </w:r>
          </w:p>
        </w:tc>
      </w:tr>
    </w:tbl>
    <w:p w14:paraId="1332F1BB" w14:textId="77777777" w:rsidR="00EC5F55" w:rsidRDefault="00EC5F55" w:rsidP="00EC5F55">
      <w:pPr>
        <w:rPr>
          <w:rFonts w:ascii="Tenorite" w:eastAsia="Tenorite" w:hAnsi="Tenorite" w:cs="Tenorite"/>
          <w:color w:val="000000" w:themeColor="text1"/>
        </w:rPr>
      </w:pPr>
    </w:p>
    <w:p w14:paraId="00A6302D" w14:textId="49350CA5" w:rsidR="181646F4" w:rsidRPr="00EC5F55" w:rsidRDefault="181646F4" w:rsidP="00EC5F55">
      <w:pPr>
        <w:rPr>
          <w:sz w:val="32"/>
          <w:szCs w:val="32"/>
        </w:rPr>
      </w:pPr>
      <w:r w:rsidRPr="00EC5F55">
        <w:rPr>
          <w:sz w:val="32"/>
          <w:szCs w:val="32"/>
        </w:rPr>
        <w:lastRenderedPageBreak/>
        <w:t xml:space="preserve">Placing Macros in </w:t>
      </w:r>
      <w:proofErr w:type="spellStart"/>
      <w:r w:rsidRPr="00EC5F55">
        <w:rPr>
          <w:sz w:val="32"/>
          <w:szCs w:val="32"/>
        </w:rPr>
        <w:t>Innovus</w:t>
      </w:r>
      <w:proofErr w:type="spellEnd"/>
    </w:p>
    <w:p w14:paraId="62477373" w14:textId="0ED69716" w:rsidR="3791EE0F" w:rsidRDefault="3791EE0F" w:rsidP="5C6C861D">
      <w:r w:rsidRPr="5C6C861D">
        <w:rPr>
          <w:i/>
          <w:iCs/>
        </w:rPr>
        <w:t>At this point, our design is meeting timing!</w:t>
      </w:r>
    </w:p>
    <w:p w14:paraId="0776E821" w14:textId="64570005" w:rsidR="5C6C861D" w:rsidRDefault="3791EE0F" w:rsidP="60EAA0D4">
      <w:pPr>
        <w:rPr>
          <w:i/>
          <w:iCs/>
        </w:rPr>
      </w:pPr>
      <w:r w:rsidRPr="60EAA0D4">
        <w:rPr>
          <w:i/>
          <w:iCs/>
        </w:rPr>
        <w:t>Does that mean our chip is ready for tape-out?</w:t>
      </w:r>
      <w:r w:rsidR="7CAEA402" w:rsidRPr="60EAA0D4">
        <w:rPr>
          <w:i/>
          <w:iCs/>
        </w:rPr>
        <w:t xml:space="preserve"> </w:t>
      </w:r>
      <w:r w:rsidRPr="60EAA0D4">
        <w:rPr>
          <w:i/>
          <w:iCs/>
        </w:rPr>
        <w:t xml:space="preserve">No, unfortunately not. </w:t>
      </w:r>
    </w:p>
    <w:p w14:paraId="5444FEAC" w14:textId="4AC0824E" w:rsidR="5C6C861D" w:rsidRDefault="3791EE0F" w:rsidP="60EAA0D4">
      <w:pPr>
        <w:rPr>
          <w:i/>
          <w:iCs/>
        </w:rPr>
      </w:pPr>
      <w:r w:rsidRPr="60EAA0D4">
        <w:rPr>
          <w:i/>
          <w:iCs/>
        </w:rPr>
        <w:t>This section will familiarize you with Design Rule Checking (DRC), another challenge we have to consider in the Physical Design process.</w:t>
      </w:r>
    </w:p>
    <w:p w14:paraId="46F17C86" w14:textId="0D73567F" w:rsidR="270F1E00" w:rsidRDefault="2CE0E9C8" w:rsidP="3DD2B0F4">
      <w:r w:rsidRPr="7E7086A4">
        <w:rPr>
          <w:i/>
          <w:iCs/>
        </w:rPr>
        <w:t>In this section</w:t>
      </w:r>
      <w:r w:rsidR="552ECC44" w:rsidRPr="7E7086A4">
        <w:rPr>
          <w:i/>
          <w:iCs/>
        </w:rPr>
        <w:t xml:space="preserve">, </w:t>
      </w:r>
      <w:r w:rsidRPr="7E7086A4">
        <w:rPr>
          <w:i/>
          <w:iCs/>
        </w:rPr>
        <w:t xml:space="preserve">you will be implementing and understanding the importance of macros in </w:t>
      </w:r>
      <w:r w:rsidR="19E0FFBC" w:rsidRPr="7E7086A4">
        <w:rPr>
          <w:i/>
          <w:iCs/>
        </w:rPr>
        <w:t xml:space="preserve">VLSI design. Within your </w:t>
      </w:r>
      <w:r w:rsidR="4A2767B9" w:rsidRPr="7E7086A4">
        <w:rPr>
          <w:i/>
          <w:iCs/>
        </w:rPr>
        <w:t>V</w:t>
      </w:r>
      <w:r w:rsidR="19E0FFBC" w:rsidRPr="7E7086A4">
        <w:rPr>
          <w:i/>
          <w:iCs/>
        </w:rPr>
        <w:t>erilog design</w:t>
      </w:r>
      <w:r w:rsidR="18DA53FA" w:rsidRPr="7E7086A4">
        <w:rPr>
          <w:i/>
          <w:iCs/>
        </w:rPr>
        <w:t xml:space="preserve">, </w:t>
      </w:r>
      <w:r w:rsidR="19E0FFBC" w:rsidRPr="7E7086A4">
        <w:rPr>
          <w:i/>
          <w:iCs/>
        </w:rPr>
        <w:t xml:space="preserve">you instantiate </w:t>
      </w:r>
      <w:r w:rsidR="3A8E07C2" w:rsidRPr="7E7086A4">
        <w:rPr>
          <w:i/>
          <w:iCs/>
        </w:rPr>
        <w:t>SRAM</w:t>
      </w:r>
      <w:r w:rsidR="19E0FFBC" w:rsidRPr="7E7086A4">
        <w:rPr>
          <w:i/>
          <w:iCs/>
        </w:rPr>
        <w:t>s to use as memory blocks.</w:t>
      </w:r>
      <w:r w:rsidR="70B59D05" w:rsidRPr="7E7086A4">
        <w:rPr>
          <w:i/>
          <w:iCs/>
        </w:rPr>
        <w:t xml:space="preserve"> These cannot be implemented with RTL</w:t>
      </w:r>
      <w:r w:rsidR="7E8DF302" w:rsidRPr="7E7086A4">
        <w:rPr>
          <w:i/>
          <w:iCs/>
        </w:rPr>
        <w:t xml:space="preserve">; instead, we </w:t>
      </w:r>
      <w:proofErr w:type="gramStart"/>
      <w:r w:rsidR="7E8DF302" w:rsidRPr="7E7086A4">
        <w:rPr>
          <w:i/>
          <w:iCs/>
        </w:rPr>
        <w:t>have to</w:t>
      </w:r>
      <w:proofErr w:type="gramEnd"/>
      <w:r w:rsidR="7E8DF302" w:rsidRPr="7E7086A4">
        <w:rPr>
          <w:i/>
          <w:iCs/>
        </w:rPr>
        <w:t xml:space="preserve"> instantiate them as design macros.</w:t>
      </w:r>
    </w:p>
    <w:p w14:paraId="3389CACB" w14:textId="25674E42" w:rsidR="270F1E00" w:rsidRDefault="275ED0A3" w:rsidP="3DD2B0F4">
      <w:r w:rsidRPr="7E7086A4">
        <w:rPr>
          <w:i/>
          <w:iCs/>
        </w:rPr>
        <w:t xml:space="preserve">For help using </w:t>
      </w:r>
      <w:proofErr w:type="spellStart"/>
      <w:r w:rsidRPr="7E7086A4">
        <w:rPr>
          <w:i/>
          <w:iCs/>
        </w:rPr>
        <w:t>Innovus</w:t>
      </w:r>
      <w:proofErr w:type="spellEnd"/>
      <w:r w:rsidRPr="7E7086A4">
        <w:rPr>
          <w:i/>
          <w:iCs/>
        </w:rPr>
        <w:t xml:space="preserve">, see the </w:t>
      </w:r>
      <w:hyperlink r:id="rId33" w:anchor="using-cadence-innovus">
        <w:r w:rsidRPr="7E7086A4">
          <w:rPr>
            <w:rStyle w:val="Hyperlink"/>
            <w:i/>
            <w:iCs/>
          </w:rPr>
          <w:t xml:space="preserve">Using </w:t>
        </w:r>
        <w:proofErr w:type="spellStart"/>
        <w:r w:rsidRPr="7E7086A4">
          <w:rPr>
            <w:rStyle w:val="Hyperlink"/>
            <w:i/>
            <w:iCs/>
          </w:rPr>
          <w:t>Innovus</w:t>
        </w:r>
        <w:proofErr w:type="spellEnd"/>
        <w:r w:rsidRPr="7E7086A4">
          <w:rPr>
            <w:rStyle w:val="Hyperlink"/>
            <w:i/>
            <w:iCs/>
          </w:rPr>
          <w:t xml:space="preserve"> guide</w:t>
        </w:r>
      </w:hyperlink>
      <w:r w:rsidRPr="7E7086A4">
        <w:rPr>
          <w:i/>
          <w:iCs/>
        </w:rPr>
        <w:t xml:space="preserve"> in the docs/ directory.</w:t>
      </w:r>
    </w:p>
    <w:p w14:paraId="5C48AC77" w14:textId="73771715" w:rsidR="270F1E00" w:rsidRDefault="270F1E00" w:rsidP="3DD2B0F4">
      <w:r>
        <w:br/>
      </w:r>
      <w:r w:rsidR="6AE6CCDA">
        <w:t xml:space="preserve">1. If you haven’t already, do a complete run-through of your flow and </w:t>
      </w:r>
      <w:r w:rsidR="6761E538">
        <w:t>open</w:t>
      </w:r>
      <w:r w:rsidR="6AE6CCDA">
        <w:t xml:space="preserve"> the final</w:t>
      </w:r>
      <w:r w:rsidR="1E5CAF2E">
        <w:t xml:space="preserve"> (</w:t>
      </w:r>
      <w:proofErr w:type="spellStart"/>
      <w:r w:rsidR="1E5CAF2E">
        <w:t>postroute</w:t>
      </w:r>
      <w:proofErr w:type="spellEnd"/>
      <w:r w:rsidR="1E5CAF2E">
        <w:t>)</w:t>
      </w:r>
      <w:r w:rsidR="6AE6CCDA">
        <w:t xml:space="preserve"> database</w:t>
      </w:r>
      <w:r w:rsidR="4EE797A5">
        <w:t xml:space="preserve"> in </w:t>
      </w:r>
      <w:proofErr w:type="spellStart"/>
      <w:r w:rsidR="4EE797A5">
        <w:t>Innovus</w:t>
      </w:r>
      <w:proofErr w:type="spellEnd"/>
      <w:r w:rsidR="6AE6CCDA">
        <w:t xml:space="preserve">. </w:t>
      </w:r>
    </w:p>
    <w:p w14:paraId="3F8B030C" w14:textId="6C12C840" w:rsidR="270F1E00" w:rsidRDefault="613AE43D" w:rsidP="3DD2B0F4">
      <w:r>
        <w:t>The white markers in the design are what are known as DRC violations. DRC stands for Design Rule Check</w:t>
      </w:r>
      <w:r w:rsidR="4A4EB5C1">
        <w:t>ing</w:t>
      </w:r>
      <w:r>
        <w:t xml:space="preserve">. </w:t>
      </w:r>
    </w:p>
    <w:p w14:paraId="76F7D104" w14:textId="62848A07" w:rsidR="270F1E00" w:rsidRDefault="15773496" w:rsidP="5C6C861D">
      <w:r>
        <w:t>Foundries supply chip designers with design rules that specify requirements the design must meet for it to be taped out</w:t>
      </w:r>
      <w:r w:rsidR="1F264D5B">
        <w:t>. Design libraries often have hundreds of rules</w:t>
      </w:r>
      <w:r w:rsidR="484455D5">
        <w:t>. Some examples are minimum spacing between elements, layer overlap, and area limitations.</w:t>
      </w:r>
    </w:p>
    <w:p w14:paraId="381CDC3C" w14:textId="47AF4ABD" w:rsidR="270F1E00" w:rsidRDefault="613AE43D" w:rsidP="3DD2B0F4">
      <w:r>
        <w:t xml:space="preserve">These are rules </w:t>
      </w:r>
      <w:r w:rsidR="1979E77C">
        <w:t xml:space="preserve">the foundry supplies us </w:t>
      </w:r>
      <w:r w:rsidR="1060E38E">
        <w:t>with allowing</w:t>
      </w:r>
      <w:r>
        <w:t xml:space="preserve"> us to know whether a chip can </w:t>
      </w:r>
      <w:proofErr w:type="gramStart"/>
      <w:r>
        <w:t>actually be</w:t>
      </w:r>
      <w:proofErr w:type="gramEnd"/>
      <w:r>
        <w:t xml:space="preserve"> manufactured. Your goal as a PD engineer should be to create a manufacturable design, and in doing so you have to correct the DRC violations you've found. </w:t>
      </w:r>
      <w:r w:rsidR="68A3DCE1">
        <w:t>Describe what you see</w:t>
      </w:r>
      <w:r w:rsidR="4C3111B3">
        <w:t xml:space="preserve"> and make some inferences </w:t>
      </w:r>
      <w:r w:rsidR="54D1BAB4">
        <w:t xml:space="preserve">about </w:t>
      </w:r>
      <w:r w:rsidR="4C3111B3">
        <w:t>what has caused them.</w:t>
      </w:r>
      <w:r w:rsidR="088BC962">
        <w:t xml:space="preserve"> Additionally</w:t>
      </w:r>
      <w:r w:rsidR="26427863">
        <w:t>,</w:t>
      </w:r>
      <w:r w:rsidR="088BC962">
        <w:t xml:space="preserve"> provide an image of the design.</w:t>
      </w:r>
    </w:p>
    <w:p w14:paraId="35609389" w14:textId="4A482771" w:rsidR="4D6A02F4" w:rsidRDefault="4D6A02F4">
      <w:r>
        <w:t>Provide a screenshot of your</w:t>
      </w:r>
      <w:r w:rsidR="3B161DAC">
        <w:t xml:space="preserve"> design’s DRC violations </w:t>
      </w:r>
      <w:r w:rsidR="69D6D545">
        <w:t xml:space="preserve">in </w:t>
      </w:r>
      <w:proofErr w:type="spellStart"/>
      <w:r w:rsidR="3B161DAC">
        <w:t>Innovus</w:t>
      </w:r>
      <w:proofErr w:type="spellEnd"/>
      <w:r w:rsidR="3B161DAC">
        <w:t>,</w:t>
      </w:r>
      <w:r w:rsidR="09498B3B">
        <w:t xml:space="preserve"> describe what they look like, </w:t>
      </w:r>
      <w:r w:rsidR="3B161DAC">
        <w:t xml:space="preserve">and make some inferences about what has </w:t>
      </w:r>
      <w:r w:rsidR="022F4AF1">
        <w:t>caused</w:t>
      </w:r>
      <w:r w:rsidR="3B161DAC">
        <w:t xml:space="preserve"> them.</w:t>
      </w:r>
    </w:p>
    <w:tbl>
      <w:tblPr>
        <w:tblStyle w:val="TableGrid"/>
        <w:tblW w:w="9360" w:type="dxa"/>
        <w:tblLayout w:type="fixed"/>
        <w:tblLook w:val="06A0" w:firstRow="1" w:lastRow="0" w:firstColumn="1" w:lastColumn="0" w:noHBand="1" w:noVBand="1"/>
      </w:tblPr>
      <w:tblGrid>
        <w:gridCol w:w="9360"/>
      </w:tblGrid>
      <w:tr w:rsidR="3DD2B0F4" w14:paraId="3B51EF8D" w14:textId="77777777" w:rsidTr="006428F8">
        <w:trPr>
          <w:trHeight w:val="8900"/>
        </w:trPr>
        <w:tc>
          <w:tcPr>
            <w:tcW w:w="9360" w:type="dxa"/>
          </w:tcPr>
          <w:p w14:paraId="30159BED" w14:textId="465F590D" w:rsidR="00F90D82" w:rsidRDefault="00F4619F" w:rsidP="008A4675">
            <w:r w:rsidRPr="00F4619F">
              <w:rPr>
                <w:noProof/>
              </w:rPr>
              <w:lastRenderedPageBreak/>
              <w:drawing>
                <wp:inline distT="0" distB="0" distL="0" distR="0" wp14:anchorId="4AFA171B" wp14:editId="21153D07">
                  <wp:extent cx="2349921" cy="2952750"/>
                  <wp:effectExtent l="0" t="0" r="0" b="0"/>
                  <wp:docPr id="1350861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61328" name=""/>
                          <pic:cNvPicPr/>
                        </pic:nvPicPr>
                        <pic:blipFill>
                          <a:blip r:embed="rId34"/>
                          <a:stretch>
                            <a:fillRect/>
                          </a:stretch>
                        </pic:blipFill>
                        <pic:spPr>
                          <a:xfrm>
                            <a:off x="0" y="0"/>
                            <a:ext cx="2357349" cy="2962084"/>
                          </a:xfrm>
                          <a:prstGeom prst="rect">
                            <a:avLst/>
                          </a:prstGeom>
                        </pic:spPr>
                      </pic:pic>
                    </a:graphicData>
                  </a:graphic>
                </wp:inline>
              </w:drawing>
            </w:r>
            <w:r w:rsidR="008A4675" w:rsidRPr="008A4675">
              <w:rPr>
                <w:noProof/>
              </w:rPr>
              <w:drawing>
                <wp:inline distT="0" distB="0" distL="0" distR="0" wp14:anchorId="23B7170F" wp14:editId="616720FA">
                  <wp:extent cx="2669519" cy="2686050"/>
                  <wp:effectExtent l="0" t="0" r="0" b="0"/>
                  <wp:docPr id="1136730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30481" name=""/>
                          <pic:cNvPicPr/>
                        </pic:nvPicPr>
                        <pic:blipFill>
                          <a:blip r:embed="rId35"/>
                          <a:stretch>
                            <a:fillRect/>
                          </a:stretch>
                        </pic:blipFill>
                        <pic:spPr>
                          <a:xfrm>
                            <a:off x="0" y="0"/>
                            <a:ext cx="2687710" cy="2704354"/>
                          </a:xfrm>
                          <a:prstGeom prst="rect">
                            <a:avLst/>
                          </a:prstGeom>
                        </pic:spPr>
                      </pic:pic>
                    </a:graphicData>
                  </a:graphic>
                </wp:inline>
              </w:drawing>
            </w:r>
            <w:r w:rsidR="3DD2B0F4">
              <w:br/>
            </w:r>
            <w:r w:rsidR="008A4675" w:rsidRPr="008A4675">
              <w:rPr>
                <w:noProof/>
              </w:rPr>
              <w:drawing>
                <wp:inline distT="0" distB="0" distL="0" distR="0" wp14:anchorId="72F21788" wp14:editId="4C7DC467">
                  <wp:extent cx="2990872" cy="1962164"/>
                  <wp:effectExtent l="0" t="0" r="0" b="0"/>
                  <wp:docPr id="1580826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26669" name=""/>
                          <pic:cNvPicPr/>
                        </pic:nvPicPr>
                        <pic:blipFill>
                          <a:blip r:embed="rId36"/>
                          <a:stretch>
                            <a:fillRect/>
                          </a:stretch>
                        </pic:blipFill>
                        <pic:spPr>
                          <a:xfrm>
                            <a:off x="0" y="0"/>
                            <a:ext cx="2990872" cy="1962164"/>
                          </a:xfrm>
                          <a:prstGeom prst="rect">
                            <a:avLst/>
                          </a:prstGeom>
                        </pic:spPr>
                      </pic:pic>
                    </a:graphicData>
                  </a:graphic>
                </wp:inline>
              </w:drawing>
            </w:r>
            <w:r w:rsidR="3DD2B0F4">
              <w:br/>
            </w:r>
            <w:r w:rsidR="3DD2B0F4">
              <w:br/>
            </w:r>
            <w:r w:rsidR="008A4675">
              <w:t>Violation Types:</w:t>
            </w:r>
          </w:p>
          <w:p w14:paraId="20BD2A0D" w14:textId="52E81AF8" w:rsidR="00AF67A7" w:rsidRPr="00AF67A7" w:rsidRDefault="00AF67A7" w:rsidP="00F90D82">
            <w:pPr>
              <w:pStyle w:val="ListParagraph"/>
              <w:numPr>
                <w:ilvl w:val="0"/>
                <w:numId w:val="20"/>
              </w:numPr>
              <w:rPr>
                <w:i/>
                <w:iCs/>
              </w:rPr>
            </w:pPr>
            <w:r w:rsidRPr="00AF67A7">
              <w:rPr>
                <w:i/>
                <w:iCs/>
              </w:rPr>
              <w:t xml:space="preserve">Antenna Area Ratio &amp; Antenna Side Area Ratio (solved </w:t>
            </w:r>
            <w:proofErr w:type="gramStart"/>
            <w:r w:rsidRPr="00AF67A7">
              <w:rPr>
                <w:i/>
                <w:iCs/>
              </w:rPr>
              <w:t>later on</w:t>
            </w:r>
            <w:proofErr w:type="gramEnd"/>
            <w:r w:rsidRPr="00AF67A7">
              <w:rPr>
                <w:i/>
                <w:iCs/>
              </w:rPr>
              <w:t xml:space="preserve"> as it does not show up in Verify errors)</w:t>
            </w:r>
          </w:p>
          <w:p w14:paraId="3B23D19B" w14:textId="682CFB9A" w:rsidR="00AF67A7" w:rsidRPr="00AF67A7" w:rsidRDefault="00F90D82" w:rsidP="00F90D82">
            <w:pPr>
              <w:pStyle w:val="ListParagraph"/>
              <w:numPr>
                <w:ilvl w:val="0"/>
                <w:numId w:val="20"/>
              </w:numPr>
              <w:rPr>
                <w:b/>
                <w:bCs/>
              </w:rPr>
            </w:pPr>
            <w:r w:rsidRPr="00AF67A7">
              <w:rPr>
                <w:b/>
                <w:bCs/>
              </w:rPr>
              <w:t xml:space="preserve">Metal Short: </w:t>
            </w:r>
            <w:r w:rsidR="00AF67A7" w:rsidRPr="00AF67A7">
              <w:rPr>
                <w:b/>
                <w:bCs/>
              </w:rPr>
              <w:t xml:space="preserve">This is a connectivity violation. It indicates that two or more different metal </w:t>
            </w:r>
            <w:proofErr w:type="spellStart"/>
            <w:r w:rsidR="00AF67A7" w:rsidRPr="00AF67A7">
              <w:rPr>
                <w:b/>
                <w:bCs/>
              </w:rPr>
              <w:t>traces</w:t>
            </w:r>
            <w:proofErr w:type="spellEnd"/>
            <w:r w:rsidR="00AF67A7" w:rsidRPr="00AF67A7">
              <w:rPr>
                <w:b/>
                <w:bCs/>
              </w:rPr>
              <w:t xml:space="preserve"> on the same layer or different layers are electrically connected (shorted) when they should be isolated.</w:t>
            </w:r>
          </w:p>
          <w:p w14:paraId="631893C6" w14:textId="38E13E1B" w:rsidR="3DD2B0F4" w:rsidRPr="00AF67A7" w:rsidRDefault="00AF67A7" w:rsidP="00F90D82">
            <w:pPr>
              <w:pStyle w:val="ListParagraph"/>
              <w:numPr>
                <w:ilvl w:val="0"/>
                <w:numId w:val="20"/>
              </w:numPr>
              <w:rPr>
                <w:b/>
                <w:bCs/>
              </w:rPr>
            </w:pPr>
            <w:r w:rsidRPr="00AF67A7">
              <w:rPr>
                <w:b/>
                <w:bCs/>
              </w:rPr>
              <w:t>Parallel</w:t>
            </w:r>
            <w:r w:rsidR="006428F8">
              <w:rPr>
                <w:b/>
                <w:bCs/>
              </w:rPr>
              <w:t xml:space="preserve"> </w:t>
            </w:r>
            <w:r w:rsidRPr="00AF67A7">
              <w:rPr>
                <w:b/>
                <w:bCs/>
              </w:rPr>
              <w:t>Run</w:t>
            </w:r>
            <w:r w:rsidR="006428F8">
              <w:rPr>
                <w:b/>
                <w:bCs/>
              </w:rPr>
              <w:t xml:space="preserve"> </w:t>
            </w:r>
            <w:r w:rsidRPr="00AF67A7">
              <w:rPr>
                <w:b/>
                <w:bCs/>
              </w:rPr>
              <w:t>Length</w:t>
            </w:r>
            <w:r w:rsidR="006428F8">
              <w:rPr>
                <w:b/>
                <w:bCs/>
              </w:rPr>
              <w:t xml:space="preserve"> </w:t>
            </w:r>
            <w:r w:rsidRPr="00AF67A7">
              <w:rPr>
                <w:b/>
                <w:bCs/>
              </w:rPr>
              <w:t>Spacing: This is a spacing violation. Design rules often specify a minimum spacing between parallel metal traces, and this minimum spacing can increase if the parallel running length exceeds a certain threshold. This rule helps to prevent crosstalk and capacitive coupling between adjacent wires.</w:t>
            </w:r>
            <w:r w:rsidR="3DD2B0F4" w:rsidRPr="00AF67A7">
              <w:rPr>
                <w:b/>
                <w:bCs/>
              </w:rPr>
              <w:br/>
            </w:r>
            <w:r w:rsidR="3DD2B0F4" w:rsidRPr="00AF67A7">
              <w:rPr>
                <w:b/>
                <w:bCs/>
              </w:rPr>
              <w:br/>
            </w:r>
          </w:p>
        </w:tc>
      </w:tr>
    </w:tbl>
    <w:p w14:paraId="2791D700" w14:textId="77777777" w:rsidR="006428F8" w:rsidRDefault="006428F8" w:rsidP="7E7086A4">
      <w:pPr>
        <w:rPr>
          <w:i/>
          <w:iCs/>
        </w:rPr>
      </w:pPr>
    </w:p>
    <w:p w14:paraId="7C33DA52" w14:textId="77777777" w:rsidR="006428F8" w:rsidRDefault="006428F8" w:rsidP="7E7086A4">
      <w:pPr>
        <w:rPr>
          <w:i/>
          <w:iCs/>
        </w:rPr>
      </w:pPr>
    </w:p>
    <w:p w14:paraId="398389D4" w14:textId="20F1ED93" w:rsidR="00462DF4" w:rsidRDefault="00462DF4" w:rsidP="7E7086A4">
      <w:pPr>
        <w:rPr>
          <w:i/>
          <w:iCs/>
        </w:rPr>
      </w:pPr>
      <w:r w:rsidRPr="7E7086A4">
        <w:rPr>
          <w:i/>
          <w:iCs/>
        </w:rPr>
        <w:lastRenderedPageBreak/>
        <w:t xml:space="preserve">The </w:t>
      </w:r>
      <w:r w:rsidR="1DC1E833" w:rsidRPr="7E7086A4">
        <w:rPr>
          <w:i/>
          <w:iCs/>
        </w:rPr>
        <w:t>DRC violations</w:t>
      </w:r>
      <w:r w:rsidRPr="7E7086A4">
        <w:rPr>
          <w:i/>
          <w:iCs/>
        </w:rPr>
        <w:t xml:space="preserve"> can be fixed through</w:t>
      </w:r>
      <w:r w:rsidR="613C2E98" w:rsidRPr="7E7086A4">
        <w:rPr>
          <w:i/>
          <w:iCs/>
        </w:rPr>
        <w:t xml:space="preserve"> modifications to our</w:t>
      </w:r>
      <w:r w:rsidRPr="7E7086A4">
        <w:rPr>
          <w:i/>
          <w:iCs/>
        </w:rPr>
        <w:t xml:space="preserve"> </w:t>
      </w:r>
      <w:r w:rsidR="5BB82747" w:rsidRPr="7E7086A4">
        <w:rPr>
          <w:i/>
          <w:iCs/>
        </w:rPr>
        <w:t>TCL code.</w:t>
      </w:r>
      <w:r w:rsidRPr="7E7086A4">
        <w:rPr>
          <w:i/>
          <w:iCs/>
        </w:rPr>
        <w:t xml:space="preserve"> </w:t>
      </w:r>
    </w:p>
    <w:p w14:paraId="7AF00ADD" w14:textId="3A0BD6F4" w:rsidR="00462DF4" w:rsidRDefault="00462DF4" w:rsidP="60EAA0D4">
      <w:pPr>
        <w:rPr>
          <w:i/>
          <w:iCs/>
        </w:rPr>
      </w:pPr>
      <w:r w:rsidRPr="60EAA0D4">
        <w:rPr>
          <w:i/>
          <w:iCs/>
        </w:rPr>
        <w:t xml:space="preserve">In the </w:t>
      </w:r>
      <w:r w:rsidR="5C43692A" w:rsidRPr="60EAA0D4">
        <w:rPr>
          <w:i/>
          <w:iCs/>
        </w:rPr>
        <w:t>previous</w:t>
      </w:r>
      <w:r w:rsidRPr="60EAA0D4">
        <w:rPr>
          <w:i/>
          <w:iCs/>
        </w:rPr>
        <w:t xml:space="preserve"> section</w:t>
      </w:r>
      <w:r w:rsidR="6DC6E4D2" w:rsidRPr="60EAA0D4">
        <w:rPr>
          <w:i/>
          <w:iCs/>
        </w:rPr>
        <w:t xml:space="preserve">, </w:t>
      </w:r>
      <w:r w:rsidRPr="60EAA0D4">
        <w:rPr>
          <w:i/>
          <w:iCs/>
        </w:rPr>
        <w:t>you learned some examples of TCL</w:t>
      </w:r>
      <w:r w:rsidR="776CA9B6" w:rsidRPr="60EAA0D4">
        <w:rPr>
          <w:i/>
          <w:iCs/>
        </w:rPr>
        <w:t xml:space="preserve"> </w:t>
      </w:r>
      <w:r w:rsidRPr="60EAA0D4">
        <w:rPr>
          <w:i/>
          <w:iCs/>
        </w:rPr>
        <w:t xml:space="preserve">and what it can be used for. </w:t>
      </w:r>
      <w:r w:rsidR="44FC48BB" w:rsidRPr="60EAA0D4">
        <w:rPr>
          <w:i/>
          <w:iCs/>
        </w:rPr>
        <w:t xml:space="preserve">For the rest of this </w:t>
      </w:r>
      <w:r w:rsidR="529D96F7" w:rsidRPr="60EAA0D4">
        <w:rPr>
          <w:i/>
          <w:iCs/>
        </w:rPr>
        <w:t>section,</w:t>
      </w:r>
      <w:r w:rsidR="44FC48BB" w:rsidRPr="60EAA0D4">
        <w:rPr>
          <w:i/>
          <w:iCs/>
        </w:rPr>
        <w:t xml:space="preserve"> you will be trying </w:t>
      </w:r>
      <w:r w:rsidR="630B6DA0" w:rsidRPr="60EAA0D4">
        <w:rPr>
          <w:i/>
          <w:iCs/>
        </w:rPr>
        <w:t>to modify TCL code to fix some of the errors you encountered.</w:t>
      </w:r>
    </w:p>
    <w:p w14:paraId="5622452A" w14:textId="6082E9E3" w:rsidR="3DD2B0F4" w:rsidRDefault="3DD2B0F4" w:rsidP="60EAA0D4">
      <w:pPr>
        <w:spacing w:after="240"/>
        <w:rPr>
          <w:rFonts w:ascii="Aptos" w:eastAsia="Aptos" w:hAnsi="Aptos" w:cs="Aptos"/>
        </w:rPr>
      </w:pPr>
      <w:r>
        <w:t xml:space="preserve">2. </w:t>
      </w:r>
      <w:r w:rsidR="0161F795">
        <w:t>Using the Cadence Support web</w:t>
      </w:r>
      <w:r w:rsidR="15E376BD">
        <w:t>sit</w:t>
      </w:r>
      <w:r w:rsidR="0161F795">
        <w:t xml:space="preserve">e, </w:t>
      </w:r>
      <w:r w:rsidR="03144AFA">
        <w:t xml:space="preserve">look for a command to be able to </w:t>
      </w:r>
      <w:r w:rsidR="490080A3">
        <w:t xml:space="preserve">manually </w:t>
      </w:r>
      <w:r w:rsidR="03144AFA">
        <w:t>place these SRAM instances in the design</w:t>
      </w:r>
      <w:r w:rsidR="3C31DD6D">
        <w:t>.</w:t>
      </w:r>
    </w:p>
    <w:p w14:paraId="01F81F30" w14:textId="2869E0FB" w:rsidR="3DD2B0F4" w:rsidRDefault="3C31DD6D" w:rsidP="3DD2B0F4">
      <w:pPr>
        <w:spacing w:after="240"/>
        <w:rPr>
          <w:rFonts w:ascii="Aptos" w:eastAsia="Aptos" w:hAnsi="Aptos" w:cs="Aptos"/>
        </w:rPr>
      </w:pPr>
      <w:r w:rsidRPr="60EAA0D4">
        <w:rPr>
          <w:rFonts w:ascii="Aptos" w:eastAsia="Aptos" w:hAnsi="Aptos" w:cs="Aptos"/>
        </w:rPr>
        <w:t>In the box below, provide these commands</w:t>
      </w:r>
      <w:r w:rsidR="0161F795" w:rsidRPr="60EAA0D4">
        <w:rPr>
          <w:rFonts w:ascii="Aptos" w:eastAsia="Aptos" w:hAnsi="Aptos" w:cs="Aptos"/>
        </w:rPr>
        <w:t xml:space="preserve"> and give a brief de</w:t>
      </w:r>
      <w:r w:rsidR="7D03A737" w:rsidRPr="60EAA0D4">
        <w:rPr>
          <w:rFonts w:ascii="Aptos" w:eastAsia="Aptos" w:hAnsi="Aptos" w:cs="Aptos"/>
        </w:rPr>
        <w:t xml:space="preserve">scription of why you think </w:t>
      </w:r>
      <w:r w:rsidR="7CAD607F" w:rsidRPr="60EAA0D4">
        <w:rPr>
          <w:rFonts w:ascii="Aptos" w:eastAsia="Aptos" w:hAnsi="Aptos" w:cs="Aptos"/>
        </w:rPr>
        <w:t>we are placing these macros manually instead of letting the tool decide.</w:t>
      </w:r>
    </w:p>
    <w:tbl>
      <w:tblPr>
        <w:tblStyle w:val="TableGrid"/>
        <w:tblW w:w="0" w:type="auto"/>
        <w:tblLayout w:type="fixed"/>
        <w:tblLook w:val="06A0" w:firstRow="1" w:lastRow="0" w:firstColumn="1" w:lastColumn="0" w:noHBand="1" w:noVBand="1"/>
      </w:tblPr>
      <w:tblGrid>
        <w:gridCol w:w="9360"/>
      </w:tblGrid>
      <w:tr w:rsidR="3DD2B0F4" w14:paraId="54458DD7" w14:textId="77777777" w:rsidTr="7E7086A4">
        <w:trPr>
          <w:trHeight w:val="1296"/>
        </w:trPr>
        <w:tc>
          <w:tcPr>
            <w:tcW w:w="9360" w:type="dxa"/>
          </w:tcPr>
          <w:p w14:paraId="110AD363" w14:textId="62773930" w:rsidR="00A12F04" w:rsidRPr="00EA4154" w:rsidRDefault="00A12F04" w:rsidP="3DD2B0F4">
            <w:pPr>
              <w:rPr>
                <w:i/>
                <w:iCs/>
                <w:sz w:val="23"/>
                <w:szCs w:val="23"/>
              </w:rPr>
            </w:pPr>
            <w:proofErr w:type="spellStart"/>
            <w:r w:rsidRPr="00EA4154">
              <w:rPr>
                <w:i/>
                <w:iCs/>
                <w:sz w:val="23"/>
                <w:szCs w:val="23"/>
              </w:rPr>
              <w:t>place_inst</w:t>
            </w:r>
            <w:proofErr w:type="spellEnd"/>
          </w:p>
          <w:p w14:paraId="365A4D92" w14:textId="19C3587D" w:rsidR="3DD2B0F4" w:rsidRPr="000074DC" w:rsidRDefault="3DD2B0F4" w:rsidP="3DD2B0F4">
            <w:r w:rsidRPr="00EA4154">
              <w:rPr>
                <w:i/>
                <w:iCs/>
                <w:sz w:val="23"/>
                <w:szCs w:val="23"/>
              </w:rPr>
              <w:br/>
            </w:r>
            <w:r w:rsidR="000074DC" w:rsidRPr="00EA4154">
              <w:rPr>
                <w:sz w:val="23"/>
                <w:szCs w:val="23"/>
              </w:rPr>
              <w:t>I think we are using manual commands to place instances in chip design to guide the automated tools and achieve better performance, especially for critical parts of the circuit. While automated place-and-route tools are incredibly powerful, they don't have a complete understanding of the design's intent. Manual placement gives the designer (us) control over a few key aspects that the tools might otherwise get wrong.</w:t>
            </w:r>
          </w:p>
        </w:tc>
      </w:tr>
    </w:tbl>
    <w:p w14:paraId="0509C531" w14:textId="623EB801" w:rsidR="3DD2B0F4" w:rsidRDefault="3DD2B0F4" w:rsidP="3DD2B0F4"/>
    <w:p w14:paraId="6DBCC04A" w14:textId="5B327D29" w:rsidR="3DD2B0F4" w:rsidRDefault="3DD2B0F4" w:rsidP="3DD2B0F4">
      <w:r>
        <w:t xml:space="preserve">3. </w:t>
      </w:r>
      <w:r w:rsidR="013AD701">
        <w:t xml:space="preserve">This is one of the </w:t>
      </w:r>
      <w:r w:rsidR="4D1AC3F8">
        <w:t>three</w:t>
      </w:r>
      <w:r w:rsidR="013AD701">
        <w:t xml:space="preserve"> distinct commands necessary to fix the DRC errors you have encountered thus far</w:t>
      </w:r>
      <w:r w:rsidR="45EA8938">
        <w:t xml:space="preserve">. </w:t>
      </w:r>
    </w:p>
    <w:p w14:paraId="55340F22" w14:textId="224BDBE7" w:rsidR="3DD2B0F4" w:rsidRDefault="45EA8938" w:rsidP="3DD2B0F4">
      <w:r>
        <w:t xml:space="preserve">As you saw in the </w:t>
      </w:r>
      <w:proofErr w:type="spellStart"/>
      <w:r>
        <w:t>OpenLane</w:t>
      </w:r>
      <w:proofErr w:type="spellEnd"/>
      <w:r>
        <w:t xml:space="preserve"> tutorial, during the physical design flow,</w:t>
      </w:r>
      <w:r w:rsidR="4CA55DA3">
        <w:t xml:space="preserve"> </w:t>
      </w:r>
      <w:r>
        <w:t xml:space="preserve">the tool </w:t>
      </w:r>
      <w:r w:rsidRPr="60EAA0D4">
        <w:rPr>
          <w:b/>
          <w:bCs/>
        </w:rPr>
        <w:t>places</w:t>
      </w:r>
      <w:r>
        <w:t xml:space="preserve"> cells throughout the design and </w:t>
      </w:r>
      <w:r w:rsidRPr="60EAA0D4">
        <w:rPr>
          <w:b/>
          <w:bCs/>
        </w:rPr>
        <w:t xml:space="preserve">routes </w:t>
      </w:r>
      <w:r>
        <w:t>physical</w:t>
      </w:r>
      <w:r w:rsidR="0C3F3EC4">
        <w:t xml:space="preserve"> connections</w:t>
      </w:r>
      <w:r w:rsidR="7F7B4130">
        <w:t xml:space="preserve"> between </w:t>
      </w:r>
      <w:r w:rsidR="0C3F3EC4">
        <w:t>cells in your design</w:t>
      </w:r>
      <w:r w:rsidR="3793EDD2">
        <w:t xml:space="preserve">. </w:t>
      </w:r>
    </w:p>
    <w:p w14:paraId="30EEE4C6" w14:textId="674BD8FE" w:rsidR="3DD2B0F4" w:rsidRDefault="3793EDD2" w:rsidP="3DD2B0F4">
      <w:r>
        <w:t xml:space="preserve">However, when your design utilizes macros, this can sometimes cause problems, as it attempts to </w:t>
      </w:r>
      <w:r w:rsidRPr="60EAA0D4">
        <w:rPr>
          <w:b/>
          <w:bCs/>
        </w:rPr>
        <w:t>place</w:t>
      </w:r>
      <w:r>
        <w:t xml:space="preserve"> and </w:t>
      </w:r>
      <w:r w:rsidRPr="60EAA0D4">
        <w:rPr>
          <w:b/>
          <w:bCs/>
        </w:rPr>
        <w:t>route</w:t>
      </w:r>
      <w:r>
        <w:t xml:space="preserve"> too close to the macro.</w:t>
      </w:r>
      <w:r w:rsidR="15CDBF8F">
        <w:t xml:space="preserve"> </w:t>
      </w:r>
    </w:p>
    <w:p w14:paraId="608E7DE9" w14:textId="4161E12A" w:rsidR="3DD2B0F4" w:rsidRDefault="794552DB" w:rsidP="3DD2B0F4">
      <w:r>
        <w:t xml:space="preserve">You will need two more </w:t>
      </w:r>
      <w:r w:rsidR="15CDBF8F">
        <w:t>commands t</w:t>
      </w:r>
      <w:r w:rsidR="33D4DF8E">
        <w:t>o</w:t>
      </w:r>
      <w:r w:rsidR="15CDBF8F">
        <w:t xml:space="preserve"> </w:t>
      </w:r>
      <w:r w:rsidR="407931CC">
        <w:t>block the cells and metal layers from causing DRCs.</w:t>
      </w:r>
      <w:r w:rsidR="59723EDE">
        <w:t xml:space="preserve"> Use Cadence Support to find the commands </w:t>
      </w:r>
      <w:r w:rsidR="407931CC">
        <w:t>you are going to use and describe how they wi</w:t>
      </w:r>
      <w:r w:rsidR="555DEE6F">
        <w:t>ll prevent errors in your design.</w:t>
      </w:r>
    </w:p>
    <w:tbl>
      <w:tblPr>
        <w:tblStyle w:val="TableGrid"/>
        <w:tblW w:w="0" w:type="auto"/>
        <w:tblLayout w:type="fixed"/>
        <w:tblLook w:val="06A0" w:firstRow="1" w:lastRow="0" w:firstColumn="1" w:lastColumn="0" w:noHBand="1" w:noVBand="1"/>
      </w:tblPr>
      <w:tblGrid>
        <w:gridCol w:w="9360"/>
      </w:tblGrid>
      <w:tr w:rsidR="3DD2B0F4" w14:paraId="7643AD4D" w14:textId="77777777" w:rsidTr="00EA4154">
        <w:trPr>
          <w:trHeight w:val="431"/>
        </w:trPr>
        <w:tc>
          <w:tcPr>
            <w:tcW w:w="9360" w:type="dxa"/>
          </w:tcPr>
          <w:p w14:paraId="4BF23DED" w14:textId="77777777" w:rsidR="00EA4154" w:rsidRPr="00EA4154" w:rsidRDefault="00EA4154" w:rsidP="00EA4154">
            <w:pPr>
              <w:rPr>
                <w:i/>
                <w:iCs/>
                <w:sz w:val="23"/>
                <w:szCs w:val="23"/>
              </w:rPr>
            </w:pPr>
            <w:proofErr w:type="spellStart"/>
            <w:r w:rsidRPr="00EA4154">
              <w:rPr>
                <w:i/>
                <w:iCs/>
                <w:sz w:val="23"/>
                <w:szCs w:val="23"/>
              </w:rPr>
              <w:t>create_place_blockage</w:t>
            </w:r>
            <w:proofErr w:type="spellEnd"/>
          </w:p>
          <w:p w14:paraId="273E7A47" w14:textId="77777777" w:rsidR="00EA4154" w:rsidRPr="00EA4154" w:rsidRDefault="00EA4154" w:rsidP="00EA4154">
            <w:pPr>
              <w:rPr>
                <w:i/>
                <w:iCs/>
                <w:sz w:val="23"/>
                <w:szCs w:val="23"/>
              </w:rPr>
            </w:pPr>
            <w:r w:rsidRPr="00EA4154">
              <w:rPr>
                <w:sz w:val="23"/>
                <w:szCs w:val="23"/>
              </w:rPr>
              <w:t>This command creates a buffer zone around our macro. The automated placer will not place any standard cells in this zone, which directly prevents spacing and short violations between the macro's pins and any nearby cells.</w:t>
            </w:r>
            <w:r w:rsidRPr="00EA4154">
              <w:rPr>
                <w:sz w:val="23"/>
                <w:szCs w:val="23"/>
              </w:rPr>
              <w:br/>
            </w:r>
          </w:p>
          <w:p w14:paraId="17D08B10" w14:textId="385C2717" w:rsidR="3DD2B0F4" w:rsidRDefault="00EA4154" w:rsidP="00EA4154">
            <w:proofErr w:type="spellStart"/>
            <w:r w:rsidRPr="00EA4154">
              <w:rPr>
                <w:i/>
                <w:iCs/>
                <w:sz w:val="23"/>
                <w:szCs w:val="23"/>
              </w:rPr>
              <w:t>create_route_blockage</w:t>
            </w:r>
            <w:proofErr w:type="spellEnd"/>
            <w:r w:rsidRPr="00EA4154">
              <w:rPr>
                <w:sz w:val="23"/>
                <w:szCs w:val="23"/>
              </w:rPr>
              <w:br/>
              <w:t xml:space="preserve">This command used to stop the router from creating wires over or too close to the macro, which can cause metal spacing DRCs or noise issues. By blocking the lower and mid-level metal layers over the macro's area, </w:t>
            </w:r>
            <w:r>
              <w:rPr>
                <w:sz w:val="23"/>
                <w:szCs w:val="23"/>
              </w:rPr>
              <w:t>we</w:t>
            </w:r>
            <w:r w:rsidRPr="00EA4154">
              <w:rPr>
                <w:sz w:val="23"/>
                <w:szCs w:val="23"/>
              </w:rPr>
              <w:t xml:space="preserve"> force signals to route around it, keeping the area clean.</w:t>
            </w:r>
          </w:p>
        </w:tc>
      </w:tr>
    </w:tbl>
    <w:p w14:paraId="3B61D281" w14:textId="5BF250F2" w:rsidR="363CBCC6" w:rsidRDefault="6EFD6936" w:rsidP="7E7086A4">
      <w:r>
        <w:lastRenderedPageBreak/>
        <w:t xml:space="preserve">4. </w:t>
      </w:r>
      <w:r w:rsidR="363CBCC6">
        <w:t>Now that you’ve found the commands necessary to fix the DRC violations, it's time to fix them. To do this you will be taking the commands that you found and implementing them in the T</w:t>
      </w:r>
      <w:r w:rsidR="4E0E659F">
        <w:t xml:space="preserve">CL </w:t>
      </w:r>
      <w:r w:rsidR="363CBCC6">
        <w:t xml:space="preserve">code. </w:t>
      </w:r>
    </w:p>
    <w:p w14:paraId="02CEF683" w14:textId="4EA09150" w:rsidR="363CBCC6" w:rsidRDefault="363CBCC6" w:rsidP="60EAA0D4">
      <w:r>
        <w:t xml:space="preserve">In </w:t>
      </w:r>
      <w:proofErr w:type="spellStart"/>
      <w:r w:rsidRPr="60EAA0D4">
        <w:rPr>
          <w:i/>
          <w:iCs/>
        </w:rPr>
        <w:t>floorplan.tcl</w:t>
      </w:r>
      <w:proofErr w:type="spellEnd"/>
      <w:r>
        <w:t xml:space="preserve"> there are two commented lines labeled with “REQUIRED”. Under each of those</w:t>
      </w:r>
      <w:r w:rsidR="611D955B">
        <w:t>,</w:t>
      </w:r>
      <w:r>
        <w:t xml:space="preserve"> add your implementations for plac</w:t>
      </w:r>
      <w:r w:rsidR="47A51155">
        <w:t>ing your SRAMs and preventing DRC</w:t>
      </w:r>
      <w:r w:rsidR="3289107D">
        <w:t xml:space="preserve"> violations</w:t>
      </w:r>
      <w:r w:rsidR="47A51155">
        <w:t>.</w:t>
      </w:r>
      <w:r w:rsidR="1256BAE4">
        <w:t xml:space="preserve"> Here is some helpful information for your implementation:</w:t>
      </w:r>
    </w:p>
    <w:p w14:paraId="57AEE7A2" w14:textId="52C7B7ED" w:rsidR="0454D8F7" w:rsidRDefault="0454D8F7" w:rsidP="3DD2B0F4">
      <w:pPr>
        <w:pStyle w:val="ListParagraph"/>
        <w:numPr>
          <w:ilvl w:val="0"/>
          <w:numId w:val="2"/>
        </w:numPr>
      </w:pPr>
      <w:r w:rsidRPr="3DD2B0F4">
        <w:t>Each SRAM block is 683nm x 416nm in size</w:t>
      </w:r>
    </w:p>
    <w:p w14:paraId="74E9E51E" w14:textId="7EFDB2AF" w:rsidR="4AFBEFE7" w:rsidRDefault="0454D8F7" w:rsidP="60EAA0D4">
      <w:pPr>
        <w:pStyle w:val="ListParagraph"/>
        <w:numPr>
          <w:ilvl w:val="0"/>
          <w:numId w:val="2"/>
        </w:numPr>
      </w:pPr>
      <w:r>
        <w:t>You must keep in mind that the metal 5 layer will be used to provide power to the SRAM blocks</w:t>
      </w:r>
    </w:p>
    <w:p w14:paraId="443D70B3" w14:textId="67160304" w:rsidR="4AFBEFE7" w:rsidRDefault="4AFBEFE7" w:rsidP="60EAA0D4">
      <w:r>
        <w:t>Once you have your implementation set in the scripts</w:t>
      </w:r>
      <w:r w:rsidR="3EE72920">
        <w:t xml:space="preserve">, </w:t>
      </w:r>
      <w:r>
        <w:t xml:space="preserve">run the flow again. You can run from the floorplan step as nothing before that step has been modified. </w:t>
      </w:r>
    </w:p>
    <w:p w14:paraId="648E32B9" w14:textId="2557A2EF" w:rsidR="4AFBEFE7" w:rsidRDefault="4AFBEFE7" w:rsidP="3DD2B0F4">
      <w:r>
        <w:t>Attach a picture of your final design without any DRC violations!</w:t>
      </w:r>
    </w:p>
    <w:tbl>
      <w:tblPr>
        <w:tblStyle w:val="TableGrid"/>
        <w:tblW w:w="0" w:type="auto"/>
        <w:tblLayout w:type="fixed"/>
        <w:tblLook w:val="06A0" w:firstRow="1" w:lastRow="0" w:firstColumn="1" w:lastColumn="0" w:noHBand="1" w:noVBand="1"/>
      </w:tblPr>
      <w:tblGrid>
        <w:gridCol w:w="9360"/>
      </w:tblGrid>
      <w:tr w:rsidR="60EAA0D4" w14:paraId="34315A5B" w14:textId="77777777" w:rsidTr="00C21F16">
        <w:trPr>
          <w:trHeight w:val="2600"/>
        </w:trPr>
        <w:tc>
          <w:tcPr>
            <w:tcW w:w="9360" w:type="dxa"/>
          </w:tcPr>
          <w:p w14:paraId="71FDCC21" w14:textId="7DD4B294" w:rsidR="60EAA0D4" w:rsidRDefault="00C21F16" w:rsidP="60EAA0D4">
            <w:r w:rsidRPr="00C21F16">
              <w:rPr>
                <w:noProof/>
              </w:rPr>
              <w:drawing>
                <wp:inline distT="0" distB="0" distL="0" distR="0" wp14:anchorId="30D99EB5" wp14:editId="3CEF8CC9">
                  <wp:extent cx="3862387" cy="4622491"/>
                  <wp:effectExtent l="0" t="0" r="5080" b="6985"/>
                  <wp:docPr id="1086356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56505" name=""/>
                          <pic:cNvPicPr/>
                        </pic:nvPicPr>
                        <pic:blipFill>
                          <a:blip r:embed="rId37"/>
                          <a:stretch>
                            <a:fillRect/>
                          </a:stretch>
                        </pic:blipFill>
                        <pic:spPr>
                          <a:xfrm>
                            <a:off x="0" y="0"/>
                            <a:ext cx="3872366" cy="4634434"/>
                          </a:xfrm>
                          <a:prstGeom prst="rect">
                            <a:avLst/>
                          </a:prstGeom>
                        </pic:spPr>
                      </pic:pic>
                    </a:graphicData>
                  </a:graphic>
                </wp:inline>
              </w:drawing>
            </w:r>
            <w:r w:rsidR="60EAA0D4">
              <w:br/>
            </w:r>
          </w:p>
        </w:tc>
      </w:tr>
    </w:tbl>
    <w:p w14:paraId="5CDF7281" w14:textId="4CF395CA" w:rsidR="3DD2B0F4" w:rsidRDefault="3DD2B0F4" w:rsidP="7D2615E0"/>
    <w:sectPr w:rsidR="3DD2B0F4">
      <w:headerReference w:type="default" r:id="rId38"/>
      <w:footerReference w:type="default" r:id="rId3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Joshi, Aniket" w:date="2025-09-29T11:18:00Z" w:initials="AJ">
    <w:p w14:paraId="65FD8F3C" w14:textId="77777777" w:rsidR="00E413B6" w:rsidRDefault="00E413B6" w:rsidP="00E413B6">
      <w:pPr>
        <w:pStyle w:val="CommentText"/>
      </w:pPr>
      <w:r>
        <w:rPr>
          <w:rStyle w:val="CommentReference"/>
        </w:rPr>
        <w:annotationRef/>
      </w:r>
      <w:r>
        <w:t>Check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5FD8F3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5DF4A32" w16cex:dateUtc="2025-09-29T15:18:00Z">
    <w16cex:extLst>
      <w16:ext w16:uri="{CE6994B0-6A32-4C9F-8C6B-6E91EDA988CE}">
        <cr:reactions xmlns:cr="http://schemas.microsoft.com/office/comments/2020/reactions">
          <cr:reaction reactionType="1">
            <cr:reactionInfo dateUtc="2025-10-08T02:06:21Z">
              <cr:user userId="S::ajoshi477@gatech.edu::bb8e963a-948c-48a0-9444-3b36720d43a0" userProvider="AD" userName="Joshi, Aniket"/>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5FD8F3C" w16cid:durableId="75DF4A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75EC03" w14:textId="77777777" w:rsidR="00D66448" w:rsidRDefault="00D66448">
      <w:pPr>
        <w:spacing w:after="0" w:line="240" w:lineRule="auto"/>
      </w:pPr>
      <w:r>
        <w:separator/>
      </w:r>
    </w:p>
  </w:endnote>
  <w:endnote w:type="continuationSeparator" w:id="0">
    <w:p w14:paraId="0307B722" w14:textId="77777777" w:rsidR="00D66448" w:rsidRDefault="00D66448">
      <w:pPr>
        <w:spacing w:after="0" w:line="240" w:lineRule="auto"/>
      </w:pPr>
      <w:r>
        <w:continuationSeparator/>
      </w:r>
    </w:p>
  </w:endnote>
  <w:endnote w:type="continuationNotice" w:id="1">
    <w:p w14:paraId="2EAA5ED1" w14:textId="77777777" w:rsidR="00D66448" w:rsidRDefault="00D6644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ystem-ui">
    <w:altName w:val="Cambria"/>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 w:name="Aptos Mono">
    <w:charset w:val="00"/>
    <w:family w:val="modern"/>
    <w:pitch w:val="fixed"/>
    <w:sig w:usb0="20000287" w:usb1="00000003" w:usb2="00000000" w:usb3="00000000" w:csb0="0000019F" w:csb1="00000000"/>
  </w:font>
  <w:font w:name="Tenorite">
    <w:charset w:val="00"/>
    <w:family w:val="auto"/>
    <w:pitch w:val="variable"/>
    <w:sig w:usb0="80000003" w:usb1="00000001"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3DD2B0F4" w14:paraId="174C4D10" w14:textId="77777777" w:rsidTr="3DD2B0F4">
      <w:trPr>
        <w:trHeight w:val="300"/>
      </w:trPr>
      <w:tc>
        <w:tcPr>
          <w:tcW w:w="3120" w:type="dxa"/>
        </w:tcPr>
        <w:p w14:paraId="21C8CE13" w14:textId="02A5D670" w:rsidR="3DD2B0F4" w:rsidRDefault="3DD2B0F4" w:rsidP="3DD2B0F4">
          <w:pPr>
            <w:pStyle w:val="Header"/>
            <w:ind w:left="-115"/>
          </w:pPr>
        </w:p>
      </w:tc>
      <w:tc>
        <w:tcPr>
          <w:tcW w:w="3120" w:type="dxa"/>
        </w:tcPr>
        <w:p w14:paraId="0C433B69" w14:textId="08F71A0B" w:rsidR="3DD2B0F4" w:rsidRDefault="3DD2B0F4" w:rsidP="3DD2B0F4">
          <w:pPr>
            <w:pStyle w:val="Header"/>
            <w:jc w:val="center"/>
          </w:pPr>
        </w:p>
      </w:tc>
      <w:tc>
        <w:tcPr>
          <w:tcW w:w="3120" w:type="dxa"/>
        </w:tcPr>
        <w:p w14:paraId="67092729" w14:textId="2CFA414F" w:rsidR="3DD2B0F4" w:rsidRDefault="3DD2B0F4" w:rsidP="3DD2B0F4">
          <w:pPr>
            <w:pStyle w:val="Header"/>
            <w:ind w:right="-115"/>
            <w:jc w:val="right"/>
          </w:pPr>
        </w:p>
      </w:tc>
    </w:tr>
  </w:tbl>
  <w:p w14:paraId="79BF853B" w14:textId="1DACFD1E" w:rsidR="3DD2B0F4" w:rsidRDefault="3DD2B0F4" w:rsidP="3DD2B0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867317" w14:textId="77777777" w:rsidR="00D66448" w:rsidRDefault="00D66448">
      <w:pPr>
        <w:spacing w:after="0" w:line="240" w:lineRule="auto"/>
      </w:pPr>
      <w:r>
        <w:separator/>
      </w:r>
    </w:p>
  </w:footnote>
  <w:footnote w:type="continuationSeparator" w:id="0">
    <w:p w14:paraId="47B36055" w14:textId="77777777" w:rsidR="00D66448" w:rsidRDefault="00D66448">
      <w:pPr>
        <w:spacing w:after="0" w:line="240" w:lineRule="auto"/>
      </w:pPr>
      <w:r>
        <w:continuationSeparator/>
      </w:r>
    </w:p>
  </w:footnote>
  <w:footnote w:type="continuationNotice" w:id="1">
    <w:p w14:paraId="1B232EDC" w14:textId="77777777" w:rsidR="00D66448" w:rsidRDefault="00D6644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3DD2B0F4" w14:paraId="5AF2E5A3" w14:textId="77777777" w:rsidTr="3DD2B0F4">
      <w:trPr>
        <w:trHeight w:val="300"/>
      </w:trPr>
      <w:tc>
        <w:tcPr>
          <w:tcW w:w="3120" w:type="dxa"/>
        </w:tcPr>
        <w:p w14:paraId="782D41B9" w14:textId="4E47B6A5" w:rsidR="3DD2B0F4" w:rsidRDefault="3DD2B0F4" w:rsidP="3DD2B0F4">
          <w:pPr>
            <w:pStyle w:val="Header"/>
            <w:ind w:left="-115"/>
          </w:pPr>
        </w:p>
      </w:tc>
      <w:tc>
        <w:tcPr>
          <w:tcW w:w="3120" w:type="dxa"/>
        </w:tcPr>
        <w:p w14:paraId="04E12D2D" w14:textId="0A73E72B" w:rsidR="3DD2B0F4" w:rsidRDefault="3DD2B0F4" w:rsidP="3DD2B0F4">
          <w:pPr>
            <w:pStyle w:val="Header"/>
            <w:jc w:val="center"/>
          </w:pPr>
        </w:p>
      </w:tc>
      <w:tc>
        <w:tcPr>
          <w:tcW w:w="3120" w:type="dxa"/>
        </w:tcPr>
        <w:p w14:paraId="7D833FB8" w14:textId="402E2097" w:rsidR="3DD2B0F4" w:rsidRDefault="3DD2B0F4" w:rsidP="3DD2B0F4">
          <w:pPr>
            <w:pStyle w:val="Header"/>
            <w:ind w:right="-115"/>
            <w:jc w:val="right"/>
          </w:pPr>
        </w:p>
      </w:tc>
    </w:tr>
  </w:tbl>
  <w:p w14:paraId="6A2DC64D" w14:textId="46B8D7E5" w:rsidR="3DD2B0F4" w:rsidRDefault="3DD2B0F4" w:rsidP="3DD2B0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0D18D"/>
    <w:multiLevelType w:val="hybridMultilevel"/>
    <w:tmpl w:val="FFFFFFFF"/>
    <w:lvl w:ilvl="0" w:tplc="B60804F2">
      <w:start w:val="1"/>
      <w:numFmt w:val="decimal"/>
      <w:lvlText w:val="%1."/>
      <w:lvlJc w:val="left"/>
      <w:pPr>
        <w:ind w:left="720" w:hanging="360"/>
      </w:pPr>
    </w:lvl>
    <w:lvl w:ilvl="1" w:tplc="023AB37A">
      <w:start w:val="1"/>
      <w:numFmt w:val="lowerLetter"/>
      <w:lvlText w:val="%2."/>
      <w:lvlJc w:val="left"/>
      <w:pPr>
        <w:ind w:left="1440" w:hanging="360"/>
      </w:pPr>
    </w:lvl>
    <w:lvl w:ilvl="2" w:tplc="E93C3E92">
      <w:start w:val="1"/>
      <w:numFmt w:val="lowerRoman"/>
      <w:lvlText w:val="%3."/>
      <w:lvlJc w:val="right"/>
      <w:pPr>
        <w:ind w:left="2160" w:hanging="180"/>
      </w:pPr>
    </w:lvl>
    <w:lvl w:ilvl="3" w:tplc="BC966A24">
      <w:start w:val="1"/>
      <w:numFmt w:val="decimal"/>
      <w:lvlText w:val="%4."/>
      <w:lvlJc w:val="left"/>
      <w:pPr>
        <w:ind w:left="2880" w:hanging="360"/>
      </w:pPr>
    </w:lvl>
    <w:lvl w:ilvl="4" w:tplc="44DE76C2">
      <w:start w:val="1"/>
      <w:numFmt w:val="lowerLetter"/>
      <w:lvlText w:val="%5."/>
      <w:lvlJc w:val="left"/>
      <w:pPr>
        <w:ind w:left="3600" w:hanging="360"/>
      </w:pPr>
    </w:lvl>
    <w:lvl w:ilvl="5" w:tplc="819E08B0">
      <w:start w:val="1"/>
      <w:numFmt w:val="lowerRoman"/>
      <w:lvlText w:val="%6."/>
      <w:lvlJc w:val="right"/>
      <w:pPr>
        <w:ind w:left="4320" w:hanging="180"/>
      </w:pPr>
    </w:lvl>
    <w:lvl w:ilvl="6" w:tplc="C81A2D08">
      <w:start w:val="1"/>
      <w:numFmt w:val="decimal"/>
      <w:lvlText w:val="%7."/>
      <w:lvlJc w:val="left"/>
      <w:pPr>
        <w:ind w:left="5040" w:hanging="360"/>
      </w:pPr>
    </w:lvl>
    <w:lvl w:ilvl="7" w:tplc="EC8684CA">
      <w:start w:val="1"/>
      <w:numFmt w:val="lowerLetter"/>
      <w:lvlText w:val="%8."/>
      <w:lvlJc w:val="left"/>
      <w:pPr>
        <w:ind w:left="5760" w:hanging="360"/>
      </w:pPr>
    </w:lvl>
    <w:lvl w:ilvl="8" w:tplc="DBC6F546">
      <w:start w:val="1"/>
      <w:numFmt w:val="lowerRoman"/>
      <w:lvlText w:val="%9."/>
      <w:lvlJc w:val="right"/>
      <w:pPr>
        <w:ind w:left="6480" w:hanging="180"/>
      </w:pPr>
    </w:lvl>
  </w:abstractNum>
  <w:abstractNum w:abstractNumId="1" w15:restartNumberingAfterBreak="0">
    <w:nsid w:val="17441137"/>
    <w:multiLevelType w:val="hybridMultilevel"/>
    <w:tmpl w:val="70B2E930"/>
    <w:lvl w:ilvl="0" w:tplc="87A2CBBC">
      <w:start w:val="1"/>
      <w:numFmt w:val="decimal"/>
      <w:lvlText w:val="%1."/>
      <w:lvlJc w:val="left"/>
      <w:pPr>
        <w:ind w:left="720" w:hanging="360"/>
      </w:pPr>
    </w:lvl>
    <w:lvl w:ilvl="1" w:tplc="68CE2B46">
      <w:start w:val="1"/>
      <w:numFmt w:val="lowerLetter"/>
      <w:lvlText w:val="%2."/>
      <w:lvlJc w:val="left"/>
      <w:pPr>
        <w:ind w:left="1440" w:hanging="360"/>
      </w:pPr>
    </w:lvl>
    <w:lvl w:ilvl="2" w:tplc="82BC0D6E">
      <w:start w:val="1"/>
      <w:numFmt w:val="lowerRoman"/>
      <w:lvlText w:val="%3."/>
      <w:lvlJc w:val="right"/>
      <w:pPr>
        <w:ind w:left="2160" w:hanging="180"/>
      </w:pPr>
    </w:lvl>
    <w:lvl w:ilvl="3" w:tplc="A8BEF294">
      <w:start w:val="1"/>
      <w:numFmt w:val="decimal"/>
      <w:lvlText w:val="%4."/>
      <w:lvlJc w:val="left"/>
      <w:pPr>
        <w:ind w:left="2880" w:hanging="360"/>
      </w:pPr>
    </w:lvl>
    <w:lvl w:ilvl="4" w:tplc="BA98F650">
      <w:start w:val="1"/>
      <w:numFmt w:val="lowerLetter"/>
      <w:lvlText w:val="%5."/>
      <w:lvlJc w:val="left"/>
      <w:pPr>
        <w:ind w:left="3600" w:hanging="360"/>
      </w:pPr>
    </w:lvl>
    <w:lvl w:ilvl="5" w:tplc="F09AE6F2">
      <w:start w:val="1"/>
      <w:numFmt w:val="lowerRoman"/>
      <w:lvlText w:val="%6."/>
      <w:lvlJc w:val="right"/>
      <w:pPr>
        <w:ind w:left="4320" w:hanging="180"/>
      </w:pPr>
    </w:lvl>
    <w:lvl w:ilvl="6" w:tplc="90826C42">
      <w:start w:val="1"/>
      <w:numFmt w:val="decimal"/>
      <w:lvlText w:val="%7."/>
      <w:lvlJc w:val="left"/>
      <w:pPr>
        <w:ind w:left="5040" w:hanging="360"/>
      </w:pPr>
    </w:lvl>
    <w:lvl w:ilvl="7" w:tplc="BD24984A">
      <w:start w:val="1"/>
      <w:numFmt w:val="lowerLetter"/>
      <w:lvlText w:val="%8."/>
      <w:lvlJc w:val="left"/>
      <w:pPr>
        <w:ind w:left="5760" w:hanging="360"/>
      </w:pPr>
    </w:lvl>
    <w:lvl w:ilvl="8" w:tplc="F93E504C">
      <w:start w:val="1"/>
      <w:numFmt w:val="lowerRoman"/>
      <w:lvlText w:val="%9."/>
      <w:lvlJc w:val="right"/>
      <w:pPr>
        <w:ind w:left="6480" w:hanging="180"/>
      </w:pPr>
    </w:lvl>
  </w:abstractNum>
  <w:abstractNum w:abstractNumId="2" w15:restartNumberingAfterBreak="0">
    <w:nsid w:val="1EBB7D6E"/>
    <w:multiLevelType w:val="hybridMultilevel"/>
    <w:tmpl w:val="158C1EEA"/>
    <w:lvl w:ilvl="0" w:tplc="3DD6CB92">
      <w:start w:val="1"/>
      <w:numFmt w:val="decimal"/>
      <w:lvlText w:val="%1."/>
      <w:lvlJc w:val="left"/>
      <w:pPr>
        <w:ind w:left="720" w:hanging="360"/>
      </w:pPr>
    </w:lvl>
    <w:lvl w:ilvl="1" w:tplc="16A65B9A">
      <w:start w:val="1"/>
      <w:numFmt w:val="lowerLetter"/>
      <w:lvlText w:val="%2."/>
      <w:lvlJc w:val="left"/>
      <w:pPr>
        <w:ind w:left="1440" w:hanging="360"/>
      </w:pPr>
    </w:lvl>
    <w:lvl w:ilvl="2" w:tplc="99B64412">
      <w:start w:val="1"/>
      <w:numFmt w:val="lowerRoman"/>
      <w:lvlText w:val="%3."/>
      <w:lvlJc w:val="right"/>
      <w:pPr>
        <w:ind w:left="2160" w:hanging="180"/>
      </w:pPr>
    </w:lvl>
    <w:lvl w:ilvl="3" w:tplc="C55865D2">
      <w:start w:val="1"/>
      <w:numFmt w:val="decimal"/>
      <w:lvlText w:val="%4."/>
      <w:lvlJc w:val="left"/>
      <w:pPr>
        <w:ind w:left="2880" w:hanging="360"/>
      </w:pPr>
    </w:lvl>
    <w:lvl w:ilvl="4" w:tplc="8A6A825E">
      <w:start w:val="1"/>
      <w:numFmt w:val="lowerLetter"/>
      <w:lvlText w:val="%5."/>
      <w:lvlJc w:val="left"/>
      <w:pPr>
        <w:ind w:left="3600" w:hanging="360"/>
      </w:pPr>
    </w:lvl>
    <w:lvl w:ilvl="5" w:tplc="B1C684B4">
      <w:start w:val="1"/>
      <w:numFmt w:val="lowerRoman"/>
      <w:lvlText w:val="%6."/>
      <w:lvlJc w:val="right"/>
      <w:pPr>
        <w:ind w:left="4320" w:hanging="180"/>
      </w:pPr>
    </w:lvl>
    <w:lvl w:ilvl="6" w:tplc="4CF84266">
      <w:start w:val="1"/>
      <w:numFmt w:val="decimal"/>
      <w:lvlText w:val="%7."/>
      <w:lvlJc w:val="left"/>
      <w:pPr>
        <w:ind w:left="5040" w:hanging="360"/>
      </w:pPr>
    </w:lvl>
    <w:lvl w:ilvl="7" w:tplc="BA504026">
      <w:start w:val="1"/>
      <w:numFmt w:val="lowerLetter"/>
      <w:lvlText w:val="%8."/>
      <w:lvlJc w:val="left"/>
      <w:pPr>
        <w:ind w:left="5760" w:hanging="360"/>
      </w:pPr>
    </w:lvl>
    <w:lvl w:ilvl="8" w:tplc="6E80C67E">
      <w:start w:val="1"/>
      <w:numFmt w:val="lowerRoman"/>
      <w:lvlText w:val="%9."/>
      <w:lvlJc w:val="right"/>
      <w:pPr>
        <w:ind w:left="6480" w:hanging="180"/>
      </w:pPr>
    </w:lvl>
  </w:abstractNum>
  <w:abstractNum w:abstractNumId="3" w15:restartNumberingAfterBreak="0">
    <w:nsid w:val="2D1662F5"/>
    <w:multiLevelType w:val="hybridMultilevel"/>
    <w:tmpl w:val="53B48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4EEE5F"/>
    <w:multiLevelType w:val="hybridMultilevel"/>
    <w:tmpl w:val="6CC0638A"/>
    <w:lvl w:ilvl="0" w:tplc="16D8AFCC">
      <w:start w:val="1"/>
      <w:numFmt w:val="bullet"/>
      <w:lvlText w:val=""/>
      <w:lvlJc w:val="left"/>
      <w:pPr>
        <w:ind w:left="720" w:hanging="360"/>
      </w:pPr>
      <w:rPr>
        <w:rFonts w:ascii="Symbol" w:hAnsi="Symbol" w:hint="default"/>
      </w:rPr>
    </w:lvl>
    <w:lvl w:ilvl="1" w:tplc="D6CCF9FC">
      <w:start w:val="1"/>
      <w:numFmt w:val="bullet"/>
      <w:lvlText w:val="o"/>
      <w:lvlJc w:val="left"/>
      <w:pPr>
        <w:ind w:left="1440" w:hanging="360"/>
      </w:pPr>
      <w:rPr>
        <w:rFonts w:ascii="Courier New" w:hAnsi="Courier New" w:hint="default"/>
      </w:rPr>
    </w:lvl>
    <w:lvl w:ilvl="2" w:tplc="CDA841DA">
      <w:start w:val="1"/>
      <w:numFmt w:val="bullet"/>
      <w:lvlText w:val=""/>
      <w:lvlJc w:val="left"/>
      <w:pPr>
        <w:ind w:left="2160" w:hanging="360"/>
      </w:pPr>
      <w:rPr>
        <w:rFonts w:ascii="Wingdings" w:hAnsi="Wingdings" w:hint="default"/>
      </w:rPr>
    </w:lvl>
    <w:lvl w:ilvl="3" w:tplc="CAB06626">
      <w:start w:val="1"/>
      <w:numFmt w:val="bullet"/>
      <w:lvlText w:val=""/>
      <w:lvlJc w:val="left"/>
      <w:pPr>
        <w:ind w:left="2880" w:hanging="360"/>
      </w:pPr>
      <w:rPr>
        <w:rFonts w:ascii="Symbol" w:hAnsi="Symbol" w:hint="default"/>
      </w:rPr>
    </w:lvl>
    <w:lvl w:ilvl="4" w:tplc="40FC5FB0">
      <w:start w:val="1"/>
      <w:numFmt w:val="bullet"/>
      <w:lvlText w:val="o"/>
      <w:lvlJc w:val="left"/>
      <w:pPr>
        <w:ind w:left="3600" w:hanging="360"/>
      </w:pPr>
      <w:rPr>
        <w:rFonts w:ascii="Courier New" w:hAnsi="Courier New" w:hint="default"/>
      </w:rPr>
    </w:lvl>
    <w:lvl w:ilvl="5" w:tplc="7E1445AE">
      <w:start w:val="1"/>
      <w:numFmt w:val="bullet"/>
      <w:lvlText w:val=""/>
      <w:lvlJc w:val="left"/>
      <w:pPr>
        <w:ind w:left="4320" w:hanging="360"/>
      </w:pPr>
      <w:rPr>
        <w:rFonts w:ascii="Wingdings" w:hAnsi="Wingdings" w:hint="default"/>
      </w:rPr>
    </w:lvl>
    <w:lvl w:ilvl="6" w:tplc="954863E8">
      <w:start w:val="1"/>
      <w:numFmt w:val="bullet"/>
      <w:lvlText w:val=""/>
      <w:lvlJc w:val="left"/>
      <w:pPr>
        <w:ind w:left="5040" w:hanging="360"/>
      </w:pPr>
      <w:rPr>
        <w:rFonts w:ascii="Symbol" w:hAnsi="Symbol" w:hint="default"/>
      </w:rPr>
    </w:lvl>
    <w:lvl w:ilvl="7" w:tplc="4B964554">
      <w:start w:val="1"/>
      <w:numFmt w:val="bullet"/>
      <w:lvlText w:val="o"/>
      <w:lvlJc w:val="left"/>
      <w:pPr>
        <w:ind w:left="5760" w:hanging="360"/>
      </w:pPr>
      <w:rPr>
        <w:rFonts w:ascii="Courier New" w:hAnsi="Courier New" w:hint="default"/>
      </w:rPr>
    </w:lvl>
    <w:lvl w:ilvl="8" w:tplc="27D20908">
      <w:start w:val="1"/>
      <w:numFmt w:val="bullet"/>
      <w:lvlText w:val=""/>
      <w:lvlJc w:val="left"/>
      <w:pPr>
        <w:ind w:left="6480" w:hanging="360"/>
      </w:pPr>
      <w:rPr>
        <w:rFonts w:ascii="Wingdings" w:hAnsi="Wingdings" w:hint="default"/>
      </w:rPr>
    </w:lvl>
  </w:abstractNum>
  <w:abstractNum w:abstractNumId="5" w15:restartNumberingAfterBreak="0">
    <w:nsid w:val="3CA9355A"/>
    <w:multiLevelType w:val="hybridMultilevel"/>
    <w:tmpl w:val="A5844A38"/>
    <w:lvl w:ilvl="0" w:tplc="996EBF9C">
      <w:start w:val="1"/>
      <w:numFmt w:val="bullet"/>
      <w:lvlText w:val=""/>
      <w:lvlJc w:val="left"/>
      <w:pPr>
        <w:ind w:left="720" w:hanging="360"/>
      </w:pPr>
      <w:rPr>
        <w:rFonts w:ascii="Symbol" w:hAnsi="Symbol" w:hint="default"/>
      </w:rPr>
    </w:lvl>
    <w:lvl w:ilvl="1" w:tplc="6010D846">
      <w:start w:val="1"/>
      <w:numFmt w:val="bullet"/>
      <w:lvlText w:val="o"/>
      <w:lvlJc w:val="left"/>
      <w:pPr>
        <w:ind w:left="1440" w:hanging="360"/>
      </w:pPr>
      <w:rPr>
        <w:rFonts w:ascii="Courier New" w:hAnsi="Courier New" w:hint="default"/>
      </w:rPr>
    </w:lvl>
    <w:lvl w:ilvl="2" w:tplc="AE36B9EA">
      <w:start w:val="1"/>
      <w:numFmt w:val="bullet"/>
      <w:lvlText w:val=""/>
      <w:lvlJc w:val="left"/>
      <w:pPr>
        <w:ind w:left="2160" w:hanging="360"/>
      </w:pPr>
      <w:rPr>
        <w:rFonts w:ascii="Wingdings" w:hAnsi="Wingdings" w:hint="default"/>
      </w:rPr>
    </w:lvl>
    <w:lvl w:ilvl="3" w:tplc="CC462262">
      <w:start w:val="1"/>
      <w:numFmt w:val="bullet"/>
      <w:lvlText w:val=""/>
      <w:lvlJc w:val="left"/>
      <w:pPr>
        <w:ind w:left="2880" w:hanging="360"/>
      </w:pPr>
      <w:rPr>
        <w:rFonts w:ascii="Symbol" w:hAnsi="Symbol" w:hint="default"/>
      </w:rPr>
    </w:lvl>
    <w:lvl w:ilvl="4" w:tplc="6128B8F8">
      <w:start w:val="1"/>
      <w:numFmt w:val="bullet"/>
      <w:lvlText w:val="o"/>
      <w:lvlJc w:val="left"/>
      <w:pPr>
        <w:ind w:left="3600" w:hanging="360"/>
      </w:pPr>
      <w:rPr>
        <w:rFonts w:ascii="Courier New" w:hAnsi="Courier New" w:hint="default"/>
      </w:rPr>
    </w:lvl>
    <w:lvl w:ilvl="5" w:tplc="9208E846">
      <w:start w:val="1"/>
      <w:numFmt w:val="bullet"/>
      <w:lvlText w:val=""/>
      <w:lvlJc w:val="left"/>
      <w:pPr>
        <w:ind w:left="4320" w:hanging="360"/>
      </w:pPr>
      <w:rPr>
        <w:rFonts w:ascii="Wingdings" w:hAnsi="Wingdings" w:hint="default"/>
      </w:rPr>
    </w:lvl>
    <w:lvl w:ilvl="6" w:tplc="656086BE">
      <w:start w:val="1"/>
      <w:numFmt w:val="bullet"/>
      <w:lvlText w:val=""/>
      <w:lvlJc w:val="left"/>
      <w:pPr>
        <w:ind w:left="5040" w:hanging="360"/>
      </w:pPr>
      <w:rPr>
        <w:rFonts w:ascii="Symbol" w:hAnsi="Symbol" w:hint="default"/>
      </w:rPr>
    </w:lvl>
    <w:lvl w:ilvl="7" w:tplc="9D484C9E">
      <w:start w:val="1"/>
      <w:numFmt w:val="bullet"/>
      <w:lvlText w:val="o"/>
      <w:lvlJc w:val="left"/>
      <w:pPr>
        <w:ind w:left="5760" w:hanging="360"/>
      </w:pPr>
      <w:rPr>
        <w:rFonts w:ascii="Courier New" w:hAnsi="Courier New" w:hint="default"/>
      </w:rPr>
    </w:lvl>
    <w:lvl w:ilvl="8" w:tplc="9A46DD72">
      <w:start w:val="1"/>
      <w:numFmt w:val="bullet"/>
      <w:lvlText w:val=""/>
      <w:lvlJc w:val="left"/>
      <w:pPr>
        <w:ind w:left="6480" w:hanging="360"/>
      </w:pPr>
      <w:rPr>
        <w:rFonts w:ascii="Wingdings" w:hAnsi="Wingdings" w:hint="default"/>
      </w:rPr>
    </w:lvl>
  </w:abstractNum>
  <w:abstractNum w:abstractNumId="6" w15:restartNumberingAfterBreak="0">
    <w:nsid w:val="3D91436A"/>
    <w:multiLevelType w:val="hybridMultilevel"/>
    <w:tmpl w:val="FFFFFFFF"/>
    <w:lvl w:ilvl="0" w:tplc="E048DA70">
      <w:start w:val="1"/>
      <w:numFmt w:val="decimal"/>
      <w:lvlText w:val="%1."/>
      <w:lvlJc w:val="left"/>
      <w:pPr>
        <w:ind w:left="720" w:hanging="360"/>
      </w:pPr>
    </w:lvl>
    <w:lvl w:ilvl="1" w:tplc="777EB726">
      <w:start w:val="1"/>
      <w:numFmt w:val="lowerLetter"/>
      <w:lvlText w:val="%2."/>
      <w:lvlJc w:val="left"/>
      <w:pPr>
        <w:ind w:left="1440" w:hanging="360"/>
      </w:pPr>
    </w:lvl>
    <w:lvl w:ilvl="2" w:tplc="B746803C">
      <w:start w:val="1"/>
      <w:numFmt w:val="lowerRoman"/>
      <w:lvlText w:val="%3."/>
      <w:lvlJc w:val="right"/>
      <w:pPr>
        <w:ind w:left="2160" w:hanging="180"/>
      </w:pPr>
    </w:lvl>
    <w:lvl w:ilvl="3" w:tplc="F7204DD4">
      <w:start w:val="1"/>
      <w:numFmt w:val="decimal"/>
      <w:lvlText w:val="%4."/>
      <w:lvlJc w:val="left"/>
      <w:pPr>
        <w:ind w:left="2880" w:hanging="360"/>
      </w:pPr>
    </w:lvl>
    <w:lvl w:ilvl="4" w:tplc="43709C30">
      <w:start w:val="1"/>
      <w:numFmt w:val="lowerLetter"/>
      <w:lvlText w:val="%5."/>
      <w:lvlJc w:val="left"/>
      <w:pPr>
        <w:ind w:left="3600" w:hanging="360"/>
      </w:pPr>
    </w:lvl>
    <w:lvl w:ilvl="5" w:tplc="8682BBFA">
      <w:start w:val="1"/>
      <w:numFmt w:val="lowerRoman"/>
      <w:lvlText w:val="%6."/>
      <w:lvlJc w:val="right"/>
      <w:pPr>
        <w:ind w:left="4320" w:hanging="180"/>
      </w:pPr>
    </w:lvl>
    <w:lvl w:ilvl="6" w:tplc="EB0E04D2">
      <w:start w:val="1"/>
      <w:numFmt w:val="decimal"/>
      <w:lvlText w:val="%7."/>
      <w:lvlJc w:val="left"/>
      <w:pPr>
        <w:ind w:left="5040" w:hanging="360"/>
      </w:pPr>
    </w:lvl>
    <w:lvl w:ilvl="7" w:tplc="26CCC27C">
      <w:start w:val="1"/>
      <w:numFmt w:val="lowerLetter"/>
      <w:lvlText w:val="%8."/>
      <w:lvlJc w:val="left"/>
      <w:pPr>
        <w:ind w:left="5760" w:hanging="360"/>
      </w:pPr>
    </w:lvl>
    <w:lvl w:ilvl="8" w:tplc="C42455DA">
      <w:start w:val="1"/>
      <w:numFmt w:val="lowerRoman"/>
      <w:lvlText w:val="%9."/>
      <w:lvlJc w:val="right"/>
      <w:pPr>
        <w:ind w:left="6480" w:hanging="180"/>
      </w:pPr>
    </w:lvl>
  </w:abstractNum>
  <w:abstractNum w:abstractNumId="7" w15:restartNumberingAfterBreak="0">
    <w:nsid w:val="3FB67283"/>
    <w:multiLevelType w:val="hybridMultilevel"/>
    <w:tmpl w:val="88743080"/>
    <w:lvl w:ilvl="0" w:tplc="B3E859C0">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A62C9A"/>
    <w:multiLevelType w:val="hybridMultilevel"/>
    <w:tmpl w:val="4FC83DDA"/>
    <w:lvl w:ilvl="0" w:tplc="1E343442">
      <w:start w:val="1"/>
      <w:numFmt w:val="bullet"/>
      <w:lvlText w:val=""/>
      <w:lvlJc w:val="left"/>
      <w:pPr>
        <w:ind w:left="720" w:hanging="360"/>
      </w:pPr>
      <w:rPr>
        <w:rFonts w:ascii="Symbol" w:hAnsi="Symbol" w:hint="default"/>
      </w:rPr>
    </w:lvl>
    <w:lvl w:ilvl="1" w:tplc="4DC25C8E">
      <w:start w:val="1"/>
      <w:numFmt w:val="bullet"/>
      <w:lvlText w:val="o"/>
      <w:lvlJc w:val="left"/>
      <w:pPr>
        <w:ind w:left="1440" w:hanging="360"/>
      </w:pPr>
      <w:rPr>
        <w:rFonts w:ascii="Courier New" w:hAnsi="Courier New" w:hint="default"/>
      </w:rPr>
    </w:lvl>
    <w:lvl w:ilvl="2" w:tplc="4FB2D588">
      <w:start w:val="1"/>
      <w:numFmt w:val="bullet"/>
      <w:lvlText w:val=""/>
      <w:lvlJc w:val="left"/>
      <w:pPr>
        <w:ind w:left="2160" w:hanging="360"/>
      </w:pPr>
      <w:rPr>
        <w:rFonts w:ascii="Wingdings" w:hAnsi="Wingdings" w:hint="default"/>
      </w:rPr>
    </w:lvl>
    <w:lvl w:ilvl="3" w:tplc="60A6356A">
      <w:start w:val="1"/>
      <w:numFmt w:val="bullet"/>
      <w:lvlText w:val=""/>
      <w:lvlJc w:val="left"/>
      <w:pPr>
        <w:ind w:left="2880" w:hanging="360"/>
      </w:pPr>
      <w:rPr>
        <w:rFonts w:ascii="Symbol" w:hAnsi="Symbol" w:hint="default"/>
      </w:rPr>
    </w:lvl>
    <w:lvl w:ilvl="4" w:tplc="A0CEB05E">
      <w:start w:val="1"/>
      <w:numFmt w:val="bullet"/>
      <w:lvlText w:val="o"/>
      <w:lvlJc w:val="left"/>
      <w:pPr>
        <w:ind w:left="3600" w:hanging="360"/>
      </w:pPr>
      <w:rPr>
        <w:rFonts w:ascii="Courier New" w:hAnsi="Courier New" w:hint="default"/>
      </w:rPr>
    </w:lvl>
    <w:lvl w:ilvl="5" w:tplc="99862D9E">
      <w:start w:val="1"/>
      <w:numFmt w:val="bullet"/>
      <w:lvlText w:val=""/>
      <w:lvlJc w:val="left"/>
      <w:pPr>
        <w:ind w:left="4320" w:hanging="360"/>
      </w:pPr>
      <w:rPr>
        <w:rFonts w:ascii="Wingdings" w:hAnsi="Wingdings" w:hint="default"/>
      </w:rPr>
    </w:lvl>
    <w:lvl w:ilvl="6" w:tplc="55B80652">
      <w:start w:val="1"/>
      <w:numFmt w:val="bullet"/>
      <w:lvlText w:val=""/>
      <w:lvlJc w:val="left"/>
      <w:pPr>
        <w:ind w:left="5040" w:hanging="360"/>
      </w:pPr>
      <w:rPr>
        <w:rFonts w:ascii="Symbol" w:hAnsi="Symbol" w:hint="default"/>
      </w:rPr>
    </w:lvl>
    <w:lvl w:ilvl="7" w:tplc="F2B01188">
      <w:start w:val="1"/>
      <w:numFmt w:val="bullet"/>
      <w:lvlText w:val="o"/>
      <w:lvlJc w:val="left"/>
      <w:pPr>
        <w:ind w:left="5760" w:hanging="360"/>
      </w:pPr>
      <w:rPr>
        <w:rFonts w:ascii="Courier New" w:hAnsi="Courier New" w:hint="default"/>
      </w:rPr>
    </w:lvl>
    <w:lvl w:ilvl="8" w:tplc="05BA221C">
      <w:start w:val="1"/>
      <w:numFmt w:val="bullet"/>
      <w:lvlText w:val=""/>
      <w:lvlJc w:val="left"/>
      <w:pPr>
        <w:ind w:left="6480" w:hanging="360"/>
      </w:pPr>
      <w:rPr>
        <w:rFonts w:ascii="Wingdings" w:hAnsi="Wingdings" w:hint="default"/>
      </w:rPr>
    </w:lvl>
  </w:abstractNum>
  <w:abstractNum w:abstractNumId="9" w15:restartNumberingAfterBreak="0">
    <w:nsid w:val="413F4BCF"/>
    <w:multiLevelType w:val="multilevel"/>
    <w:tmpl w:val="0E121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45E5A2"/>
    <w:multiLevelType w:val="hybridMultilevel"/>
    <w:tmpl w:val="24C4ED24"/>
    <w:lvl w:ilvl="0" w:tplc="074EB870">
      <w:start w:val="1"/>
      <w:numFmt w:val="decimal"/>
      <w:lvlText w:val="%1."/>
      <w:lvlJc w:val="left"/>
      <w:pPr>
        <w:ind w:left="720" w:hanging="360"/>
      </w:pPr>
    </w:lvl>
    <w:lvl w:ilvl="1" w:tplc="2760FA06">
      <w:start w:val="1"/>
      <w:numFmt w:val="lowerLetter"/>
      <w:lvlText w:val="%2."/>
      <w:lvlJc w:val="left"/>
      <w:pPr>
        <w:ind w:left="1440" w:hanging="360"/>
      </w:pPr>
    </w:lvl>
    <w:lvl w:ilvl="2" w:tplc="44FE321E">
      <w:start w:val="1"/>
      <w:numFmt w:val="lowerRoman"/>
      <w:lvlText w:val="%3."/>
      <w:lvlJc w:val="right"/>
      <w:pPr>
        <w:ind w:left="2160" w:hanging="180"/>
      </w:pPr>
    </w:lvl>
    <w:lvl w:ilvl="3" w:tplc="11C6481C">
      <w:start w:val="1"/>
      <w:numFmt w:val="decimal"/>
      <w:lvlText w:val="%4."/>
      <w:lvlJc w:val="left"/>
      <w:pPr>
        <w:ind w:left="2880" w:hanging="360"/>
      </w:pPr>
    </w:lvl>
    <w:lvl w:ilvl="4" w:tplc="D9EE4244">
      <w:start w:val="1"/>
      <w:numFmt w:val="lowerLetter"/>
      <w:lvlText w:val="%5."/>
      <w:lvlJc w:val="left"/>
      <w:pPr>
        <w:ind w:left="3600" w:hanging="360"/>
      </w:pPr>
    </w:lvl>
    <w:lvl w:ilvl="5" w:tplc="7EA26A92">
      <w:start w:val="1"/>
      <w:numFmt w:val="lowerRoman"/>
      <w:lvlText w:val="%6."/>
      <w:lvlJc w:val="right"/>
      <w:pPr>
        <w:ind w:left="4320" w:hanging="180"/>
      </w:pPr>
    </w:lvl>
    <w:lvl w:ilvl="6" w:tplc="EF2CF01E">
      <w:start w:val="1"/>
      <w:numFmt w:val="decimal"/>
      <w:lvlText w:val="%7."/>
      <w:lvlJc w:val="left"/>
      <w:pPr>
        <w:ind w:left="5040" w:hanging="360"/>
      </w:pPr>
    </w:lvl>
    <w:lvl w:ilvl="7" w:tplc="3F1A4E82">
      <w:start w:val="1"/>
      <w:numFmt w:val="lowerLetter"/>
      <w:lvlText w:val="%8."/>
      <w:lvlJc w:val="left"/>
      <w:pPr>
        <w:ind w:left="5760" w:hanging="360"/>
      </w:pPr>
    </w:lvl>
    <w:lvl w:ilvl="8" w:tplc="39FC07BC">
      <w:start w:val="1"/>
      <w:numFmt w:val="lowerRoman"/>
      <w:lvlText w:val="%9."/>
      <w:lvlJc w:val="right"/>
      <w:pPr>
        <w:ind w:left="6480" w:hanging="180"/>
      </w:pPr>
    </w:lvl>
  </w:abstractNum>
  <w:abstractNum w:abstractNumId="11" w15:restartNumberingAfterBreak="0">
    <w:nsid w:val="50ED5A31"/>
    <w:multiLevelType w:val="hybridMultilevel"/>
    <w:tmpl w:val="6D34011E"/>
    <w:lvl w:ilvl="0" w:tplc="492458E2">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7611A7"/>
    <w:multiLevelType w:val="multilevel"/>
    <w:tmpl w:val="A8BA6A6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6F41DD35"/>
    <w:multiLevelType w:val="hybridMultilevel"/>
    <w:tmpl w:val="5016AF84"/>
    <w:lvl w:ilvl="0" w:tplc="02C48580">
      <w:start w:val="1"/>
      <w:numFmt w:val="decimal"/>
      <w:lvlText w:val="%1."/>
      <w:lvlJc w:val="left"/>
      <w:pPr>
        <w:ind w:left="720" w:hanging="360"/>
      </w:pPr>
    </w:lvl>
    <w:lvl w:ilvl="1" w:tplc="FB2A1582">
      <w:start w:val="1"/>
      <w:numFmt w:val="lowerLetter"/>
      <w:lvlText w:val="%2."/>
      <w:lvlJc w:val="left"/>
      <w:pPr>
        <w:ind w:left="1440" w:hanging="360"/>
      </w:pPr>
    </w:lvl>
    <w:lvl w:ilvl="2" w:tplc="651EA78A">
      <w:start w:val="1"/>
      <w:numFmt w:val="lowerRoman"/>
      <w:lvlText w:val="%3."/>
      <w:lvlJc w:val="right"/>
      <w:pPr>
        <w:ind w:left="2160" w:hanging="180"/>
      </w:pPr>
    </w:lvl>
    <w:lvl w:ilvl="3" w:tplc="E522C6DA">
      <w:start w:val="1"/>
      <w:numFmt w:val="decimal"/>
      <w:lvlText w:val="%4."/>
      <w:lvlJc w:val="left"/>
      <w:pPr>
        <w:ind w:left="2880" w:hanging="360"/>
      </w:pPr>
    </w:lvl>
    <w:lvl w:ilvl="4" w:tplc="3DA089EA">
      <w:start w:val="1"/>
      <w:numFmt w:val="lowerLetter"/>
      <w:lvlText w:val="%5."/>
      <w:lvlJc w:val="left"/>
      <w:pPr>
        <w:ind w:left="3600" w:hanging="360"/>
      </w:pPr>
    </w:lvl>
    <w:lvl w:ilvl="5" w:tplc="8014ED14">
      <w:start w:val="1"/>
      <w:numFmt w:val="lowerRoman"/>
      <w:lvlText w:val="%6."/>
      <w:lvlJc w:val="right"/>
      <w:pPr>
        <w:ind w:left="4320" w:hanging="180"/>
      </w:pPr>
    </w:lvl>
    <w:lvl w:ilvl="6" w:tplc="961AD708">
      <w:start w:val="1"/>
      <w:numFmt w:val="decimal"/>
      <w:lvlText w:val="%7."/>
      <w:lvlJc w:val="left"/>
      <w:pPr>
        <w:ind w:left="5040" w:hanging="360"/>
      </w:pPr>
    </w:lvl>
    <w:lvl w:ilvl="7" w:tplc="DB889E3E">
      <w:start w:val="1"/>
      <w:numFmt w:val="lowerLetter"/>
      <w:lvlText w:val="%8."/>
      <w:lvlJc w:val="left"/>
      <w:pPr>
        <w:ind w:left="5760" w:hanging="360"/>
      </w:pPr>
    </w:lvl>
    <w:lvl w:ilvl="8" w:tplc="1DD0258A">
      <w:start w:val="1"/>
      <w:numFmt w:val="lowerRoman"/>
      <w:lvlText w:val="%9."/>
      <w:lvlJc w:val="right"/>
      <w:pPr>
        <w:ind w:left="6480" w:hanging="180"/>
      </w:pPr>
    </w:lvl>
  </w:abstractNum>
  <w:abstractNum w:abstractNumId="14" w15:restartNumberingAfterBreak="0">
    <w:nsid w:val="6F8A2DF2"/>
    <w:multiLevelType w:val="hybridMultilevel"/>
    <w:tmpl w:val="FFFFFFFF"/>
    <w:lvl w:ilvl="0" w:tplc="27E85728">
      <w:start w:val="1"/>
      <w:numFmt w:val="decimal"/>
      <w:lvlText w:val="%1."/>
      <w:lvlJc w:val="left"/>
      <w:pPr>
        <w:ind w:left="720" w:hanging="360"/>
      </w:pPr>
    </w:lvl>
    <w:lvl w:ilvl="1" w:tplc="F03A7BEE">
      <w:start w:val="1"/>
      <w:numFmt w:val="lowerLetter"/>
      <w:lvlText w:val="%2."/>
      <w:lvlJc w:val="left"/>
      <w:pPr>
        <w:ind w:left="1440" w:hanging="360"/>
      </w:pPr>
    </w:lvl>
    <w:lvl w:ilvl="2" w:tplc="D234BA68">
      <w:start w:val="1"/>
      <w:numFmt w:val="lowerRoman"/>
      <w:lvlText w:val="%3."/>
      <w:lvlJc w:val="right"/>
      <w:pPr>
        <w:ind w:left="2160" w:hanging="180"/>
      </w:pPr>
    </w:lvl>
    <w:lvl w:ilvl="3" w:tplc="C6B48D8A">
      <w:start w:val="1"/>
      <w:numFmt w:val="decimal"/>
      <w:lvlText w:val="%4."/>
      <w:lvlJc w:val="left"/>
      <w:pPr>
        <w:ind w:left="2880" w:hanging="360"/>
      </w:pPr>
    </w:lvl>
    <w:lvl w:ilvl="4" w:tplc="7676FCF2">
      <w:start w:val="1"/>
      <w:numFmt w:val="lowerLetter"/>
      <w:lvlText w:val="%5."/>
      <w:lvlJc w:val="left"/>
      <w:pPr>
        <w:ind w:left="3600" w:hanging="360"/>
      </w:pPr>
    </w:lvl>
    <w:lvl w:ilvl="5" w:tplc="634E2C4C">
      <w:start w:val="1"/>
      <w:numFmt w:val="lowerRoman"/>
      <w:lvlText w:val="%6."/>
      <w:lvlJc w:val="right"/>
      <w:pPr>
        <w:ind w:left="4320" w:hanging="180"/>
      </w:pPr>
    </w:lvl>
    <w:lvl w:ilvl="6" w:tplc="E0D032F2">
      <w:start w:val="1"/>
      <w:numFmt w:val="decimal"/>
      <w:lvlText w:val="%7."/>
      <w:lvlJc w:val="left"/>
      <w:pPr>
        <w:ind w:left="5040" w:hanging="360"/>
      </w:pPr>
    </w:lvl>
    <w:lvl w:ilvl="7" w:tplc="C644C102">
      <w:start w:val="1"/>
      <w:numFmt w:val="lowerLetter"/>
      <w:lvlText w:val="%8."/>
      <w:lvlJc w:val="left"/>
      <w:pPr>
        <w:ind w:left="5760" w:hanging="360"/>
      </w:pPr>
    </w:lvl>
    <w:lvl w:ilvl="8" w:tplc="0C66157C">
      <w:start w:val="1"/>
      <w:numFmt w:val="lowerRoman"/>
      <w:lvlText w:val="%9."/>
      <w:lvlJc w:val="right"/>
      <w:pPr>
        <w:ind w:left="6480" w:hanging="180"/>
      </w:pPr>
    </w:lvl>
  </w:abstractNum>
  <w:abstractNum w:abstractNumId="15" w15:restartNumberingAfterBreak="0">
    <w:nsid w:val="73112C46"/>
    <w:multiLevelType w:val="hybridMultilevel"/>
    <w:tmpl w:val="11C06A18"/>
    <w:lvl w:ilvl="0" w:tplc="40AEB62A">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A9051C"/>
    <w:multiLevelType w:val="hybridMultilevel"/>
    <w:tmpl w:val="341EE3F2"/>
    <w:lvl w:ilvl="0" w:tplc="A5B21962">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D9F804"/>
    <w:multiLevelType w:val="hybridMultilevel"/>
    <w:tmpl w:val="27BEF31A"/>
    <w:lvl w:ilvl="0" w:tplc="D23A71E0">
      <w:start w:val="1"/>
      <w:numFmt w:val="decimal"/>
      <w:lvlText w:val="%1."/>
      <w:lvlJc w:val="left"/>
      <w:pPr>
        <w:ind w:left="720" w:hanging="360"/>
      </w:pPr>
    </w:lvl>
    <w:lvl w:ilvl="1" w:tplc="421EF81E">
      <w:start w:val="1"/>
      <w:numFmt w:val="lowerLetter"/>
      <w:lvlText w:val="%2."/>
      <w:lvlJc w:val="left"/>
      <w:pPr>
        <w:ind w:left="1440" w:hanging="360"/>
      </w:pPr>
    </w:lvl>
    <w:lvl w:ilvl="2" w:tplc="3E220C48">
      <w:start w:val="1"/>
      <w:numFmt w:val="lowerRoman"/>
      <w:lvlText w:val="%3."/>
      <w:lvlJc w:val="right"/>
      <w:pPr>
        <w:ind w:left="2160" w:hanging="180"/>
      </w:pPr>
    </w:lvl>
    <w:lvl w:ilvl="3" w:tplc="6374B4B6">
      <w:start w:val="1"/>
      <w:numFmt w:val="decimal"/>
      <w:lvlText w:val="%4."/>
      <w:lvlJc w:val="left"/>
      <w:pPr>
        <w:ind w:left="2880" w:hanging="360"/>
      </w:pPr>
    </w:lvl>
    <w:lvl w:ilvl="4" w:tplc="1A02035A">
      <w:start w:val="1"/>
      <w:numFmt w:val="lowerLetter"/>
      <w:lvlText w:val="%5."/>
      <w:lvlJc w:val="left"/>
      <w:pPr>
        <w:ind w:left="3600" w:hanging="360"/>
      </w:pPr>
    </w:lvl>
    <w:lvl w:ilvl="5" w:tplc="EE224492">
      <w:start w:val="1"/>
      <w:numFmt w:val="lowerRoman"/>
      <w:lvlText w:val="%6."/>
      <w:lvlJc w:val="right"/>
      <w:pPr>
        <w:ind w:left="4320" w:hanging="180"/>
      </w:pPr>
    </w:lvl>
    <w:lvl w:ilvl="6" w:tplc="2B28E2A2">
      <w:start w:val="1"/>
      <w:numFmt w:val="decimal"/>
      <w:lvlText w:val="%7."/>
      <w:lvlJc w:val="left"/>
      <w:pPr>
        <w:ind w:left="5040" w:hanging="360"/>
      </w:pPr>
    </w:lvl>
    <w:lvl w:ilvl="7" w:tplc="FA229ADC">
      <w:start w:val="1"/>
      <w:numFmt w:val="lowerLetter"/>
      <w:lvlText w:val="%8."/>
      <w:lvlJc w:val="left"/>
      <w:pPr>
        <w:ind w:left="5760" w:hanging="360"/>
      </w:pPr>
    </w:lvl>
    <w:lvl w:ilvl="8" w:tplc="9AB0BE70">
      <w:start w:val="1"/>
      <w:numFmt w:val="lowerRoman"/>
      <w:lvlText w:val="%9."/>
      <w:lvlJc w:val="right"/>
      <w:pPr>
        <w:ind w:left="6480" w:hanging="180"/>
      </w:pPr>
    </w:lvl>
  </w:abstractNum>
  <w:abstractNum w:abstractNumId="18" w15:restartNumberingAfterBreak="0">
    <w:nsid w:val="7EE40C61"/>
    <w:multiLevelType w:val="hybridMultilevel"/>
    <w:tmpl w:val="ACA233D4"/>
    <w:lvl w:ilvl="0" w:tplc="AF2A8756">
      <w:numFmt w:val="bullet"/>
      <w:lvlText w:val="-"/>
      <w:lvlJc w:val="left"/>
      <w:pPr>
        <w:ind w:left="720" w:hanging="360"/>
      </w:pPr>
      <w:rPr>
        <w:rFonts w:ascii="Aptos" w:hAnsi="Aptos" w:hint="default"/>
      </w:rPr>
    </w:lvl>
    <w:lvl w:ilvl="1" w:tplc="4F7CC4AA">
      <w:start w:val="1"/>
      <w:numFmt w:val="bullet"/>
      <w:lvlText w:val="o"/>
      <w:lvlJc w:val="left"/>
      <w:pPr>
        <w:ind w:left="1440" w:hanging="360"/>
      </w:pPr>
      <w:rPr>
        <w:rFonts w:ascii="Courier New" w:hAnsi="Courier New" w:hint="default"/>
      </w:rPr>
    </w:lvl>
    <w:lvl w:ilvl="2" w:tplc="53821336">
      <w:start w:val="1"/>
      <w:numFmt w:val="bullet"/>
      <w:lvlText w:val=""/>
      <w:lvlJc w:val="left"/>
      <w:pPr>
        <w:ind w:left="2160" w:hanging="360"/>
      </w:pPr>
      <w:rPr>
        <w:rFonts w:ascii="Wingdings" w:hAnsi="Wingdings" w:hint="default"/>
      </w:rPr>
    </w:lvl>
    <w:lvl w:ilvl="3" w:tplc="45262C0A">
      <w:start w:val="1"/>
      <w:numFmt w:val="bullet"/>
      <w:lvlText w:val=""/>
      <w:lvlJc w:val="left"/>
      <w:pPr>
        <w:ind w:left="2880" w:hanging="360"/>
      </w:pPr>
      <w:rPr>
        <w:rFonts w:ascii="Symbol" w:hAnsi="Symbol" w:hint="default"/>
      </w:rPr>
    </w:lvl>
    <w:lvl w:ilvl="4" w:tplc="DD6AAD9E">
      <w:start w:val="1"/>
      <w:numFmt w:val="bullet"/>
      <w:lvlText w:val="o"/>
      <w:lvlJc w:val="left"/>
      <w:pPr>
        <w:ind w:left="3600" w:hanging="360"/>
      </w:pPr>
      <w:rPr>
        <w:rFonts w:ascii="Courier New" w:hAnsi="Courier New" w:hint="default"/>
      </w:rPr>
    </w:lvl>
    <w:lvl w:ilvl="5" w:tplc="2EAA92DA">
      <w:start w:val="1"/>
      <w:numFmt w:val="bullet"/>
      <w:lvlText w:val=""/>
      <w:lvlJc w:val="left"/>
      <w:pPr>
        <w:ind w:left="4320" w:hanging="360"/>
      </w:pPr>
      <w:rPr>
        <w:rFonts w:ascii="Wingdings" w:hAnsi="Wingdings" w:hint="default"/>
      </w:rPr>
    </w:lvl>
    <w:lvl w:ilvl="6" w:tplc="2EE46098">
      <w:start w:val="1"/>
      <w:numFmt w:val="bullet"/>
      <w:lvlText w:val=""/>
      <w:lvlJc w:val="left"/>
      <w:pPr>
        <w:ind w:left="5040" w:hanging="360"/>
      </w:pPr>
      <w:rPr>
        <w:rFonts w:ascii="Symbol" w:hAnsi="Symbol" w:hint="default"/>
      </w:rPr>
    </w:lvl>
    <w:lvl w:ilvl="7" w:tplc="0EBEFC10">
      <w:start w:val="1"/>
      <w:numFmt w:val="bullet"/>
      <w:lvlText w:val="o"/>
      <w:lvlJc w:val="left"/>
      <w:pPr>
        <w:ind w:left="5760" w:hanging="360"/>
      </w:pPr>
      <w:rPr>
        <w:rFonts w:ascii="Courier New" w:hAnsi="Courier New" w:hint="default"/>
      </w:rPr>
    </w:lvl>
    <w:lvl w:ilvl="8" w:tplc="997E0B86">
      <w:start w:val="1"/>
      <w:numFmt w:val="bullet"/>
      <w:lvlText w:val=""/>
      <w:lvlJc w:val="left"/>
      <w:pPr>
        <w:ind w:left="6480" w:hanging="360"/>
      </w:pPr>
      <w:rPr>
        <w:rFonts w:ascii="Wingdings" w:hAnsi="Wingdings" w:hint="default"/>
      </w:rPr>
    </w:lvl>
  </w:abstractNum>
  <w:abstractNum w:abstractNumId="19" w15:restartNumberingAfterBreak="0">
    <w:nsid w:val="7F2E0F58"/>
    <w:multiLevelType w:val="hybridMultilevel"/>
    <w:tmpl w:val="3A1009BE"/>
    <w:lvl w:ilvl="0" w:tplc="258E03EE">
      <w:start w:val="1"/>
      <w:numFmt w:val="decimal"/>
      <w:lvlText w:val="%1."/>
      <w:lvlJc w:val="left"/>
      <w:pPr>
        <w:ind w:left="720" w:hanging="360"/>
      </w:pPr>
      <w:rPr>
        <w:rFonts w:ascii="system-ui" w:hAnsi="system-ui" w:hint="default"/>
      </w:rPr>
    </w:lvl>
    <w:lvl w:ilvl="1" w:tplc="453ECBDA">
      <w:start w:val="1"/>
      <w:numFmt w:val="lowerLetter"/>
      <w:lvlText w:val="%2."/>
      <w:lvlJc w:val="left"/>
      <w:pPr>
        <w:ind w:left="1440" w:hanging="360"/>
      </w:pPr>
    </w:lvl>
    <w:lvl w:ilvl="2" w:tplc="2522E588">
      <w:start w:val="1"/>
      <w:numFmt w:val="lowerRoman"/>
      <w:lvlText w:val="%3."/>
      <w:lvlJc w:val="right"/>
      <w:pPr>
        <w:ind w:left="2160" w:hanging="180"/>
      </w:pPr>
    </w:lvl>
    <w:lvl w:ilvl="3" w:tplc="17BE49BC">
      <w:start w:val="1"/>
      <w:numFmt w:val="decimal"/>
      <w:lvlText w:val="%4."/>
      <w:lvlJc w:val="left"/>
      <w:pPr>
        <w:ind w:left="2880" w:hanging="360"/>
      </w:pPr>
    </w:lvl>
    <w:lvl w:ilvl="4" w:tplc="484A9216">
      <w:start w:val="1"/>
      <w:numFmt w:val="lowerLetter"/>
      <w:lvlText w:val="%5."/>
      <w:lvlJc w:val="left"/>
      <w:pPr>
        <w:ind w:left="3600" w:hanging="360"/>
      </w:pPr>
    </w:lvl>
    <w:lvl w:ilvl="5" w:tplc="C8A2A4F0">
      <w:start w:val="1"/>
      <w:numFmt w:val="lowerRoman"/>
      <w:lvlText w:val="%6."/>
      <w:lvlJc w:val="right"/>
      <w:pPr>
        <w:ind w:left="4320" w:hanging="180"/>
      </w:pPr>
    </w:lvl>
    <w:lvl w:ilvl="6" w:tplc="2A789966">
      <w:start w:val="1"/>
      <w:numFmt w:val="decimal"/>
      <w:lvlText w:val="%7."/>
      <w:lvlJc w:val="left"/>
      <w:pPr>
        <w:ind w:left="5040" w:hanging="360"/>
      </w:pPr>
    </w:lvl>
    <w:lvl w:ilvl="7" w:tplc="52A86AC4">
      <w:start w:val="1"/>
      <w:numFmt w:val="lowerLetter"/>
      <w:lvlText w:val="%8."/>
      <w:lvlJc w:val="left"/>
      <w:pPr>
        <w:ind w:left="5760" w:hanging="360"/>
      </w:pPr>
    </w:lvl>
    <w:lvl w:ilvl="8" w:tplc="6EAA0754">
      <w:start w:val="1"/>
      <w:numFmt w:val="lowerRoman"/>
      <w:lvlText w:val="%9."/>
      <w:lvlJc w:val="right"/>
      <w:pPr>
        <w:ind w:left="6480" w:hanging="180"/>
      </w:pPr>
    </w:lvl>
  </w:abstractNum>
  <w:num w:numId="1" w16cid:durableId="1317680963">
    <w:abstractNumId w:val="14"/>
  </w:num>
  <w:num w:numId="2" w16cid:durableId="324403644">
    <w:abstractNumId w:val="5"/>
  </w:num>
  <w:num w:numId="3" w16cid:durableId="35931438">
    <w:abstractNumId w:val="4"/>
  </w:num>
  <w:num w:numId="4" w16cid:durableId="1229002278">
    <w:abstractNumId w:val="18"/>
  </w:num>
  <w:num w:numId="5" w16cid:durableId="1656445978">
    <w:abstractNumId w:val="12"/>
  </w:num>
  <w:num w:numId="6" w16cid:durableId="1667325110">
    <w:abstractNumId w:val="1"/>
  </w:num>
  <w:num w:numId="7" w16cid:durableId="1986812825">
    <w:abstractNumId w:val="8"/>
  </w:num>
  <w:num w:numId="8" w16cid:durableId="2020156425">
    <w:abstractNumId w:val="10"/>
  </w:num>
  <w:num w:numId="9" w16cid:durableId="127433721">
    <w:abstractNumId w:val="17"/>
  </w:num>
  <w:num w:numId="10" w16cid:durableId="1276328753">
    <w:abstractNumId w:val="9"/>
  </w:num>
  <w:num w:numId="11" w16cid:durableId="1360934144">
    <w:abstractNumId w:val="13"/>
  </w:num>
  <w:num w:numId="12" w16cid:durableId="1584299361">
    <w:abstractNumId w:val="16"/>
  </w:num>
  <w:num w:numId="13" w16cid:durableId="1685355657">
    <w:abstractNumId w:val="2"/>
  </w:num>
  <w:num w:numId="14" w16cid:durableId="55204176">
    <w:abstractNumId w:val="15"/>
  </w:num>
  <w:num w:numId="15" w16cid:durableId="601455389">
    <w:abstractNumId w:val="0"/>
  </w:num>
  <w:num w:numId="16" w16cid:durableId="634457814">
    <w:abstractNumId w:val="6"/>
  </w:num>
  <w:num w:numId="17" w16cid:durableId="668601863">
    <w:abstractNumId w:val="19"/>
  </w:num>
  <w:num w:numId="18" w16cid:durableId="2094203641">
    <w:abstractNumId w:val="3"/>
  </w:num>
  <w:num w:numId="19" w16cid:durableId="318851178">
    <w:abstractNumId w:val="7"/>
  </w:num>
  <w:num w:numId="20" w16cid:durableId="63644644">
    <w:abstractNumId w:val="11"/>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oshi, Aniket">
    <w15:presenceInfo w15:providerId="AD" w15:userId="S::ajoshi477@gatech.edu::bb8e963a-948c-48a0-9444-3b36720d43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EE8ECBE"/>
    <w:rsid w:val="000030AC"/>
    <w:rsid w:val="000033CF"/>
    <w:rsid w:val="000037CA"/>
    <w:rsid w:val="000070A5"/>
    <w:rsid w:val="000074DC"/>
    <w:rsid w:val="00013D8E"/>
    <w:rsid w:val="00015DDD"/>
    <w:rsid w:val="0001609F"/>
    <w:rsid w:val="00017893"/>
    <w:rsid w:val="00017DB5"/>
    <w:rsid w:val="00026013"/>
    <w:rsid w:val="00026149"/>
    <w:rsid w:val="00031E6D"/>
    <w:rsid w:val="00032646"/>
    <w:rsid w:val="00032A17"/>
    <w:rsid w:val="00043ABA"/>
    <w:rsid w:val="00046288"/>
    <w:rsid w:val="00065411"/>
    <w:rsid w:val="00073A8C"/>
    <w:rsid w:val="00074DBC"/>
    <w:rsid w:val="00082C18"/>
    <w:rsid w:val="00094344"/>
    <w:rsid w:val="0009608A"/>
    <w:rsid w:val="000A268E"/>
    <w:rsid w:val="000A616C"/>
    <w:rsid w:val="000C32C8"/>
    <w:rsid w:val="000C332C"/>
    <w:rsid w:val="000D2FAE"/>
    <w:rsid w:val="000E33FA"/>
    <w:rsid w:val="000E3776"/>
    <w:rsid w:val="000E4DE2"/>
    <w:rsid w:val="000F0139"/>
    <w:rsid w:val="000F2648"/>
    <w:rsid w:val="000F29D9"/>
    <w:rsid w:val="000F65AA"/>
    <w:rsid w:val="00100140"/>
    <w:rsid w:val="001036BA"/>
    <w:rsid w:val="001043D5"/>
    <w:rsid w:val="001102C8"/>
    <w:rsid w:val="001150A2"/>
    <w:rsid w:val="001214F7"/>
    <w:rsid w:val="00122A8F"/>
    <w:rsid w:val="00124A82"/>
    <w:rsid w:val="00135009"/>
    <w:rsid w:val="0013536A"/>
    <w:rsid w:val="00140BDB"/>
    <w:rsid w:val="001478A9"/>
    <w:rsid w:val="001609AF"/>
    <w:rsid w:val="00164192"/>
    <w:rsid w:val="00177D5F"/>
    <w:rsid w:val="00180F9A"/>
    <w:rsid w:val="00187AB7"/>
    <w:rsid w:val="001925DB"/>
    <w:rsid w:val="00193411"/>
    <w:rsid w:val="00195D6D"/>
    <w:rsid w:val="00197E26"/>
    <w:rsid w:val="001A6F08"/>
    <w:rsid w:val="001B74FC"/>
    <w:rsid w:val="001C0722"/>
    <w:rsid w:val="001C0D5D"/>
    <w:rsid w:val="001C2101"/>
    <w:rsid w:val="001C51BF"/>
    <w:rsid w:val="001D288E"/>
    <w:rsid w:val="001DA832"/>
    <w:rsid w:val="001E0762"/>
    <w:rsid w:val="001E2F22"/>
    <w:rsid w:val="001E4841"/>
    <w:rsid w:val="001F230F"/>
    <w:rsid w:val="001F491D"/>
    <w:rsid w:val="001F766B"/>
    <w:rsid w:val="00207BAE"/>
    <w:rsid w:val="00207F11"/>
    <w:rsid w:val="002137E9"/>
    <w:rsid w:val="00214C8A"/>
    <w:rsid w:val="002215A2"/>
    <w:rsid w:val="0023343F"/>
    <w:rsid w:val="0023403E"/>
    <w:rsid w:val="00251BEA"/>
    <w:rsid w:val="0025294B"/>
    <w:rsid w:val="00260D81"/>
    <w:rsid w:val="00263AE7"/>
    <w:rsid w:val="00271F94"/>
    <w:rsid w:val="00277F63"/>
    <w:rsid w:val="00287DC5"/>
    <w:rsid w:val="0028CF5C"/>
    <w:rsid w:val="002A1269"/>
    <w:rsid w:val="002A1C42"/>
    <w:rsid w:val="002A4173"/>
    <w:rsid w:val="002A728E"/>
    <w:rsid w:val="002C0518"/>
    <w:rsid w:val="002C52ED"/>
    <w:rsid w:val="002C63B4"/>
    <w:rsid w:val="002D0C0B"/>
    <w:rsid w:val="002E5AAB"/>
    <w:rsid w:val="002E7622"/>
    <w:rsid w:val="002F08CB"/>
    <w:rsid w:val="002F10F9"/>
    <w:rsid w:val="002F38F6"/>
    <w:rsid w:val="002F4407"/>
    <w:rsid w:val="002F63C0"/>
    <w:rsid w:val="002F7C9D"/>
    <w:rsid w:val="003021F8"/>
    <w:rsid w:val="00313870"/>
    <w:rsid w:val="00313C8C"/>
    <w:rsid w:val="00315384"/>
    <w:rsid w:val="0031605A"/>
    <w:rsid w:val="00317F61"/>
    <w:rsid w:val="00322B8B"/>
    <w:rsid w:val="003274A0"/>
    <w:rsid w:val="003419B4"/>
    <w:rsid w:val="00347053"/>
    <w:rsid w:val="00360119"/>
    <w:rsid w:val="00370BC6"/>
    <w:rsid w:val="00373C45"/>
    <w:rsid w:val="0037546A"/>
    <w:rsid w:val="003754D8"/>
    <w:rsid w:val="003802AB"/>
    <w:rsid w:val="0038486C"/>
    <w:rsid w:val="0039519D"/>
    <w:rsid w:val="003A02F6"/>
    <w:rsid w:val="003A3BCF"/>
    <w:rsid w:val="003A5BAC"/>
    <w:rsid w:val="003A6008"/>
    <w:rsid w:val="003A664E"/>
    <w:rsid w:val="003B4E46"/>
    <w:rsid w:val="003C03A1"/>
    <w:rsid w:val="003E2D97"/>
    <w:rsid w:val="003E5347"/>
    <w:rsid w:val="003F0CFD"/>
    <w:rsid w:val="003F43A5"/>
    <w:rsid w:val="003F527C"/>
    <w:rsid w:val="00401DA4"/>
    <w:rsid w:val="00403941"/>
    <w:rsid w:val="004055BD"/>
    <w:rsid w:val="004115ED"/>
    <w:rsid w:val="00412A79"/>
    <w:rsid w:val="004151BF"/>
    <w:rsid w:val="004212B5"/>
    <w:rsid w:val="00427E02"/>
    <w:rsid w:val="00451168"/>
    <w:rsid w:val="0045278D"/>
    <w:rsid w:val="0045603B"/>
    <w:rsid w:val="00457A33"/>
    <w:rsid w:val="00460304"/>
    <w:rsid w:val="00462DF4"/>
    <w:rsid w:val="00466281"/>
    <w:rsid w:val="00467D2A"/>
    <w:rsid w:val="00475EB9"/>
    <w:rsid w:val="00475EDC"/>
    <w:rsid w:val="00476949"/>
    <w:rsid w:val="00481410"/>
    <w:rsid w:val="00484054"/>
    <w:rsid w:val="00484FBE"/>
    <w:rsid w:val="00486910"/>
    <w:rsid w:val="00486B7D"/>
    <w:rsid w:val="00487338"/>
    <w:rsid w:val="00494D60"/>
    <w:rsid w:val="004A6DF5"/>
    <w:rsid w:val="004A7806"/>
    <w:rsid w:val="004B1286"/>
    <w:rsid w:val="004B13B2"/>
    <w:rsid w:val="004C2EC0"/>
    <w:rsid w:val="004C772C"/>
    <w:rsid w:val="004D2061"/>
    <w:rsid w:val="004D2AFD"/>
    <w:rsid w:val="004D7EDB"/>
    <w:rsid w:val="004E1AE6"/>
    <w:rsid w:val="004F6A4A"/>
    <w:rsid w:val="00501047"/>
    <w:rsid w:val="005016EA"/>
    <w:rsid w:val="00502E51"/>
    <w:rsid w:val="00506C0F"/>
    <w:rsid w:val="0051117D"/>
    <w:rsid w:val="00513989"/>
    <w:rsid w:val="00513B5E"/>
    <w:rsid w:val="0051617F"/>
    <w:rsid w:val="00524847"/>
    <w:rsid w:val="005266CB"/>
    <w:rsid w:val="005311D2"/>
    <w:rsid w:val="00531C7A"/>
    <w:rsid w:val="0053561A"/>
    <w:rsid w:val="00542C5C"/>
    <w:rsid w:val="005450EF"/>
    <w:rsid w:val="0054590F"/>
    <w:rsid w:val="005467D9"/>
    <w:rsid w:val="0054752B"/>
    <w:rsid w:val="00552A2A"/>
    <w:rsid w:val="005652A6"/>
    <w:rsid w:val="00566D5C"/>
    <w:rsid w:val="00571BD8"/>
    <w:rsid w:val="00573C04"/>
    <w:rsid w:val="00574726"/>
    <w:rsid w:val="00592CF4"/>
    <w:rsid w:val="00596527"/>
    <w:rsid w:val="0059776F"/>
    <w:rsid w:val="005A20AB"/>
    <w:rsid w:val="005A7655"/>
    <w:rsid w:val="005B310F"/>
    <w:rsid w:val="005B3F98"/>
    <w:rsid w:val="005B70C8"/>
    <w:rsid w:val="005B72C2"/>
    <w:rsid w:val="005C5914"/>
    <w:rsid w:val="005D5A0A"/>
    <w:rsid w:val="005DC683"/>
    <w:rsid w:val="005E07FD"/>
    <w:rsid w:val="005E2DC2"/>
    <w:rsid w:val="005E5341"/>
    <w:rsid w:val="005E54D5"/>
    <w:rsid w:val="005E5809"/>
    <w:rsid w:val="005F469E"/>
    <w:rsid w:val="006001F6"/>
    <w:rsid w:val="00604E95"/>
    <w:rsid w:val="006079E1"/>
    <w:rsid w:val="0061382C"/>
    <w:rsid w:val="00616944"/>
    <w:rsid w:val="006239E6"/>
    <w:rsid w:val="00623DEB"/>
    <w:rsid w:val="0062423D"/>
    <w:rsid w:val="006318B7"/>
    <w:rsid w:val="00631CB6"/>
    <w:rsid w:val="006332F9"/>
    <w:rsid w:val="006354C8"/>
    <w:rsid w:val="00636A4E"/>
    <w:rsid w:val="00637F84"/>
    <w:rsid w:val="00641959"/>
    <w:rsid w:val="0064239D"/>
    <w:rsid w:val="006428F8"/>
    <w:rsid w:val="00645483"/>
    <w:rsid w:val="00645522"/>
    <w:rsid w:val="00647D8E"/>
    <w:rsid w:val="00650CE0"/>
    <w:rsid w:val="006523F7"/>
    <w:rsid w:val="0065469F"/>
    <w:rsid w:val="00654B0A"/>
    <w:rsid w:val="006571D5"/>
    <w:rsid w:val="00663C38"/>
    <w:rsid w:val="00666345"/>
    <w:rsid w:val="00674C2B"/>
    <w:rsid w:val="00681FA0"/>
    <w:rsid w:val="00682DA7"/>
    <w:rsid w:val="00687372"/>
    <w:rsid w:val="006942B7"/>
    <w:rsid w:val="00697BEB"/>
    <w:rsid w:val="006B2A7C"/>
    <w:rsid w:val="006B3A5F"/>
    <w:rsid w:val="006C1A45"/>
    <w:rsid w:val="006C33E7"/>
    <w:rsid w:val="006C5AAB"/>
    <w:rsid w:val="006E4079"/>
    <w:rsid w:val="006E4E04"/>
    <w:rsid w:val="006F0A2B"/>
    <w:rsid w:val="00702DC9"/>
    <w:rsid w:val="00702F5E"/>
    <w:rsid w:val="00707AD7"/>
    <w:rsid w:val="00710EF2"/>
    <w:rsid w:val="0071261A"/>
    <w:rsid w:val="0071640A"/>
    <w:rsid w:val="0071BFB1"/>
    <w:rsid w:val="00726B96"/>
    <w:rsid w:val="007342E7"/>
    <w:rsid w:val="00745BA9"/>
    <w:rsid w:val="007540CF"/>
    <w:rsid w:val="00756667"/>
    <w:rsid w:val="0076300D"/>
    <w:rsid w:val="007638FC"/>
    <w:rsid w:val="00771506"/>
    <w:rsid w:val="007759F7"/>
    <w:rsid w:val="007810D1"/>
    <w:rsid w:val="00782151"/>
    <w:rsid w:val="007919A1"/>
    <w:rsid w:val="00791F78"/>
    <w:rsid w:val="00795BBE"/>
    <w:rsid w:val="00797866"/>
    <w:rsid w:val="00797E80"/>
    <w:rsid w:val="007A08E8"/>
    <w:rsid w:val="007A1D23"/>
    <w:rsid w:val="007A2853"/>
    <w:rsid w:val="007B4A1F"/>
    <w:rsid w:val="007B78E3"/>
    <w:rsid w:val="007B7B74"/>
    <w:rsid w:val="007C0154"/>
    <w:rsid w:val="007C7330"/>
    <w:rsid w:val="007D4820"/>
    <w:rsid w:val="007D4D44"/>
    <w:rsid w:val="007D7DB5"/>
    <w:rsid w:val="007E23B3"/>
    <w:rsid w:val="007E30C3"/>
    <w:rsid w:val="007E4929"/>
    <w:rsid w:val="007F1048"/>
    <w:rsid w:val="007F3820"/>
    <w:rsid w:val="007F75FD"/>
    <w:rsid w:val="007F7DE5"/>
    <w:rsid w:val="008010C0"/>
    <w:rsid w:val="00806B0B"/>
    <w:rsid w:val="0081212C"/>
    <w:rsid w:val="0081A04C"/>
    <w:rsid w:val="00821A8A"/>
    <w:rsid w:val="0083293C"/>
    <w:rsid w:val="00835063"/>
    <w:rsid w:val="008359CE"/>
    <w:rsid w:val="00844CFA"/>
    <w:rsid w:val="00845B0E"/>
    <w:rsid w:val="0084792F"/>
    <w:rsid w:val="00850CCA"/>
    <w:rsid w:val="00851C51"/>
    <w:rsid w:val="0085358F"/>
    <w:rsid w:val="00864794"/>
    <w:rsid w:val="0086512E"/>
    <w:rsid w:val="0086533C"/>
    <w:rsid w:val="0086576E"/>
    <w:rsid w:val="00870B2D"/>
    <w:rsid w:val="00871168"/>
    <w:rsid w:val="00872E3D"/>
    <w:rsid w:val="0088069C"/>
    <w:rsid w:val="00884660"/>
    <w:rsid w:val="0088629C"/>
    <w:rsid w:val="00886C76"/>
    <w:rsid w:val="00892DE1"/>
    <w:rsid w:val="00895631"/>
    <w:rsid w:val="00896FE1"/>
    <w:rsid w:val="008A0C92"/>
    <w:rsid w:val="008A12F3"/>
    <w:rsid w:val="008A4675"/>
    <w:rsid w:val="008A4B59"/>
    <w:rsid w:val="008A64B0"/>
    <w:rsid w:val="008A7929"/>
    <w:rsid w:val="008A7E03"/>
    <w:rsid w:val="008A7F67"/>
    <w:rsid w:val="008B0EFD"/>
    <w:rsid w:val="008B3980"/>
    <w:rsid w:val="008B589B"/>
    <w:rsid w:val="008B7314"/>
    <w:rsid w:val="008B79BA"/>
    <w:rsid w:val="008C6DCD"/>
    <w:rsid w:val="008C7041"/>
    <w:rsid w:val="008D120C"/>
    <w:rsid w:val="008D2470"/>
    <w:rsid w:val="008D2CAF"/>
    <w:rsid w:val="008D3BEA"/>
    <w:rsid w:val="008E19E8"/>
    <w:rsid w:val="008E3C3D"/>
    <w:rsid w:val="008E445A"/>
    <w:rsid w:val="008F3912"/>
    <w:rsid w:val="00902F6B"/>
    <w:rsid w:val="00910F07"/>
    <w:rsid w:val="00914C68"/>
    <w:rsid w:val="00915474"/>
    <w:rsid w:val="009179D9"/>
    <w:rsid w:val="00917F1E"/>
    <w:rsid w:val="009216A4"/>
    <w:rsid w:val="00924C60"/>
    <w:rsid w:val="00927BD4"/>
    <w:rsid w:val="00933541"/>
    <w:rsid w:val="009354B5"/>
    <w:rsid w:val="009365C2"/>
    <w:rsid w:val="0093756B"/>
    <w:rsid w:val="00943C59"/>
    <w:rsid w:val="00950202"/>
    <w:rsid w:val="00950573"/>
    <w:rsid w:val="00950989"/>
    <w:rsid w:val="00964C1E"/>
    <w:rsid w:val="00970F2E"/>
    <w:rsid w:val="00974A23"/>
    <w:rsid w:val="00974DFD"/>
    <w:rsid w:val="00985BE3"/>
    <w:rsid w:val="009A3B79"/>
    <w:rsid w:val="009A460A"/>
    <w:rsid w:val="009A7C68"/>
    <w:rsid w:val="009B6614"/>
    <w:rsid w:val="009C3E23"/>
    <w:rsid w:val="009C3E99"/>
    <w:rsid w:val="009D3184"/>
    <w:rsid w:val="009D4932"/>
    <w:rsid w:val="009D6762"/>
    <w:rsid w:val="009E177D"/>
    <w:rsid w:val="009E40D5"/>
    <w:rsid w:val="009E6840"/>
    <w:rsid w:val="009F4E77"/>
    <w:rsid w:val="00A01E1A"/>
    <w:rsid w:val="00A04262"/>
    <w:rsid w:val="00A12F04"/>
    <w:rsid w:val="00A1723E"/>
    <w:rsid w:val="00A17CD4"/>
    <w:rsid w:val="00A32D8C"/>
    <w:rsid w:val="00A339E9"/>
    <w:rsid w:val="00A35367"/>
    <w:rsid w:val="00A367CC"/>
    <w:rsid w:val="00A367D9"/>
    <w:rsid w:val="00A36832"/>
    <w:rsid w:val="00A43D8C"/>
    <w:rsid w:val="00A45170"/>
    <w:rsid w:val="00A45AC8"/>
    <w:rsid w:val="00A46AA2"/>
    <w:rsid w:val="00A50074"/>
    <w:rsid w:val="00A5285F"/>
    <w:rsid w:val="00A54921"/>
    <w:rsid w:val="00A61EA2"/>
    <w:rsid w:val="00A64E3F"/>
    <w:rsid w:val="00A76962"/>
    <w:rsid w:val="00A84E5B"/>
    <w:rsid w:val="00A90D87"/>
    <w:rsid w:val="00AA08D6"/>
    <w:rsid w:val="00AA2621"/>
    <w:rsid w:val="00AA44AE"/>
    <w:rsid w:val="00AA54E5"/>
    <w:rsid w:val="00AA6930"/>
    <w:rsid w:val="00AB4DC4"/>
    <w:rsid w:val="00AC092E"/>
    <w:rsid w:val="00AC27A1"/>
    <w:rsid w:val="00AC4804"/>
    <w:rsid w:val="00AE055C"/>
    <w:rsid w:val="00AF0657"/>
    <w:rsid w:val="00AF0B12"/>
    <w:rsid w:val="00AF1201"/>
    <w:rsid w:val="00AF67A7"/>
    <w:rsid w:val="00B10749"/>
    <w:rsid w:val="00B144AD"/>
    <w:rsid w:val="00B2338F"/>
    <w:rsid w:val="00B315D4"/>
    <w:rsid w:val="00B358C5"/>
    <w:rsid w:val="00B36A85"/>
    <w:rsid w:val="00B41440"/>
    <w:rsid w:val="00B44738"/>
    <w:rsid w:val="00B457B2"/>
    <w:rsid w:val="00B574EE"/>
    <w:rsid w:val="00B57C5E"/>
    <w:rsid w:val="00B57DEB"/>
    <w:rsid w:val="00B65D2C"/>
    <w:rsid w:val="00B672D1"/>
    <w:rsid w:val="00B71B29"/>
    <w:rsid w:val="00B72237"/>
    <w:rsid w:val="00B80AF4"/>
    <w:rsid w:val="00B81176"/>
    <w:rsid w:val="00B83C69"/>
    <w:rsid w:val="00B86F21"/>
    <w:rsid w:val="00B97CF1"/>
    <w:rsid w:val="00BA0171"/>
    <w:rsid w:val="00BA4D5C"/>
    <w:rsid w:val="00BB0523"/>
    <w:rsid w:val="00BB337A"/>
    <w:rsid w:val="00BC2578"/>
    <w:rsid w:val="00BC2ACD"/>
    <w:rsid w:val="00BC2C9E"/>
    <w:rsid w:val="00BC323D"/>
    <w:rsid w:val="00BC6BF2"/>
    <w:rsid w:val="00BD3B74"/>
    <w:rsid w:val="00BD4DFF"/>
    <w:rsid w:val="00BE1A8E"/>
    <w:rsid w:val="00BE23B0"/>
    <w:rsid w:val="00BE7DBE"/>
    <w:rsid w:val="00C0612E"/>
    <w:rsid w:val="00C11E89"/>
    <w:rsid w:val="00C15D7F"/>
    <w:rsid w:val="00C16DB4"/>
    <w:rsid w:val="00C202E4"/>
    <w:rsid w:val="00C2147D"/>
    <w:rsid w:val="00C21F16"/>
    <w:rsid w:val="00C23040"/>
    <w:rsid w:val="00C3325E"/>
    <w:rsid w:val="00C360A7"/>
    <w:rsid w:val="00C41E4C"/>
    <w:rsid w:val="00C4402C"/>
    <w:rsid w:val="00C44D37"/>
    <w:rsid w:val="00C5446E"/>
    <w:rsid w:val="00C577F9"/>
    <w:rsid w:val="00C603C7"/>
    <w:rsid w:val="00C615EC"/>
    <w:rsid w:val="00C6287F"/>
    <w:rsid w:val="00C655AD"/>
    <w:rsid w:val="00C73507"/>
    <w:rsid w:val="00C8209D"/>
    <w:rsid w:val="00C92FB3"/>
    <w:rsid w:val="00C94AC4"/>
    <w:rsid w:val="00C9781E"/>
    <w:rsid w:val="00C97EC9"/>
    <w:rsid w:val="00CA22EE"/>
    <w:rsid w:val="00CA6DEB"/>
    <w:rsid w:val="00CB1FA0"/>
    <w:rsid w:val="00CB47C2"/>
    <w:rsid w:val="00CC2B15"/>
    <w:rsid w:val="00CC5450"/>
    <w:rsid w:val="00CE03D5"/>
    <w:rsid w:val="00CE2B50"/>
    <w:rsid w:val="00CE2C47"/>
    <w:rsid w:val="00CE36A0"/>
    <w:rsid w:val="00CE6880"/>
    <w:rsid w:val="00CF08F0"/>
    <w:rsid w:val="00CF1BAD"/>
    <w:rsid w:val="00CF493B"/>
    <w:rsid w:val="00D01126"/>
    <w:rsid w:val="00D02AEB"/>
    <w:rsid w:val="00D02D02"/>
    <w:rsid w:val="00D07880"/>
    <w:rsid w:val="00D17A03"/>
    <w:rsid w:val="00D24146"/>
    <w:rsid w:val="00D316B2"/>
    <w:rsid w:val="00D31ED3"/>
    <w:rsid w:val="00D33A55"/>
    <w:rsid w:val="00D4730D"/>
    <w:rsid w:val="00D615A8"/>
    <w:rsid w:val="00D64F67"/>
    <w:rsid w:val="00D66448"/>
    <w:rsid w:val="00D7595C"/>
    <w:rsid w:val="00D84BB3"/>
    <w:rsid w:val="00D90313"/>
    <w:rsid w:val="00D96C3E"/>
    <w:rsid w:val="00DA2BF5"/>
    <w:rsid w:val="00DA452D"/>
    <w:rsid w:val="00DA6D70"/>
    <w:rsid w:val="00DB0020"/>
    <w:rsid w:val="00DB0270"/>
    <w:rsid w:val="00DB09EA"/>
    <w:rsid w:val="00DB1F66"/>
    <w:rsid w:val="00DB2CF9"/>
    <w:rsid w:val="00DB7ADC"/>
    <w:rsid w:val="00DC2094"/>
    <w:rsid w:val="00DC4EC7"/>
    <w:rsid w:val="00DC7EA5"/>
    <w:rsid w:val="00DD1479"/>
    <w:rsid w:val="00DD16AE"/>
    <w:rsid w:val="00DD2F12"/>
    <w:rsid w:val="00DD46BC"/>
    <w:rsid w:val="00DE2CFD"/>
    <w:rsid w:val="00DE4F97"/>
    <w:rsid w:val="00E01C53"/>
    <w:rsid w:val="00E02ADF"/>
    <w:rsid w:val="00E12CA2"/>
    <w:rsid w:val="00E15189"/>
    <w:rsid w:val="00E17197"/>
    <w:rsid w:val="00E17E0C"/>
    <w:rsid w:val="00E225D6"/>
    <w:rsid w:val="00E236CD"/>
    <w:rsid w:val="00E24C47"/>
    <w:rsid w:val="00E25108"/>
    <w:rsid w:val="00E321F4"/>
    <w:rsid w:val="00E375BD"/>
    <w:rsid w:val="00E413B6"/>
    <w:rsid w:val="00E446B7"/>
    <w:rsid w:val="00E509F8"/>
    <w:rsid w:val="00E53DD8"/>
    <w:rsid w:val="00E70727"/>
    <w:rsid w:val="00E70788"/>
    <w:rsid w:val="00E73CAA"/>
    <w:rsid w:val="00E745AE"/>
    <w:rsid w:val="00E84A11"/>
    <w:rsid w:val="00E97613"/>
    <w:rsid w:val="00EA4154"/>
    <w:rsid w:val="00EB3023"/>
    <w:rsid w:val="00EB79A2"/>
    <w:rsid w:val="00EC4667"/>
    <w:rsid w:val="00EC5F55"/>
    <w:rsid w:val="00ED2DBA"/>
    <w:rsid w:val="00ED53BF"/>
    <w:rsid w:val="00ED60A2"/>
    <w:rsid w:val="00EF1ADE"/>
    <w:rsid w:val="00EF3D2A"/>
    <w:rsid w:val="00EF6D31"/>
    <w:rsid w:val="00F00EDD"/>
    <w:rsid w:val="00F03D7E"/>
    <w:rsid w:val="00F057EC"/>
    <w:rsid w:val="00F07B8B"/>
    <w:rsid w:val="00F104B1"/>
    <w:rsid w:val="00F158B4"/>
    <w:rsid w:val="00F20992"/>
    <w:rsid w:val="00F245F4"/>
    <w:rsid w:val="00F24675"/>
    <w:rsid w:val="00F25328"/>
    <w:rsid w:val="00F309DA"/>
    <w:rsid w:val="00F36DC9"/>
    <w:rsid w:val="00F4619F"/>
    <w:rsid w:val="00F4E08E"/>
    <w:rsid w:val="00F54F07"/>
    <w:rsid w:val="00F55DF4"/>
    <w:rsid w:val="00F57761"/>
    <w:rsid w:val="00F57BAD"/>
    <w:rsid w:val="00F7512D"/>
    <w:rsid w:val="00F84B1D"/>
    <w:rsid w:val="00F8515A"/>
    <w:rsid w:val="00F85E94"/>
    <w:rsid w:val="00F90D82"/>
    <w:rsid w:val="00F94990"/>
    <w:rsid w:val="00F953F1"/>
    <w:rsid w:val="00F95F7C"/>
    <w:rsid w:val="00FA225E"/>
    <w:rsid w:val="00FA7899"/>
    <w:rsid w:val="00FB2FC5"/>
    <w:rsid w:val="00FC0A3A"/>
    <w:rsid w:val="00FC2850"/>
    <w:rsid w:val="00FC3F8D"/>
    <w:rsid w:val="00FC58DF"/>
    <w:rsid w:val="00FC5E2E"/>
    <w:rsid w:val="00FD110D"/>
    <w:rsid w:val="00FD70DF"/>
    <w:rsid w:val="00FE2BC4"/>
    <w:rsid w:val="00FE2FCE"/>
    <w:rsid w:val="00FE4A00"/>
    <w:rsid w:val="00FF1C92"/>
    <w:rsid w:val="00FF1EA4"/>
    <w:rsid w:val="00FF76C8"/>
    <w:rsid w:val="01030651"/>
    <w:rsid w:val="010D48B2"/>
    <w:rsid w:val="012B923C"/>
    <w:rsid w:val="013AD701"/>
    <w:rsid w:val="015AD80A"/>
    <w:rsid w:val="01605E11"/>
    <w:rsid w:val="0160E048"/>
    <w:rsid w:val="0161F795"/>
    <w:rsid w:val="01695FA5"/>
    <w:rsid w:val="0190D1E1"/>
    <w:rsid w:val="01A501AE"/>
    <w:rsid w:val="01ADAB9B"/>
    <w:rsid w:val="01C5E125"/>
    <w:rsid w:val="02237375"/>
    <w:rsid w:val="022F4AF1"/>
    <w:rsid w:val="02319B31"/>
    <w:rsid w:val="0248F694"/>
    <w:rsid w:val="0257BAE0"/>
    <w:rsid w:val="026C75A2"/>
    <w:rsid w:val="0292DC01"/>
    <w:rsid w:val="02C38B0B"/>
    <w:rsid w:val="02E4B509"/>
    <w:rsid w:val="02EE0567"/>
    <w:rsid w:val="03080858"/>
    <w:rsid w:val="03144AFA"/>
    <w:rsid w:val="0331C749"/>
    <w:rsid w:val="03588158"/>
    <w:rsid w:val="038179D6"/>
    <w:rsid w:val="0384030F"/>
    <w:rsid w:val="03A5B99C"/>
    <w:rsid w:val="03BA0CB7"/>
    <w:rsid w:val="03E61E3D"/>
    <w:rsid w:val="04224928"/>
    <w:rsid w:val="04520F56"/>
    <w:rsid w:val="0454D8F7"/>
    <w:rsid w:val="04573A3A"/>
    <w:rsid w:val="046B660D"/>
    <w:rsid w:val="04AA2DCB"/>
    <w:rsid w:val="04AD68A7"/>
    <w:rsid w:val="051FE369"/>
    <w:rsid w:val="052F106B"/>
    <w:rsid w:val="0537CDEA"/>
    <w:rsid w:val="055D8649"/>
    <w:rsid w:val="05947B5B"/>
    <w:rsid w:val="0599FB0D"/>
    <w:rsid w:val="05A2739C"/>
    <w:rsid w:val="05C9F76D"/>
    <w:rsid w:val="05D7D1B9"/>
    <w:rsid w:val="05E02738"/>
    <w:rsid w:val="05EDA940"/>
    <w:rsid w:val="05FF6656"/>
    <w:rsid w:val="060B5C8A"/>
    <w:rsid w:val="0613FFA5"/>
    <w:rsid w:val="06317B99"/>
    <w:rsid w:val="0639D254"/>
    <w:rsid w:val="063AA7EE"/>
    <w:rsid w:val="0667A731"/>
    <w:rsid w:val="066C516C"/>
    <w:rsid w:val="068D3072"/>
    <w:rsid w:val="06E84F6E"/>
    <w:rsid w:val="0705BB1B"/>
    <w:rsid w:val="070AE497"/>
    <w:rsid w:val="072CE7A6"/>
    <w:rsid w:val="073334D0"/>
    <w:rsid w:val="0733BBC6"/>
    <w:rsid w:val="07397B03"/>
    <w:rsid w:val="073A70D6"/>
    <w:rsid w:val="0754BD5F"/>
    <w:rsid w:val="075B6AD7"/>
    <w:rsid w:val="07B6BD9B"/>
    <w:rsid w:val="07BD4B82"/>
    <w:rsid w:val="07C4F12C"/>
    <w:rsid w:val="07C4F34F"/>
    <w:rsid w:val="07E6E2EB"/>
    <w:rsid w:val="0816F9CF"/>
    <w:rsid w:val="0845F76A"/>
    <w:rsid w:val="0866099D"/>
    <w:rsid w:val="0876C32D"/>
    <w:rsid w:val="088BC962"/>
    <w:rsid w:val="089A9840"/>
    <w:rsid w:val="08CD9612"/>
    <w:rsid w:val="08EBBBA4"/>
    <w:rsid w:val="09126313"/>
    <w:rsid w:val="0915AFDB"/>
    <w:rsid w:val="092C09E9"/>
    <w:rsid w:val="093E0B6A"/>
    <w:rsid w:val="093F2C77"/>
    <w:rsid w:val="09498B3B"/>
    <w:rsid w:val="09B013A2"/>
    <w:rsid w:val="09BD3D04"/>
    <w:rsid w:val="09CD7E22"/>
    <w:rsid w:val="09DDDAC1"/>
    <w:rsid w:val="09E4A3E4"/>
    <w:rsid w:val="0A0D2DE6"/>
    <w:rsid w:val="0A42BB8B"/>
    <w:rsid w:val="0A4E4907"/>
    <w:rsid w:val="0A5CB019"/>
    <w:rsid w:val="0A74DE6E"/>
    <w:rsid w:val="0A876CB0"/>
    <w:rsid w:val="0A88BA07"/>
    <w:rsid w:val="0AAA2796"/>
    <w:rsid w:val="0ACCB00C"/>
    <w:rsid w:val="0AE0740B"/>
    <w:rsid w:val="0B2AA7F7"/>
    <w:rsid w:val="0B39C846"/>
    <w:rsid w:val="0B49D85E"/>
    <w:rsid w:val="0B6426B7"/>
    <w:rsid w:val="0B843EBE"/>
    <w:rsid w:val="0BAA953F"/>
    <w:rsid w:val="0C04CA33"/>
    <w:rsid w:val="0C0CCFD6"/>
    <w:rsid w:val="0C2084F7"/>
    <w:rsid w:val="0C3F3EC4"/>
    <w:rsid w:val="0C570054"/>
    <w:rsid w:val="0C5F424A"/>
    <w:rsid w:val="0D40B3FD"/>
    <w:rsid w:val="0D67F875"/>
    <w:rsid w:val="0DC8C06B"/>
    <w:rsid w:val="0DCCA8CA"/>
    <w:rsid w:val="0DE70185"/>
    <w:rsid w:val="0E0E2E8B"/>
    <w:rsid w:val="0E214821"/>
    <w:rsid w:val="0E5AF5F4"/>
    <w:rsid w:val="0E661D9B"/>
    <w:rsid w:val="0E68D811"/>
    <w:rsid w:val="0E77940B"/>
    <w:rsid w:val="0E80BE34"/>
    <w:rsid w:val="0EC80531"/>
    <w:rsid w:val="0EE5A864"/>
    <w:rsid w:val="0F0AFE23"/>
    <w:rsid w:val="0F6CA404"/>
    <w:rsid w:val="0F728202"/>
    <w:rsid w:val="0F73A2D4"/>
    <w:rsid w:val="0F865025"/>
    <w:rsid w:val="0FB84376"/>
    <w:rsid w:val="0FFE60ED"/>
    <w:rsid w:val="103B5252"/>
    <w:rsid w:val="103D6B69"/>
    <w:rsid w:val="10429D8B"/>
    <w:rsid w:val="1060E38E"/>
    <w:rsid w:val="1071CC44"/>
    <w:rsid w:val="10955A79"/>
    <w:rsid w:val="10A64FF3"/>
    <w:rsid w:val="10AE06CE"/>
    <w:rsid w:val="10D9A3B2"/>
    <w:rsid w:val="10E70B19"/>
    <w:rsid w:val="10E84FD4"/>
    <w:rsid w:val="10EC32D1"/>
    <w:rsid w:val="1106F44F"/>
    <w:rsid w:val="111C459F"/>
    <w:rsid w:val="11681A79"/>
    <w:rsid w:val="116998E8"/>
    <w:rsid w:val="11936370"/>
    <w:rsid w:val="119B1AFE"/>
    <w:rsid w:val="122BFD78"/>
    <w:rsid w:val="122FE7C9"/>
    <w:rsid w:val="123DB8BF"/>
    <w:rsid w:val="123FC61C"/>
    <w:rsid w:val="1256BAE4"/>
    <w:rsid w:val="12825F18"/>
    <w:rsid w:val="128DFDE3"/>
    <w:rsid w:val="1310B2F6"/>
    <w:rsid w:val="13141E37"/>
    <w:rsid w:val="13317FE9"/>
    <w:rsid w:val="134B2365"/>
    <w:rsid w:val="13E11655"/>
    <w:rsid w:val="13F18F79"/>
    <w:rsid w:val="143F8FDE"/>
    <w:rsid w:val="1440E9B6"/>
    <w:rsid w:val="14624F42"/>
    <w:rsid w:val="148E785A"/>
    <w:rsid w:val="1491FD05"/>
    <w:rsid w:val="14A0A3F0"/>
    <w:rsid w:val="14E0FEF3"/>
    <w:rsid w:val="1504A28F"/>
    <w:rsid w:val="1505669E"/>
    <w:rsid w:val="1512E3B3"/>
    <w:rsid w:val="155E54EC"/>
    <w:rsid w:val="15642A04"/>
    <w:rsid w:val="156948E7"/>
    <w:rsid w:val="156D0E10"/>
    <w:rsid w:val="15773496"/>
    <w:rsid w:val="1584A875"/>
    <w:rsid w:val="15C982BD"/>
    <w:rsid w:val="15CDBF8F"/>
    <w:rsid w:val="15E376BD"/>
    <w:rsid w:val="1611992C"/>
    <w:rsid w:val="1655DB2F"/>
    <w:rsid w:val="1670F9CC"/>
    <w:rsid w:val="16991E1C"/>
    <w:rsid w:val="16A2FCD7"/>
    <w:rsid w:val="16A5BFAA"/>
    <w:rsid w:val="16AAC6AC"/>
    <w:rsid w:val="16B0F02E"/>
    <w:rsid w:val="16DDC65E"/>
    <w:rsid w:val="172C6826"/>
    <w:rsid w:val="173FE8AB"/>
    <w:rsid w:val="174A80E7"/>
    <w:rsid w:val="17780CEE"/>
    <w:rsid w:val="17C477BF"/>
    <w:rsid w:val="17DF690E"/>
    <w:rsid w:val="17EDBAD6"/>
    <w:rsid w:val="181646F4"/>
    <w:rsid w:val="1816B16D"/>
    <w:rsid w:val="181C92D3"/>
    <w:rsid w:val="183D7AD4"/>
    <w:rsid w:val="184A1FC6"/>
    <w:rsid w:val="187BE28C"/>
    <w:rsid w:val="1890B7E0"/>
    <w:rsid w:val="18DA53FA"/>
    <w:rsid w:val="18EEE60E"/>
    <w:rsid w:val="193E8024"/>
    <w:rsid w:val="194EBEBC"/>
    <w:rsid w:val="1979E77C"/>
    <w:rsid w:val="19806AD5"/>
    <w:rsid w:val="19934101"/>
    <w:rsid w:val="19AC4E26"/>
    <w:rsid w:val="19B23618"/>
    <w:rsid w:val="19BE03A2"/>
    <w:rsid w:val="19E0FFBC"/>
    <w:rsid w:val="19F62792"/>
    <w:rsid w:val="1A656F76"/>
    <w:rsid w:val="1AC8812D"/>
    <w:rsid w:val="1AF7CFFA"/>
    <w:rsid w:val="1B08C322"/>
    <w:rsid w:val="1B12D3B8"/>
    <w:rsid w:val="1B89E8B2"/>
    <w:rsid w:val="1B89F7C3"/>
    <w:rsid w:val="1B8FECF3"/>
    <w:rsid w:val="1BCA3736"/>
    <w:rsid w:val="1BD9BD71"/>
    <w:rsid w:val="1BDB2C70"/>
    <w:rsid w:val="1BE0D680"/>
    <w:rsid w:val="1BEAB545"/>
    <w:rsid w:val="1C0ED891"/>
    <w:rsid w:val="1C27D2D0"/>
    <w:rsid w:val="1C752FD8"/>
    <w:rsid w:val="1CCAF713"/>
    <w:rsid w:val="1CDC3FBC"/>
    <w:rsid w:val="1CE9E199"/>
    <w:rsid w:val="1CF18676"/>
    <w:rsid w:val="1CFE8A99"/>
    <w:rsid w:val="1D210756"/>
    <w:rsid w:val="1D505519"/>
    <w:rsid w:val="1D578E7B"/>
    <w:rsid w:val="1D710963"/>
    <w:rsid w:val="1DA56FC3"/>
    <w:rsid w:val="1DC1E833"/>
    <w:rsid w:val="1DD3F214"/>
    <w:rsid w:val="1E387F77"/>
    <w:rsid w:val="1E5CAF2E"/>
    <w:rsid w:val="1E896927"/>
    <w:rsid w:val="1E8EFCF1"/>
    <w:rsid w:val="1E94B176"/>
    <w:rsid w:val="1EB93C0A"/>
    <w:rsid w:val="1EBB05EE"/>
    <w:rsid w:val="1EC0A9B6"/>
    <w:rsid w:val="1EC2FE87"/>
    <w:rsid w:val="1EE82257"/>
    <w:rsid w:val="1EFD5032"/>
    <w:rsid w:val="1F2306AB"/>
    <w:rsid w:val="1F264D5B"/>
    <w:rsid w:val="1F28BDC9"/>
    <w:rsid w:val="1F66165E"/>
    <w:rsid w:val="1F6E417B"/>
    <w:rsid w:val="1F6EFA4A"/>
    <w:rsid w:val="1F96123A"/>
    <w:rsid w:val="1FB98F82"/>
    <w:rsid w:val="1FBAAA66"/>
    <w:rsid w:val="201923D5"/>
    <w:rsid w:val="20222378"/>
    <w:rsid w:val="204D8542"/>
    <w:rsid w:val="205DF714"/>
    <w:rsid w:val="207B9FDF"/>
    <w:rsid w:val="2081E88B"/>
    <w:rsid w:val="209D5853"/>
    <w:rsid w:val="20F69D8D"/>
    <w:rsid w:val="20FE2C84"/>
    <w:rsid w:val="2182CF7E"/>
    <w:rsid w:val="21872213"/>
    <w:rsid w:val="21C218DC"/>
    <w:rsid w:val="21C49439"/>
    <w:rsid w:val="21DC7D93"/>
    <w:rsid w:val="21EE5E9C"/>
    <w:rsid w:val="220D0985"/>
    <w:rsid w:val="223CC269"/>
    <w:rsid w:val="223FCBD0"/>
    <w:rsid w:val="2259E557"/>
    <w:rsid w:val="225C14BC"/>
    <w:rsid w:val="2270018E"/>
    <w:rsid w:val="229C9B42"/>
    <w:rsid w:val="22AF518E"/>
    <w:rsid w:val="22D30C49"/>
    <w:rsid w:val="22D336C3"/>
    <w:rsid w:val="22DA4C75"/>
    <w:rsid w:val="22E2DABB"/>
    <w:rsid w:val="22EC8C64"/>
    <w:rsid w:val="231DD835"/>
    <w:rsid w:val="232DC9E1"/>
    <w:rsid w:val="239E5E12"/>
    <w:rsid w:val="23B044EE"/>
    <w:rsid w:val="23BA347E"/>
    <w:rsid w:val="23D04950"/>
    <w:rsid w:val="23D67BB8"/>
    <w:rsid w:val="244F79DF"/>
    <w:rsid w:val="2479BC8E"/>
    <w:rsid w:val="247E5A4E"/>
    <w:rsid w:val="2485D89B"/>
    <w:rsid w:val="24A83236"/>
    <w:rsid w:val="250B8E4A"/>
    <w:rsid w:val="25210590"/>
    <w:rsid w:val="2522B6D9"/>
    <w:rsid w:val="252F0A4D"/>
    <w:rsid w:val="2557DB50"/>
    <w:rsid w:val="25592BA6"/>
    <w:rsid w:val="25C4BBDF"/>
    <w:rsid w:val="25C4E601"/>
    <w:rsid w:val="25E20E4B"/>
    <w:rsid w:val="25E7D869"/>
    <w:rsid w:val="260DBB73"/>
    <w:rsid w:val="261E2F67"/>
    <w:rsid w:val="261EF618"/>
    <w:rsid w:val="26427863"/>
    <w:rsid w:val="26AC0E0C"/>
    <w:rsid w:val="26F63771"/>
    <w:rsid w:val="270E15CD"/>
    <w:rsid w:val="270F1E00"/>
    <w:rsid w:val="27564AB5"/>
    <w:rsid w:val="275ED0A3"/>
    <w:rsid w:val="2772C6EC"/>
    <w:rsid w:val="27B1FE30"/>
    <w:rsid w:val="27CEC079"/>
    <w:rsid w:val="2835B3CB"/>
    <w:rsid w:val="2886A2C5"/>
    <w:rsid w:val="28968EB3"/>
    <w:rsid w:val="28C3751E"/>
    <w:rsid w:val="28C4B9B2"/>
    <w:rsid w:val="28DAC455"/>
    <w:rsid w:val="28F0D133"/>
    <w:rsid w:val="28FC411C"/>
    <w:rsid w:val="28FDE076"/>
    <w:rsid w:val="28FE256B"/>
    <w:rsid w:val="29151E1D"/>
    <w:rsid w:val="296C2AD2"/>
    <w:rsid w:val="29873BF5"/>
    <w:rsid w:val="298793D1"/>
    <w:rsid w:val="298A75DB"/>
    <w:rsid w:val="2998496D"/>
    <w:rsid w:val="2A1CA9E9"/>
    <w:rsid w:val="2A2384C8"/>
    <w:rsid w:val="2A59DD2F"/>
    <w:rsid w:val="2A651FD0"/>
    <w:rsid w:val="2A73BD25"/>
    <w:rsid w:val="2A814D9D"/>
    <w:rsid w:val="2A8676F1"/>
    <w:rsid w:val="2A97BD24"/>
    <w:rsid w:val="2AA47CD0"/>
    <w:rsid w:val="2ACA39A9"/>
    <w:rsid w:val="2AD4F9D9"/>
    <w:rsid w:val="2ADD757B"/>
    <w:rsid w:val="2ADFB373"/>
    <w:rsid w:val="2B0C40C2"/>
    <w:rsid w:val="2B1FE7E7"/>
    <w:rsid w:val="2B20473B"/>
    <w:rsid w:val="2B437C23"/>
    <w:rsid w:val="2B78AE15"/>
    <w:rsid w:val="2BE0347D"/>
    <w:rsid w:val="2BE1E1BF"/>
    <w:rsid w:val="2BFAF9EC"/>
    <w:rsid w:val="2BFBFF60"/>
    <w:rsid w:val="2C19198F"/>
    <w:rsid w:val="2C1CBE50"/>
    <w:rsid w:val="2C1D5EE2"/>
    <w:rsid w:val="2C2EA54A"/>
    <w:rsid w:val="2C4C686B"/>
    <w:rsid w:val="2C717E67"/>
    <w:rsid w:val="2C95C29D"/>
    <w:rsid w:val="2CDFDE93"/>
    <w:rsid w:val="2CE0E9C8"/>
    <w:rsid w:val="2D03846A"/>
    <w:rsid w:val="2D0CFB6E"/>
    <w:rsid w:val="2D214717"/>
    <w:rsid w:val="2D296572"/>
    <w:rsid w:val="2D51E186"/>
    <w:rsid w:val="2D58B1CE"/>
    <w:rsid w:val="2DAB72B3"/>
    <w:rsid w:val="2DDC8E42"/>
    <w:rsid w:val="2E1AB522"/>
    <w:rsid w:val="2E23D05B"/>
    <w:rsid w:val="2E733F11"/>
    <w:rsid w:val="2E73F62A"/>
    <w:rsid w:val="2E8E48F0"/>
    <w:rsid w:val="2EB3DE2B"/>
    <w:rsid w:val="2EB7CD48"/>
    <w:rsid w:val="2ED6A5BC"/>
    <w:rsid w:val="2EFA2FE3"/>
    <w:rsid w:val="2F3285EF"/>
    <w:rsid w:val="2F357FEC"/>
    <w:rsid w:val="2F4D7410"/>
    <w:rsid w:val="2F515B47"/>
    <w:rsid w:val="2F5165AF"/>
    <w:rsid w:val="2F52D830"/>
    <w:rsid w:val="2FB4D9E4"/>
    <w:rsid w:val="2FC32EE4"/>
    <w:rsid w:val="2FEA9255"/>
    <w:rsid w:val="2FEC35E4"/>
    <w:rsid w:val="2FF4E669"/>
    <w:rsid w:val="30806308"/>
    <w:rsid w:val="30B61B4D"/>
    <w:rsid w:val="30BB1667"/>
    <w:rsid w:val="30C8910F"/>
    <w:rsid w:val="3109FDB0"/>
    <w:rsid w:val="315D639C"/>
    <w:rsid w:val="316557CE"/>
    <w:rsid w:val="318F46F9"/>
    <w:rsid w:val="318FF096"/>
    <w:rsid w:val="3199ACE9"/>
    <w:rsid w:val="31ED1F52"/>
    <w:rsid w:val="32030382"/>
    <w:rsid w:val="32387135"/>
    <w:rsid w:val="32525862"/>
    <w:rsid w:val="3262A799"/>
    <w:rsid w:val="32733D14"/>
    <w:rsid w:val="3276D4FC"/>
    <w:rsid w:val="3289107D"/>
    <w:rsid w:val="32D21651"/>
    <w:rsid w:val="32E11438"/>
    <w:rsid w:val="32E2DFCC"/>
    <w:rsid w:val="32E5D1AE"/>
    <w:rsid w:val="32F9E978"/>
    <w:rsid w:val="3323CEC9"/>
    <w:rsid w:val="33505FBA"/>
    <w:rsid w:val="33539347"/>
    <w:rsid w:val="33AE9C7F"/>
    <w:rsid w:val="33B0416F"/>
    <w:rsid w:val="33D4DF8E"/>
    <w:rsid w:val="33E18E12"/>
    <w:rsid w:val="341E5506"/>
    <w:rsid w:val="3475FA96"/>
    <w:rsid w:val="3476DF8A"/>
    <w:rsid w:val="34AA254A"/>
    <w:rsid w:val="34DDB688"/>
    <w:rsid w:val="34F44C42"/>
    <w:rsid w:val="350CAC9C"/>
    <w:rsid w:val="3533AB7C"/>
    <w:rsid w:val="3560C085"/>
    <w:rsid w:val="3585D046"/>
    <w:rsid w:val="3599F472"/>
    <w:rsid w:val="35C7974F"/>
    <w:rsid w:val="35D9DD91"/>
    <w:rsid w:val="35E96C7F"/>
    <w:rsid w:val="360FEE82"/>
    <w:rsid w:val="36164E89"/>
    <w:rsid w:val="363CBCC6"/>
    <w:rsid w:val="363D5A35"/>
    <w:rsid w:val="365FDE0B"/>
    <w:rsid w:val="36B320EF"/>
    <w:rsid w:val="36DAF541"/>
    <w:rsid w:val="36EE356E"/>
    <w:rsid w:val="3705792E"/>
    <w:rsid w:val="373C3964"/>
    <w:rsid w:val="373E6113"/>
    <w:rsid w:val="375CF59A"/>
    <w:rsid w:val="378C1CA5"/>
    <w:rsid w:val="3791EE0F"/>
    <w:rsid w:val="3793EDD2"/>
    <w:rsid w:val="37A7FD6B"/>
    <w:rsid w:val="37ADA412"/>
    <w:rsid w:val="37AE715D"/>
    <w:rsid w:val="37C51699"/>
    <w:rsid w:val="37F0E173"/>
    <w:rsid w:val="37FA59A6"/>
    <w:rsid w:val="37FEC996"/>
    <w:rsid w:val="37FFE18C"/>
    <w:rsid w:val="385CE6FD"/>
    <w:rsid w:val="38666930"/>
    <w:rsid w:val="386C5D6A"/>
    <w:rsid w:val="38C6D17F"/>
    <w:rsid w:val="38D88A85"/>
    <w:rsid w:val="3993F4FF"/>
    <w:rsid w:val="3997B8D3"/>
    <w:rsid w:val="399B7BE1"/>
    <w:rsid w:val="39D32780"/>
    <w:rsid w:val="39E69EC9"/>
    <w:rsid w:val="39E7F44D"/>
    <w:rsid w:val="3A007900"/>
    <w:rsid w:val="3A01AC55"/>
    <w:rsid w:val="3A237223"/>
    <w:rsid w:val="3A2D7C7A"/>
    <w:rsid w:val="3A4638CC"/>
    <w:rsid w:val="3A674FA9"/>
    <w:rsid w:val="3A7CB3FB"/>
    <w:rsid w:val="3A8E07C2"/>
    <w:rsid w:val="3A9867F2"/>
    <w:rsid w:val="3AA7B97C"/>
    <w:rsid w:val="3B161DAC"/>
    <w:rsid w:val="3B1AC517"/>
    <w:rsid w:val="3B326F71"/>
    <w:rsid w:val="3B7D907F"/>
    <w:rsid w:val="3B876E52"/>
    <w:rsid w:val="3B99CF47"/>
    <w:rsid w:val="3BDC8FB3"/>
    <w:rsid w:val="3C10F0D7"/>
    <w:rsid w:val="3C31DD6D"/>
    <w:rsid w:val="3C3CE974"/>
    <w:rsid w:val="3C5B4B29"/>
    <w:rsid w:val="3CAC2FB2"/>
    <w:rsid w:val="3CC3B1C9"/>
    <w:rsid w:val="3CE89984"/>
    <w:rsid w:val="3D0CB9CB"/>
    <w:rsid w:val="3D3CB33A"/>
    <w:rsid w:val="3D5940C9"/>
    <w:rsid w:val="3D694664"/>
    <w:rsid w:val="3DAA1E2A"/>
    <w:rsid w:val="3DC0CB03"/>
    <w:rsid w:val="3DD2B0F4"/>
    <w:rsid w:val="3DE8FE1D"/>
    <w:rsid w:val="3E173F0F"/>
    <w:rsid w:val="3E4761AD"/>
    <w:rsid w:val="3E4D0E45"/>
    <w:rsid w:val="3E691994"/>
    <w:rsid w:val="3E6AFEFC"/>
    <w:rsid w:val="3E8A0FB6"/>
    <w:rsid w:val="3E8B7398"/>
    <w:rsid w:val="3E96C800"/>
    <w:rsid w:val="3EB3A1B6"/>
    <w:rsid w:val="3EC4F258"/>
    <w:rsid w:val="3ED6CDE1"/>
    <w:rsid w:val="3EE72920"/>
    <w:rsid w:val="3F30ACE6"/>
    <w:rsid w:val="3F46D805"/>
    <w:rsid w:val="3F5A76BD"/>
    <w:rsid w:val="3F6FCB66"/>
    <w:rsid w:val="3FA5E48F"/>
    <w:rsid w:val="3FBBF5F8"/>
    <w:rsid w:val="3FD9E6CA"/>
    <w:rsid w:val="3FDFCB36"/>
    <w:rsid w:val="3FE67D43"/>
    <w:rsid w:val="402CB4D9"/>
    <w:rsid w:val="403C4B59"/>
    <w:rsid w:val="403F4DD1"/>
    <w:rsid w:val="405C2D16"/>
    <w:rsid w:val="407931CC"/>
    <w:rsid w:val="40A0699F"/>
    <w:rsid w:val="40CEB8E3"/>
    <w:rsid w:val="40E2B3B7"/>
    <w:rsid w:val="40E5A2D1"/>
    <w:rsid w:val="40EE2201"/>
    <w:rsid w:val="41836B13"/>
    <w:rsid w:val="41C39AEF"/>
    <w:rsid w:val="41C75ACF"/>
    <w:rsid w:val="41D3713A"/>
    <w:rsid w:val="421820EA"/>
    <w:rsid w:val="42209831"/>
    <w:rsid w:val="422469EA"/>
    <w:rsid w:val="42386B09"/>
    <w:rsid w:val="4259E0E6"/>
    <w:rsid w:val="425C8139"/>
    <w:rsid w:val="426230E7"/>
    <w:rsid w:val="42648819"/>
    <w:rsid w:val="426C8302"/>
    <w:rsid w:val="42AF1136"/>
    <w:rsid w:val="437C15F9"/>
    <w:rsid w:val="43B0AD51"/>
    <w:rsid w:val="43E29C3B"/>
    <w:rsid w:val="441D5A87"/>
    <w:rsid w:val="445D0E85"/>
    <w:rsid w:val="4498970F"/>
    <w:rsid w:val="44A5525A"/>
    <w:rsid w:val="44A98190"/>
    <w:rsid w:val="44BDEBAA"/>
    <w:rsid w:val="44FC48BB"/>
    <w:rsid w:val="459F7EAD"/>
    <w:rsid w:val="45D7D3A8"/>
    <w:rsid w:val="45DCAE8A"/>
    <w:rsid w:val="45EA8938"/>
    <w:rsid w:val="460F8096"/>
    <w:rsid w:val="464709D2"/>
    <w:rsid w:val="46491E38"/>
    <w:rsid w:val="4658D276"/>
    <w:rsid w:val="467D0E8F"/>
    <w:rsid w:val="468BA755"/>
    <w:rsid w:val="46C9D723"/>
    <w:rsid w:val="46FCA41C"/>
    <w:rsid w:val="474067AD"/>
    <w:rsid w:val="474BE92D"/>
    <w:rsid w:val="47760749"/>
    <w:rsid w:val="4779FF1F"/>
    <w:rsid w:val="47A51155"/>
    <w:rsid w:val="47BEBAA7"/>
    <w:rsid w:val="47EB7F2C"/>
    <w:rsid w:val="48067C09"/>
    <w:rsid w:val="482EB7B0"/>
    <w:rsid w:val="4832C016"/>
    <w:rsid w:val="484455D5"/>
    <w:rsid w:val="4853AB38"/>
    <w:rsid w:val="4870E323"/>
    <w:rsid w:val="4882C2D5"/>
    <w:rsid w:val="489C8D26"/>
    <w:rsid w:val="48A57EE2"/>
    <w:rsid w:val="48A6270A"/>
    <w:rsid w:val="48E093B5"/>
    <w:rsid w:val="490080A3"/>
    <w:rsid w:val="494B37D7"/>
    <w:rsid w:val="49611130"/>
    <w:rsid w:val="4971E1D5"/>
    <w:rsid w:val="497F3F32"/>
    <w:rsid w:val="498CE6F0"/>
    <w:rsid w:val="499B0276"/>
    <w:rsid w:val="49C7A9E0"/>
    <w:rsid w:val="49D4CA9F"/>
    <w:rsid w:val="49D93CC8"/>
    <w:rsid w:val="49F236F1"/>
    <w:rsid w:val="49FFFD3B"/>
    <w:rsid w:val="4A0E7E44"/>
    <w:rsid w:val="4A146127"/>
    <w:rsid w:val="4A14DECB"/>
    <w:rsid w:val="4A1D8C44"/>
    <w:rsid w:val="4A2767B9"/>
    <w:rsid w:val="4A32EB03"/>
    <w:rsid w:val="4A4EB5C1"/>
    <w:rsid w:val="4A5E7425"/>
    <w:rsid w:val="4A6A3099"/>
    <w:rsid w:val="4A6E4C2B"/>
    <w:rsid w:val="4A73C9CC"/>
    <w:rsid w:val="4A80C65E"/>
    <w:rsid w:val="4A9DA063"/>
    <w:rsid w:val="4AB33FFF"/>
    <w:rsid w:val="4AD22279"/>
    <w:rsid w:val="4AD29885"/>
    <w:rsid w:val="4AF60846"/>
    <w:rsid w:val="4AFB2D9B"/>
    <w:rsid w:val="4AFBEFE7"/>
    <w:rsid w:val="4B1B8FF0"/>
    <w:rsid w:val="4B565787"/>
    <w:rsid w:val="4B7400A9"/>
    <w:rsid w:val="4B7E1DCE"/>
    <w:rsid w:val="4BF2E7AA"/>
    <w:rsid w:val="4C0CDACE"/>
    <w:rsid w:val="4C135B90"/>
    <w:rsid w:val="4C214F5C"/>
    <w:rsid w:val="4C2BF6A9"/>
    <w:rsid w:val="4C3111B3"/>
    <w:rsid w:val="4C58CDC0"/>
    <w:rsid w:val="4C822978"/>
    <w:rsid w:val="4C998AEA"/>
    <w:rsid w:val="4CA55DA3"/>
    <w:rsid w:val="4D1AC3F8"/>
    <w:rsid w:val="4D3BE29E"/>
    <w:rsid w:val="4D6A02F4"/>
    <w:rsid w:val="4D80D1C4"/>
    <w:rsid w:val="4DA3726D"/>
    <w:rsid w:val="4DB6B98D"/>
    <w:rsid w:val="4DC2C704"/>
    <w:rsid w:val="4DC97F17"/>
    <w:rsid w:val="4E0E659F"/>
    <w:rsid w:val="4E2D0CA7"/>
    <w:rsid w:val="4E30C18B"/>
    <w:rsid w:val="4E39A981"/>
    <w:rsid w:val="4E4EDD0C"/>
    <w:rsid w:val="4E6923B2"/>
    <w:rsid w:val="4E7F39E4"/>
    <w:rsid w:val="4E8AF0D7"/>
    <w:rsid w:val="4ED019C8"/>
    <w:rsid w:val="4ED493EB"/>
    <w:rsid w:val="4EE797A5"/>
    <w:rsid w:val="4EE8ECBE"/>
    <w:rsid w:val="4F3D2ADC"/>
    <w:rsid w:val="4F3E48C1"/>
    <w:rsid w:val="4F456242"/>
    <w:rsid w:val="4FCC8EE1"/>
    <w:rsid w:val="4FD8939B"/>
    <w:rsid w:val="4FF3DEA9"/>
    <w:rsid w:val="50027EB8"/>
    <w:rsid w:val="50293415"/>
    <w:rsid w:val="502CB9D7"/>
    <w:rsid w:val="503186FD"/>
    <w:rsid w:val="503EF6D1"/>
    <w:rsid w:val="504F50B1"/>
    <w:rsid w:val="506C772A"/>
    <w:rsid w:val="508B2CCE"/>
    <w:rsid w:val="50A5BF4C"/>
    <w:rsid w:val="50A8DA19"/>
    <w:rsid w:val="51052F79"/>
    <w:rsid w:val="512D81D4"/>
    <w:rsid w:val="5137FE1C"/>
    <w:rsid w:val="51434342"/>
    <w:rsid w:val="515D0E8A"/>
    <w:rsid w:val="51CA6563"/>
    <w:rsid w:val="51CC571A"/>
    <w:rsid w:val="51CDDD2D"/>
    <w:rsid w:val="51D502D2"/>
    <w:rsid w:val="51E93ABB"/>
    <w:rsid w:val="51FED741"/>
    <w:rsid w:val="5202C9CE"/>
    <w:rsid w:val="52276D0D"/>
    <w:rsid w:val="529D96F7"/>
    <w:rsid w:val="52A8AF0F"/>
    <w:rsid w:val="52ADE740"/>
    <w:rsid w:val="52E326E6"/>
    <w:rsid w:val="52E358F4"/>
    <w:rsid w:val="531D61BD"/>
    <w:rsid w:val="53222A00"/>
    <w:rsid w:val="533D34B7"/>
    <w:rsid w:val="535F68B7"/>
    <w:rsid w:val="537CFCF2"/>
    <w:rsid w:val="53862750"/>
    <w:rsid w:val="53BD4501"/>
    <w:rsid w:val="53CBCDB1"/>
    <w:rsid w:val="53D93353"/>
    <w:rsid w:val="53F9AA8B"/>
    <w:rsid w:val="53FCAA01"/>
    <w:rsid w:val="5400B2D3"/>
    <w:rsid w:val="5431091F"/>
    <w:rsid w:val="5434753E"/>
    <w:rsid w:val="543941F0"/>
    <w:rsid w:val="54485AAD"/>
    <w:rsid w:val="547730E7"/>
    <w:rsid w:val="549B0A38"/>
    <w:rsid w:val="54D1BAB4"/>
    <w:rsid w:val="54EC052C"/>
    <w:rsid w:val="54FFDFFC"/>
    <w:rsid w:val="55083CE8"/>
    <w:rsid w:val="552ECC44"/>
    <w:rsid w:val="553398C9"/>
    <w:rsid w:val="553CD003"/>
    <w:rsid w:val="555DEE6F"/>
    <w:rsid w:val="55866422"/>
    <w:rsid w:val="558DB597"/>
    <w:rsid w:val="55BA4CEB"/>
    <w:rsid w:val="55CB95B3"/>
    <w:rsid w:val="55D2AC70"/>
    <w:rsid w:val="55DDD924"/>
    <w:rsid w:val="5629C7D4"/>
    <w:rsid w:val="5633C5A7"/>
    <w:rsid w:val="5669F6C8"/>
    <w:rsid w:val="56870EEF"/>
    <w:rsid w:val="56B41969"/>
    <w:rsid w:val="56DE617D"/>
    <w:rsid w:val="56E288D8"/>
    <w:rsid w:val="56EB5832"/>
    <w:rsid w:val="56F32A5E"/>
    <w:rsid w:val="570CF482"/>
    <w:rsid w:val="57377C7F"/>
    <w:rsid w:val="576539C2"/>
    <w:rsid w:val="57C12219"/>
    <w:rsid w:val="57EF0F1D"/>
    <w:rsid w:val="57F45958"/>
    <w:rsid w:val="57F4DA65"/>
    <w:rsid w:val="57FCAF7C"/>
    <w:rsid w:val="581737C6"/>
    <w:rsid w:val="586AF3C9"/>
    <w:rsid w:val="587B3CB5"/>
    <w:rsid w:val="58B07842"/>
    <w:rsid w:val="58B3B7AE"/>
    <w:rsid w:val="58C3F173"/>
    <w:rsid w:val="58CEF4C3"/>
    <w:rsid w:val="58D37FE6"/>
    <w:rsid w:val="59587804"/>
    <w:rsid w:val="596FD468"/>
    <w:rsid w:val="59723EDE"/>
    <w:rsid w:val="5972FCE7"/>
    <w:rsid w:val="5999DE2B"/>
    <w:rsid w:val="59B20BF6"/>
    <w:rsid w:val="59F0593D"/>
    <w:rsid w:val="59FFBF4A"/>
    <w:rsid w:val="5A191C78"/>
    <w:rsid w:val="5A40C685"/>
    <w:rsid w:val="5A5C0DC3"/>
    <w:rsid w:val="5A5F1DA1"/>
    <w:rsid w:val="5A985CDD"/>
    <w:rsid w:val="5A99FEEF"/>
    <w:rsid w:val="5AC6D1D0"/>
    <w:rsid w:val="5ACB6C99"/>
    <w:rsid w:val="5B381CF4"/>
    <w:rsid w:val="5B3E4C01"/>
    <w:rsid w:val="5B7AC80D"/>
    <w:rsid w:val="5B839A6E"/>
    <w:rsid w:val="5B976B00"/>
    <w:rsid w:val="5B9AD915"/>
    <w:rsid w:val="5BA04693"/>
    <w:rsid w:val="5BA6E25F"/>
    <w:rsid w:val="5BB82747"/>
    <w:rsid w:val="5BCEE30C"/>
    <w:rsid w:val="5BD8D1C8"/>
    <w:rsid w:val="5BEEB1AA"/>
    <w:rsid w:val="5C022842"/>
    <w:rsid w:val="5C43692A"/>
    <w:rsid w:val="5C4A38C6"/>
    <w:rsid w:val="5C54EF5B"/>
    <w:rsid w:val="5C678769"/>
    <w:rsid w:val="5C6C861D"/>
    <w:rsid w:val="5C9441FC"/>
    <w:rsid w:val="5CB1A402"/>
    <w:rsid w:val="5CCF0547"/>
    <w:rsid w:val="5CF90544"/>
    <w:rsid w:val="5D186C40"/>
    <w:rsid w:val="5D27C14D"/>
    <w:rsid w:val="5D419F22"/>
    <w:rsid w:val="5D4B22A0"/>
    <w:rsid w:val="5D4DEA78"/>
    <w:rsid w:val="5D80FCDD"/>
    <w:rsid w:val="5DA47D24"/>
    <w:rsid w:val="5DD2661A"/>
    <w:rsid w:val="5DD5C030"/>
    <w:rsid w:val="5E133F08"/>
    <w:rsid w:val="5E23268B"/>
    <w:rsid w:val="5E334BFB"/>
    <w:rsid w:val="5E730209"/>
    <w:rsid w:val="5E9DAC13"/>
    <w:rsid w:val="5ED51608"/>
    <w:rsid w:val="5EDF70EC"/>
    <w:rsid w:val="5EDFCF3B"/>
    <w:rsid w:val="5EE50B12"/>
    <w:rsid w:val="5F024947"/>
    <w:rsid w:val="5F4E7873"/>
    <w:rsid w:val="5F5D7441"/>
    <w:rsid w:val="5F9F4C9D"/>
    <w:rsid w:val="5FCE23B8"/>
    <w:rsid w:val="5FF860F2"/>
    <w:rsid w:val="6010096C"/>
    <w:rsid w:val="60DB7F31"/>
    <w:rsid w:val="60EAA0D4"/>
    <w:rsid w:val="60F3FF73"/>
    <w:rsid w:val="60F72C2F"/>
    <w:rsid w:val="610CD9DB"/>
    <w:rsid w:val="61140AEA"/>
    <w:rsid w:val="611D955B"/>
    <w:rsid w:val="613AE43D"/>
    <w:rsid w:val="613C2E98"/>
    <w:rsid w:val="613E52FD"/>
    <w:rsid w:val="61443461"/>
    <w:rsid w:val="616032B5"/>
    <w:rsid w:val="616AC8B2"/>
    <w:rsid w:val="617CC16D"/>
    <w:rsid w:val="618A8E8A"/>
    <w:rsid w:val="618BA96B"/>
    <w:rsid w:val="61C5E9C1"/>
    <w:rsid w:val="61CED567"/>
    <w:rsid w:val="61F0352F"/>
    <w:rsid w:val="6203CE06"/>
    <w:rsid w:val="62547DFC"/>
    <w:rsid w:val="625FEA7A"/>
    <w:rsid w:val="62627B30"/>
    <w:rsid w:val="62662CFE"/>
    <w:rsid w:val="6295A3EB"/>
    <w:rsid w:val="629ED0DC"/>
    <w:rsid w:val="62F24DE9"/>
    <w:rsid w:val="6306C4AE"/>
    <w:rsid w:val="630B6DA0"/>
    <w:rsid w:val="630E76BD"/>
    <w:rsid w:val="631BF3B3"/>
    <w:rsid w:val="6344EE29"/>
    <w:rsid w:val="63523325"/>
    <w:rsid w:val="636B5BA3"/>
    <w:rsid w:val="63EE2A67"/>
    <w:rsid w:val="63F40329"/>
    <w:rsid w:val="641FDF4E"/>
    <w:rsid w:val="645E2BAC"/>
    <w:rsid w:val="64B70FC3"/>
    <w:rsid w:val="64B96557"/>
    <w:rsid w:val="64F91900"/>
    <w:rsid w:val="64F99AB0"/>
    <w:rsid w:val="65082F65"/>
    <w:rsid w:val="658AD111"/>
    <w:rsid w:val="65F9A184"/>
    <w:rsid w:val="66032416"/>
    <w:rsid w:val="660E0CF8"/>
    <w:rsid w:val="6626710E"/>
    <w:rsid w:val="66422148"/>
    <w:rsid w:val="665B14B6"/>
    <w:rsid w:val="66D2B617"/>
    <w:rsid w:val="66D583CE"/>
    <w:rsid w:val="66F462C9"/>
    <w:rsid w:val="66F6F909"/>
    <w:rsid w:val="672C9475"/>
    <w:rsid w:val="67416327"/>
    <w:rsid w:val="6753CF71"/>
    <w:rsid w:val="6761E538"/>
    <w:rsid w:val="679972D8"/>
    <w:rsid w:val="67B02137"/>
    <w:rsid w:val="67B47321"/>
    <w:rsid w:val="67D0FFD0"/>
    <w:rsid w:val="67D17C28"/>
    <w:rsid w:val="67E206AE"/>
    <w:rsid w:val="6805A705"/>
    <w:rsid w:val="6828D595"/>
    <w:rsid w:val="682F5FC3"/>
    <w:rsid w:val="68683793"/>
    <w:rsid w:val="6888EA0E"/>
    <w:rsid w:val="68A3DCE1"/>
    <w:rsid w:val="68B53DD4"/>
    <w:rsid w:val="68BDB765"/>
    <w:rsid w:val="68D0B41D"/>
    <w:rsid w:val="69192435"/>
    <w:rsid w:val="6919656A"/>
    <w:rsid w:val="691B3EB9"/>
    <w:rsid w:val="691FF51B"/>
    <w:rsid w:val="693D13A1"/>
    <w:rsid w:val="693EEF73"/>
    <w:rsid w:val="6944BE2F"/>
    <w:rsid w:val="695100F6"/>
    <w:rsid w:val="6953D87C"/>
    <w:rsid w:val="69CCE833"/>
    <w:rsid w:val="69D6D545"/>
    <w:rsid w:val="69DAFF01"/>
    <w:rsid w:val="6A043566"/>
    <w:rsid w:val="6A279F25"/>
    <w:rsid w:val="6A2DB05D"/>
    <w:rsid w:val="6A440DC0"/>
    <w:rsid w:val="6A81CDBD"/>
    <w:rsid w:val="6AA6790E"/>
    <w:rsid w:val="6AAC8EB6"/>
    <w:rsid w:val="6AB39DCF"/>
    <w:rsid w:val="6ACBDDF6"/>
    <w:rsid w:val="6AE6CCDA"/>
    <w:rsid w:val="6AEF23D8"/>
    <w:rsid w:val="6B5F485F"/>
    <w:rsid w:val="6BB37A12"/>
    <w:rsid w:val="6BF649EB"/>
    <w:rsid w:val="6BFCCFDC"/>
    <w:rsid w:val="6C092191"/>
    <w:rsid w:val="6C09394D"/>
    <w:rsid w:val="6C24685F"/>
    <w:rsid w:val="6CCCDB13"/>
    <w:rsid w:val="6CF9F44D"/>
    <w:rsid w:val="6D13EF43"/>
    <w:rsid w:val="6D2F8DC1"/>
    <w:rsid w:val="6D5B3F8C"/>
    <w:rsid w:val="6D5CAA9D"/>
    <w:rsid w:val="6D94E953"/>
    <w:rsid w:val="6DA3FC5A"/>
    <w:rsid w:val="6DC6E4D2"/>
    <w:rsid w:val="6DFF735C"/>
    <w:rsid w:val="6E0B569F"/>
    <w:rsid w:val="6E5E3230"/>
    <w:rsid w:val="6E6E5480"/>
    <w:rsid w:val="6E7100C2"/>
    <w:rsid w:val="6E737EFD"/>
    <w:rsid w:val="6EA3C68E"/>
    <w:rsid w:val="6EF7FC01"/>
    <w:rsid w:val="6EFD6936"/>
    <w:rsid w:val="6F14789E"/>
    <w:rsid w:val="6F1C13C9"/>
    <w:rsid w:val="6F60D705"/>
    <w:rsid w:val="6F763253"/>
    <w:rsid w:val="6FA036C7"/>
    <w:rsid w:val="6FDF639E"/>
    <w:rsid w:val="70B59D05"/>
    <w:rsid w:val="70C49FC7"/>
    <w:rsid w:val="70D91FA9"/>
    <w:rsid w:val="70DA07E9"/>
    <w:rsid w:val="70F1F381"/>
    <w:rsid w:val="713FCD38"/>
    <w:rsid w:val="71470A9E"/>
    <w:rsid w:val="714BCA47"/>
    <w:rsid w:val="715DB200"/>
    <w:rsid w:val="716492BE"/>
    <w:rsid w:val="7195ACD1"/>
    <w:rsid w:val="71A9F72F"/>
    <w:rsid w:val="71B70AF4"/>
    <w:rsid w:val="71BEEE66"/>
    <w:rsid w:val="72129F04"/>
    <w:rsid w:val="72185DBB"/>
    <w:rsid w:val="7264047F"/>
    <w:rsid w:val="7267E2B3"/>
    <w:rsid w:val="7274F716"/>
    <w:rsid w:val="72A5BA53"/>
    <w:rsid w:val="72B1FB9C"/>
    <w:rsid w:val="72C2444C"/>
    <w:rsid w:val="73055304"/>
    <w:rsid w:val="73246CB0"/>
    <w:rsid w:val="7339BFD6"/>
    <w:rsid w:val="73495E15"/>
    <w:rsid w:val="7361278C"/>
    <w:rsid w:val="737E4B52"/>
    <w:rsid w:val="7389DA87"/>
    <w:rsid w:val="73A680DE"/>
    <w:rsid w:val="73B6C565"/>
    <w:rsid w:val="73CF6085"/>
    <w:rsid w:val="7430D185"/>
    <w:rsid w:val="7439E9C6"/>
    <w:rsid w:val="746671C8"/>
    <w:rsid w:val="74734C89"/>
    <w:rsid w:val="747A925A"/>
    <w:rsid w:val="74844553"/>
    <w:rsid w:val="748AC7C5"/>
    <w:rsid w:val="74A515AF"/>
    <w:rsid w:val="74ADACCA"/>
    <w:rsid w:val="74B5C699"/>
    <w:rsid w:val="74BE5823"/>
    <w:rsid w:val="74BF30F7"/>
    <w:rsid w:val="74D1253D"/>
    <w:rsid w:val="74E38AC0"/>
    <w:rsid w:val="74FAC45D"/>
    <w:rsid w:val="75A144D3"/>
    <w:rsid w:val="75A16118"/>
    <w:rsid w:val="75A6D74F"/>
    <w:rsid w:val="75E8F3F2"/>
    <w:rsid w:val="75EBFE34"/>
    <w:rsid w:val="76195B80"/>
    <w:rsid w:val="761B1E69"/>
    <w:rsid w:val="7636D609"/>
    <w:rsid w:val="763DE7BC"/>
    <w:rsid w:val="764992AA"/>
    <w:rsid w:val="764A21DC"/>
    <w:rsid w:val="7663E563"/>
    <w:rsid w:val="76B79310"/>
    <w:rsid w:val="76D040A7"/>
    <w:rsid w:val="76DEFFC4"/>
    <w:rsid w:val="76E6EEB7"/>
    <w:rsid w:val="7711D798"/>
    <w:rsid w:val="772FE8A1"/>
    <w:rsid w:val="774781B0"/>
    <w:rsid w:val="7764DC3E"/>
    <w:rsid w:val="776CA9B6"/>
    <w:rsid w:val="777C1FCD"/>
    <w:rsid w:val="778347C3"/>
    <w:rsid w:val="7785DDF6"/>
    <w:rsid w:val="77C359BB"/>
    <w:rsid w:val="77FFAD03"/>
    <w:rsid w:val="782E1FA0"/>
    <w:rsid w:val="783040C4"/>
    <w:rsid w:val="7835C885"/>
    <w:rsid w:val="78D63300"/>
    <w:rsid w:val="78DDD749"/>
    <w:rsid w:val="78DE1C3A"/>
    <w:rsid w:val="78E3E77A"/>
    <w:rsid w:val="79260526"/>
    <w:rsid w:val="794552DB"/>
    <w:rsid w:val="794FF6E2"/>
    <w:rsid w:val="797C3C42"/>
    <w:rsid w:val="7982D18B"/>
    <w:rsid w:val="79952355"/>
    <w:rsid w:val="79966BB3"/>
    <w:rsid w:val="79BA50D9"/>
    <w:rsid w:val="79DAE0AB"/>
    <w:rsid w:val="7A02AA34"/>
    <w:rsid w:val="7A02C175"/>
    <w:rsid w:val="7A12C298"/>
    <w:rsid w:val="7A1CFEDA"/>
    <w:rsid w:val="7A1FCEB2"/>
    <w:rsid w:val="7A47499B"/>
    <w:rsid w:val="7A64F230"/>
    <w:rsid w:val="7A677BCE"/>
    <w:rsid w:val="7A74B6B4"/>
    <w:rsid w:val="7AB01B12"/>
    <w:rsid w:val="7AB0A3E9"/>
    <w:rsid w:val="7ACDA3B5"/>
    <w:rsid w:val="7AD7A9BE"/>
    <w:rsid w:val="7ADC516C"/>
    <w:rsid w:val="7AF8E1F3"/>
    <w:rsid w:val="7B1464A0"/>
    <w:rsid w:val="7B182038"/>
    <w:rsid w:val="7B2C2812"/>
    <w:rsid w:val="7B355513"/>
    <w:rsid w:val="7B44181D"/>
    <w:rsid w:val="7B4FA855"/>
    <w:rsid w:val="7B56A9A0"/>
    <w:rsid w:val="7B794FF0"/>
    <w:rsid w:val="7B883935"/>
    <w:rsid w:val="7BB575A7"/>
    <w:rsid w:val="7BBE4A98"/>
    <w:rsid w:val="7BCFAC9E"/>
    <w:rsid w:val="7BD85E93"/>
    <w:rsid w:val="7BF89FB7"/>
    <w:rsid w:val="7C186C7E"/>
    <w:rsid w:val="7C65CDB9"/>
    <w:rsid w:val="7C7F4B5C"/>
    <w:rsid w:val="7CAD607F"/>
    <w:rsid w:val="7CAEA402"/>
    <w:rsid w:val="7CB95E9D"/>
    <w:rsid w:val="7CD86A0C"/>
    <w:rsid w:val="7D03A737"/>
    <w:rsid w:val="7D2615E0"/>
    <w:rsid w:val="7D4E374A"/>
    <w:rsid w:val="7D5A6CD0"/>
    <w:rsid w:val="7D65777C"/>
    <w:rsid w:val="7D8A09D4"/>
    <w:rsid w:val="7D9A51E3"/>
    <w:rsid w:val="7DB59230"/>
    <w:rsid w:val="7DC95F25"/>
    <w:rsid w:val="7DCE30AF"/>
    <w:rsid w:val="7DCE50AC"/>
    <w:rsid w:val="7DEED718"/>
    <w:rsid w:val="7DF31DFC"/>
    <w:rsid w:val="7E0D1DA2"/>
    <w:rsid w:val="7E1D5453"/>
    <w:rsid w:val="7E3A740A"/>
    <w:rsid w:val="7E3CCB7F"/>
    <w:rsid w:val="7E4EFDCE"/>
    <w:rsid w:val="7E5672B2"/>
    <w:rsid w:val="7E66040B"/>
    <w:rsid w:val="7E6DDFE1"/>
    <w:rsid w:val="7E7086A4"/>
    <w:rsid w:val="7E8DF302"/>
    <w:rsid w:val="7E912692"/>
    <w:rsid w:val="7E9B2840"/>
    <w:rsid w:val="7EA25B02"/>
    <w:rsid w:val="7EA5F3E6"/>
    <w:rsid w:val="7F1A8548"/>
    <w:rsid w:val="7F2712EE"/>
    <w:rsid w:val="7F3B07CA"/>
    <w:rsid w:val="7F50BEB2"/>
    <w:rsid w:val="7F554DEA"/>
    <w:rsid w:val="7F5A7B42"/>
    <w:rsid w:val="7F72CE26"/>
    <w:rsid w:val="7F7B4130"/>
    <w:rsid w:val="7F92320F"/>
    <w:rsid w:val="7FA21B22"/>
    <w:rsid w:val="7FAA8BD8"/>
    <w:rsid w:val="7FC5B9A6"/>
    <w:rsid w:val="7FD700EA"/>
    <w:rsid w:val="7FE32485"/>
    <w:rsid w:val="7FE7C8BC"/>
    <w:rsid w:val="7FEBA23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76A4B"/>
  <w15:chartTrackingRefBased/>
  <w15:docId w15:val="{BF844B98-6F02-4DE7-8ACD-CA4814323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70AE497"/>
  </w:style>
  <w:style w:type="paragraph" w:styleId="Heading1">
    <w:name w:val="heading 1"/>
    <w:basedOn w:val="Normal"/>
    <w:next w:val="Normal"/>
    <w:link w:val="Heading1Char"/>
    <w:uiPriority w:val="9"/>
    <w:qFormat/>
    <w:rsid w:val="070AE4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3DD2B0F4"/>
    <w:pPr>
      <w:outlineLvl w:val="1"/>
    </w:pPr>
    <w:rPr>
      <w:sz w:val="32"/>
      <w:szCs w:val="32"/>
    </w:rPr>
  </w:style>
  <w:style w:type="paragraph" w:styleId="Heading3">
    <w:name w:val="heading 3"/>
    <w:basedOn w:val="Normal"/>
    <w:next w:val="Normal"/>
    <w:link w:val="Heading3Char"/>
    <w:uiPriority w:val="9"/>
    <w:unhideWhenUsed/>
    <w:qFormat/>
    <w:rsid w:val="070AE49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70AE49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70AE4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70AE4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70AE4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70AE497"/>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unhideWhenUsed/>
    <w:qFormat/>
    <w:rsid w:val="070AE497"/>
    <w:pPr>
      <w:keepNext/>
      <w:keepLines/>
      <w:spacing w:after="0"/>
      <w:outlineLvl w:val="8"/>
    </w:pPr>
    <w:rPr>
      <w:rFonts w:eastAsiaTheme="majorEastAsia" w:cstheme="majorBidi"/>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link w:val="Heading2"/>
    <w:uiPriority w:val="9"/>
    <w:rsid w:val="3DD2B0F4"/>
    <w:rPr>
      <w:rFonts w:asciiTheme="minorHAnsi" w:eastAsiaTheme="minorEastAsia" w:hAnsiTheme="minorHAnsi" w:cstheme="minorBidi"/>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70AE497"/>
    <w:pPr>
      <w:spacing w:after="80" w:line="240" w:lineRule="auto"/>
      <w:contextualSpacing/>
    </w:pPr>
    <w:rPr>
      <w:rFonts w:asciiTheme="majorHAnsi" w:eastAsiaTheme="majorEastAsia" w:hAnsiTheme="majorHAnsi" w:cstheme="majorBidi"/>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070AE497"/>
    <w:rPr>
      <w:rFonts w:eastAsiaTheme="majorEastAsia" w:cstheme="majorBidi"/>
      <w:color w:val="595959" w:themeColor="text1" w:themeTint="A6"/>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rsid w:val="070AE497"/>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rsid w:val="070AE4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070AE497"/>
    <w:pPr>
      <w:ind w:left="720"/>
      <w:contextualSpacing/>
    </w:pPr>
  </w:style>
  <w:style w:type="character" w:styleId="Hyperlink">
    <w:name w:val="Hyperlink"/>
    <w:basedOn w:val="DefaultParagraphFont"/>
    <w:uiPriority w:val="99"/>
    <w:unhideWhenUsed/>
    <w:rPr>
      <w:color w:val="467886"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8D3BEA"/>
    <w:rPr>
      <w:color w:val="96607D" w:themeColor="followedHyperlink"/>
      <w:u w:val="single"/>
    </w:rPr>
  </w:style>
  <w:style w:type="paragraph" w:styleId="NormalWeb">
    <w:name w:val="Normal (Web)"/>
    <w:basedOn w:val="Normal"/>
    <w:uiPriority w:val="99"/>
    <w:semiHidden/>
    <w:unhideWhenUsed/>
    <w:rsid w:val="070AE497"/>
    <w:rPr>
      <w:rFonts w:ascii="Times New Roman" w:hAnsi="Times New Roman" w:cs="Times New Roman"/>
    </w:rPr>
  </w:style>
  <w:style w:type="paragraph" w:customStyle="1" w:styleId="CodeSnippet">
    <w:name w:val="Code Snippet"/>
    <w:basedOn w:val="Normal"/>
    <w:link w:val="CodeSnippetChar"/>
    <w:uiPriority w:val="1"/>
    <w:qFormat/>
    <w:rsid w:val="070AE497"/>
    <w:rPr>
      <w:rFonts w:ascii="Aptos Mono" w:eastAsia="Aptos Mono" w:hAnsi="Aptos Mono" w:cs="Aptos Mono"/>
      <w:color w:val="FFFFFF" w:themeColor="background1"/>
      <w:highlight w:val="black"/>
    </w:rPr>
  </w:style>
  <w:style w:type="character" w:customStyle="1" w:styleId="CodeSnippetChar">
    <w:name w:val="Code Snippet Char"/>
    <w:basedOn w:val="DefaultParagraphFont"/>
    <w:link w:val="CodeSnippet"/>
    <w:rsid w:val="070AE497"/>
    <w:rPr>
      <w:rFonts w:ascii="Aptos Mono" w:eastAsia="Aptos Mono" w:hAnsi="Aptos Mono" w:cs="Aptos Mono"/>
      <w:color w:val="FFFFFF" w:themeColor="background1"/>
      <w:sz w:val="24"/>
      <w:szCs w:val="24"/>
      <w:highlight w:val="black"/>
    </w:rPr>
  </w:style>
  <w:style w:type="paragraph" w:styleId="Header">
    <w:name w:val="header"/>
    <w:basedOn w:val="Normal"/>
    <w:uiPriority w:val="99"/>
    <w:unhideWhenUsed/>
    <w:rsid w:val="3DD2B0F4"/>
    <w:pPr>
      <w:tabs>
        <w:tab w:val="center" w:pos="4680"/>
        <w:tab w:val="right" w:pos="9360"/>
      </w:tabs>
      <w:spacing w:after="0" w:line="240" w:lineRule="auto"/>
    </w:pPr>
  </w:style>
  <w:style w:type="paragraph" w:styleId="Footer">
    <w:name w:val="footer"/>
    <w:basedOn w:val="Normal"/>
    <w:uiPriority w:val="99"/>
    <w:unhideWhenUsed/>
    <w:rsid w:val="3DD2B0F4"/>
    <w:pPr>
      <w:tabs>
        <w:tab w:val="center" w:pos="4680"/>
        <w:tab w:val="right" w:pos="9360"/>
      </w:tabs>
      <w:spacing w:after="0" w:line="240" w:lineRule="auto"/>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E413B6"/>
    <w:rPr>
      <w:b/>
      <w:bCs/>
    </w:rPr>
  </w:style>
  <w:style w:type="character" w:customStyle="1" w:styleId="CommentSubjectChar">
    <w:name w:val="Comment Subject Char"/>
    <w:basedOn w:val="CommentTextChar"/>
    <w:link w:val="CommentSubject"/>
    <w:uiPriority w:val="99"/>
    <w:semiHidden/>
    <w:rsid w:val="00E413B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www.eng.biu.ac.il/temanad/files/2018/12/Lecture-5-STA.pdf" TargetMode="External"/><Relationship Id="rId26" Type="http://schemas.openxmlformats.org/officeDocument/2006/relationships/hyperlink" Target="https://github.gatech.edu/SiliconJackets/Physical-Design-Onboarding/tree/main/RTL2GDS" TargetMode="External"/><Relationship Id="rId39" Type="http://schemas.openxmlformats.org/officeDocument/2006/relationships/footer" Target="footer1.xml"/><Relationship Id="rId21" Type="http://schemas.microsoft.com/office/2011/relationships/commentsExtended" Target="commentsExtended.xml"/><Relationship Id="rId34" Type="http://schemas.openxmlformats.org/officeDocument/2006/relationships/image" Target="media/image10.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nandland.com/lesson-12-setup-and-hold-time/" TargetMode="External"/><Relationship Id="rId20" Type="http://schemas.openxmlformats.org/officeDocument/2006/relationships/comments" Target="comments.xml"/><Relationship Id="rId29" Type="http://schemas.openxmlformats.org/officeDocument/2006/relationships/image" Target="media/image7.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colab.research.google.com/github/efabless/openlane2/blob/main/notebook.ipynb" TargetMode="External"/><Relationship Id="rId24" Type="http://schemas.openxmlformats.org/officeDocument/2006/relationships/hyperlink" Target="https://www.tutorialspoint.com/python/python_files_io.htm"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microsoft.com/office/2018/08/relationships/commentsExtensible" Target="commentsExtensible.xml"/><Relationship Id="rId28" Type="http://schemas.openxmlformats.org/officeDocument/2006/relationships/image" Target="media/image6.png"/><Relationship Id="rId36"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yperlink" Target="https://github.gatech.edu/SiliconJackets/Physical-Design-Onboarding/tree/main/RTL2GD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microsoft.com/office/2016/09/relationships/commentsIds" Target="commentsIds.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1.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openlane.readthedocs.io/en/latest/reference/index.html" TargetMode="External"/><Relationship Id="rId17" Type="http://schemas.openxmlformats.org/officeDocument/2006/relationships/hyperlink" Target="https://anysilicon.com/the-ultimate-guide-to-static-timing-analysis-sta/" TargetMode="External"/><Relationship Id="rId25" Type="http://schemas.openxmlformats.org/officeDocument/2006/relationships/hyperlink" Target="https://www.pythoncentral.io/how-to-parse-a-string-in-python-a-step-by-step-guide/" TargetMode="External"/><Relationship Id="rId33" Type="http://schemas.openxmlformats.org/officeDocument/2006/relationships/hyperlink" Target="https://github.gatech.edu/SiliconJackets/Physical-Design-Onboarding/blob/main/docs/Using-Innovus.md" TargetMode="External"/><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0a5254d7-c633-49e9-adb7-84c6b99a62d9"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C87ACC0C112B64FB48CD26597F4D0C7" ma:contentTypeVersion="7" ma:contentTypeDescription="Create a new document." ma:contentTypeScope="" ma:versionID="3f60542c446b8f53dd54473e4141dc3e">
  <xsd:schema xmlns:xsd="http://www.w3.org/2001/XMLSchema" xmlns:xs="http://www.w3.org/2001/XMLSchema" xmlns:p="http://schemas.microsoft.com/office/2006/metadata/properties" xmlns:ns3="2d3cdc45-180f-4332-bf6d-fe4970c72136" xmlns:ns4="0a5254d7-c633-49e9-adb7-84c6b99a62d9" targetNamespace="http://schemas.microsoft.com/office/2006/metadata/properties" ma:root="true" ma:fieldsID="1b436e854b8bfa41b48ff9b4f5efb055" ns3:_="" ns4:_="">
    <xsd:import namespace="2d3cdc45-180f-4332-bf6d-fe4970c72136"/>
    <xsd:import namespace="0a5254d7-c633-49e9-adb7-84c6b99a62d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ObjectDetectorVersion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3cdc45-180f-4332-bf6d-fe4970c7213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a5254d7-c633-49e9-adb7-84c6b99a62d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_activity" ma:index="14"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90C2E6-FEE1-47E6-8E99-3395B370B663}">
  <ds:schemaRefs>
    <ds:schemaRef ds:uri="http://schemas.microsoft.com/sharepoint/v3/contenttype/forms"/>
  </ds:schemaRefs>
</ds:datastoreItem>
</file>

<file path=customXml/itemProps2.xml><?xml version="1.0" encoding="utf-8"?>
<ds:datastoreItem xmlns:ds="http://schemas.openxmlformats.org/officeDocument/2006/customXml" ds:itemID="{1C1ED3D1-FE05-459B-B7CF-50DB3F0BA7F8}">
  <ds:schemaRefs>
    <ds:schemaRef ds:uri="http://schemas.microsoft.com/office/2006/metadata/properties"/>
    <ds:schemaRef ds:uri="http://schemas.microsoft.com/office/infopath/2007/PartnerControls"/>
    <ds:schemaRef ds:uri="0a5254d7-c633-49e9-adb7-84c6b99a62d9"/>
  </ds:schemaRefs>
</ds:datastoreItem>
</file>

<file path=customXml/itemProps3.xml><?xml version="1.0" encoding="utf-8"?>
<ds:datastoreItem xmlns:ds="http://schemas.openxmlformats.org/officeDocument/2006/customXml" ds:itemID="{09BCFCFF-72BA-47B3-B2AC-B166B1842A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3cdc45-180f-4332-bf6d-fe4970c72136"/>
    <ds:schemaRef ds:uri="0a5254d7-c633-49e9-adb7-84c6b99a62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57569F-947A-43A5-9162-4ED915F4C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TotalTime>
  <Pages>15</Pages>
  <Words>2967</Words>
  <Characters>14393</Characters>
  <Application>Microsoft Office Word</Application>
  <DocSecurity>0</DocSecurity>
  <Lines>342</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Peterson, Taylor T</dc:creator>
  <cp:keywords/>
  <dc:description/>
  <cp:lastModifiedBy>Joshi, Aniket</cp:lastModifiedBy>
  <cp:revision>7</cp:revision>
  <cp:lastPrinted>2025-10-08T13:30:00Z</cp:lastPrinted>
  <dcterms:created xsi:type="dcterms:W3CDTF">2025-09-29T12:07:00Z</dcterms:created>
  <dcterms:modified xsi:type="dcterms:W3CDTF">2025-10-08T13:31:00Z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0x0101001C87ACC0C112B64FB48CD26597F4D0C7</vt:lpwstr>
  </property>
</Properties>
</file>