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B0BD8" w14:textId="77777777" w:rsidR="0010218E" w:rsidRDefault="0010218E" w:rsidP="0010218E">
      <w:pPr>
        <w:pStyle w:val="Heading3"/>
        <w:rPr>
          <w:b/>
          <w:bCs/>
          <w:color w:val="auto"/>
        </w:rPr>
      </w:pPr>
      <w:r w:rsidRPr="00A545C1">
        <w:rPr>
          <w:b/>
          <w:bCs/>
          <w:color w:val="auto"/>
        </w:rPr>
        <w:t xml:space="preserve">Supplement </w:t>
      </w:r>
    </w:p>
    <w:p w14:paraId="2D5245D8" w14:textId="77777777" w:rsidR="0010218E" w:rsidRDefault="0010218E" w:rsidP="0010218E"/>
    <w:p w14:paraId="484E4A5B" w14:textId="77777777" w:rsidR="0010218E" w:rsidRPr="00D71221" w:rsidRDefault="0010218E" w:rsidP="0010218E">
      <w:pPr>
        <w:rPr>
          <w:b/>
          <w:bCs/>
        </w:rPr>
      </w:pPr>
      <w:r w:rsidRPr="00D71221">
        <w:rPr>
          <w:b/>
          <w:bCs/>
        </w:rPr>
        <w:t>Data selection</w:t>
      </w:r>
    </w:p>
    <w:p w14:paraId="7E876B8F" w14:textId="77777777" w:rsidR="0010218E" w:rsidRPr="00884255" w:rsidRDefault="0010218E" w:rsidP="0010218E">
      <w:pPr>
        <w:spacing w:line="276" w:lineRule="auto"/>
        <w:rPr>
          <w:bCs/>
        </w:rPr>
      </w:pPr>
      <w:r w:rsidRPr="002037FD">
        <w:t>Individuals aged 40–69 years were recruited between 2006 and 2010 (Sudlow et al., 2015). After excluding 36,001 participants with missing values on self-reported diabetes, 18,028 participants with a history of stroke and coronary heart disease (CHD), and</w:t>
      </w:r>
      <w:r>
        <w:t xml:space="preserve"> </w:t>
      </w:r>
      <w:r w:rsidRPr="006C0A1F">
        <w:t>3201euglycemic and 420808 pre-diabetes</w:t>
      </w:r>
      <w:r>
        <w:t xml:space="preserve"> in Figure 1</w:t>
      </w:r>
      <w:r w:rsidRPr="006C0A1F">
        <w:t>,</w:t>
      </w:r>
      <w:r>
        <w:t xml:space="preserve"> </w:t>
      </w:r>
      <w:r w:rsidRPr="002037FD">
        <w:t xml:space="preserve">24,467 individuals were </w:t>
      </w:r>
      <w:r>
        <w:t>selec</w:t>
      </w:r>
      <w:r w:rsidRPr="002037FD">
        <w:t xml:space="preserve">ted in the main analysis. </w:t>
      </w:r>
    </w:p>
    <w:p w14:paraId="2C36395F" w14:textId="77777777" w:rsidR="0010218E" w:rsidRDefault="0010218E" w:rsidP="0010218E"/>
    <w:p w14:paraId="3743C50F" w14:textId="77777777" w:rsidR="0010218E" w:rsidRDefault="0010218E" w:rsidP="0010218E">
      <w:r>
        <w:rPr>
          <w:noProof/>
        </w:rPr>
        <mc:AlternateContent>
          <mc:Choice Requires="wpg">
            <w:drawing>
              <wp:anchor distT="0" distB="0" distL="114300" distR="114300" simplePos="0" relativeHeight="251660288" behindDoc="0" locked="0" layoutInCell="1" allowOverlap="1" wp14:anchorId="5652749D" wp14:editId="345084BA">
                <wp:simplePos x="0" y="0"/>
                <wp:positionH relativeFrom="column">
                  <wp:posOffset>762000</wp:posOffset>
                </wp:positionH>
                <wp:positionV relativeFrom="paragraph">
                  <wp:posOffset>15240</wp:posOffset>
                </wp:positionV>
                <wp:extent cx="2313336" cy="1242060"/>
                <wp:effectExtent l="0" t="0" r="10795" b="53340"/>
                <wp:wrapNone/>
                <wp:docPr id="1002414920" name="Group 16"/>
                <wp:cNvGraphicFramePr/>
                <a:graphic xmlns:a="http://schemas.openxmlformats.org/drawingml/2006/main">
                  <a:graphicData uri="http://schemas.microsoft.com/office/word/2010/wordprocessingGroup">
                    <wpg:wgp>
                      <wpg:cNvGrpSpPr/>
                      <wpg:grpSpPr>
                        <a:xfrm>
                          <a:off x="0" y="0"/>
                          <a:ext cx="2313336" cy="1242060"/>
                          <a:chOff x="0" y="0"/>
                          <a:chExt cx="2313336" cy="1242060"/>
                        </a:xfrm>
                      </wpg:grpSpPr>
                      <wps:wsp>
                        <wps:cNvPr id="1013600321" name="Rectangle: Rounded Corners 1"/>
                        <wps:cNvSpPr/>
                        <wps:spPr>
                          <a:xfrm>
                            <a:off x="0" y="0"/>
                            <a:ext cx="2313336" cy="449512"/>
                          </a:xfrm>
                          <a:prstGeom prst="roundRect">
                            <a:avLst/>
                          </a:prstGeom>
                          <a:solidFill>
                            <a:srgbClr val="E97132">
                              <a:lumMod val="20000"/>
                              <a:lumOff val="80000"/>
                            </a:srgbClr>
                          </a:solidFill>
                          <a:ln w="12700" cap="flat" cmpd="sng" algn="ctr">
                            <a:solidFill>
                              <a:srgbClr val="156082">
                                <a:shade val="15000"/>
                              </a:srgbClr>
                            </a:solidFill>
                            <a:prstDash val="solid"/>
                            <a:miter lim="800000"/>
                          </a:ln>
                          <a:effectLst/>
                        </wps:spPr>
                        <wps:txbx>
                          <w:txbxContent>
                            <w:p w14:paraId="3FDCB233" w14:textId="77777777" w:rsidR="0010218E" w:rsidRPr="007A5F85" w:rsidRDefault="0010218E" w:rsidP="0010218E">
                              <w:pPr>
                                <w:spacing w:line="276" w:lineRule="auto"/>
                                <w:rPr>
                                  <w:rFonts w:ascii="Aptos" w:eastAsia="DengXian" w:hAnsi="Aptos"/>
                                </w:rPr>
                              </w:pPr>
                              <w:r w:rsidRPr="007A5F85">
                                <w:rPr>
                                  <w:rFonts w:ascii="Aptos" w:eastAsia="DengXian" w:hAnsi="Aptos"/>
                                </w:rPr>
                                <w:t xml:space="preserve">All </w:t>
                              </w:r>
                              <w:r>
                                <w:rPr>
                                  <w:rFonts w:ascii="Aptos" w:eastAsia="DengXian" w:hAnsi="Aptos"/>
                                </w:rPr>
                                <w:t xml:space="preserve">UKB participants </w:t>
                              </w:r>
                              <w:r w:rsidRPr="007A5F85">
                                <w:rPr>
                                  <w:rFonts w:ascii="Aptos" w:eastAsia="DengXian" w:hAnsi="Aptos"/>
                                </w:rPr>
                                <w:t>N=502505</w:t>
                              </w:r>
                            </w:p>
                            <w:p w14:paraId="10AD33AF" w14:textId="77777777" w:rsidR="0010218E" w:rsidRDefault="0010218E" w:rsidP="001021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0193391" name="Straight Arrow Connector 4"/>
                        <wps:cNvCnPr/>
                        <wps:spPr>
                          <a:xfrm>
                            <a:off x="906767" y="441740"/>
                            <a:ext cx="0" cy="800320"/>
                          </a:xfrm>
                          <a:prstGeom prst="straightConnector1">
                            <a:avLst/>
                          </a:prstGeom>
                          <a:noFill/>
                          <a:ln w="12700" cap="flat" cmpd="sng" algn="ctr">
                            <a:solidFill>
                              <a:sysClr val="windowText" lastClr="000000"/>
                            </a:solidFill>
                            <a:prstDash val="solid"/>
                            <a:miter lim="800000"/>
                            <a:tailEnd type="triangle"/>
                          </a:ln>
                          <a:effectLst/>
                        </wps:spPr>
                        <wps:bodyPr/>
                      </wps:wsp>
                      <wps:wsp>
                        <wps:cNvPr id="1679934282" name="Straight Arrow Connector 7"/>
                        <wps:cNvCnPr/>
                        <wps:spPr>
                          <a:xfrm>
                            <a:off x="899160" y="754380"/>
                            <a:ext cx="1033606" cy="0"/>
                          </a:xfrm>
                          <a:prstGeom prst="straightConnector1">
                            <a:avLst/>
                          </a:prstGeom>
                          <a:noFill/>
                          <a:ln w="12700" cap="flat" cmpd="sng" algn="ctr">
                            <a:solidFill>
                              <a:sysClr val="windowText" lastClr="000000"/>
                            </a:solidFill>
                            <a:prstDash val="solid"/>
                            <a:miter lim="800000"/>
                            <a:tailEnd type="triangle"/>
                          </a:ln>
                          <a:effectLst/>
                        </wps:spPr>
                        <wps:bodyPr/>
                      </wps:wsp>
                    </wpg:wgp>
                  </a:graphicData>
                </a:graphic>
                <wp14:sizeRelV relativeFrom="margin">
                  <wp14:pctHeight>0</wp14:pctHeight>
                </wp14:sizeRelV>
              </wp:anchor>
            </w:drawing>
          </mc:Choice>
          <mc:Fallback>
            <w:pict>
              <v:group w14:anchorId="5652749D" id="Group 16" o:spid="_x0000_s1026" style="position:absolute;margin-left:60pt;margin-top:1.2pt;width:182.15pt;height:97.8pt;z-index:251660288;mso-height-relative:margin" coordsize="23133,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">
                <v:roundrect id="Rectangle: Rounded Corners 1" o:spid="_x0000_s1027" style="position:absolute;width:23133;height:44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" fillcolor="#fbe3d6" strokecolor="#042433" strokeweight="1pt">
                  <v:stroke joinstyle="miter"/>
                  <v:textbox>
                    <w:txbxContent>
                      <w:p w14:paraId="3FDCB233" w14:textId="77777777" w:rsidR="0010218E" w:rsidRPr="007A5F85" w:rsidRDefault="0010218E" w:rsidP="0010218E">
                        <w:pPr>
                          <w:spacing w:line="276" w:lineRule="auto"/>
                          <w:rPr>
                            <w:rFonts w:ascii="Aptos" w:eastAsia="DengXian" w:hAnsi="Aptos"/>
                          </w:rPr>
                        </w:pPr>
                        <w:r w:rsidRPr="007A5F85">
                          <w:rPr>
                            <w:rFonts w:ascii="Aptos" w:eastAsia="DengXian" w:hAnsi="Aptos"/>
                          </w:rPr>
                          <w:t xml:space="preserve">All </w:t>
                        </w:r>
                        <w:r>
                          <w:rPr>
                            <w:rFonts w:ascii="Aptos" w:eastAsia="DengXian" w:hAnsi="Aptos"/>
                          </w:rPr>
                          <w:t xml:space="preserve">UKB participants </w:t>
                        </w:r>
                        <w:r w:rsidRPr="007A5F85">
                          <w:rPr>
                            <w:rFonts w:ascii="Aptos" w:eastAsia="DengXian" w:hAnsi="Aptos"/>
                          </w:rPr>
                          <w:t>N=502505</w:t>
                        </w:r>
                      </w:p>
                      <w:p w14:paraId="10AD33AF" w14:textId="77777777" w:rsidR="0010218E" w:rsidRDefault="0010218E" w:rsidP="0010218E">
                        <w:pPr>
                          <w:jc w:val="center"/>
                        </w:pPr>
                      </w:p>
                    </w:txbxContent>
                  </v:textbox>
                </v:roundrect>
                <v:shapetype id="_x0000_t32" coordsize="21600,21600" o:spt="32" o:oned="t" path="m,l21600,21600e" filled="f">
                  <v:path arrowok="t" fillok="f" o:connecttype="none"/>
                  <o:lock v:ext="edit" shapetype="t"/>
                </v:shapetype>
                <v:shape id="Straight Arrow Connector 4" o:spid="_x0000_s1028" type="#_x0000_t32" style="position:absolute;left:9067;top:4417;width:0;height:80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" strokecolor="windowText" strokeweight="1pt">
                  <v:stroke endarrow="block" joinstyle="miter"/>
                </v:shape>
                <v:shape id="Straight Arrow Connector 7" o:spid="_x0000_s1029" type="#_x0000_t32" style="position:absolute;left:8991;top:7543;width:103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" strokecolor="windowText" strokeweight="1pt">
                  <v:stroke endarrow="block" joinstyle="miter"/>
                </v:shape>
              </v:group>
            </w:pict>
          </mc:Fallback>
        </mc:AlternateContent>
      </w:r>
    </w:p>
    <w:p w14:paraId="3DEB983B" w14:textId="77777777" w:rsidR="0010218E" w:rsidRDefault="0010218E" w:rsidP="0010218E"/>
    <w:p w14:paraId="123BE9BA" w14:textId="77777777" w:rsidR="0010218E" w:rsidRDefault="0010218E" w:rsidP="0010218E"/>
    <w:p w14:paraId="1F823354" w14:textId="77777777" w:rsidR="0010218E" w:rsidRPr="001D30C4" w:rsidRDefault="0010218E" w:rsidP="0010218E">
      <w:r>
        <w:rPr>
          <w:noProof/>
          <w14:ligatures w14:val="standardContextual"/>
        </w:rPr>
        <mc:AlternateContent>
          <mc:Choice Requires="wps">
            <w:drawing>
              <wp:anchor distT="0" distB="0" distL="114300" distR="114300" simplePos="0" relativeHeight="251659264" behindDoc="0" locked="0" layoutInCell="1" allowOverlap="1" wp14:anchorId="1000974F" wp14:editId="01B96CF9">
                <wp:simplePos x="0" y="0"/>
                <wp:positionH relativeFrom="column">
                  <wp:posOffset>2679065</wp:posOffset>
                </wp:positionH>
                <wp:positionV relativeFrom="paragraph">
                  <wp:posOffset>7620</wp:posOffset>
                </wp:positionV>
                <wp:extent cx="2167032" cy="487680"/>
                <wp:effectExtent l="0" t="0" r="24130" b="26670"/>
                <wp:wrapNone/>
                <wp:docPr id="1059018273" name="Text Box 2">
                  <a:extLst xmlns:a="http://schemas.openxmlformats.org/drawingml/2006/main">
                    <a:ext uri="{FF2B5EF4-FFF2-40B4-BE49-F238E27FC236}">
                      <a16:creationId xmlns:a16="http://schemas.microsoft.com/office/drawing/2014/main" id="{87B6D888-E805-DA41-9259-18C3DD9E171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7032" cy="487680"/>
                        </a:xfrm>
                        <a:prstGeom prst="rect">
                          <a:avLst/>
                        </a:prstGeom>
                        <a:solidFill>
                          <a:srgbClr val="FFFFFF"/>
                        </a:solidFill>
                        <a:ln w="15875">
                          <a:solidFill>
                            <a:sysClr val="windowText" lastClr="000000"/>
                          </a:solidFill>
                          <a:miter lim="800000"/>
                          <a:headEnd/>
                          <a:tailEnd/>
                        </a:ln>
                      </wps:spPr>
                      <wps:txbx>
                        <w:txbxContent>
                          <w:p w14:paraId="44411A2B" w14:textId="77777777" w:rsidR="0010218E" w:rsidRDefault="0010218E" w:rsidP="0010218E">
                            <w:pPr>
                              <w:rPr>
                                <w:rFonts w:ascii="Aptos" w:hAnsi="Aptos"/>
                                <w:shd w:val="clear" w:color="auto" w:fill="FFFFFF"/>
                              </w:rPr>
                            </w:pPr>
                            <w:r w:rsidRPr="00F73573">
                              <w:rPr>
                                <w:rFonts w:ascii="Aptos" w:hAnsi="Aptos"/>
                                <w:shd w:val="clear" w:color="auto" w:fill="FFFFFF"/>
                              </w:rPr>
                              <w:t xml:space="preserve">Missing </w:t>
                            </w:r>
                            <w:r>
                              <w:rPr>
                                <w:rFonts w:ascii="Aptos" w:hAnsi="Aptos"/>
                                <w:shd w:val="clear" w:color="auto" w:fill="FFFFFF"/>
                              </w:rPr>
                              <w:t xml:space="preserve"> HbA1c</w:t>
                            </w:r>
                            <w:r w:rsidRPr="00F73573">
                              <w:rPr>
                                <w:rFonts w:ascii="Aptos" w:hAnsi="Aptos"/>
                                <w:shd w:val="clear" w:color="auto" w:fill="FFFFFF"/>
                              </w:rPr>
                              <w:t xml:space="preserve">=36001 </w:t>
                            </w:r>
                          </w:p>
                          <w:p w14:paraId="1095C40F" w14:textId="77777777" w:rsidR="0010218E" w:rsidRPr="00F73573" w:rsidRDefault="0010218E" w:rsidP="0010218E">
                            <w:r w:rsidRPr="00F73573">
                              <w:rPr>
                                <w:rFonts w:ascii="Aptos" w:hAnsi="Aptos"/>
                                <w:sz w:val="22"/>
                                <w:szCs w:val="22"/>
                              </w:rPr>
                              <w:t>Stroke</w:t>
                            </w:r>
                            <w:r w:rsidRPr="00F73573" w:rsidDel="00577DA2">
                              <w:rPr>
                                <w:rFonts w:ascii="Aptos" w:hAnsi="Aptos"/>
                                <w:sz w:val="22"/>
                                <w:szCs w:val="22"/>
                              </w:rPr>
                              <w:t xml:space="preserve"> </w:t>
                            </w:r>
                            <w:r w:rsidRPr="00F73573">
                              <w:rPr>
                                <w:rFonts w:ascii="Aptos" w:hAnsi="Aptos"/>
                                <w:sz w:val="22"/>
                                <w:szCs w:val="22"/>
                              </w:rPr>
                              <w:t>=1 and CHD</w:t>
                            </w:r>
                            <w:r w:rsidRPr="00F73573" w:rsidDel="00577DA2">
                              <w:rPr>
                                <w:rFonts w:ascii="Aptos" w:hAnsi="Aptos"/>
                                <w:sz w:val="22"/>
                                <w:szCs w:val="22"/>
                              </w:rPr>
                              <w:t xml:space="preserve"> </w:t>
                            </w:r>
                            <w:r w:rsidRPr="00F73573">
                              <w:rPr>
                                <w:rFonts w:ascii="Aptos" w:hAnsi="Aptos"/>
                                <w:sz w:val="22"/>
                                <w:szCs w:val="22"/>
                              </w:rPr>
                              <w:t xml:space="preserve">=1 N=18028 </w:t>
                            </w:r>
                          </w:p>
                          <w:p w14:paraId="5C8F1E28" w14:textId="77777777" w:rsidR="0010218E" w:rsidRDefault="0010218E" w:rsidP="0010218E">
                            <w:pPr>
                              <w:rPr>
                                <w:rFonts w:ascii="Aptos" w:hAnsi="Aptos"/>
                                <w:shd w:val="clear" w:color="auto" w:fill="FFFFFF"/>
                              </w:rPr>
                            </w:pPr>
                          </w:p>
                          <w:p w14:paraId="7984D2E6" w14:textId="77777777" w:rsidR="0010218E" w:rsidRPr="00F73573" w:rsidRDefault="0010218E" w:rsidP="0010218E">
                            <w:r>
                              <w:rPr>
                                <w:rFonts w:ascii="Aptos" w:hAnsi="Aptos"/>
                                <w:shd w:val="clear" w:color="auto" w:fill="FFFFFF"/>
                              </w:rPr>
                              <w:t>pre</w:t>
                            </w:r>
                          </w:p>
                          <w:p w14:paraId="779BB0BF" w14:textId="77777777" w:rsidR="0010218E" w:rsidRDefault="0010218E" w:rsidP="0010218E">
                            <w:pPr>
                              <w:spacing w:line="276" w:lineRule="auto"/>
                              <w:rPr>
                                <w:rFonts w:ascii="Aptos" w:eastAsia="DengXian" w:hAnsi="Aptos"/>
                                <w:color w:val="000000" w:themeColor="text1"/>
                              </w:rPr>
                            </w:pPr>
                          </w:p>
                        </w:txbxContent>
                      </wps:txbx>
                      <wps:bodyPr rot="0" vert="horz" wrap="square" lIns="91440" tIns="45720" rIns="91440" bIns="45720" anchor="t" anchorCtr="0">
                        <a:noAutofit/>
                      </wps:bodyPr>
                    </wps:wsp>
                  </a:graphicData>
                </a:graphic>
              </wp:anchor>
            </w:drawing>
          </mc:Choice>
          <mc:Fallback>
            <w:pict>
              <v:shapetype w14:anchorId="1000974F" id="_x0000_t202" coordsize="21600,21600" o:spt="202" path="m,l,21600r21600,l21600,xe">
                <v:stroke joinstyle="miter"/>
                <v:path gradientshapeok="t" o:connecttype="rect"/>
              </v:shapetype>
              <v:shape id="Text Box 2" o:spid="_x0000_s1030" type="#_x0000_t202" style="position:absolute;margin-left:210.95pt;margin-top:.6pt;width:170.65pt;height:38.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" strokecolor="windowText" strokeweight="1.25pt">
                <v:textbox>
                  <w:txbxContent>
                    <w:p w14:paraId="44411A2B" w14:textId="77777777" w:rsidR="0010218E" w:rsidRDefault="0010218E" w:rsidP="0010218E">
                      <w:pPr>
                        <w:rPr>
                          <w:rFonts w:ascii="Aptos" w:hAnsi="Aptos"/>
                          <w:shd w:val="clear" w:color="auto" w:fill="FFFFFF"/>
                        </w:rPr>
                      </w:pPr>
                      <w:r w:rsidRPr="00F73573">
                        <w:rPr>
                          <w:rFonts w:ascii="Aptos" w:hAnsi="Aptos"/>
                          <w:shd w:val="clear" w:color="auto" w:fill="FFFFFF"/>
                        </w:rPr>
                        <w:t xml:space="preserve">Missing </w:t>
                      </w:r>
                      <w:r>
                        <w:rPr>
                          <w:rFonts w:ascii="Aptos" w:hAnsi="Aptos"/>
                          <w:shd w:val="clear" w:color="auto" w:fill="FFFFFF"/>
                        </w:rPr>
                        <w:t xml:space="preserve"> HbA1c</w:t>
                      </w:r>
                      <w:r w:rsidRPr="00F73573">
                        <w:rPr>
                          <w:rFonts w:ascii="Aptos" w:hAnsi="Aptos"/>
                          <w:shd w:val="clear" w:color="auto" w:fill="FFFFFF"/>
                        </w:rPr>
                        <w:t xml:space="preserve">=36001 </w:t>
                      </w:r>
                    </w:p>
                    <w:p w14:paraId="1095C40F" w14:textId="77777777" w:rsidR="0010218E" w:rsidRPr="00F73573" w:rsidRDefault="0010218E" w:rsidP="0010218E">
                      <w:r w:rsidRPr="00F73573">
                        <w:rPr>
                          <w:rFonts w:ascii="Aptos" w:hAnsi="Aptos"/>
                          <w:sz w:val="22"/>
                          <w:szCs w:val="22"/>
                        </w:rPr>
                        <w:t>Stroke</w:t>
                      </w:r>
                      <w:r w:rsidRPr="00F73573" w:rsidDel="00577DA2">
                        <w:rPr>
                          <w:rFonts w:ascii="Aptos" w:hAnsi="Aptos"/>
                          <w:sz w:val="22"/>
                          <w:szCs w:val="22"/>
                        </w:rPr>
                        <w:t xml:space="preserve"> </w:t>
                      </w:r>
                      <w:r w:rsidRPr="00F73573">
                        <w:rPr>
                          <w:rFonts w:ascii="Aptos" w:hAnsi="Aptos"/>
                          <w:sz w:val="22"/>
                          <w:szCs w:val="22"/>
                        </w:rPr>
                        <w:t>=1 and CHD</w:t>
                      </w:r>
                      <w:r w:rsidRPr="00F73573" w:rsidDel="00577DA2">
                        <w:rPr>
                          <w:rFonts w:ascii="Aptos" w:hAnsi="Aptos"/>
                          <w:sz w:val="22"/>
                          <w:szCs w:val="22"/>
                        </w:rPr>
                        <w:t xml:space="preserve"> </w:t>
                      </w:r>
                      <w:r w:rsidRPr="00F73573">
                        <w:rPr>
                          <w:rFonts w:ascii="Aptos" w:hAnsi="Aptos"/>
                          <w:sz w:val="22"/>
                          <w:szCs w:val="22"/>
                        </w:rPr>
                        <w:t xml:space="preserve">=1 N=18028 </w:t>
                      </w:r>
                    </w:p>
                    <w:p w14:paraId="5C8F1E28" w14:textId="77777777" w:rsidR="0010218E" w:rsidRDefault="0010218E" w:rsidP="0010218E">
                      <w:pPr>
                        <w:rPr>
                          <w:rFonts w:ascii="Aptos" w:hAnsi="Aptos"/>
                          <w:shd w:val="clear" w:color="auto" w:fill="FFFFFF"/>
                        </w:rPr>
                      </w:pPr>
                    </w:p>
                    <w:p w14:paraId="7984D2E6" w14:textId="77777777" w:rsidR="0010218E" w:rsidRPr="00F73573" w:rsidRDefault="0010218E" w:rsidP="0010218E">
                      <w:r>
                        <w:rPr>
                          <w:rFonts w:ascii="Aptos" w:hAnsi="Aptos"/>
                          <w:shd w:val="clear" w:color="auto" w:fill="FFFFFF"/>
                        </w:rPr>
                        <w:t>pre</w:t>
                      </w:r>
                    </w:p>
                    <w:p w14:paraId="779BB0BF" w14:textId="77777777" w:rsidR="0010218E" w:rsidRDefault="0010218E" w:rsidP="0010218E">
                      <w:pPr>
                        <w:spacing w:line="276" w:lineRule="auto"/>
                        <w:rPr>
                          <w:rFonts w:ascii="Aptos" w:eastAsia="DengXian" w:hAnsi="Aptos"/>
                          <w:color w:val="000000" w:themeColor="text1"/>
                        </w:rPr>
                      </w:pPr>
                    </w:p>
                  </w:txbxContent>
                </v:textbox>
              </v:shape>
            </w:pict>
          </mc:Fallback>
        </mc:AlternateContent>
      </w:r>
    </w:p>
    <w:p w14:paraId="60F7DE2D" w14:textId="77777777" w:rsidR="0010218E" w:rsidRDefault="0010218E" w:rsidP="0010218E"/>
    <w:p w14:paraId="20135B30" w14:textId="77777777" w:rsidR="0010218E" w:rsidRDefault="0010218E" w:rsidP="0010218E"/>
    <w:p w14:paraId="219DF710" w14:textId="77777777" w:rsidR="0010218E" w:rsidRDefault="0010218E" w:rsidP="0010218E">
      <w:r>
        <w:rPr>
          <w:noProof/>
        </w:rPr>
        <w:t xml:space="preserve">  </w:t>
      </w:r>
    </w:p>
    <w:p w14:paraId="441BE43F" w14:textId="77777777" w:rsidR="0010218E" w:rsidRDefault="0010218E" w:rsidP="0010218E">
      <w:r>
        <w:rPr>
          <w:noProof/>
        </w:rPr>
        <mc:AlternateContent>
          <mc:Choice Requires="wps">
            <w:drawing>
              <wp:anchor distT="45720" distB="45720" distL="114300" distR="114300" simplePos="0" relativeHeight="251661312" behindDoc="0" locked="0" layoutInCell="1" allowOverlap="1" wp14:anchorId="41963392" wp14:editId="3A453AD6">
                <wp:simplePos x="0" y="0"/>
                <wp:positionH relativeFrom="column">
                  <wp:posOffset>754380</wp:posOffset>
                </wp:positionH>
                <wp:positionV relativeFrom="paragraph">
                  <wp:posOffset>22225</wp:posOffset>
                </wp:positionV>
                <wp:extent cx="2065020" cy="1404620"/>
                <wp:effectExtent l="0" t="0" r="114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5020" cy="1404620"/>
                        </a:xfrm>
                        <a:prstGeom prst="rect">
                          <a:avLst/>
                        </a:prstGeom>
                        <a:solidFill>
                          <a:srgbClr val="FFFFFF"/>
                        </a:solidFill>
                        <a:ln w="15875">
                          <a:solidFill>
                            <a:srgbClr val="000000"/>
                          </a:solidFill>
                          <a:miter lim="800000"/>
                          <a:headEnd/>
                          <a:tailEnd/>
                        </a:ln>
                      </wps:spPr>
                      <wps:txbx>
                        <w:txbxContent>
                          <w:p w14:paraId="4E7A0317" w14:textId="77777777" w:rsidR="0010218E" w:rsidRDefault="0010218E" w:rsidP="0010218E">
                            <w:r>
                              <w:t>CVD-free with complete glycemic measures N=448476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963392" id="_x0000_s1031" type="#_x0000_t202" style="position:absolute;margin-left:59.4pt;margin-top:1.75pt;width:162.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" strokeweight="1.25pt">
                <v:textbox style="mso-fit-shape-to-text:t">
                  <w:txbxContent>
                    <w:p w14:paraId="4E7A0317" w14:textId="77777777" w:rsidR="0010218E" w:rsidRDefault="0010218E" w:rsidP="0010218E">
                      <w:r>
                        <w:t>CVD-free with complete glycemic measures N=448476</w:t>
                      </w:r>
                    </w:p>
                  </w:txbxContent>
                </v:textbox>
                <w10:wrap type="square"/>
              </v:shape>
            </w:pict>
          </mc:Fallback>
        </mc:AlternateContent>
      </w:r>
    </w:p>
    <w:p w14:paraId="7D103101" w14:textId="77777777" w:rsidR="0010218E" w:rsidRDefault="0010218E" w:rsidP="0010218E"/>
    <w:p w14:paraId="7134F7AF" w14:textId="77777777" w:rsidR="0010218E" w:rsidRDefault="0010218E" w:rsidP="0010218E">
      <w:r w:rsidRPr="001D30C4">
        <w:rPr>
          <w:b/>
          <w:bCs/>
          <w:noProof/>
          <w14:ligatures w14:val="standardContextual"/>
        </w:rPr>
        <mc:AlternateContent>
          <mc:Choice Requires="wps">
            <w:drawing>
              <wp:anchor distT="0" distB="0" distL="114300" distR="114300" simplePos="0" relativeHeight="251665408" behindDoc="0" locked="0" layoutInCell="1" allowOverlap="1" wp14:anchorId="0CEF0993" wp14:editId="494EFA1C">
                <wp:simplePos x="0" y="0"/>
                <wp:positionH relativeFrom="column">
                  <wp:posOffset>1691005</wp:posOffset>
                </wp:positionH>
                <wp:positionV relativeFrom="paragraph">
                  <wp:posOffset>6985</wp:posOffset>
                </wp:positionV>
                <wp:extent cx="7619" cy="815216"/>
                <wp:effectExtent l="38100" t="0" r="69215" b="61595"/>
                <wp:wrapNone/>
                <wp:docPr id="1423364191" name="Straight Arrow Connector 6"/>
                <wp:cNvGraphicFramePr/>
                <a:graphic xmlns:a="http://schemas.openxmlformats.org/drawingml/2006/main">
                  <a:graphicData uri="http://schemas.microsoft.com/office/word/2010/wordprocessingShape">
                    <wps:wsp>
                      <wps:cNvCnPr/>
                      <wps:spPr>
                        <a:xfrm>
                          <a:off x="0" y="0"/>
                          <a:ext cx="7619" cy="815216"/>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D0929F1" id="Straight Arrow Connector 6" o:spid="_x0000_s1026" type="#_x0000_t32" style="position:absolute;margin-left:133.15pt;margin-top:.55pt;width:.6pt;height:6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" strokecolor="windowText" strokeweight="1pt">
                <v:stroke endarrow="block" joinstyle="miter"/>
              </v:shape>
            </w:pict>
          </mc:Fallback>
        </mc:AlternateContent>
      </w:r>
    </w:p>
    <w:p w14:paraId="180EEC63" w14:textId="77777777" w:rsidR="0010218E" w:rsidRPr="001D30C4" w:rsidRDefault="0010218E" w:rsidP="0010218E">
      <w:pPr>
        <w:rPr>
          <w:b/>
          <w:bCs/>
        </w:rPr>
      </w:pPr>
      <w:r>
        <w:rPr>
          <w:noProof/>
        </w:rPr>
        <mc:AlternateContent>
          <mc:Choice Requires="wps">
            <w:drawing>
              <wp:anchor distT="45720" distB="45720" distL="114300" distR="114300" simplePos="0" relativeHeight="251662336" behindDoc="0" locked="0" layoutInCell="1" allowOverlap="1" wp14:anchorId="75DDD65E" wp14:editId="5A75B7F4">
                <wp:simplePos x="0" y="0"/>
                <wp:positionH relativeFrom="column">
                  <wp:posOffset>2732405</wp:posOffset>
                </wp:positionH>
                <wp:positionV relativeFrom="paragraph">
                  <wp:posOffset>38100</wp:posOffset>
                </wp:positionV>
                <wp:extent cx="1303020" cy="464820"/>
                <wp:effectExtent l="0" t="0" r="11430" b="11430"/>
                <wp:wrapSquare wrapText="bothSides"/>
                <wp:docPr id="10788325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020" cy="464820"/>
                        </a:xfrm>
                        <a:prstGeom prst="rect">
                          <a:avLst/>
                        </a:prstGeom>
                        <a:solidFill>
                          <a:srgbClr val="FFFFFF"/>
                        </a:solidFill>
                        <a:ln w="15875">
                          <a:solidFill>
                            <a:srgbClr val="000000"/>
                          </a:solidFill>
                          <a:miter lim="800000"/>
                          <a:headEnd/>
                          <a:tailEnd/>
                        </a:ln>
                      </wps:spPr>
                      <wps:txbx>
                        <w:txbxContent>
                          <w:p w14:paraId="4859FD36" w14:textId="77777777" w:rsidR="0010218E" w:rsidRDefault="0010218E" w:rsidP="0010218E">
                            <w:pPr>
                              <w:spacing w:line="276" w:lineRule="auto"/>
                              <w:rPr>
                                <w:rFonts w:ascii="Aptos" w:hAnsi="Aptos"/>
                                <w:sz w:val="22"/>
                                <w:szCs w:val="22"/>
                              </w:rPr>
                            </w:pPr>
                            <w:r>
                              <w:rPr>
                                <w:rFonts w:ascii="Aptos" w:hAnsi="Aptos"/>
                                <w:sz w:val="22"/>
                                <w:szCs w:val="22"/>
                              </w:rPr>
                              <w:t>Euglycemic 3201</w:t>
                            </w:r>
                          </w:p>
                          <w:p w14:paraId="3F53CA0C" w14:textId="77777777" w:rsidR="0010218E" w:rsidRPr="00B6537E" w:rsidRDefault="0010218E" w:rsidP="0010218E">
                            <w:pPr>
                              <w:spacing w:line="276" w:lineRule="auto"/>
                              <w:rPr>
                                <w:rFonts w:ascii="Aptos" w:eastAsia="DengXian" w:hAnsi="Aptos"/>
                                <w:color w:val="000000" w:themeColor="text1"/>
                                <w:sz w:val="22"/>
                                <w:szCs w:val="22"/>
                              </w:rPr>
                            </w:pPr>
                            <w:r>
                              <w:rPr>
                                <w:rFonts w:ascii="Aptos" w:hAnsi="Aptos"/>
                                <w:sz w:val="22"/>
                                <w:szCs w:val="22"/>
                              </w:rPr>
                              <w:t>Pre-DM 420808</w:t>
                            </w:r>
                          </w:p>
                          <w:p w14:paraId="0C7B0880" w14:textId="77777777" w:rsidR="0010218E" w:rsidRDefault="0010218E" w:rsidP="00102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DD65E" id="_x0000_s1032" type="#_x0000_t202" style="position:absolute;margin-left:215.15pt;margin-top:3pt;width:102.6pt;height:36.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" strokeweight="1.25pt">
                <v:textbox>
                  <w:txbxContent>
                    <w:p w14:paraId="4859FD36" w14:textId="77777777" w:rsidR="0010218E" w:rsidRDefault="0010218E" w:rsidP="0010218E">
                      <w:pPr>
                        <w:spacing w:line="276" w:lineRule="auto"/>
                        <w:rPr>
                          <w:rFonts w:ascii="Aptos" w:hAnsi="Aptos"/>
                          <w:sz w:val="22"/>
                          <w:szCs w:val="22"/>
                        </w:rPr>
                      </w:pPr>
                      <w:r>
                        <w:rPr>
                          <w:rFonts w:ascii="Aptos" w:hAnsi="Aptos"/>
                          <w:sz w:val="22"/>
                          <w:szCs w:val="22"/>
                        </w:rPr>
                        <w:t>Euglycemic 3201</w:t>
                      </w:r>
                    </w:p>
                    <w:p w14:paraId="3F53CA0C" w14:textId="77777777" w:rsidR="0010218E" w:rsidRPr="00B6537E" w:rsidRDefault="0010218E" w:rsidP="0010218E">
                      <w:pPr>
                        <w:spacing w:line="276" w:lineRule="auto"/>
                        <w:rPr>
                          <w:rFonts w:ascii="Aptos" w:eastAsia="DengXian" w:hAnsi="Aptos"/>
                          <w:color w:val="000000" w:themeColor="text1"/>
                          <w:sz w:val="22"/>
                          <w:szCs w:val="22"/>
                        </w:rPr>
                      </w:pPr>
                      <w:r>
                        <w:rPr>
                          <w:rFonts w:ascii="Aptos" w:hAnsi="Aptos"/>
                          <w:sz w:val="22"/>
                          <w:szCs w:val="22"/>
                        </w:rPr>
                        <w:t>Pre-DM 420808</w:t>
                      </w:r>
                    </w:p>
                    <w:p w14:paraId="0C7B0880" w14:textId="77777777" w:rsidR="0010218E" w:rsidRDefault="0010218E" w:rsidP="0010218E"/>
                  </w:txbxContent>
                </v:textbox>
                <w10:wrap type="square"/>
              </v:shape>
            </w:pict>
          </mc:Fallback>
        </mc:AlternateContent>
      </w:r>
    </w:p>
    <w:p w14:paraId="0F8F5687" w14:textId="77777777" w:rsidR="0010218E" w:rsidRDefault="0010218E" w:rsidP="0010218E">
      <w:r w:rsidRPr="001D30C4">
        <w:rPr>
          <w:b/>
          <w:bCs/>
          <w:noProof/>
          <w14:ligatures w14:val="standardContextual"/>
        </w:rPr>
        <mc:AlternateContent>
          <mc:Choice Requires="wps">
            <w:drawing>
              <wp:anchor distT="0" distB="0" distL="114300" distR="114300" simplePos="0" relativeHeight="251666432" behindDoc="0" locked="0" layoutInCell="1" allowOverlap="1" wp14:anchorId="711EE361" wp14:editId="4905F4FA">
                <wp:simplePos x="0" y="0"/>
                <wp:positionH relativeFrom="column">
                  <wp:posOffset>1708785</wp:posOffset>
                </wp:positionH>
                <wp:positionV relativeFrom="paragraph">
                  <wp:posOffset>63500</wp:posOffset>
                </wp:positionV>
                <wp:extent cx="1025987" cy="22857"/>
                <wp:effectExtent l="0" t="57150" r="41275" b="92075"/>
                <wp:wrapNone/>
                <wp:docPr id="108747289" name="Straight Arrow Connector 8"/>
                <wp:cNvGraphicFramePr/>
                <a:graphic xmlns:a="http://schemas.openxmlformats.org/drawingml/2006/main">
                  <a:graphicData uri="http://schemas.microsoft.com/office/word/2010/wordprocessingShape">
                    <wps:wsp>
                      <wps:cNvCnPr/>
                      <wps:spPr>
                        <a:xfrm>
                          <a:off x="0" y="0"/>
                          <a:ext cx="1025987" cy="22857"/>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7131EB5" id="Straight Arrow Connector 8" o:spid="_x0000_s1026" type="#_x0000_t32" style="position:absolute;margin-left:134.55pt;margin-top:5pt;width:80.8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" strokecolor="windowText" strokeweight="1pt">
                <v:stroke endarrow="block" joinstyle="miter"/>
              </v:shape>
            </w:pict>
          </mc:Fallback>
        </mc:AlternateContent>
      </w:r>
    </w:p>
    <w:p w14:paraId="08F7343D" w14:textId="77777777" w:rsidR="0010218E" w:rsidRDefault="0010218E" w:rsidP="0010218E"/>
    <w:p w14:paraId="0E9BCEAC" w14:textId="77777777" w:rsidR="0010218E" w:rsidRDefault="0010218E" w:rsidP="0010218E">
      <w:r w:rsidRPr="001D30C4">
        <w:rPr>
          <w:b/>
          <w:bCs/>
          <w:noProof/>
          <w14:ligatures w14:val="standardContextual"/>
        </w:rPr>
        <mc:AlternateContent>
          <mc:Choice Requires="wps">
            <w:drawing>
              <wp:anchor distT="0" distB="0" distL="114300" distR="114300" simplePos="0" relativeHeight="251663360" behindDoc="0" locked="0" layoutInCell="1" allowOverlap="1" wp14:anchorId="0493F4AA" wp14:editId="3B1DC911">
                <wp:simplePos x="0" y="0"/>
                <wp:positionH relativeFrom="column">
                  <wp:posOffset>571500</wp:posOffset>
                </wp:positionH>
                <wp:positionV relativeFrom="paragraph">
                  <wp:posOffset>137160</wp:posOffset>
                </wp:positionV>
                <wp:extent cx="2468245" cy="479425"/>
                <wp:effectExtent l="0" t="0" r="27305" b="15875"/>
                <wp:wrapNone/>
                <wp:docPr id="223676261" name="Rectangle: Rounded Corners 2"/>
                <wp:cNvGraphicFramePr/>
                <a:graphic xmlns:a="http://schemas.openxmlformats.org/drawingml/2006/main">
                  <a:graphicData uri="http://schemas.microsoft.com/office/word/2010/wordprocessingShape">
                    <wps:wsp>
                      <wps:cNvSpPr/>
                      <wps:spPr>
                        <a:xfrm>
                          <a:off x="0" y="0"/>
                          <a:ext cx="2468245" cy="479425"/>
                        </a:xfrm>
                        <a:prstGeom prst="roundRect">
                          <a:avLst/>
                        </a:prstGeom>
                        <a:solidFill>
                          <a:srgbClr val="E97132">
                            <a:lumMod val="20000"/>
                            <a:lumOff val="8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DFD379" id="Rectangle: Rounded Corners 2" o:spid="_x0000_s1026" style="position:absolute;margin-left:45pt;margin-top:10.8pt;width:194.35pt;height:37.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" fillcolor="#fbe3d6" strokecolor="windowText" strokeweight="1pt">
                <v:stroke joinstyle="miter"/>
              </v:roundrect>
            </w:pict>
          </mc:Fallback>
        </mc:AlternateContent>
      </w:r>
    </w:p>
    <w:p w14:paraId="0A544D0B" w14:textId="77777777" w:rsidR="0010218E" w:rsidRDefault="0010218E" w:rsidP="0010218E">
      <w:r>
        <w:rPr>
          <w:noProof/>
          <w14:ligatures w14:val="standardContextual"/>
        </w:rPr>
        <mc:AlternateContent>
          <mc:Choice Requires="wps">
            <w:drawing>
              <wp:anchor distT="0" distB="0" distL="114300" distR="114300" simplePos="0" relativeHeight="251664384" behindDoc="0" locked="0" layoutInCell="1" allowOverlap="1" wp14:anchorId="00B76A92" wp14:editId="17800AE7">
                <wp:simplePos x="0" y="0"/>
                <wp:positionH relativeFrom="column">
                  <wp:posOffset>800100</wp:posOffset>
                </wp:positionH>
                <wp:positionV relativeFrom="paragraph">
                  <wp:posOffset>61595</wp:posOffset>
                </wp:positionV>
                <wp:extent cx="2100359" cy="320040"/>
                <wp:effectExtent l="0" t="0" r="0" b="3810"/>
                <wp:wrapNone/>
                <wp:docPr id="745624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0359" cy="320040"/>
                        </a:xfrm>
                        <a:prstGeom prst="rect">
                          <a:avLst/>
                        </a:prstGeom>
                        <a:solidFill>
                          <a:srgbClr val="E97132">
                            <a:lumMod val="20000"/>
                            <a:lumOff val="80000"/>
                          </a:srgbClr>
                        </a:solidFill>
                        <a:ln w="9525">
                          <a:noFill/>
                          <a:miter lim="800000"/>
                          <a:headEnd/>
                          <a:tailEnd/>
                        </a:ln>
                      </wps:spPr>
                      <wps:txbx>
                        <w:txbxContent>
                          <w:p w14:paraId="4DA24B7B" w14:textId="77777777" w:rsidR="0010218E" w:rsidRPr="00450F49" w:rsidRDefault="0010218E" w:rsidP="0010218E">
                            <w:pPr>
                              <w:spacing w:line="276" w:lineRule="auto"/>
                              <w:rPr>
                                <w:rFonts w:ascii="Aptos" w:eastAsia="DengXian" w:hAnsi="Aptos"/>
                              </w:rPr>
                            </w:pPr>
                            <w:r w:rsidRPr="00450F49">
                              <w:rPr>
                                <w:rFonts w:ascii="Aptos" w:eastAsia="DengXian" w:hAnsi="Aptos"/>
                              </w:rPr>
                              <w:t>All</w:t>
                            </w:r>
                            <w:r>
                              <w:rPr>
                                <w:rFonts w:ascii="Aptos" w:eastAsia="DengXian" w:hAnsi="Aptos"/>
                              </w:rPr>
                              <w:t xml:space="preserve"> CVD-free T2D</w:t>
                            </w:r>
                            <w:r w:rsidRPr="00450F49">
                              <w:rPr>
                                <w:rFonts w:ascii="Aptos" w:eastAsia="DengXian" w:hAnsi="Aptos"/>
                              </w:rPr>
                              <w:t xml:space="preserve"> N=24467</w:t>
                            </w:r>
                          </w:p>
                          <w:p w14:paraId="66367D68" w14:textId="77777777" w:rsidR="0010218E" w:rsidRDefault="0010218E" w:rsidP="0010218E"/>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0B76A92" id="_x0000_s1033" type="#_x0000_t202" style="position:absolute;margin-left:63pt;margin-top:4.85pt;width:165.4pt;height:25.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" fillcolor="#fbe3d6" stroked="f">
                <v:textbox>
                  <w:txbxContent>
                    <w:p w14:paraId="4DA24B7B" w14:textId="77777777" w:rsidR="0010218E" w:rsidRPr="00450F49" w:rsidRDefault="0010218E" w:rsidP="0010218E">
                      <w:pPr>
                        <w:spacing w:line="276" w:lineRule="auto"/>
                        <w:rPr>
                          <w:rFonts w:ascii="Aptos" w:eastAsia="DengXian" w:hAnsi="Aptos"/>
                        </w:rPr>
                      </w:pPr>
                      <w:r w:rsidRPr="00450F49">
                        <w:rPr>
                          <w:rFonts w:ascii="Aptos" w:eastAsia="DengXian" w:hAnsi="Aptos"/>
                        </w:rPr>
                        <w:t>All</w:t>
                      </w:r>
                      <w:r>
                        <w:rPr>
                          <w:rFonts w:ascii="Aptos" w:eastAsia="DengXian" w:hAnsi="Aptos"/>
                        </w:rPr>
                        <w:t xml:space="preserve"> CVD-free T2D</w:t>
                      </w:r>
                      <w:r w:rsidRPr="00450F49">
                        <w:rPr>
                          <w:rFonts w:ascii="Aptos" w:eastAsia="DengXian" w:hAnsi="Aptos"/>
                        </w:rPr>
                        <w:t xml:space="preserve"> N=24467</w:t>
                      </w:r>
                    </w:p>
                    <w:p w14:paraId="66367D68" w14:textId="77777777" w:rsidR="0010218E" w:rsidRDefault="0010218E" w:rsidP="0010218E"/>
                  </w:txbxContent>
                </v:textbox>
              </v:shape>
            </w:pict>
          </mc:Fallback>
        </mc:AlternateContent>
      </w:r>
    </w:p>
    <w:p w14:paraId="5F1C4715" w14:textId="77777777" w:rsidR="0010218E" w:rsidRDefault="0010218E" w:rsidP="0010218E"/>
    <w:p w14:paraId="5ADFD149" w14:textId="77777777" w:rsidR="0010218E" w:rsidRDefault="0010218E" w:rsidP="0010218E"/>
    <w:p w14:paraId="576CC37F" w14:textId="77777777" w:rsidR="0010218E" w:rsidRDefault="0010218E" w:rsidP="0010218E"/>
    <w:p w14:paraId="0294C126" w14:textId="77777777" w:rsidR="0010218E" w:rsidRPr="00BD4ED7" w:rsidRDefault="0010218E" w:rsidP="0010218E">
      <w:pPr>
        <w:spacing w:after="160"/>
      </w:pPr>
      <w:r w:rsidRPr="00BD4ED7">
        <w:t>Figure 1 Flow Chart of Data Selection.</w:t>
      </w:r>
    </w:p>
    <w:p w14:paraId="1FC27266" w14:textId="11A68832" w:rsidR="00D71221" w:rsidRDefault="00D71221">
      <w:pPr>
        <w:spacing w:after="160" w:line="278" w:lineRule="auto"/>
      </w:pPr>
      <w:r>
        <w:br w:type="page"/>
      </w:r>
    </w:p>
    <w:p w14:paraId="3CC3ACE6" w14:textId="77777777" w:rsidR="0010218E" w:rsidRPr="001D30C4" w:rsidRDefault="0010218E" w:rsidP="0010218E"/>
    <w:p w14:paraId="01AB7140" w14:textId="5DA803CC" w:rsidR="0010218E" w:rsidRDefault="00D71221" w:rsidP="0010218E">
      <w:pPr>
        <w:adjustRightInd w:val="0"/>
        <w:snapToGrid w:val="0"/>
        <w:rPr>
          <w:b/>
          <w:bCs/>
        </w:rPr>
      </w:pPr>
      <w:r w:rsidRPr="00D71221">
        <w:rPr>
          <w:b/>
          <w:bCs/>
        </w:rPr>
        <w:t>LCA procedure</w:t>
      </w:r>
    </w:p>
    <w:p w14:paraId="42B33208" w14:textId="77777777" w:rsidR="002507F0" w:rsidRPr="00D71221" w:rsidRDefault="002507F0" w:rsidP="0010218E">
      <w:pPr>
        <w:adjustRightInd w:val="0"/>
        <w:snapToGrid w:val="0"/>
        <w:rPr>
          <w:b/>
          <w:bCs/>
        </w:rPr>
      </w:pPr>
    </w:p>
    <w:p w14:paraId="745A1451" w14:textId="755EF12C" w:rsidR="0010218E" w:rsidRDefault="002507F0" w:rsidP="002507F0">
      <w:pPr>
        <w:jc w:val="both"/>
      </w:pPr>
      <w:r>
        <w:t xml:space="preserve">According to Table1, Group 3 has the highest entropy of 1 and low likelihood of -12440.  the AIC and BIC were lower than others. </w:t>
      </w:r>
    </w:p>
    <w:p w14:paraId="3ECA5CB0" w14:textId="77777777" w:rsidR="0010218E" w:rsidRDefault="0010218E" w:rsidP="0010218E">
      <w:pPr>
        <w:adjustRightInd w:val="0"/>
        <w:snapToGrid w:val="0"/>
      </w:pPr>
    </w:p>
    <w:p w14:paraId="7452B01D" w14:textId="77777777" w:rsidR="0010218E" w:rsidRPr="00D01121" w:rsidRDefault="0010218E" w:rsidP="0010218E">
      <w:pPr>
        <w:spacing w:line="254" w:lineRule="auto"/>
      </w:pPr>
      <w:r w:rsidRPr="00D01121">
        <w:t xml:space="preserve">Table </w:t>
      </w:r>
      <w:r>
        <w:t>1</w:t>
      </w:r>
      <w:r w:rsidRPr="00D01121">
        <w:t xml:space="preserve"> Model fit indicators for LCA from 1 to 6 classes. </w:t>
      </w:r>
    </w:p>
    <w:tbl>
      <w:tblPr>
        <w:tblW w:w="9356" w:type="dxa"/>
        <w:tblLook w:val="04A0" w:firstRow="1" w:lastRow="0" w:firstColumn="1" w:lastColumn="0" w:noHBand="0" w:noVBand="1"/>
      </w:tblPr>
      <w:tblGrid>
        <w:gridCol w:w="990"/>
        <w:gridCol w:w="990"/>
        <w:gridCol w:w="1054"/>
        <w:gridCol w:w="1054"/>
        <w:gridCol w:w="1402"/>
        <w:gridCol w:w="1740"/>
        <w:gridCol w:w="889"/>
        <w:gridCol w:w="1237"/>
      </w:tblGrid>
      <w:tr w:rsidR="0010218E" w:rsidRPr="00F3455D" w14:paraId="2BD17FD2" w14:textId="77777777" w:rsidTr="001D30C4">
        <w:trPr>
          <w:trHeight w:val="288"/>
        </w:trPr>
        <w:tc>
          <w:tcPr>
            <w:tcW w:w="990" w:type="dxa"/>
            <w:tcBorders>
              <w:top w:val="single" w:sz="4" w:space="0" w:color="auto"/>
              <w:left w:val="nil"/>
              <w:bottom w:val="single" w:sz="4" w:space="0" w:color="auto"/>
              <w:right w:val="nil"/>
            </w:tcBorders>
            <w:shd w:val="clear" w:color="auto" w:fill="auto"/>
            <w:noWrap/>
            <w:vAlign w:val="center"/>
            <w:hideMark/>
          </w:tcPr>
          <w:p w14:paraId="233B431F"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Models</w:t>
            </w:r>
          </w:p>
        </w:tc>
        <w:tc>
          <w:tcPr>
            <w:tcW w:w="990" w:type="dxa"/>
            <w:tcBorders>
              <w:top w:val="single" w:sz="4" w:space="0" w:color="auto"/>
              <w:left w:val="nil"/>
              <w:bottom w:val="single" w:sz="4" w:space="0" w:color="auto"/>
              <w:right w:val="nil"/>
            </w:tcBorders>
            <w:shd w:val="clear" w:color="auto" w:fill="auto"/>
            <w:noWrap/>
            <w:vAlign w:val="center"/>
            <w:hideMark/>
          </w:tcPr>
          <w:p w14:paraId="338AB608"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LL</w:t>
            </w:r>
          </w:p>
        </w:tc>
        <w:tc>
          <w:tcPr>
            <w:tcW w:w="1054" w:type="dxa"/>
            <w:tcBorders>
              <w:top w:val="single" w:sz="4" w:space="0" w:color="auto"/>
              <w:left w:val="nil"/>
              <w:bottom w:val="single" w:sz="4" w:space="0" w:color="auto"/>
              <w:right w:val="nil"/>
            </w:tcBorders>
            <w:shd w:val="clear" w:color="auto" w:fill="auto"/>
            <w:noWrap/>
            <w:vAlign w:val="center"/>
            <w:hideMark/>
          </w:tcPr>
          <w:p w14:paraId="6B762C77"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AIC</w:t>
            </w:r>
          </w:p>
        </w:tc>
        <w:tc>
          <w:tcPr>
            <w:tcW w:w="1054" w:type="dxa"/>
            <w:tcBorders>
              <w:top w:val="single" w:sz="4" w:space="0" w:color="auto"/>
              <w:left w:val="nil"/>
              <w:bottom w:val="single" w:sz="4" w:space="0" w:color="auto"/>
              <w:right w:val="nil"/>
            </w:tcBorders>
            <w:shd w:val="clear" w:color="auto" w:fill="auto"/>
            <w:noWrap/>
            <w:vAlign w:val="center"/>
            <w:hideMark/>
          </w:tcPr>
          <w:p w14:paraId="2F94D016"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BIC</w:t>
            </w:r>
          </w:p>
        </w:tc>
        <w:tc>
          <w:tcPr>
            <w:tcW w:w="1402" w:type="dxa"/>
            <w:tcBorders>
              <w:top w:val="single" w:sz="4" w:space="0" w:color="auto"/>
              <w:left w:val="nil"/>
              <w:bottom w:val="single" w:sz="4" w:space="0" w:color="auto"/>
              <w:right w:val="nil"/>
            </w:tcBorders>
            <w:shd w:val="clear" w:color="auto" w:fill="auto"/>
            <w:noWrap/>
            <w:vAlign w:val="center"/>
            <w:hideMark/>
          </w:tcPr>
          <w:p w14:paraId="7AFFA365"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CAIC</w:t>
            </w:r>
          </w:p>
        </w:tc>
        <w:tc>
          <w:tcPr>
            <w:tcW w:w="1740" w:type="dxa"/>
            <w:tcBorders>
              <w:top w:val="single" w:sz="4" w:space="0" w:color="auto"/>
              <w:left w:val="nil"/>
              <w:bottom w:val="single" w:sz="4" w:space="0" w:color="auto"/>
              <w:right w:val="nil"/>
            </w:tcBorders>
            <w:shd w:val="clear" w:color="auto" w:fill="auto"/>
            <w:noWrap/>
            <w:vAlign w:val="center"/>
            <w:hideMark/>
          </w:tcPr>
          <w:p w14:paraId="3C2C5DDE"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Smallest class count (n)</w:t>
            </w:r>
          </w:p>
        </w:tc>
        <w:tc>
          <w:tcPr>
            <w:tcW w:w="889" w:type="dxa"/>
            <w:tcBorders>
              <w:top w:val="single" w:sz="4" w:space="0" w:color="auto"/>
              <w:left w:val="nil"/>
              <w:bottom w:val="single" w:sz="4" w:space="0" w:color="auto"/>
              <w:right w:val="nil"/>
            </w:tcBorders>
            <w:shd w:val="clear" w:color="auto" w:fill="auto"/>
            <w:noWrap/>
            <w:vAlign w:val="center"/>
            <w:hideMark/>
          </w:tcPr>
          <w:p w14:paraId="0D19D103"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Entropy</w:t>
            </w:r>
          </w:p>
        </w:tc>
        <w:tc>
          <w:tcPr>
            <w:tcW w:w="1237" w:type="dxa"/>
            <w:tcBorders>
              <w:top w:val="single" w:sz="4" w:space="0" w:color="auto"/>
              <w:left w:val="nil"/>
              <w:bottom w:val="single" w:sz="4" w:space="0" w:color="auto"/>
              <w:right w:val="nil"/>
            </w:tcBorders>
            <w:shd w:val="clear" w:color="auto" w:fill="auto"/>
            <w:noWrap/>
            <w:vAlign w:val="center"/>
            <w:hideMark/>
          </w:tcPr>
          <w:p w14:paraId="32741EE2"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VLMR-LRT</w:t>
            </w:r>
          </w:p>
        </w:tc>
      </w:tr>
      <w:tr w:rsidR="0010218E" w:rsidRPr="00F3455D" w14:paraId="2133743D" w14:textId="77777777" w:rsidTr="001D30C4">
        <w:trPr>
          <w:trHeight w:val="395"/>
        </w:trPr>
        <w:tc>
          <w:tcPr>
            <w:tcW w:w="990" w:type="dxa"/>
            <w:tcBorders>
              <w:top w:val="nil"/>
              <w:left w:val="nil"/>
              <w:bottom w:val="single" w:sz="4" w:space="0" w:color="auto"/>
              <w:right w:val="nil"/>
            </w:tcBorders>
            <w:shd w:val="clear" w:color="auto" w:fill="auto"/>
            <w:noWrap/>
            <w:vAlign w:val="center"/>
            <w:hideMark/>
          </w:tcPr>
          <w:p w14:paraId="1F216C37" w14:textId="77777777" w:rsidR="0010218E" w:rsidRPr="00F3455D" w:rsidRDefault="0010218E" w:rsidP="001D30C4">
            <w:pPr>
              <w:spacing w:line="254" w:lineRule="auto"/>
              <w:jc w:val="center"/>
              <w:rPr>
                <w:rFonts w:ascii="Aptos Narrow" w:hAnsi="Aptos Narrow"/>
                <w:color w:val="000000"/>
                <w:sz w:val="22"/>
                <w:szCs w:val="22"/>
              </w:rPr>
            </w:pPr>
            <w:r>
              <w:rPr>
                <w:rFonts w:ascii="Aptos Narrow" w:hAnsi="Aptos Narrow"/>
                <w:color w:val="000000"/>
                <w:sz w:val="22"/>
                <w:szCs w:val="22"/>
              </w:rPr>
              <w:t>Group</w:t>
            </w:r>
            <w:r w:rsidRPr="00F3455D">
              <w:rPr>
                <w:rFonts w:ascii="Aptos Narrow" w:hAnsi="Aptos Narrow"/>
                <w:color w:val="000000"/>
                <w:sz w:val="22"/>
                <w:szCs w:val="22"/>
              </w:rPr>
              <w:t xml:space="preserve"> 1 </w:t>
            </w:r>
          </w:p>
        </w:tc>
        <w:tc>
          <w:tcPr>
            <w:tcW w:w="990" w:type="dxa"/>
            <w:tcBorders>
              <w:top w:val="nil"/>
              <w:left w:val="nil"/>
              <w:bottom w:val="single" w:sz="4" w:space="0" w:color="auto"/>
              <w:right w:val="nil"/>
            </w:tcBorders>
            <w:shd w:val="clear" w:color="auto" w:fill="auto"/>
            <w:noWrap/>
            <w:vAlign w:val="center"/>
            <w:hideMark/>
          </w:tcPr>
          <w:p w14:paraId="6041340C"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-651169</w:t>
            </w:r>
          </w:p>
        </w:tc>
        <w:tc>
          <w:tcPr>
            <w:tcW w:w="1054" w:type="dxa"/>
            <w:tcBorders>
              <w:top w:val="nil"/>
              <w:left w:val="nil"/>
              <w:bottom w:val="single" w:sz="4" w:space="0" w:color="auto"/>
              <w:right w:val="nil"/>
            </w:tcBorders>
            <w:shd w:val="clear" w:color="auto" w:fill="auto"/>
            <w:noWrap/>
            <w:vAlign w:val="center"/>
            <w:hideMark/>
          </w:tcPr>
          <w:p w14:paraId="4076A7CC"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1302397</w:t>
            </w:r>
          </w:p>
        </w:tc>
        <w:tc>
          <w:tcPr>
            <w:tcW w:w="1054" w:type="dxa"/>
            <w:tcBorders>
              <w:top w:val="nil"/>
              <w:left w:val="nil"/>
              <w:bottom w:val="single" w:sz="4" w:space="0" w:color="auto"/>
              <w:right w:val="nil"/>
            </w:tcBorders>
            <w:shd w:val="clear" w:color="auto" w:fill="auto"/>
            <w:noWrap/>
            <w:vAlign w:val="center"/>
            <w:hideMark/>
          </w:tcPr>
          <w:p w14:paraId="2310051E"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1302632</w:t>
            </w:r>
          </w:p>
        </w:tc>
        <w:tc>
          <w:tcPr>
            <w:tcW w:w="1402" w:type="dxa"/>
            <w:tcBorders>
              <w:top w:val="nil"/>
              <w:left w:val="nil"/>
              <w:bottom w:val="single" w:sz="4" w:space="0" w:color="auto"/>
              <w:right w:val="nil"/>
            </w:tcBorders>
            <w:shd w:val="clear" w:color="auto" w:fill="auto"/>
            <w:noWrap/>
            <w:vAlign w:val="center"/>
            <w:hideMark/>
          </w:tcPr>
          <w:p w14:paraId="38A118BB"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1302660.723</w:t>
            </w:r>
          </w:p>
        </w:tc>
        <w:tc>
          <w:tcPr>
            <w:tcW w:w="1740" w:type="dxa"/>
            <w:tcBorders>
              <w:top w:val="nil"/>
              <w:left w:val="nil"/>
              <w:bottom w:val="single" w:sz="4" w:space="0" w:color="auto"/>
              <w:right w:val="nil"/>
            </w:tcBorders>
            <w:shd w:val="clear" w:color="auto" w:fill="auto"/>
            <w:noWrap/>
            <w:vAlign w:val="center"/>
            <w:hideMark/>
          </w:tcPr>
          <w:p w14:paraId="173E86B1"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0</w:t>
            </w:r>
          </w:p>
        </w:tc>
        <w:tc>
          <w:tcPr>
            <w:tcW w:w="889" w:type="dxa"/>
            <w:tcBorders>
              <w:top w:val="nil"/>
              <w:left w:val="nil"/>
              <w:bottom w:val="single" w:sz="4" w:space="0" w:color="auto"/>
              <w:right w:val="nil"/>
            </w:tcBorders>
            <w:shd w:val="clear" w:color="auto" w:fill="auto"/>
            <w:noWrap/>
            <w:vAlign w:val="center"/>
            <w:hideMark/>
          </w:tcPr>
          <w:p w14:paraId="54C1F616"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w:t>
            </w:r>
          </w:p>
        </w:tc>
        <w:tc>
          <w:tcPr>
            <w:tcW w:w="1237" w:type="dxa"/>
            <w:tcBorders>
              <w:top w:val="nil"/>
              <w:left w:val="nil"/>
              <w:bottom w:val="single" w:sz="4" w:space="0" w:color="auto"/>
              <w:right w:val="nil"/>
            </w:tcBorders>
            <w:shd w:val="clear" w:color="auto" w:fill="auto"/>
            <w:noWrap/>
            <w:vAlign w:val="center"/>
            <w:hideMark/>
          </w:tcPr>
          <w:p w14:paraId="300A9644"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w:t>
            </w:r>
          </w:p>
        </w:tc>
      </w:tr>
      <w:tr w:rsidR="0010218E" w:rsidRPr="00F3455D" w14:paraId="40E613B6" w14:textId="77777777" w:rsidTr="001D30C4">
        <w:trPr>
          <w:trHeight w:val="521"/>
        </w:trPr>
        <w:tc>
          <w:tcPr>
            <w:tcW w:w="990" w:type="dxa"/>
            <w:tcBorders>
              <w:top w:val="nil"/>
              <w:left w:val="nil"/>
              <w:bottom w:val="single" w:sz="4" w:space="0" w:color="auto"/>
              <w:right w:val="nil"/>
            </w:tcBorders>
            <w:shd w:val="clear" w:color="auto" w:fill="auto"/>
            <w:noWrap/>
            <w:vAlign w:val="center"/>
            <w:hideMark/>
          </w:tcPr>
          <w:p w14:paraId="4DFF1137" w14:textId="77777777" w:rsidR="0010218E" w:rsidRPr="00A545C1" w:rsidRDefault="0010218E" w:rsidP="001D30C4">
            <w:pPr>
              <w:spacing w:line="254" w:lineRule="auto"/>
              <w:jc w:val="center"/>
              <w:rPr>
                <w:rFonts w:ascii="Aptos Narrow" w:hAnsi="Aptos Narrow"/>
                <w:color w:val="000000"/>
                <w:sz w:val="22"/>
                <w:szCs w:val="22"/>
              </w:rPr>
            </w:pPr>
            <w:r>
              <w:rPr>
                <w:rFonts w:ascii="Aptos Narrow" w:hAnsi="Aptos Narrow"/>
                <w:color w:val="000000"/>
                <w:sz w:val="22"/>
                <w:szCs w:val="22"/>
              </w:rPr>
              <w:t>Group</w:t>
            </w:r>
            <w:r w:rsidRPr="00F3455D">
              <w:rPr>
                <w:rFonts w:ascii="Aptos Narrow" w:hAnsi="Aptos Narrow"/>
                <w:color w:val="000000"/>
                <w:sz w:val="22"/>
                <w:szCs w:val="22"/>
              </w:rPr>
              <w:t xml:space="preserve"> </w:t>
            </w:r>
            <w:r>
              <w:rPr>
                <w:rFonts w:ascii="Aptos Narrow" w:hAnsi="Aptos Narrow"/>
                <w:color w:val="000000"/>
                <w:sz w:val="22"/>
                <w:szCs w:val="22"/>
              </w:rPr>
              <w:t>2</w:t>
            </w:r>
          </w:p>
        </w:tc>
        <w:tc>
          <w:tcPr>
            <w:tcW w:w="990" w:type="dxa"/>
            <w:tcBorders>
              <w:top w:val="nil"/>
              <w:left w:val="nil"/>
              <w:bottom w:val="single" w:sz="4" w:space="0" w:color="auto"/>
              <w:right w:val="nil"/>
            </w:tcBorders>
            <w:shd w:val="clear" w:color="auto" w:fill="auto"/>
            <w:noWrap/>
            <w:vAlign w:val="center"/>
            <w:hideMark/>
          </w:tcPr>
          <w:p w14:paraId="4D4448A4"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-168404</w:t>
            </w:r>
          </w:p>
        </w:tc>
        <w:tc>
          <w:tcPr>
            <w:tcW w:w="1054" w:type="dxa"/>
            <w:tcBorders>
              <w:top w:val="nil"/>
              <w:left w:val="nil"/>
              <w:bottom w:val="single" w:sz="4" w:space="0" w:color="auto"/>
              <w:right w:val="nil"/>
            </w:tcBorders>
            <w:shd w:val="clear" w:color="auto" w:fill="auto"/>
            <w:noWrap/>
            <w:vAlign w:val="center"/>
            <w:hideMark/>
          </w:tcPr>
          <w:p w14:paraId="4FA3975D"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336891.5</w:t>
            </w:r>
          </w:p>
        </w:tc>
        <w:tc>
          <w:tcPr>
            <w:tcW w:w="1054" w:type="dxa"/>
            <w:tcBorders>
              <w:top w:val="nil"/>
              <w:left w:val="nil"/>
              <w:bottom w:val="single" w:sz="4" w:space="0" w:color="auto"/>
              <w:right w:val="nil"/>
            </w:tcBorders>
            <w:shd w:val="clear" w:color="auto" w:fill="auto"/>
            <w:noWrap/>
            <w:vAlign w:val="center"/>
            <w:hideMark/>
          </w:tcPr>
          <w:p w14:paraId="51F2B82E"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337231.9</w:t>
            </w:r>
          </w:p>
        </w:tc>
        <w:tc>
          <w:tcPr>
            <w:tcW w:w="1402" w:type="dxa"/>
            <w:tcBorders>
              <w:top w:val="nil"/>
              <w:left w:val="nil"/>
              <w:bottom w:val="single" w:sz="4" w:space="0" w:color="auto"/>
              <w:right w:val="nil"/>
            </w:tcBorders>
            <w:shd w:val="clear" w:color="auto" w:fill="auto"/>
            <w:noWrap/>
            <w:vAlign w:val="center"/>
            <w:hideMark/>
          </w:tcPr>
          <w:p w14:paraId="67909E0A"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337273.9294</w:t>
            </w:r>
          </w:p>
        </w:tc>
        <w:tc>
          <w:tcPr>
            <w:tcW w:w="1740" w:type="dxa"/>
            <w:tcBorders>
              <w:top w:val="nil"/>
              <w:left w:val="nil"/>
              <w:bottom w:val="single" w:sz="4" w:space="0" w:color="auto"/>
              <w:right w:val="nil"/>
            </w:tcBorders>
            <w:shd w:val="clear" w:color="auto" w:fill="auto"/>
            <w:noWrap/>
            <w:vAlign w:val="center"/>
            <w:hideMark/>
          </w:tcPr>
          <w:p w14:paraId="320BE3F7"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275</w:t>
            </w:r>
          </w:p>
        </w:tc>
        <w:tc>
          <w:tcPr>
            <w:tcW w:w="889" w:type="dxa"/>
            <w:tcBorders>
              <w:top w:val="nil"/>
              <w:left w:val="nil"/>
              <w:bottom w:val="single" w:sz="4" w:space="0" w:color="auto"/>
              <w:right w:val="nil"/>
            </w:tcBorders>
            <w:shd w:val="clear" w:color="auto" w:fill="auto"/>
            <w:noWrap/>
            <w:vAlign w:val="center"/>
            <w:hideMark/>
          </w:tcPr>
          <w:p w14:paraId="0D3537A7"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1</w:t>
            </w:r>
          </w:p>
        </w:tc>
        <w:tc>
          <w:tcPr>
            <w:tcW w:w="1237" w:type="dxa"/>
            <w:tcBorders>
              <w:top w:val="nil"/>
              <w:left w:val="nil"/>
              <w:bottom w:val="single" w:sz="4" w:space="0" w:color="auto"/>
              <w:right w:val="nil"/>
            </w:tcBorders>
            <w:shd w:val="clear" w:color="auto" w:fill="auto"/>
            <w:noWrap/>
            <w:vAlign w:val="center"/>
            <w:hideMark/>
          </w:tcPr>
          <w:p w14:paraId="4DA4A8A1"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0</w:t>
            </w:r>
          </w:p>
        </w:tc>
      </w:tr>
      <w:tr w:rsidR="0010218E" w:rsidRPr="00F3455D" w14:paraId="02354665" w14:textId="77777777" w:rsidTr="001D30C4">
        <w:trPr>
          <w:trHeight w:val="449"/>
        </w:trPr>
        <w:tc>
          <w:tcPr>
            <w:tcW w:w="990" w:type="dxa"/>
            <w:tcBorders>
              <w:top w:val="nil"/>
              <w:left w:val="nil"/>
              <w:bottom w:val="single" w:sz="4" w:space="0" w:color="auto"/>
              <w:right w:val="nil"/>
            </w:tcBorders>
            <w:shd w:val="clear" w:color="000000" w:fill="FFFFFF"/>
            <w:noWrap/>
            <w:vAlign w:val="center"/>
            <w:hideMark/>
          </w:tcPr>
          <w:p w14:paraId="558F042F" w14:textId="77777777" w:rsidR="0010218E" w:rsidRPr="00A545C1" w:rsidRDefault="0010218E" w:rsidP="001D30C4">
            <w:pPr>
              <w:spacing w:line="254" w:lineRule="auto"/>
              <w:jc w:val="center"/>
              <w:rPr>
                <w:rFonts w:ascii="Aptos Narrow" w:hAnsi="Aptos Narrow"/>
                <w:color w:val="000000"/>
                <w:sz w:val="22"/>
                <w:szCs w:val="22"/>
              </w:rPr>
            </w:pPr>
            <w:r>
              <w:rPr>
                <w:rFonts w:ascii="Aptos Narrow" w:hAnsi="Aptos Narrow"/>
                <w:color w:val="000000"/>
                <w:sz w:val="22"/>
                <w:szCs w:val="22"/>
              </w:rPr>
              <w:t>Group</w:t>
            </w:r>
            <w:r w:rsidRPr="00F3455D">
              <w:rPr>
                <w:rFonts w:ascii="Aptos Narrow" w:hAnsi="Aptos Narrow"/>
                <w:color w:val="000000"/>
                <w:sz w:val="22"/>
                <w:szCs w:val="22"/>
              </w:rPr>
              <w:t xml:space="preserve"> </w:t>
            </w:r>
            <w:r>
              <w:rPr>
                <w:rFonts w:ascii="Aptos Narrow" w:hAnsi="Aptos Narrow"/>
                <w:color w:val="000000"/>
                <w:sz w:val="22"/>
                <w:szCs w:val="22"/>
              </w:rPr>
              <w:t>3</w:t>
            </w:r>
          </w:p>
        </w:tc>
        <w:tc>
          <w:tcPr>
            <w:tcW w:w="990" w:type="dxa"/>
            <w:tcBorders>
              <w:top w:val="nil"/>
              <w:left w:val="nil"/>
              <w:bottom w:val="single" w:sz="4" w:space="0" w:color="auto"/>
              <w:right w:val="nil"/>
            </w:tcBorders>
            <w:shd w:val="clear" w:color="000000" w:fill="FFFFFF"/>
            <w:noWrap/>
            <w:vAlign w:val="center"/>
            <w:hideMark/>
          </w:tcPr>
          <w:p w14:paraId="6AA05B75"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-124401</w:t>
            </w:r>
          </w:p>
        </w:tc>
        <w:tc>
          <w:tcPr>
            <w:tcW w:w="1054" w:type="dxa"/>
            <w:tcBorders>
              <w:top w:val="nil"/>
              <w:left w:val="nil"/>
              <w:bottom w:val="single" w:sz="4" w:space="0" w:color="auto"/>
              <w:right w:val="nil"/>
            </w:tcBorders>
            <w:shd w:val="clear" w:color="000000" w:fill="FFFFFF"/>
            <w:noWrap/>
            <w:vAlign w:val="center"/>
            <w:hideMark/>
          </w:tcPr>
          <w:p w14:paraId="24E19649"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248931.4</w:t>
            </w:r>
          </w:p>
        </w:tc>
        <w:tc>
          <w:tcPr>
            <w:tcW w:w="1054" w:type="dxa"/>
            <w:tcBorders>
              <w:top w:val="nil"/>
              <w:left w:val="nil"/>
              <w:bottom w:val="single" w:sz="4" w:space="0" w:color="auto"/>
              <w:right w:val="nil"/>
            </w:tcBorders>
            <w:shd w:val="clear" w:color="000000" w:fill="FFFFFF"/>
            <w:noWrap/>
            <w:vAlign w:val="center"/>
            <w:hideMark/>
          </w:tcPr>
          <w:p w14:paraId="7D4F2EE1"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249458.2</w:t>
            </w:r>
          </w:p>
        </w:tc>
        <w:tc>
          <w:tcPr>
            <w:tcW w:w="1402" w:type="dxa"/>
            <w:tcBorders>
              <w:top w:val="nil"/>
              <w:left w:val="nil"/>
              <w:bottom w:val="single" w:sz="4" w:space="0" w:color="auto"/>
              <w:right w:val="nil"/>
            </w:tcBorders>
            <w:shd w:val="clear" w:color="000000" w:fill="FFFFFF"/>
            <w:noWrap/>
            <w:vAlign w:val="center"/>
            <w:hideMark/>
          </w:tcPr>
          <w:p w14:paraId="61C66F10"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249523.1902</w:t>
            </w:r>
          </w:p>
        </w:tc>
        <w:tc>
          <w:tcPr>
            <w:tcW w:w="1740" w:type="dxa"/>
            <w:tcBorders>
              <w:top w:val="nil"/>
              <w:left w:val="nil"/>
              <w:bottom w:val="single" w:sz="4" w:space="0" w:color="auto"/>
              <w:right w:val="nil"/>
            </w:tcBorders>
            <w:shd w:val="clear" w:color="000000" w:fill="FFFFFF"/>
            <w:noWrap/>
            <w:vAlign w:val="center"/>
            <w:hideMark/>
          </w:tcPr>
          <w:p w14:paraId="149FA670"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275</w:t>
            </w:r>
          </w:p>
        </w:tc>
        <w:tc>
          <w:tcPr>
            <w:tcW w:w="889" w:type="dxa"/>
            <w:tcBorders>
              <w:top w:val="nil"/>
              <w:left w:val="nil"/>
              <w:bottom w:val="single" w:sz="4" w:space="0" w:color="auto"/>
              <w:right w:val="nil"/>
            </w:tcBorders>
            <w:shd w:val="clear" w:color="000000" w:fill="FFFFFF"/>
            <w:noWrap/>
            <w:vAlign w:val="center"/>
            <w:hideMark/>
          </w:tcPr>
          <w:p w14:paraId="4BC0C033"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1</w:t>
            </w:r>
          </w:p>
        </w:tc>
        <w:tc>
          <w:tcPr>
            <w:tcW w:w="1237" w:type="dxa"/>
            <w:tcBorders>
              <w:top w:val="nil"/>
              <w:left w:val="nil"/>
              <w:bottom w:val="single" w:sz="4" w:space="0" w:color="auto"/>
              <w:right w:val="nil"/>
            </w:tcBorders>
            <w:shd w:val="clear" w:color="000000" w:fill="FFFFFF"/>
            <w:noWrap/>
            <w:vAlign w:val="center"/>
            <w:hideMark/>
          </w:tcPr>
          <w:p w14:paraId="3C9A3021"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0.299</w:t>
            </w:r>
          </w:p>
        </w:tc>
      </w:tr>
      <w:tr w:rsidR="0010218E" w:rsidRPr="00F3455D" w14:paraId="5CB079A4" w14:textId="77777777" w:rsidTr="001D30C4">
        <w:trPr>
          <w:trHeight w:val="440"/>
        </w:trPr>
        <w:tc>
          <w:tcPr>
            <w:tcW w:w="990" w:type="dxa"/>
            <w:tcBorders>
              <w:top w:val="nil"/>
              <w:left w:val="nil"/>
              <w:bottom w:val="single" w:sz="4" w:space="0" w:color="auto"/>
              <w:right w:val="nil"/>
            </w:tcBorders>
            <w:shd w:val="clear" w:color="auto" w:fill="auto"/>
            <w:noWrap/>
            <w:vAlign w:val="center"/>
            <w:hideMark/>
          </w:tcPr>
          <w:p w14:paraId="50DA5374" w14:textId="77777777" w:rsidR="0010218E" w:rsidRPr="00A545C1" w:rsidRDefault="0010218E" w:rsidP="001D30C4">
            <w:pPr>
              <w:spacing w:line="254" w:lineRule="auto"/>
              <w:jc w:val="center"/>
              <w:rPr>
                <w:rFonts w:ascii="Aptos Narrow" w:hAnsi="Aptos Narrow"/>
                <w:color w:val="000000"/>
                <w:sz w:val="22"/>
                <w:szCs w:val="22"/>
              </w:rPr>
            </w:pPr>
            <w:r>
              <w:rPr>
                <w:rFonts w:ascii="Aptos Narrow" w:hAnsi="Aptos Narrow"/>
                <w:color w:val="000000"/>
                <w:sz w:val="22"/>
                <w:szCs w:val="22"/>
              </w:rPr>
              <w:t>Group</w:t>
            </w:r>
            <w:r w:rsidRPr="00F3455D">
              <w:rPr>
                <w:rFonts w:ascii="Aptos Narrow" w:hAnsi="Aptos Narrow"/>
                <w:color w:val="000000"/>
                <w:sz w:val="22"/>
                <w:szCs w:val="22"/>
              </w:rPr>
              <w:t xml:space="preserve"> </w:t>
            </w:r>
            <w:r>
              <w:rPr>
                <w:rFonts w:ascii="Aptos Narrow" w:hAnsi="Aptos Narrow"/>
                <w:color w:val="000000"/>
                <w:sz w:val="22"/>
                <w:szCs w:val="22"/>
              </w:rPr>
              <w:t>4</w:t>
            </w:r>
          </w:p>
        </w:tc>
        <w:tc>
          <w:tcPr>
            <w:tcW w:w="990" w:type="dxa"/>
            <w:tcBorders>
              <w:top w:val="nil"/>
              <w:left w:val="nil"/>
              <w:bottom w:val="single" w:sz="4" w:space="0" w:color="auto"/>
              <w:right w:val="nil"/>
            </w:tcBorders>
            <w:shd w:val="clear" w:color="auto" w:fill="auto"/>
            <w:noWrap/>
            <w:vAlign w:val="center"/>
            <w:hideMark/>
          </w:tcPr>
          <w:p w14:paraId="62C05CE9"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-330350</w:t>
            </w:r>
          </w:p>
        </w:tc>
        <w:tc>
          <w:tcPr>
            <w:tcW w:w="1054" w:type="dxa"/>
            <w:tcBorders>
              <w:top w:val="nil"/>
              <w:left w:val="nil"/>
              <w:bottom w:val="single" w:sz="4" w:space="0" w:color="auto"/>
              <w:right w:val="nil"/>
            </w:tcBorders>
            <w:shd w:val="clear" w:color="auto" w:fill="auto"/>
            <w:noWrap/>
            <w:vAlign w:val="center"/>
            <w:hideMark/>
          </w:tcPr>
          <w:p w14:paraId="08B94A56" w14:textId="77777777" w:rsidR="0010218E" w:rsidRPr="00F3455D" w:rsidRDefault="0010218E" w:rsidP="001D30C4">
            <w:pPr>
              <w:spacing w:line="254" w:lineRule="auto"/>
              <w:jc w:val="center"/>
              <w:rPr>
                <w:rFonts w:ascii="Aptos Narrow" w:hAnsi="Aptos Narrow"/>
              </w:rPr>
            </w:pPr>
            <w:r w:rsidRPr="00F3455D">
              <w:rPr>
                <w:rFonts w:ascii="Aptos Narrow" w:hAnsi="Aptos Narrow"/>
              </w:rPr>
              <w:t>660923</w:t>
            </w:r>
          </w:p>
        </w:tc>
        <w:tc>
          <w:tcPr>
            <w:tcW w:w="1054" w:type="dxa"/>
            <w:tcBorders>
              <w:top w:val="nil"/>
              <w:left w:val="nil"/>
              <w:bottom w:val="single" w:sz="4" w:space="0" w:color="auto"/>
              <w:right w:val="nil"/>
            </w:tcBorders>
            <w:shd w:val="clear" w:color="auto" w:fill="auto"/>
            <w:noWrap/>
            <w:vAlign w:val="center"/>
            <w:hideMark/>
          </w:tcPr>
          <w:p w14:paraId="47658A1A" w14:textId="77777777" w:rsidR="0010218E" w:rsidRPr="00F3455D" w:rsidRDefault="0010218E" w:rsidP="001D30C4">
            <w:pPr>
              <w:spacing w:line="254" w:lineRule="auto"/>
              <w:jc w:val="center"/>
              <w:rPr>
                <w:rFonts w:ascii="Aptos Narrow" w:hAnsi="Aptos Narrow"/>
              </w:rPr>
            </w:pPr>
            <w:r w:rsidRPr="00F3455D">
              <w:rPr>
                <w:rFonts w:ascii="Aptos Narrow" w:hAnsi="Aptos Narrow"/>
              </w:rPr>
              <w:t>661828</w:t>
            </w:r>
          </w:p>
        </w:tc>
        <w:tc>
          <w:tcPr>
            <w:tcW w:w="1402" w:type="dxa"/>
            <w:tcBorders>
              <w:top w:val="nil"/>
              <w:left w:val="nil"/>
              <w:bottom w:val="single" w:sz="4" w:space="0" w:color="auto"/>
              <w:right w:val="nil"/>
            </w:tcBorders>
            <w:shd w:val="clear" w:color="auto" w:fill="auto"/>
            <w:noWrap/>
            <w:vAlign w:val="center"/>
            <w:hideMark/>
          </w:tcPr>
          <w:p w14:paraId="1D6FDE84"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661940.1298</w:t>
            </w:r>
          </w:p>
        </w:tc>
        <w:tc>
          <w:tcPr>
            <w:tcW w:w="1740" w:type="dxa"/>
            <w:tcBorders>
              <w:top w:val="nil"/>
              <w:left w:val="nil"/>
              <w:bottom w:val="single" w:sz="4" w:space="0" w:color="auto"/>
              <w:right w:val="nil"/>
            </w:tcBorders>
            <w:shd w:val="clear" w:color="auto" w:fill="auto"/>
            <w:noWrap/>
            <w:vAlign w:val="center"/>
            <w:hideMark/>
          </w:tcPr>
          <w:p w14:paraId="67B823F9"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1683</w:t>
            </w:r>
          </w:p>
        </w:tc>
        <w:tc>
          <w:tcPr>
            <w:tcW w:w="889" w:type="dxa"/>
            <w:tcBorders>
              <w:top w:val="nil"/>
              <w:left w:val="nil"/>
              <w:bottom w:val="single" w:sz="4" w:space="0" w:color="auto"/>
              <w:right w:val="nil"/>
            </w:tcBorders>
            <w:shd w:val="clear" w:color="auto" w:fill="auto"/>
            <w:noWrap/>
            <w:vAlign w:val="center"/>
            <w:hideMark/>
          </w:tcPr>
          <w:p w14:paraId="1E49063D"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0.899</w:t>
            </w:r>
          </w:p>
        </w:tc>
        <w:tc>
          <w:tcPr>
            <w:tcW w:w="1237" w:type="dxa"/>
            <w:tcBorders>
              <w:top w:val="nil"/>
              <w:left w:val="nil"/>
              <w:bottom w:val="single" w:sz="4" w:space="0" w:color="auto"/>
              <w:right w:val="nil"/>
            </w:tcBorders>
            <w:shd w:val="clear" w:color="auto" w:fill="auto"/>
            <w:noWrap/>
            <w:vAlign w:val="center"/>
            <w:hideMark/>
          </w:tcPr>
          <w:p w14:paraId="72811285"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0</w:t>
            </w:r>
          </w:p>
        </w:tc>
      </w:tr>
      <w:tr w:rsidR="0010218E" w:rsidRPr="00F3455D" w14:paraId="65848016" w14:textId="77777777" w:rsidTr="001D30C4">
        <w:trPr>
          <w:trHeight w:val="431"/>
        </w:trPr>
        <w:tc>
          <w:tcPr>
            <w:tcW w:w="990" w:type="dxa"/>
            <w:tcBorders>
              <w:top w:val="nil"/>
              <w:left w:val="nil"/>
              <w:bottom w:val="single" w:sz="4" w:space="0" w:color="auto"/>
              <w:right w:val="nil"/>
            </w:tcBorders>
            <w:shd w:val="clear" w:color="auto" w:fill="auto"/>
            <w:noWrap/>
            <w:vAlign w:val="center"/>
            <w:hideMark/>
          </w:tcPr>
          <w:p w14:paraId="79377632" w14:textId="77777777" w:rsidR="0010218E" w:rsidRPr="00A545C1" w:rsidRDefault="0010218E" w:rsidP="001D30C4">
            <w:pPr>
              <w:spacing w:line="254" w:lineRule="auto"/>
              <w:jc w:val="center"/>
              <w:rPr>
                <w:rFonts w:ascii="Aptos Narrow" w:hAnsi="Aptos Narrow"/>
                <w:color w:val="000000"/>
                <w:sz w:val="22"/>
                <w:szCs w:val="22"/>
              </w:rPr>
            </w:pPr>
            <w:r>
              <w:rPr>
                <w:rFonts w:ascii="Aptos Narrow" w:hAnsi="Aptos Narrow"/>
                <w:color w:val="000000"/>
                <w:sz w:val="22"/>
                <w:szCs w:val="22"/>
              </w:rPr>
              <w:t>Group</w:t>
            </w:r>
            <w:r w:rsidRPr="00F3455D">
              <w:rPr>
                <w:rFonts w:ascii="Aptos Narrow" w:hAnsi="Aptos Narrow"/>
                <w:color w:val="000000"/>
                <w:sz w:val="22"/>
                <w:szCs w:val="22"/>
              </w:rPr>
              <w:t xml:space="preserve"> </w:t>
            </w:r>
            <w:r>
              <w:rPr>
                <w:rFonts w:ascii="Aptos Narrow" w:hAnsi="Aptos Narrow"/>
                <w:color w:val="000000"/>
                <w:sz w:val="22"/>
                <w:szCs w:val="22"/>
              </w:rPr>
              <w:t>5</w:t>
            </w:r>
          </w:p>
        </w:tc>
        <w:tc>
          <w:tcPr>
            <w:tcW w:w="990" w:type="dxa"/>
            <w:tcBorders>
              <w:top w:val="nil"/>
              <w:left w:val="nil"/>
              <w:bottom w:val="single" w:sz="4" w:space="0" w:color="auto"/>
              <w:right w:val="nil"/>
            </w:tcBorders>
            <w:shd w:val="clear" w:color="auto" w:fill="auto"/>
            <w:noWrap/>
            <w:vAlign w:val="center"/>
            <w:hideMark/>
          </w:tcPr>
          <w:p w14:paraId="5FBE5266"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-107320</w:t>
            </w:r>
          </w:p>
        </w:tc>
        <w:tc>
          <w:tcPr>
            <w:tcW w:w="1054" w:type="dxa"/>
            <w:tcBorders>
              <w:top w:val="nil"/>
              <w:left w:val="nil"/>
              <w:bottom w:val="single" w:sz="4" w:space="0" w:color="auto"/>
              <w:right w:val="nil"/>
            </w:tcBorders>
            <w:shd w:val="clear" w:color="auto" w:fill="auto"/>
            <w:noWrap/>
            <w:vAlign w:val="center"/>
            <w:hideMark/>
          </w:tcPr>
          <w:p w14:paraId="236C052C"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214862.8</w:t>
            </w:r>
          </w:p>
        </w:tc>
        <w:tc>
          <w:tcPr>
            <w:tcW w:w="1054" w:type="dxa"/>
            <w:tcBorders>
              <w:top w:val="nil"/>
              <w:left w:val="nil"/>
              <w:bottom w:val="single" w:sz="4" w:space="0" w:color="auto"/>
              <w:right w:val="nil"/>
            </w:tcBorders>
            <w:shd w:val="clear" w:color="auto" w:fill="auto"/>
            <w:noWrap/>
            <w:vAlign w:val="center"/>
            <w:hideMark/>
          </w:tcPr>
          <w:p w14:paraId="020F34F7"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215762.5</w:t>
            </w:r>
          </w:p>
        </w:tc>
        <w:tc>
          <w:tcPr>
            <w:tcW w:w="1402" w:type="dxa"/>
            <w:tcBorders>
              <w:top w:val="nil"/>
              <w:left w:val="nil"/>
              <w:bottom w:val="single" w:sz="4" w:space="0" w:color="auto"/>
              <w:right w:val="nil"/>
            </w:tcBorders>
            <w:shd w:val="clear" w:color="auto" w:fill="auto"/>
            <w:noWrap/>
            <w:vAlign w:val="center"/>
            <w:hideMark/>
          </w:tcPr>
          <w:p w14:paraId="1C6FA241"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215873.5079</w:t>
            </w:r>
          </w:p>
        </w:tc>
        <w:tc>
          <w:tcPr>
            <w:tcW w:w="1740" w:type="dxa"/>
            <w:tcBorders>
              <w:top w:val="nil"/>
              <w:left w:val="nil"/>
              <w:bottom w:val="single" w:sz="4" w:space="0" w:color="auto"/>
              <w:right w:val="nil"/>
            </w:tcBorders>
            <w:shd w:val="clear" w:color="auto" w:fill="auto"/>
            <w:noWrap/>
            <w:vAlign w:val="center"/>
            <w:hideMark/>
          </w:tcPr>
          <w:p w14:paraId="01B045C7"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89</w:t>
            </w:r>
          </w:p>
        </w:tc>
        <w:tc>
          <w:tcPr>
            <w:tcW w:w="889" w:type="dxa"/>
            <w:tcBorders>
              <w:top w:val="nil"/>
              <w:left w:val="nil"/>
              <w:bottom w:val="single" w:sz="4" w:space="0" w:color="auto"/>
              <w:right w:val="nil"/>
            </w:tcBorders>
            <w:shd w:val="clear" w:color="auto" w:fill="auto"/>
            <w:noWrap/>
            <w:vAlign w:val="center"/>
            <w:hideMark/>
          </w:tcPr>
          <w:p w14:paraId="62718336"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1</w:t>
            </w:r>
          </w:p>
        </w:tc>
        <w:tc>
          <w:tcPr>
            <w:tcW w:w="1237" w:type="dxa"/>
            <w:tcBorders>
              <w:top w:val="nil"/>
              <w:left w:val="nil"/>
              <w:bottom w:val="single" w:sz="4" w:space="0" w:color="auto"/>
              <w:right w:val="nil"/>
            </w:tcBorders>
            <w:shd w:val="clear" w:color="auto" w:fill="auto"/>
            <w:noWrap/>
            <w:vAlign w:val="center"/>
            <w:hideMark/>
          </w:tcPr>
          <w:p w14:paraId="37C396FF"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0.2678</w:t>
            </w:r>
          </w:p>
        </w:tc>
      </w:tr>
      <w:tr w:rsidR="0010218E" w:rsidRPr="00F3455D" w14:paraId="3454FAF8" w14:textId="77777777" w:rsidTr="001D30C4">
        <w:trPr>
          <w:trHeight w:val="530"/>
        </w:trPr>
        <w:tc>
          <w:tcPr>
            <w:tcW w:w="990" w:type="dxa"/>
            <w:tcBorders>
              <w:top w:val="nil"/>
              <w:left w:val="nil"/>
              <w:bottom w:val="single" w:sz="4" w:space="0" w:color="auto"/>
              <w:right w:val="nil"/>
            </w:tcBorders>
            <w:shd w:val="clear" w:color="auto" w:fill="auto"/>
            <w:noWrap/>
            <w:vAlign w:val="center"/>
            <w:hideMark/>
          </w:tcPr>
          <w:p w14:paraId="2732C8D3" w14:textId="77777777" w:rsidR="0010218E" w:rsidRPr="00A545C1" w:rsidRDefault="0010218E" w:rsidP="001D30C4">
            <w:pPr>
              <w:spacing w:line="254" w:lineRule="auto"/>
              <w:jc w:val="center"/>
              <w:rPr>
                <w:rFonts w:ascii="Aptos Narrow" w:hAnsi="Aptos Narrow"/>
                <w:color w:val="000000"/>
                <w:sz w:val="22"/>
                <w:szCs w:val="22"/>
              </w:rPr>
            </w:pPr>
            <w:r>
              <w:rPr>
                <w:rFonts w:ascii="Aptos Narrow" w:hAnsi="Aptos Narrow"/>
                <w:color w:val="000000"/>
                <w:sz w:val="22"/>
                <w:szCs w:val="22"/>
              </w:rPr>
              <w:t>Group</w:t>
            </w:r>
            <w:r w:rsidRPr="00F3455D">
              <w:rPr>
                <w:rFonts w:ascii="Aptos Narrow" w:hAnsi="Aptos Narrow"/>
                <w:color w:val="000000"/>
                <w:sz w:val="22"/>
                <w:szCs w:val="22"/>
              </w:rPr>
              <w:t xml:space="preserve"> </w:t>
            </w:r>
            <w:r>
              <w:rPr>
                <w:rFonts w:ascii="Aptos Narrow" w:hAnsi="Aptos Narrow"/>
                <w:color w:val="000000"/>
                <w:sz w:val="22"/>
                <w:szCs w:val="22"/>
              </w:rPr>
              <w:t>6</w:t>
            </w:r>
          </w:p>
        </w:tc>
        <w:tc>
          <w:tcPr>
            <w:tcW w:w="990" w:type="dxa"/>
            <w:tcBorders>
              <w:top w:val="nil"/>
              <w:left w:val="nil"/>
              <w:bottom w:val="single" w:sz="4" w:space="0" w:color="auto"/>
              <w:right w:val="nil"/>
            </w:tcBorders>
            <w:shd w:val="clear" w:color="auto" w:fill="auto"/>
            <w:noWrap/>
            <w:vAlign w:val="center"/>
            <w:hideMark/>
          </w:tcPr>
          <w:p w14:paraId="624F11A7"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-109451</w:t>
            </w:r>
          </w:p>
        </w:tc>
        <w:tc>
          <w:tcPr>
            <w:tcW w:w="1054" w:type="dxa"/>
            <w:tcBorders>
              <w:top w:val="nil"/>
              <w:left w:val="nil"/>
              <w:bottom w:val="single" w:sz="4" w:space="0" w:color="auto"/>
              <w:right w:val="nil"/>
            </w:tcBorders>
            <w:shd w:val="clear" w:color="auto" w:fill="auto"/>
            <w:noWrap/>
            <w:vAlign w:val="center"/>
            <w:hideMark/>
          </w:tcPr>
          <w:p w14:paraId="0E652D0E"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219170</w:t>
            </w:r>
          </w:p>
        </w:tc>
        <w:tc>
          <w:tcPr>
            <w:tcW w:w="1054" w:type="dxa"/>
            <w:tcBorders>
              <w:top w:val="nil"/>
              <w:left w:val="nil"/>
              <w:bottom w:val="single" w:sz="4" w:space="0" w:color="auto"/>
              <w:right w:val="nil"/>
            </w:tcBorders>
            <w:shd w:val="clear" w:color="auto" w:fill="auto"/>
            <w:noWrap/>
            <w:vAlign w:val="center"/>
            <w:hideMark/>
          </w:tcPr>
          <w:p w14:paraId="5A7E2F73"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220256.1</w:t>
            </w:r>
          </w:p>
        </w:tc>
        <w:tc>
          <w:tcPr>
            <w:tcW w:w="1402" w:type="dxa"/>
            <w:tcBorders>
              <w:top w:val="nil"/>
              <w:left w:val="nil"/>
              <w:bottom w:val="single" w:sz="4" w:space="0" w:color="auto"/>
              <w:right w:val="nil"/>
            </w:tcBorders>
            <w:shd w:val="clear" w:color="auto" w:fill="auto"/>
            <w:noWrap/>
            <w:vAlign w:val="center"/>
            <w:hideMark/>
          </w:tcPr>
          <w:p w14:paraId="35EF45EA"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220390.0528</w:t>
            </w:r>
          </w:p>
        </w:tc>
        <w:tc>
          <w:tcPr>
            <w:tcW w:w="1740" w:type="dxa"/>
            <w:tcBorders>
              <w:top w:val="nil"/>
              <w:left w:val="nil"/>
              <w:bottom w:val="single" w:sz="4" w:space="0" w:color="auto"/>
              <w:right w:val="nil"/>
            </w:tcBorders>
            <w:shd w:val="clear" w:color="auto" w:fill="auto"/>
            <w:noWrap/>
            <w:vAlign w:val="center"/>
            <w:hideMark/>
          </w:tcPr>
          <w:p w14:paraId="3759F481"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1</w:t>
            </w:r>
          </w:p>
        </w:tc>
        <w:tc>
          <w:tcPr>
            <w:tcW w:w="889" w:type="dxa"/>
            <w:tcBorders>
              <w:top w:val="nil"/>
              <w:left w:val="nil"/>
              <w:bottom w:val="single" w:sz="4" w:space="0" w:color="auto"/>
              <w:right w:val="nil"/>
            </w:tcBorders>
            <w:shd w:val="clear" w:color="auto" w:fill="auto"/>
            <w:noWrap/>
            <w:vAlign w:val="center"/>
            <w:hideMark/>
          </w:tcPr>
          <w:p w14:paraId="1105D22E"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1</w:t>
            </w:r>
          </w:p>
        </w:tc>
        <w:tc>
          <w:tcPr>
            <w:tcW w:w="1237" w:type="dxa"/>
            <w:tcBorders>
              <w:top w:val="nil"/>
              <w:left w:val="nil"/>
              <w:bottom w:val="single" w:sz="4" w:space="0" w:color="auto"/>
              <w:right w:val="nil"/>
            </w:tcBorders>
            <w:shd w:val="clear" w:color="auto" w:fill="auto"/>
            <w:noWrap/>
            <w:vAlign w:val="center"/>
            <w:hideMark/>
          </w:tcPr>
          <w:p w14:paraId="275CF5F8" w14:textId="77777777" w:rsidR="0010218E" w:rsidRPr="00F3455D" w:rsidRDefault="0010218E" w:rsidP="001D30C4">
            <w:pPr>
              <w:spacing w:line="254" w:lineRule="auto"/>
              <w:jc w:val="center"/>
              <w:rPr>
                <w:rFonts w:ascii="Aptos Narrow" w:hAnsi="Aptos Narrow"/>
                <w:color w:val="000000"/>
                <w:sz w:val="22"/>
                <w:szCs w:val="22"/>
              </w:rPr>
            </w:pPr>
            <w:r w:rsidRPr="00F3455D">
              <w:rPr>
                <w:rFonts w:ascii="Aptos Narrow" w:hAnsi="Aptos Narrow"/>
                <w:color w:val="000000"/>
                <w:sz w:val="22"/>
                <w:szCs w:val="22"/>
              </w:rPr>
              <w:t>1</w:t>
            </w:r>
          </w:p>
        </w:tc>
      </w:tr>
    </w:tbl>
    <w:p w14:paraId="3B2CC7B2" w14:textId="77777777" w:rsidR="0010218E" w:rsidRPr="00D01121" w:rsidRDefault="0010218E" w:rsidP="0010218E">
      <w:pPr>
        <w:spacing w:line="254" w:lineRule="auto"/>
        <w:rPr>
          <w:rFonts w:ascii="Aptos Narrow" w:hAnsi="Aptos Narrow"/>
          <w:color w:val="000000"/>
          <w:sz w:val="22"/>
          <w:szCs w:val="22"/>
        </w:rPr>
      </w:pPr>
      <w:r w:rsidRPr="00D01121">
        <w:rPr>
          <w:rFonts w:ascii="Aptos Narrow" w:hAnsi="Aptos Narrow"/>
          <w:color w:val="000000"/>
          <w:sz w:val="22"/>
          <w:szCs w:val="22"/>
        </w:rPr>
        <w:t>Note: AIC Akaike’s information criterion, BIC Bayes information criterion, CAIC consistent AIC.</w:t>
      </w:r>
    </w:p>
    <w:p w14:paraId="3FF5DC11" w14:textId="77777777" w:rsidR="0010218E" w:rsidRDefault="0010218E" w:rsidP="0010218E">
      <w:pPr>
        <w:adjustRightInd w:val="0"/>
        <w:snapToGrid w:val="0"/>
      </w:pPr>
    </w:p>
    <w:p w14:paraId="5608614D" w14:textId="77777777" w:rsidR="0010218E" w:rsidRDefault="0010218E" w:rsidP="0010218E">
      <w:pPr>
        <w:spacing w:after="160" w:line="278" w:lineRule="auto"/>
      </w:pPr>
      <w:r>
        <w:br w:type="page"/>
      </w:r>
    </w:p>
    <w:p w14:paraId="2BB2E152" w14:textId="4381A40B" w:rsidR="00DE0ED3" w:rsidRDefault="00E02D38" w:rsidP="004867D6">
      <w:pPr>
        <w:spacing w:after="160"/>
        <w:rPr>
          <w:rFonts w:ascii="Arial" w:hAnsi="Arial" w:cs="Arial"/>
          <w:b/>
        </w:rPr>
      </w:pPr>
      <w:r>
        <w:rPr>
          <w:rFonts w:ascii="Arial" w:hAnsi="Arial" w:cs="Arial"/>
          <w:b/>
        </w:rPr>
        <w:lastRenderedPageBreak/>
        <w:t>Codes</w:t>
      </w:r>
    </w:p>
    <w:p w14:paraId="653D328E" w14:textId="77777777" w:rsidR="00DE0ED3" w:rsidRPr="00DE0ED3" w:rsidRDefault="00DE0ED3" w:rsidP="00DE0ED3">
      <w:pPr>
        <w:spacing w:after="160"/>
        <w:ind w:firstLine="720"/>
        <w:rPr>
          <w:rFonts w:eastAsiaTheme="minorEastAsia"/>
          <w:bCs/>
          <w:kern w:val="2"/>
          <w14:ligatures w14:val="standardContextual"/>
        </w:rPr>
      </w:pPr>
      <w:r w:rsidRPr="00DE0ED3">
        <w:rPr>
          <w:rFonts w:eastAsiaTheme="minorEastAsia"/>
          <w:bCs/>
          <w:kern w:val="2"/>
          <w14:ligatures w14:val="standardContextual"/>
        </w:rPr>
        <w:t>All variable codes were shown in Tables 2.</w:t>
      </w:r>
    </w:p>
    <w:p w14:paraId="3681BA0D" w14:textId="77C96E6A" w:rsidR="004867D6" w:rsidRPr="00FC3C1B" w:rsidRDefault="004867D6" w:rsidP="00DE0ED3">
      <w:pPr>
        <w:spacing w:after="160"/>
        <w:rPr>
          <w:rFonts w:ascii="Arial" w:hAnsi="Arial" w:cs="Arial"/>
          <w:b/>
        </w:rPr>
      </w:pPr>
      <w:r w:rsidRPr="00FC3C1B">
        <w:rPr>
          <w:rFonts w:ascii="Arial" w:hAnsi="Arial" w:cs="Arial"/>
          <w:b/>
        </w:rPr>
        <w:t xml:space="preserve">Psychosocial </w:t>
      </w:r>
      <w:r w:rsidR="00DE0ED3" w:rsidRPr="00FC3C1B">
        <w:rPr>
          <w:rFonts w:ascii="Arial" w:hAnsi="Arial" w:cs="Arial"/>
          <w:b/>
        </w:rPr>
        <w:t xml:space="preserve">Risk </w:t>
      </w:r>
      <w:r w:rsidRPr="00FC3C1B">
        <w:rPr>
          <w:rFonts w:ascii="Arial" w:hAnsi="Arial" w:cs="Arial"/>
          <w:b/>
        </w:rPr>
        <w:t xml:space="preserve">Factors </w:t>
      </w:r>
    </w:p>
    <w:p w14:paraId="5AAE09DE" w14:textId="3658A94B" w:rsidR="004867D6" w:rsidRDefault="004867D6" w:rsidP="00A62B17">
      <w:pPr>
        <w:pStyle w:val="NormalWeb"/>
        <w:ind w:firstLine="720"/>
        <w:jc w:val="both"/>
        <w:rPr>
          <w:bCs/>
        </w:rPr>
      </w:pPr>
      <w:r w:rsidRPr="00D449F6">
        <w:rPr>
          <w:bCs/>
        </w:rPr>
        <w:t>Social isolation are coded as follows: if the value is greater than 4 (indicating visits from friends and family occur less than once a month), it is coded as 1 (isolated). If the value is greater than 0 but less than or equal to 4 (indicating visits occur more than once a month), it is coded as 0 (not isolated). If both questions receive a value of 1, the participant is coded as 1 (isolated). If one or both values are 0, the participant is coded as 0 (not isolated).</w:t>
      </w:r>
    </w:p>
    <w:p w14:paraId="3DF6F209" w14:textId="3BD0FCC4" w:rsidR="004867D6" w:rsidRPr="004736A5" w:rsidRDefault="004867D6" w:rsidP="00A62B17">
      <w:pPr>
        <w:pStyle w:val="NormalWeb"/>
        <w:jc w:val="both"/>
      </w:pPr>
      <w:r>
        <w:rPr>
          <w:bCs/>
        </w:rPr>
        <w:tab/>
      </w:r>
      <w:r w:rsidRPr="004736A5">
        <w:rPr>
          <w:bCs/>
        </w:rPr>
        <w:t>Loneliness is assessed using two questions: "Do you often feel lonely?" and "How often are you able to confide in someone close to you?" If the response to either question is 1 (indicating loneliness), loneliness is coded as 1 (lonely). If neither response equals 1, it is coded as 0 (not lonely).</w:t>
      </w:r>
      <w:r>
        <w:rPr>
          <w:bCs/>
        </w:rPr>
        <w:t xml:space="preserve"> </w:t>
      </w:r>
      <w:r w:rsidRPr="004736A5">
        <w:t>Depression, anxiety, and neuroticism are evaluated using consistent coding criteria. values exceeding 3 (indicating symptoms present "more than half the days" or "nearly every day") are coded as 0, signifying the presence of depression, anxiety, or neuroticism. Values of 3 or less are coded as 1, indicating the absence of these conditions.</w:t>
      </w:r>
    </w:p>
    <w:p w14:paraId="45B006B4" w14:textId="059DC9E1" w:rsidR="004867D6" w:rsidRPr="009503BE" w:rsidRDefault="004867D6" w:rsidP="00A62B17">
      <w:pPr>
        <w:spacing w:after="160" w:line="278" w:lineRule="auto"/>
        <w:rPr>
          <w:rFonts w:ascii="Arial" w:hAnsi="Arial" w:cs="Arial"/>
          <w:b/>
        </w:rPr>
      </w:pPr>
      <w:r w:rsidRPr="009503BE">
        <w:rPr>
          <w:rFonts w:ascii="Arial" w:hAnsi="Arial" w:cs="Arial"/>
          <w:b/>
        </w:rPr>
        <w:t>Behavioral risk factors</w:t>
      </w:r>
      <w:r w:rsidR="00DE0ED3">
        <w:rPr>
          <w:rFonts w:ascii="Arial" w:hAnsi="Arial" w:cs="Arial"/>
          <w:b/>
        </w:rPr>
        <w:t xml:space="preserve"> </w:t>
      </w:r>
    </w:p>
    <w:p w14:paraId="0CFE1384" w14:textId="712F644E" w:rsidR="004867D6" w:rsidRDefault="004867D6" w:rsidP="00A62B17">
      <w:pPr>
        <w:pStyle w:val="NormalWeb"/>
        <w:ind w:firstLine="720"/>
        <w:jc w:val="both"/>
      </w:pPr>
      <w:r w:rsidRPr="00B51C90">
        <w:t>Behavioral risk factors</w:t>
      </w:r>
      <w:r>
        <w:t xml:space="preserve"> contain</w:t>
      </w:r>
      <w:r w:rsidRPr="00B51C90">
        <w:t xml:space="preserve"> smoking, alcohol consumption, physical activity, sleep duration, overall diet, and obesity</w:t>
      </w:r>
      <w:r>
        <w:t>.</w:t>
      </w:r>
    </w:p>
    <w:p w14:paraId="0A3F668E" w14:textId="6EAA21DC" w:rsidR="004867D6" w:rsidRDefault="004867D6" w:rsidP="00A62B17">
      <w:pPr>
        <w:pStyle w:val="NormalWeb"/>
        <w:ind w:firstLine="720"/>
        <w:jc w:val="both"/>
      </w:pPr>
      <w:r w:rsidRPr="00B51C90">
        <w:t>Smoking status is classified into three categories: never, former, and current smoker</w:t>
      </w:r>
      <w:r>
        <w:t xml:space="preserve">. </w:t>
      </w:r>
      <w:r w:rsidRPr="00B51C90">
        <w:t xml:space="preserve">Never smokers are coded as 0, former smokers as 1, and current smokers (those who have smoked 100 or more cigarettes) as 2. Alcohol consumption is categorized into two groups based on intake frequency: frequent drinkers, defined as those who drink "daily or almost daily," "three or four times a week," or "once or twice a week" (coded as 1), and less frequent drinkers, defined as those who drink "one to three times a month," "on special occasions only," or "never" (coded as 0). </w:t>
      </w:r>
    </w:p>
    <w:p w14:paraId="3D4E0085" w14:textId="5C954D42" w:rsidR="004867D6" w:rsidRDefault="00DE0ED3" w:rsidP="00A62B17">
      <w:pPr>
        <w:pStyle w:val="NormalWeb"/>
        <w:ind w:firstLine="720"/>
        <w:jc w:val="both"/>
      </w:pPr>
      <w:r w:rsidRPr="00DE0ED3">
        <w:t>Physical activity is categorized as "physically active" (coded as 1) for individuals who meet or exceed 8.3 MET hours per week, and "physically inactive" (coded as 0) for those who do not. Sleep duration is treated as a continuous variable, with individuals sleeping fewer than 7 hours per night (but more than 0 hours) coded as 0, while those who sleep 7 or more hours per night are coded as 1. Obesity is defined by a body mass index (BMI) of 30 or higher, with individuals classified as obese (coded as 1) if their BMI is 30 or above, and non-obese (coded as 0) if their BMI is below 30.</w:t>
      </w:r>
    </w:p>
    <w:p w14:paraId="03556BAF" w14:textId="11CB1A28" w:rsidR="00DE0ED3" w:rsidRPr="00DE0ED3" w:rsidRDefault="00DE0ED3" w:rsidP="00A62B17">
      <w:pPr>
        <w:adjustRightInd w:val="0"/>
        <w:snapToGrid w:val="0"/>
        <w:spacing w:line="278" w:lineRule="auto"/>
        <w:ind w:firstLine="720"/>
        <w:rPr>
          <w:rFonts w:eastAsiaTheme="minorEastAsia"/>
          <w:kern w:val="2"/>
          <w14:ligatures w14:val="standardContextual"/>
        </w:rPr>
      </w:pPr>
      <w:r w:rsidRPr="00DE0ED3">
        <w:rPr>
          <w:rFonts w:eastAsiaTheme="minorEastAsia"/>
          <w:kern w:val="2"/>
          <w14:ligatures w14:val="standardContextual"/>
        </w:rPr>
        <w:t>A diet score above 4 was coded as 0, indicating an ideal diet, while a score between 0 and 4 was coded as 1, indicating a moderate or poor diet.</w:t>
      </w:r>
      <w:r>
        <w:rPr>
          <w:rFonts w:eastAsiaTheme="minorEastAsia"/>
          <w:kern w:val="2"/>
          <w14:ligatures w14:val="standardContextual"/>
        </w:rPr>
        <w:t xml:space="preserve"> </w:t>
      </w:r>
      <w:r w:rsidRPr="00DE0ED3">
        <w:rPr>
          <w:rFonts w:eastAsiaTheme="minorEastAsia"/>
          <w:kern w:val="2"/>
          <w14:ligatures w14:val="standardContextual"/>
        </w:rPr>
        <w:t>Vegetable and fruit intake included cooked vegetables, raw vegetables, fresh fruit, and dried fruit. If both categories (vegetables and fruit) had a value of 0, the intake was coded as 0; otherwise, it was coded as 1.</w:t>
      </w:r>
      <w:r>
        <w:rPr>
          <w:rFonts w:eastAsiaTheme="minorEastAsia"/>
          <w:kern w:val="2"/>
          <w14:ligatures w14:val="standardContextual"/>
        </w:rPr>
        <w:t xml:space="preserve"> </w:t>
      </w:r>
      <w:r w:rsidRPr="00DE0ED3">
        <w:rPr>
          <w:rFonts w:eastAsiaTheme="minorEastAsia"/>
          <w:kern w:val="2"/>
          <w14:ligatures w14:val="standardContextual"/>
        </w:rPr>
        <w:t xml:space="preserve">Fish intake included both oily and non-oily fish, with the following frequency coding: "less than once a week" was </w:t>
      </w:r>
      <w:r w:rsidRPr="00DE0ED3">
        <w:rPr>
          <w:rFonts w:eastAsiaTheme="minorEastAsia"/>
          <w:kern w:val="2"/>
          <w14:ligatures w14:val="standardContextual"/>
        </w:rPr>
        <w:lastRenderedPageBreak/>
        <w:t>coded as 0.5, "once a week" as 1, "5-6 times a week" as 5, and "daily or more" as 7. If the combined fish intake exceeded a frequency of 2 per week, it was coded as 1 (adequate intake); if the intake was 2 or fewer times per week, it was coded as 0 (inadequate intake).</w:t>
      </w:r>
      <w:r>
        <w:rPr>
          <w:rFonts w:eastAsiaTheme="minorEastAsia"/>
          <w:kern w:val="2"/>
          <w14:ligatures w14:val="standardContextual"/>
        </w:rPr>
        <w:t xml:space="preserve"> </w:t>
      </w:r>
      <w:r w:rsidRPr="00DE0ED3">
        <w:rPr>
          <w:rFonts w:eastAsiaTheme="minorEastAsia"/>
          <w:kern w:val="2"/>
          <w14:ligatures w14:val="standardContextual"/>
        </w:rPr>
        <w:t>Processed meat intake was coded as 1 if consumed less than 3 times per week, indicating a moderate or poor diet, and coded as 0 if consumed 3 or more times per week, indicating an ideal diet.</w:t>
      </w:r>
    </w:p>
    <w:p w14:paraId="7F10CF7E" w14:textId="77777777" w:rsidR="00DE0ED3" w:rsidRPr="00DE0ED3" w:rsidRDefault="00DE0ED3" w:rsidP="00A62B17">
      <w:pPr>
        <w:adjustRightInd w:val="0"/>
        <w:snapToGrid w:val="0"/>
        <w:spacing w:line="278" w:lineRule="auto"/>
        <w:rPr>
          <w:rFonts w:eastAsiaTheme="minorEastAsia"/>
          <w:kern w:val="2"/>
          <w14:ligatures w14:val="standardContextual"/>
        </w:rPr>
      </w:pPr>
      <w:r w:rsidRPr="00DE0ED3">
        <w:rPr>
          <w:rFonts w:eastAsiaTheme="minorEastAsia"/>
          <w:kern w:val="2"/>
          <w14:ligatures w14:val="standardContextual"/>
        </w:rPr>
        <w:t>Red meat intake, which included poultry, beef, lamb, and pork, followed the same frequency coding as fish intake: "less than once a week" was coded as 0.5, "once a week" as 1, "5-6 times a week" as 5, and "daily or more" as 7. If the total red meat intake was 5 times per week or fewer, it was coded as 1 (moderate/poor diet); if consumed more than 5 times per week, it was coded as 0 (ideal diet).</w:t>
      </w:r>
    </w:p>
    <w:p w14:paraId="09556D2F" w14:textId="77777777" w:rsidR="001F48EE" w:rsidRPr="00291856" w:rsidRDefault="001F48EE" w:rsidP="001F48EE">
      <w:pPr>
        <w:spacing w:after="160" w:line="254" w:lineRule="auto"/>
        <w:jc w:val="both"/>
        <w:rPr>
          <w:rFonts w:ascii="Arial" w:hAnsi="Arial" w:cs="Arial"/>
          <w:b/>
        </w:rPr>
      </w:pPr>
      <w:r>
        <w:rPr>
          <w:rFonts w:ascii="Arial" w:hAnsi="Arial" w:cs="Arial"/>
          <w:b/>
        </w:rPr>
        <w:t xml:space="preserve">Covariates </w:t>
      </w:r>
    </w:p>
    <w:p w14:paraId="2D4A506F" w14:textId="75D57A81" w:rsidR="001F48EE" w:rsidRDefault="001F48EE" w:rsidP="001F48EE">
      <w:pPr>
        <w:pStyle w:val="NormalWeb"/>
        <w:ind w:firstLine="720"/>
      </w:pPr>
      <w:r w:rsidRPr="00DB000D">
        <w:t>Self-reported data were collected using a touchscreen questionnaire, covering variables such as recruitment age, race (categorized as white and non-white), Townsend Deprivation Index, obesity (BMI ≥ 30), baseline hypertension (use of antihypertensive medications), baseline dyslipidemia (use of lipid-lowering medications), baseline antidiabetic medications (classified as insulin use, oral antidiabetic drugs only, or neither), and age at diabetes diagnosis</w:t>
      </w:r>
      <w:r>
        <w:t>, and anti-diabete</w:t>
      </w:r>
      <w:r w:rsidR="00B745B9">
        <w:t xml:space="preserve">s in </w:t>
      </w:r>
      <w:r w:rsidRPr="00DB000D">
        <w:t>Table 2. The Townsend Deprivation Index is a composite measure of socioeconomic deprivation, based on factors such as unemployment, lack of car ownership, lack of home ownership, and household overcrowding (Yousaf &amp; Bonsall, 2017). Information on diabetes medications was obtained from both self-reported data and nurse-led verbal interviews (Eastwood et al., 2016).</w:t>
      </w:r>
    </w:p>
    <w:p w14:paraId="2822D0B9" w14:textId="77777777" w:rsidR="004867D6" w:rsidRDefault="004867D6" w:rsidP="0010218E">
      <w:pPr>
        <w:adjustRightInd w:val="0"/>
        <w:snapToGrid w:val="0"/>
      </w:pPr>
    </w:p>
    <w:p w14:paraId="1A899ABF" w14:textId="12648CFE" w:rsidR="0010218E" w:rsidRDefault="0010218E" w:rsidP="0010218E">
      <w:pPr>
        <w:adjustRightInd w:val="0"/>
        <w:snapToGrid w:val="0"/>
      </w:pPr>
      <w:r>
        <w:t>Table 2  Covariates and Explanatory Variables  List</w:t>
      </w:r>
    </w:p>
    <w:tbl>
      <w:tblPr>
        <w:tblW w:w="9660" w:type="dxa"/>
        <w:tblLayout w:type="fixed"/>
        <w:tblLook w:val="04A0" w:firstRow="1" w:lastRow="0" w:firstColumn="1" w:lastColumn="0" w:noHBand="0" w:noVBand="1"/>
      </w:tblPr>
      <w:tblGrid>
        <w:gridCol w:w="1710"/>
        <w:gridCol w:w="2213"/>
        <w:gridCol w:w="1477"/>
        <w:gridCol w:w="4260"/>
      </w:tblGrid>
      <w:tr w:rsidR="00422092" w14:paraId="215B3F95" w14:textId="77777777" w:rsidTr="00422092">
        <w:trPr>
          <w:trHeight w:val="288"/>
        </w:trPr>
        <w:tc>
          <w:tcPr>
            <w:tcW w:w="1710" w:type="dxa"/>
            <w:tcBorders>
              <w:top w:val="single" w:sz="4" w:space="0" w:color="auto"/>
              <w:left w:val="nil"/>
              <w:bottom w:val="single" w:sz="4" w:space="0" w:color="auto"/>
              <w:right w:val="nil"/>
            </w:tcBorders>
            <w:shd w:val="clear" w:color="000000" w:fill="FFFFFF"/>
            <w:noWrap/>
            <w:vAlign w:val="center"/>
            <w:hideMark/>
          </w:tcPr>
          <w:p w14:paraId="352CD6CE" w14:textId="77777777" w:rsidR="00422092" w:rsidRDefault="00422092">
            <w:pPr>
              <w:rPr>
                <w:rFonts w:ascii="Aptos Narrow" w:hAnsi="Aptos Narrow"/>
                <w:color w:val="000000"/>
                <w:sz w:val="20"/>
                <w:szCs w:val="20"/>
              </w:rPr>
            </w:pPr>
            <w:r>
              <w:rPr>
                <w:rFonts w:ascii="Aptos Narrow" w:hAnsi="Aptos Narrow"/>
                <w:color w:val="000000"/>
                <w:sz w:val="20"/>
                <w:szCs w:val="20"/>
              </w:rPr>
              <w:t xml:space="preserve">Variable </w:t>
            </w:r>
          </w:p>
        </w:tc>
        <w:tc>
          <w:tcPr>
            <w:tcW w:w="2213" w:type="dxa"/>
            <w:tcBorders>
              <w:top w:val="single" w:sz="4" w:space="0" w:color="auto"/>
              <w:left w:val="nil"/>
              <w:bottom w:val="single" w:sz="4" w:space="0" w:color="auto"/>
              <w:right w:val="nil"/>
            </w:tcBorders>
            <w:shd w:val="clear" w:color="000000" w:fill="FFFFFF"/>
            <w:vAlign w:val="center"/>
            <w:hideMark/>
          </w:tcPr>
          <w:p w14:paraId="14395CFA" w14:textId="77777777" w:rsidR="00422092" w:rsidRDefault="00422092">
            <w:pPr>
              <w:rPr>
                <w:rFonts w:ascii="Aptos Narrow" w:hAnsi="Aptos Narrow"/>
                <w:color w:val="000000"/>
                <w:sz w:val="20"/>
                <w:szCs w:val="20"/>
              </w:rPr>
            </w:pPr>
            <w:r>
              <w:rPr>
                <w:rFonts w:ascii="Aptos Narrow" w:hAnsi="Aptos Narrow"/>
                <w:color w:val="000000"/>
                <w:sz w:val="20"/>
                <w:szCs w:val="20"/>
              </w:rPr>
              <w:t>Description</w:t>
            </w:r>
          </w:p>
        </w:tc>
        <w:tc>
          <w:tcPr>
            <w:tcW w:w="1477" w:type="dxa"/>
            <w:tcBorders>
              <w:top w:val="single" w:sz="4" w:space="0" w:color="auto"/>
              <w:left w:val="nil"/>
              <w:bottom w:val="single" w:sz="4" w:space="0" w:color="auto"/>
              <w:right w:val="nil"/>
            </w:tcBorders>
            <w:shd w:val="clear" w:color="000000" w:fill="FFFFFF"/>
            <w:vAlign w:val="center"/>
            <w:hideMark/>
          </w:tcPr>
          <w:p w14:paraId="77B0A8E0" w14:textId="77777777" w:rsidR="00422092" w:rsidRDefault="00422092">
            <w:pPr>
              <w:rPr>
                <w:rFonts w:ascii="Aptos Narrow" w:hAnsi="Aptos Narrow"/>
                <w:color w:val="000000"/>
                <w:sz w:val="20"/>
                <w:szCs w:val="20"/>
              </w:rPr>
            </w:pPr>
            <w:r>
              <w:rPr>
                <w:rFonts w:ascii="Aptos Narrow" w:hAnsi="Aptos Narrow"/>
                <w:color w:val="000000"/>
                <w:sz w:val="20"/>
                <w:szCs w:val="20"/>
              </w:rPr>
              <w:t xml:space="preserve">UKB </w:t>
            </w:r>
            <w:proofErr w:type="spellStart"/>
            <w:r>
              <w:rPr>
                <w:rFonts w:ascii="Aptos Narrow" w:hAnsi="Aptos Narrow"/>
                <w:color w:val="000000"/>
                <w:sz w:val="20"/>
                <w:szCs w:val="20"/>
              </w:rPr>
              <w:t>Field_ID</w:t>
            </w:r>
            <w:proofErr w:type="spellEnd"/>
          </w:p>
        </w:tc>
        <w:tc>
          <w:tcPr>
            <w:tcW w:w="4260" w:type="dxa"/>
            <w:tcBorders>
              <w:top w:val="single" w:sz="4" w:space="0" w:color="auto"/>
              <w:left w:val="nil"/>
              <w:bottom w:val="single" w:sz="4" w:space="0" w:color="auto"/>
              <w:right w:val="nil"/>
            </w:tcBorders>
            <w:shd w:val="clear" w:color="000000" w:fill="FFFFFF"/>
            <w:vAlign w:val="center"/>
            <w:hideMark/>
          </w:tcPr>
          <w:p w14:paraId="4F4B9335" w14:textId="77777777" w:rsidR="00422092" w:rsidRDefault="00422092">
            <w:pPr>
              <w:rPr>
                <w:rFonts w:ascii="Aptos Narrow" w:hAnsi="Aptos Narrow"/>
                <w:color w:val="000000"/>
                <w:sz w:val="20"/>
                <w:szCs w:val="20"/>
              </w:rPr>
            </w:pPr>
            <w:r>
              <w:rPr>
                <w:rFonts w:ascii="Aptos Narrow" w:hAnsi="Aptos Narrow"/>
                <w:color w:val="000000"/>
                <w:sz w:val="20"/>
                <w:szCs w:val="20"/>
              </w:rPr>
              <w:t>Coding</w:t>
            </w:r>
          </w:p>
        </w:tc>
      </w:tr>
      <w:tr w:rsidR="00422092" w14:paraId="43CA0075" w14:textId="77777777" w:rsidTr="00422092">
        <w:trPr>
          <w:trHeight w:val="288"/>
        </w:trPr>
        <w:tc>
          <w:tcPr>
            <w:tcW w:w="1710" w:type="dxa"/>
            <w:tcBorders>
              <w:top w:val="nil"/>
              <w:left w:val="nil"/>
              <w:bottom w:val="single" w:sz="4" w:space="0" w:color="auto"/>
              <w:right w:val="nil"/>
            </w:tcBorders>
            <w:shd w:val="clear" w:color="000000" w:fill="FFFFFF"/>
            <w:noWrap/>
            <w:vAlign w:val="center"/>
            <w:hideMark/>
          </w:tcPr>
          <w:p w14:paraId="44A2FD1D" w14:textId="77777777" w:rsidR="00422092" w:rsidRDefault="00422092">
            <w:pPr>
              <w:rPr>
                <w:rFonts w:ascii="Aptos Narrow" w:hAnsi="Aptos Narrow"/>
                <w:color w:val="000000"/>
                <w:sz w:val="20"/>
                <w:szCs w:val="20"/>
              </w:rPr>
            </w:pPr>
            <w:r>
              <w:rPr>
                <w:rFonts w:ascii="Aptos Narrow" w:hAnsi="Aptos Narrow"/>
                <w:color w:val="000000"/>
                <w:sz w:val="20"/>
                <w:szCs w:val="20"/>
              </w:rPr>
              <w:t>Age</w:t>
            </w:r>
          </w:p>
        </w:tc>
        <w:tc>
          <w:tcPr>
            <w:tcW w:w="2213" w:type="dxa"/>
            <w:tcBorders>
              <w:top w:val="nil"/>
              <w:left w:val="nil"/>
              <w:bottom w:val="single" w:sz="4" w:space="0" w:color="auto"/>
              <w:right w:val="nil"/>
            </w:tcBorders>
            <w:shd w:val="clear" w:color="000000" w:fill="FFFFFF"/>
            <w:vAlign w:val="center"/>
            <w:hideMark/>
          </w:tcPr>
          <w:p w14:paraId="3BD50E0A" w14:textId="77777777" w:rsidR="00422092" w:rsidRDefault="00422092">
            <w:pPr>
              <w:rPr>
                <w:rFonts w:ascii="Aptos Narrow" w:hAnsi="Aptos Narrow"/>
                <w:color w:val="000000"/>
                <w:sz w:val="20"/>
                <w:szCs w:val="20"/>
              </w:rPr>
            </w:pPr>
            <w:r>
              <w:rPr>
                <w:rFonts w:ascii="Aptos Narrow" w:hAnsi="Aptos Narrow"/>
                <w:color w:val="000000"/>
                <w:sz w:val="20"/>
                <w:szCs w:val="20"/>
              </w:rPr>
              <w:t>Age at recruitment</w:t>
            </w:r>
          </w:p>
        </w:tc>
        <w:tc>
          <w:tcPr>
            <w:tcW w:w="1477" w:type="dxa"/>
            <w:tcBorders>
              <w:top w:val="nil"/>
              <w:left w:val="nil"/>
              <w:bottom w:val="single" w:sz="4" w:space="0" w:color="auto"/>
              <w:right w:val="nil"/>
            </w:tcBorders>
            <w:shd w:val="clear" w:color="000000" w:fill="FFFFFF"/>
            <w:vAlign w:val="center"/>
            <w:hideMark/>
          </w:tcPr>
          <w:p w14:paraId="77885A90" w14:textId="77777777" w:rsidR="00422092" w:rsidRDefault="00422092">
            <w:pPr>
              <w:rPr>
                <w:rFonts w:ascii="Aptos Narrow" w:hAnsi="Aptos Narrow"/>
                <w:color w:val="000000"/>
                <w:sz w:val="20"/>
                <w:szCs w:val="20"/>
              </w:rPr>
            </w:pPr>
            <w:r>
              <w:rPr>
                <w:rFonts w:ascii="Aptos Narrow" w:hAnsi="Aptos Narrow"/>
                <w:color w:val="000000"/>
                <w:sz w:val="20"/>
                <w:szCs w:val="20"/>
              </w:rPr>
              <w:t>n_21022_0_0</w:t>
            </w:r>
          </w:p>
        </w:tc>
        <w:tc>
          <w:tcPr>
            <w:tcW w:w="4260" w:type="dxa"/>
            <w:tcBorders>
              <w:top w:val="nil"/>
              <w:left w:val="nil"/>
              <w:bottom w:val="single" w:sz="4" w:space="0" w:color="auto"/>
              <w:right w:val="nil"/>
            </w:tcBorders>
            <w:shd w:val="clear" w:color="000000" w:fill="FFFFFF"/>
            <w:vAlign w:val="center"/>
            <w:hideMark/>
          </w:tcPr>
          <w:p w14:paraId="45074AB6" w14:textId="77777777" w:rsidR="00422092" w:rsidRDefault="00422092">
            <w:pPr>
              <w:rPr>
                <w:rFonts w:ascii="Aptos Narrow" w:hAnsi="Aptos Narrow"/>
                <w:color w:val="000000"/>
                <w:sz w:val="20"/>
                <w:szCs w:val="20"/>
              </w:rPr>
            </w:pPr>
            <w:r>
              <w:rPr>
                <w:rFonts w:ascii="Aptos Narrow" w:hAnsi="Aptos Narrow"/>
                <w:color w:val="000000"/>
                <w:sz w:val="20"/>
                <w:szCs w:val="20"/>
              </w:rPr>
              <w:t> </w:t>
            </w:r>
          </w:p>
        </w:tc>
      </w:tr>
      <w:tr w:rsidR="00422092" w14:paraId="5A5876B1" w14:textId="77777777" w:rsidTr="00422092">
        <w:trPr>
          <w:trHeight w:val="780"/>
        </w:trPr>
        <w:tc>
          <w:tcPr>
            <w:tcW w:w="1710" w:type="dxa"/>
            <w:tcBorders>
              <w:top w:val="nil"/>
              <w:left w:val="nil"/>
              <w:bottom w:val="single" w:sz="4" w:space="0" w:color="auto"/>
              <w:right w:val="nil"/>
            </w:tcBorders>
            <w:shd w:val="clear" w:color="000000" w:fill="FFFFFF"/>
            <w:noWrap/>
            <w:vAlign w:val="center"/>
            <w:hideMark/>
          </w:tcPr>
          <w:p w14:paraId="37806843" w14:textId="77777777" w:rsidR="00422092" w:rsidRDefault="00422092">
            <w:pPr>
              <w:rPr>
                <w:rFonts w:ascii="Aptos Narrow" w:hAnsi="Aptos Narrow"/>
                <w:color w:val="000000"/>
                <w:sz w:val="20"/>
                <w:szCs w:val="20"/>
              </w:rPr>
            </w:pPr>
            <w:r>
              <w:rPr>
                <w:rFonts w:ascii="Aptos Narrow" w:hAnsi="Aptos Narrow"/>
                <w:color w:val="000000"/>
                <w:sz w:val="20"/>
                <w:szCs w:val="20"/>
              </w:rPr>
              <w:t>White</w:t>
            </w:r>
          </w:p>
        </w:tc>
        <w:tc>
          <w:tcPr>
            <w:tcW w:w="2213" w:type="dxa"/>
            <w:tcBorders>
              <w:top w:val="nil"/>
              <w:left w:val="nil"/>
              <w:bottom w:val="single" w:sz="4" w:space="0" w:color="auto"/>
              <w:right w:val="nil"/>
            </w:tcBorders>
            <w:shd w:val="clear" w:color="000000" w:fill="FFFFFF"/>
            <w:vAlign w:val="center"/>
            <w:hideMark/>
          </w:tcPr>
          <w:p w14:paraId="542CB16C" w14:textId="77777777" w:rsidR="00422092" w:rsidRDefault="00422092">
            <w:pPr>
              <w:rPr>
                <w:rFonts w:ascii="Aptos Narrow" w:hAnsi="Aptos Narrow"/>
                <w:color w:val="000000"/>
                <w:sz w:val="20"/>
                <w:szCs w:val="20"/>
              </w:rPr>
            </w:pPr>
            <w:r>
              <w:rPr>
                <w:rFonts w:ascii="Aptos Narrow" w:hAnsi="Aptos Narrow"/>
                <w:color w:val="000000"/>
                <w:sz w:val="20"/>
                <w:szCs w:val="20"/>
              </w:rPr>
              <w:t>Ethnic background</w:t>
            </w:r>
          </w:p>
        </w:tc>
        <w:tc>
          <w:tcPr>
            <w:tcW w:w="1477" w:type="dxa"/>
            <w:tcBorders>
              <w:top w:val="nil"/>
              <w:left w:val="nil"/>
              <w:bottom w:val="single" w:sz="4" w:space="0" w:color="auto"/>
              <w:right w:val="nil"/>
            </w:tcBorders>
            <w:shd w:val="clear" w:color="000000" w:fill="FFFFFF"/>
            <w:vAlign w:val="center"/>
            <w:hideMark/>
          </w:tcPr>
          <w:p w14:paraId="519F6954" w14:textId="77777777" w:rsidR="00422092" w:rsidRDefault="00422092">
            <w:pPr>
              <w:rPr>
                <w:rFonts w:ascii="Aptos Narrow" w:hAnsi="Aptos Narrow"/>
                <w:color w:val="000000"/>
                <w:sz w:val="20"/>
                <w:szCs w:val="20"/>
              </w:rPr>
            </w:pPr>
            <w:r>
              <w:rPr>
                <w:rFonts w:ascii="Aptos Narrow" w:hAnsi="Aptos Narrow"/>
                <w:color w:val="000000"/>
                <w:sz w:val="20"/>
                <w:szCs w:val="20"/>
              </w:rPr>
              <w:t>n_21000_0_0</w:t>
            </w:r>
          </w:p>
        </w:tc>
        <w:tc>
          <w:tcPr>
            <w:tcW w:w="4260" w:type="dxa"/>
            <w:tcBorders>
              <w:top w:val="nil"/>
              <w:left w:val="nil"/>
              <w:bottom w:val="single" w:sz="4" w:space="0" w:color="auto"/>
              <w:right w:val="nil"/>
            </w:tcBorders>
            <w:shd w:val="clear" w:color="000000" w:fill="FFFFFF"/>
            <w:vAlign w:val="center"/>
            <w:hideMark/>
          </w:tcPr>
          <w:p w14:paraId="6B98A756" w14:textId="77777777" w:rsidR="00422092" w:rsidRDefault="00422092">
            <w:pPr>
              <w:rPr>
                <w:rFonts w:ascii="Aptos Narrow" w:hAnsi="Aptos Narrow"/>
                <w:color w:val="000000"/>
                <w:sz w:val="20"/>
                <w:szCs w:val="20"/>
              </w:rPr>
            </w:pPr>
            <w:r>
              <w:rPr>
                <w:rFonts w:ascii="Aptos Narrow" w:hAnsi="Aptos Narrow"/>
                <w:color w:val="000000"/>
                <w:sz w:val="20"/>
                <w:szCs w:val="20"/>
              </w:rPr>
              <w:t>if n_21000_0_0=1 then white=1;</w:t>
            </w:r>
            <w:r>
              <w:rPr>
                <w:rFonts w:ascii="Aptos Narrow" w:hAnsi="Aptos Narrow"/>
                <w:color w:val="000000"/>
                <w:sz w:val="20"/>
                <w:szCs w:val="20"/>
              </w:rPr>
              <w:br/>
              <w:t>else if n_21000_0_0&gt;. then white=0</w:t>
            </w:r>
            <w:r>
              <w:rPr>
                <w:rFonts w:ascii="Aptos Narrow" w:hAnsi="Aptos Narrow"/>
                <w:color w:val="000000"/>
                <w:sz w:val="20"/>
                <w:szCs w:val="20"/>
              </w:rPr>
              <w:br/>
              <w:t xml:space="preserve"> 1 white, 2 </w:t>
            </w:r>
            <w:proofErr w:type="spellStart"/>
            <w:r>
              <w:rPr>
                <w:rFonts w:ascii="Aptos Narrow" w:hAnsi="Aptos Narrow"/>
                <w:color w:val="000000"/>
                <w:sz w:val="20"/>
                <w:szCs w:val="20"/>
              </w:rPr>
              <w:t>asian</w:t>
            </w:r>
            <w:proofErr w:type="spellEnd"/>
            <w:r>
              <w:rPr>
                <w:rFonts w:ascii="Aptos Narrow" w:hAnsi="Aptos Narrow"/>
                <w:color w:val="000000"/>
                <w:sz w:val="20"/>
                <w:szCs w:val="20"/>
              </w:rPr>
              <w:t>, 3 black,4 mixed and other</w:t>
            </w:r>
          </w:p>
        </w:tc>
      </w:tr>
      <w:tr w:rsidR="00422092" w14:paraId="341061F1" w14:textId="77777777" w:rsidTr="00422092">
        <w:trPr>
          <w:trHeight w:val="372"/>
        </w:trPr>
        <w:tc>
          <w:tcPr>
            <w:tcW w:w="1710" w:type="dxa"/>
            <w:tcBorders>
              <w:top w:val="nil"/>
              <w:left w:val="nil"/>
              <w:bottom w:val="single" w:sz="4" w:space="0" w:color="auto"/>
              <w:right w:val="nil"/>
            </w:tcBorders>
            <w:shd w:val="clear" w:color="000000" w:fill="FFFFFF"/>
            <w:noWrap/>
            <w:vAlign w:val="center"/>
            <w:hideMark/>
          </w:tcPr>
          <w:p w14:paraId="0ECE463C" w14:textId="77777777" w:rsidR="00422092" w:rsidRDefault="00422092">
            <w:pPr>
              <w:rPr>
                <w:rFonts w:ascii="Aptos Narrow" w:hAnsi="Aptos Narrow"/>
                <w:color w:val="000000"/>
                <w:sz w:val="20"/>
                <w:szCs w:val="20"/>
              </w:rPr>
            </w:pPr>
            <w:r>
              <w:rPr>
                <w:rFonts w:ascii="Aptos Narrow" w:hAnsi="Aptos Narrow"/>
                <w:color w:val="000000"/>
                <w:sz w:val="20"/>
                <w:szCs w:val="20"/>
              </w:rPr>
              <w:t>Sex</w:t>
            </w:r>
          </w:p>
        </w:tc>
        <w:tc>
          <w:tcPr>
            <w:tcW w:w="2213" w:type="dxa"/>
            <w:tcBorders>
              <w:top w:val="nil"/>
              <w:left w:val="nil"/>
              <w:bottom w:val="single" w:sz="4" w:space="0" w:color="auto"/>
              <w:right w:val="nil"/>
            </w:tcBorders>
            <w:shd w:val="clear" w:color="000000" w:fill="FFFFFF"/>
            <w:vAlign w:val="center"/>
            <w:hideMark/>
          </w:tcPr>
          <w:p w14:paraId="1A692EC9" w14:textId="77777777" w:rsidR="00422092" w:rsidRDefault="00422092">
            <w:pPr>
              <w:rPr>
                <w:rFonts w:ascii="Aptos Narrow" w:hAnsi="Aptos Narrow"/>
                <w:color w:val="000000"/>
                <w:sz w:val="20"/>
                <w:szCs w:val="20"/>
              </w:rPr>
            </w:pPr>
            <w:r>
              <w:rPr>
                <w:rFonts w:ascii="Aptos Narrow" w:hAnsi="Aptos Narrow"/>
                <w:color w:val="000000"/>
                <w:sz w:val="20"/>
                <w:szCs w:val="20"/>
              </w:rPr>
              <w:t>Sex</w:t>
            </w:r>
          </w:p>
        </w:tc>
        <w:tc>
          <w:tcPr>
            <w:tcW w:w="1477" w:type="dxa"/>
            <w:tcBorders>
              <w:top w:val="nil"/>
              <w:left w:val="nil"/>
              <w:bottom w:val="single" w:sz="4" w:space="0" w:color="auto"/>
              <w:right w:val="nil"/>
            </w:tcBorders>
            <w:shd w:val="clear" w:color="000000" w:fill="FFFFFF"/>
            <w:vAlign w:val="center"/>
            <w:hideMark/>
          </w:tcPr>
          <w:p w14:paraId="50349755" w14:textId="77777777" w:rsidR="00422092" w:rsidRDefault="00422092">
            <w:pPr>
              <w:rPr>
                <w:rFonts w:ascii="Aptos Narrow" w:hAnsi="Aptos Narrow"/>
                <w:color w:val="000000"/>
                <w:sz w:val="20"/>
                <w:szCs w:val="20"/>
              </w:rPr>
            </w:pPr>
            <w:r>
              <w:rPr>
                <w:rFonts w:ascii="Aptos Narrow" w:hAnsi="Aptos Narrow"/>
                <w:color w:val="000000"/>
                <w:sz w:val="20"/>
                <w:szCs w:val="20"/>
              </w:rPr>
              <w:t>n_31_0_0</w:t>
            </w:r>
          </w:p>
        </w:tc>
        <w:tc>
          <w:tcPr>
            <w:tcW w:w="4260" w:type="dxa"/>
            <w:tcBorders>
              <w:top w:val="nil"/>
              <w:left w:val="nil"/>
              <w:bottom w:val="single" w:sz="4" w:space="0" w:color="auto"/>
              <w:right w:val="nil"/>
            </w:tcBorders>
            <w:shd w:val="clear" w:color="000000" w:fill="FFFFFF"/>
            <w:vAlign w:val="center"/>
            <w:hideMark/>
          </w:tcPr>
          <w:p w14:paraId="0C9E6835" w14:textId="77777777" w:rsidR="00422092" w:rsidRDefault="00422092">
            <w:pPr>
              <w:rPr>
                <w:rFonts w:ascii="Aptos Narrow" w:hAnsi="Aptos Narrow"/>
                <w:color w:val="000000"/>
                <w:sz w:val="20"/>
                <w:szCs w:val="20"/>
              </w:rPr>
            </w:pPr>
            <w:r>
              <w:rPr>
                <w:rFonts w:ascii="Aptos Narrow" w:hAnsi="Aptos Narrow"/>
                <w:color w:val="000000"/>
                <w:sz w:val="20"/>
                <w:szCs w:val="20"/>
              </w:rPr>
              <w:t>Our categories: 0(Female), 1(Male)</w:t>
            </w:r>
          </w:p>
        </w:tc>
      </w:tr>
      <w:tr w:rsidR="00422092" w14:paraId="3744B97D" w14:textId="77777777" w:rsidTr="00422092">
        <w:trPr>
          <w:trHeight w:val="1116"/>
        </w:trPr>
        <w:tc>
          <w:tcPr>
            <w:tcW w:w="1710" w:type="dxa"/>
            <w:tcBorders>
              <w:top w:val="nil"/>
              <w:left w:val="nil"/>
              <w:bottom w:val="single" w:sz="4" w:space="0" w:color="auto"/>
              <w:right w:val="nil"/>
            </w:tcBorders>
            <w:shd w:val="clear" w:color="000000" w:fill="FFFFFF"/>
            <w:noWrap/>
            <w:vAlign w:val="center"/>
            <w:hideMark/>
          </w:tcPr>
          <w:p w14:paraId="738A263A" w14:textId="77777777" w:rsidR="00422092" w:rsidRDefault="00422092">
            <w:pPr>
              <w:rPr>
                <w:rFonts w:ascii="Aptos Narrow" w:hAnsi="Aptos Narrow"/>
                <w:color w:val="000000"/>
                <w:sz w:val="20"/>
                <w:szCs w:val="20"/>
              </w:rPr>
            </w:pPr>
            <w:r>
              <w:rPr>
                <w:rFonts w:ascii="Aptos Narrow" w:hAnsi="Aptos Narrow"/>
                <w:color w:val="000000"/>
                <w:sz w:val="20"/>
                <w:szCs w:val="20"/>
              </w:rPr>
              <w:t>Sleep duration</w:t>
            </w:r>
          </w:p>
        </w:tc>
        <w:tc>
          <w:tcPr>
            <w:tcW w:w="2213" w:type="dxa"/>
            <w:tcBorders>
              <w:top w:val="nil"/>
              <w:left w:val="nil"/>
              <w:bottom w:val="single" w:sz="4" w:space="0" w:color="auto"/>
              <w:right w:val="nil"/>
            </w:tcBorders>
            <w:shd w:val="clear" w:color="000000" w:fill="FFFFFF"/>
            <w:vAlign w:val="center"/>
            <w:hideMark/>
          </w:tcPr>
          <w:p w14:paraId="15E96A72" w14:textId="77777777" w:rsidR="00422092" w:rsidRDefault="00422092">
            <w:pPr>
              <w:rPr>
                <w:rFonts w:ascii="Aptos Narrow" w:hAnsi="Aptos Narrow"/>
                <w:color w:val="000000"/>
                <w:sz w:val="20"/>
                <w:szCs w:val="20"/>
              </w:rPr>
            </w:pPr>
            <w:r>
              <w:rPr>
                <w:rFonts w:ascii="Aptos Narrow" w:hAnsi="Aptos Narrow"/>
                <w:color w:val="000000"/>
                <w:sz w:val="20"/>
                <w:szCs w:val="20"/>
              </w:rPr>
              <w:t xml:space="preserve"> the total amount of sleep a participant gets, either during one night or over a 24-hour period.</w:t>
            </w:r>
          </w:p>
        </w:tc>
        <w:tc>
          <w:tcPr>
            <w:tcW w:w="1477" w:type="dxa"/>
            <w:tcBorders>
              <w:top w:val="nil"/>
              <w:left w:val="nil"/>
              <w:bottom w:val="single" w:sz="4" w:space="0" w:color="auto"/>
              <w:right w:val="nil"/>
            </w:tcBorders>
            <w:shd w:val="clear" w:color="000000" w:fill="FFFFFF"/>
            <w:vAlign w:val="center"/>
            <w:hideMark/>
          </w:tcPr>
          <w:p w14:paraId="36A55621" w14:textId="77777777" w:rsidR="00422092" w:rsidRDefault="00422092">
            <w:pPr>
              <w:rPr>
                <w:rFonts w:ascii="Aptos Narrow" w:hAnsi="Aptos Narrow"/>
                <w:color w:val="000000"/>
                <w:sz w:val="20"/>
                <w:szCs w:val="20"/>
              </w:rPr>
            </w:pPr>
            <w:r>
              <w:rPr>
                <w:rFonts w:ascii="Aptos Narrow" w:hAnsi="Aptos Narrow"/>
                <w:color w:val="000000"/>
                <w:sz w:val="20"/>
                <w:szCs w:val="20"/>
              </w:rPr>
              <w:t>n_1160_0_0;</w:t>
            </w:r>
            <w:r>
              <w:rPr>
                <w:rFonts w:ascii="Aptos Narrow" w:hAnsi="Aptos Narrow"/>
                <w:color w:val="000000"/>
                <w:sz w:val="20"/>
                <w:szCs w:val="20"/>
              </w:rPr>
              <w:br/>
              <w:t>n_1160_1_0;</w:t>
            </w:r>
            <w:r>
              <w:rPr>
                <w:rFonts w:ascii="Aptos Narrow" w:hAnsi="Aptos Narrow"/>
                <w:color w:val="000000"/>
                <w:sz w:val="20"/>
                <w:szCs w:val="20"/>
              </w:rPr>
              <w:br/>
              <w:t>n_1160_2_0;</w:t>
            </w:r>
            <w:r>
              <w:rPr>
                <w:rFonts w:ascii="Aptos Narrow" w:hAnsi="Aptos Narrow"/>
                <w:color w:val="000000"/>
                <w:sz w:val="20"/>
                <w:szCs w:val="20"/>
              </w:rPr>
              <w:br/>
              <w:t>n_1160_3_0</w:t>
            </w:r>
          </w:p>
        </w:tc>
        <w:tc>
          <w:tcPr>
            <w:tcW w:w="4260" w:type="dxa"/>
            <w:tcBorders>
              <w:top w:val="nil"/>
              <w:left w:val="nil"/>
              <w:bottom w:val="single" w:sz="4" w:space="0" w:color="auto"/>
              <w:right w:val="nil"/>
            </w:tcBorders>
            <w:shd w:val="clear" w:color="000000" w:fill="FFFFFF"/>
            <w:vAlign w:val="center"/>
            <w:hideMark/>
          </w:tcPr>
          <w:p w14:paraId="7FE60B19" w14:textId="77777777" w:rsidR="00422092" w:rsidRDefault="00422092">
            <w:pPr>
              <w:rPr>
                <w:rFonts w:ascii="Aptos Narrow" w:hAnsi="Aptos Narrow"/>
                <w:color w:val="000000"/>
                <w:sz w:val="20"/>
                <w:szCs w:val="20"/>
              </w:rPr>
            </w:pPr>
            <w:r>
              <w:rPr>
                <w:rFonts w:ascii="Aptos Narrow" w:hAnsi="Aptos Narrow"/>
                <w:color w:val="000000"/>
                <w:sz w:val="20"/>
                <w:szCs w:val="20"/>
              </w:rPr>
              <w:t>Our categories: 0(&lt;7), 1(&gt;=7)</w:t>
            </w:r>
          </w:p>
        </w:tc>
      </w:tr>
      <w:tr w:rsidR="00422092" w14:paraId="4F6BD7F1" w14:textId="77777777" w:rsidTr="00422092">
        <w:trPr>
          <w:trHeight w:val="2208"/>
        </w:trPr>
        <w:tc>
          <w:tcPr>
            <w:tcW w:w="1710" w:type="dxa"/>
            <w:tcBorders>
              <w:top w:val="nil"/>
              <w:left w:val="nil"/>
              <w:bottom w:val="single" w:sz="4" w:space="0" w:color="auto"/>
              <w:right w:val="nil"/>
            </w:tcBorders>
            <w:shd w:val="clear" w:color="000000" w:fill="FFFFFF"/>
            <w:vAlign w:val="center"/>
            <w:hideMark/>
          </w:tcPr>
          <w:p w14:paraId="628CD08B" w14:textId="77777777" w:rsidR="00422092" w:rsidRDefault="00422092">
            <w:pPr>
              <w:rPr>
                <w:rFonts w:ascii="Aptos Narrow" w:hAnsi="Aptos Narrow"/>
                <w:color w:val="000000"/>
                <w:sz w:val="20"/>
                <w:szCs w:val="20"/>
              </w:rPr>
            </w:pPr>
            <w:r>
              <w:rPr>
                <w:rFonts w:ascii="Aptos Narrow" w:hAnsi="Aptos Narrow"/>
                <w:color w:val="000000"/>
                <w:sz w:val="20"/>
                <w:szCs w:val="20"/>
              </w:rPr>
              <w:t>Alcohol</w:t>
            </w:r>
          </w:p>
        </w:tc>
        <w:tc>
          <w:tcPr>
            <w:tcW w:w="2213" w:type="dxa"/>
            <w:tcBorders>
              <w:top w:val="nil"/>
              <w:left w:val="nil"/>
              <w:bottom w:val="single" w:sz="4" w:space="0" w:color="auto"/>
              <w:right w:val="nil"/>
            </w:tcBorders>
            <w:shd w:val="clear" w:color="000000" w:fill="FFFFFF"/>
            <w:vAlign w:val="center"/>
            <w:hideMark/>
          </w:tcPr>
          <w:p w14:paraId="4F29400F" w14:textId="77777777" w:rsidR="00422092" w:rsidRDefault="00422092">
            <w:pPr>
              <w:rPr>
                <w:rFonts w:ascii="Aptos Narrow" w:hAnsi="Aptos Narrow"/>
                <w:color w:val="000000"/>
                <w:sz w:val="20"/>
                <w:szCs w:val="20"/>
              </w:rPr>
            </w:pPr>
            <w:r>
              <w:rPr>
                <w:rFonts w:ascii="Aptos Narrow" w:hAnsi="Aptos Narrow"/>
                <w:color w:val="000000"/>
                <w:sz w:val="20"/>
                <w:szCs w:val="20"/>
              </w:rPr>
              <w:t>Alcohol intake frequency.</w:t>
            </w:r>
          </w:p>
        </w:tc>
        <w:tc>
          <w:tcPr>
            <w:tcW w:w="1477" w:type="dxa"/>
            <w:tcBorders>
              <w:top w:val="nil"/>
              <w:left w:val="nil"/>
              <w:bottom w:val="single" w:sz="4" w:space="0" w:color="auto"/>
              <w:right w:val="nil"/>
            </w:tcBorders>
            <w:shd w:val="clear" w:color="000000" w:fill="FFFFFF"/>
            <w:vAlign w:val="center"/>
            <w:hideMark/>
          </w:tcPr>
          <w:p w14:paraId="7C8B57F0" w14:textId="77777777" w:rsidR="00422092" w:rsidRDefault="00422092">
            <w:pPr>
              <w:rPr>
                <w:rFonts w:ascii="Aptos Narrow" w:hAnsi="Aptos Narrow"/>
                <w:color w:val="000000"/>
                <w:sz w:val="20"/>
                <w:szCs w:val="20"/>
              </w:rPr>
            </w:pPr>
            <w:r>
              <w:rPr>
                <w:rFonts w:ascii="Aptos Narrow" w:hAnsi="Aptos Narrow"/>
                <w:color w:val="000000"/>
                <w:sz w:val="20"/>
                <w:szCs w:val="20"/>
              </w:rPr>
              <w:t>n_1558_0_0</w:t>
            </w:r>
          </w:p>
        </w:tc>
        <w:tc>
          <w:tcPr>
            <w:tcW w:w="4260" w:type="dxa"/>
            <w:tcBorders>
              <w:top w:val="nil"/>
              <w:left w:val="nil"/>
              <w:bottom w:val="single" w:sz="4" w:space="0" w:color="auto"/>
              <w:right w:val="nil"/>
            </w:tcBorders>
            <w:shd w:val="clear" w:color="000000" w:fill="FFFFFF"/>
            <w:vAlign w:val="center"/>
            <w:hideMark/>
          </w:tcPr>
          <w:p w14:paraId="08B97FE3" w14:textId="77777777" w:rsidR="00422092" w:rsidRDefault="00422092">
            <w:pPr>
              <w:rPr>
                <w:rFonts w:ascii="Aptos Narrow" w:hAnsi="Aptos Narrow"/>
                <w:color w:val="000000"/>
                <w:sz w:val="20"/>
                <w:szCs w:val="20"/>
              </w:rPr>
            </w:pPr>
            <w:r>
              <w:rPr>
                <w:rFonts w:ascii="Aptos Narrow" w:hAnsi="Aptos Narrow"/>
                <w:color w:val="000000"/>
                <w:sz w:val="20"/>
                <w:szCs w:val="20"/>
              </w:rPr>
              <w:t xml:space="preserve">1 Daily or almost daily </w:t>
            </w:r>
            <w:r>
              <w:rPr>
                <w:rFonts w:ascii="Aptos Narrow" w:hAnsi="Aptos Narrow"/>
                <w:color w:val="000000"/>
                <w:sz w:val="20"/>
                <w:szCs w:val="20"/>
              </w:rPr>
              <w:br/>
              <w:t>2 Three or four times a week</w:t>
            </w:r>
            <w:r>
              <w:rPr>
                <w:rFonts w:ascii="Aptos Narrow" w:hAnsi="Aptos Narrow"/>
                <w:color w:val="000000"/>
                <w:sz w:val="20"/>
                <w:szCs w:val="20"/>
              </w:rPr>
              <w:br/>
              <w:t>3 Once or twice a week</w:t>
            </w:r>
            <w:r>
              <w:rPr>
                <w:rFonts w:ascii="Aptos Narrow" w:hAnsi="Aptos Narrow"/>
                <w:color w:val="000000"/>
                <w:sz w:val="20"/>
                <w:szCs w:val="20"/>
              </w:rPr>
              <w:br/>
              <w:t>4 One to three times a month</w:t>
            </w:r>
            <w:r>
              <w:rPr>
                <w:rFonts w:ascii="Aptos Narrow" w:hAnsi="Aptos Narrow"/>
                <w:color w:val="000000"/>
                <w:sz w:val="20"/>
                <w:szCs w:val="20"/>
              </w:rPr>
              <w:br/>
              <w:t>5 Special occasions only</w:t>
            </w:r>
            <w:r>
              <w:rPr>
                <w:rFonts w:ascii="Aptos Narrow" w:hAnsi="Aptos Narrow"/>
                <w:color w:val="000000"/>
                <w:sz w:val="20"/>
                <w:szCs w:val="20"/>
              </w:rPr>
              <w:br/>
              <w:t>6 Never</w:t>
            </w:r>
            <w:r>
              <w:rPr>
                <w:rFonts w:ascii="Aptos Narrow" w:hAnsi="Aptos Narrow"/>
                <w:color w:val="000000"/>
                <w:sz w:val="20"/>
                <w:szCs w:val="20"/>
              </w:rPr>
              <w:br/>
              <w:t>Our categories: frequent drinker  (1-3 ), less frequent drinker (4-6)</w:t>
            </w:r>
          </w:p>
        </w:tc>
      </w:tr>
      <w:tr w:rsidR="00422092" w14:paraId="381897C0" w14:textId="77777777" w:rsidTr="00422092">
        <w:trPr>
          <w:trHeight w:val="384"/>
        </w:trPr>
        <w:tc>
          <w:tcPr>
            <w:tcW w:w="1710" w:type="dxa"/>
            <w:tcBorders>
              <w:top w:val="nil"/>
              <w:left w:val="nil"/>
              <w:bottom w:val="single" w:sz="4" w:space="0" w:color="auto"/>
              <w:right w:val="nil"/>
            </w:tcBorders>
            <w:shd w:val="clear" w:color="000000" w:fill="FFFFFF"/>
            <w:vAlign w:val="center"/>
            <w:hideMark/>
          </w:tcPr>
          <w:p w14:paraId="77482665" w14:textId="77777777" w:rsidR="00422092" w:rsidRDefault="00422092">
            <w:pPr>
              <w:rPr>
                <w:rFonts w:ascii="Aptos Narrow" w:hAnsi="Aptos Narrow"/>
                <w:color w:val="000000"/>
                <w:sz w:val="20"/>
                <w:szCs w:val="20"/>
              </w:rPr>
            </w:pPr>
            <w:r>
              <w:rPr>
                <w:rFonts w:ascii="Aptos Narrow" w:hAnsi="Aptos Narrow"/>
                <w:color w:val="000000"/>
                <w:sz w:val="20"/>
                <w:szCs w:val="20"/>
              </w:rPr>
              <w:lastRenderedPageBreak/>
              <w:t>DM diagnosis age</w:t>
            </w:r>
          </w:p>
        </w:tc>
        <w:tc>
          <w:tcPr>
            <w:tcW w:w="2213" w:type="dxa"/>
            <w:tcBorders>
              <w:top w:val="nil"/>
              <w:left w:val="nil"/>
              <w:bottom w:val="single" w:sz="4" w:space="0" w:color="auto"/>
              <w:right w:val="nil"/>
            </w:tcBorders>
            <w:shd w:val="clear" w:color="000000" w:fill="FFFFFF"/>
            <w:vAlign w:val="center"/>
            <w:hideMark/>
          </w:tcPr>
          <w:p w14:paraId="25F5D579" w14:textId="77777777" w:rsidR="00422092" w:rsidRDefault="00422092">
            <w:pPr>
              <w:rPr>
                <w:rFonts w:ascii="Aptos Narrow" w:hAnsi="Aptos Narrow"/>
                <w:color w:val="000000"/>
                <w:sz w:val="20"/>
                <w:szCs w:val="20"/>
              </w:rPr>
            </w:pPr>
            <w:r>
              <w:rPr>
                <w:rFonts w:ascii="Aptos Narrow" w:hAnsi="Aptos Narrow"/>
                <w:color w:val="000000"/>
                <w:sz w:val="20"/>
                <w:szCs w:val="20"/>
              </w:rPr>
              <w:t>Age diabetes diagnosed</w:t>
            </w:r>
          </w:p>
        </w:tc>
        <w:tc>
          <w:tcPr>
            <w:tcW w:w="1477" w:type="dxa"/>
            <w:tcBorders>
              <w:top w:val="nil"/>
              <w:left w:val="nil"/>
              <w:bottom w:val="single" w:sz="4" w:space="0" w:color="auto"/>
              <w:right w:val="nil"/>
            </w:tcBorders>
            <w:shd w:val="clear" w:color="000000" w:fill="FFFFFF"/>
            <w:vAlign w:val="center"/>
            <w:hideMark/>
          </w:tcPr>
          <w:p w14:paraId="630B4245" w14:textId="77777777" w:rsidR="00422092" w:rsidRDefault="00422092">
            <w:pPr>
              <w:rPr>
                <w:rFonts w:ascii="Aptos Narrow" w:hAnsi="Aptos Narrow"/>
                <w:color w:val="000000"/>
                <w:sz w:val="20"/>
                <w:szCs w:val="20"/>
              </w:rPr>
            </w:pPr>
            <w:r>
              <w:rPr>
                <w:rFonts w:ascii="Aptos Narrow" w:hAnsi="Aptos Narrow"/>
                <w:color w:val="000000"/>
                <w:sz w:val="20"/>
                <w:szCs w:val="20"/>
              </w:rPr>
              <w:t>n_2976_0_0</w:t>
            </w:r>
          </w:p>
        </w:tc>
        <w:tc>
          <w:tcPr>
            <w:tcW w:w="4260" w:type="dxa"/>
            <w:tcBorders>
              <w:top w:val="nil"/>
              <w:left w:val="nil"/>
              <w:bottom w:val="single" w:sz="4" w:space="0" w:color="auto"/>
              <w:right w:val="nil"/>
            </w:tcBorders>
            <w:shd w:val="clear" w:color="000000" w:fill="FFFFFF"/>
            <w:vAlign w:val="center"/>
            <w:hideMark/>
          </w:tcPr>
          <w:p w14:paraId="41FA3D90" w14:textId="77777777" w:rsidR="00422092" w:rsidRDefault="00422092">
            <w:pPr>
              <w:rPr>
                <w:rFonts w:ascii="Aptos Narrow" w:hAnsi="Aptos Narrow"/>
                <w:color w:val="000000"/>
                <w:sz w:val="20"/>
                <w:szCs w:val="20"/>
              </w:rPr>
            </w:pPr>
          </w:p>
        </w:tc>
      </w:tr>
      <w:tr w:rsidR="00422092" w14:paraId="41D49F5D" w14:textId="77777777" w:rsidTr="00422092">
        <w:trPr>
          <w:trHeight w:val="816"/>
        </w:trPr>
        <w:tc>
          <w:tcPr>
            <w:tcW w:w="1710" w:type="dxa"/>
            <w:tcBorders>
              <w:top w:val="nil"/>
              <w:left w:val="nil"/>
              <w:bottom w:val="single" w:sz="4" w:space="0" w:color="auto"/>
              <w:right w:val="nil"/>
            </w:tcBorders>
            <w:shd w:val="clear" w:color="000000" w:fill="FFFFFF"/>
            <w:vAlign w:val="center"/>
            <w:hideMark/>
          </w:tcPr>
          <w:p w14:paraId="228283CF" w14:textId="77777777" w:rsidR="00422092" w:rsidRDefault="00422092">
            <w:pPr>
              <w:rPr>
                <w:rFonts w:ascii="Aptos Narrow" w:hAnsi="Aptos Narrow"/>
                <w:color w:val="000000"/>
                <w:sz w:val="20"/>
                <w:szCs w:val="20"/>
              </w:rPr>
            </w:pPr>
            <w:r>
              <w:rPr>
                <w:rFonts w:ascii="Aptos Narrow" w:hAnsi="Aptos Narrow"/>
                <w:color w:val="000000"/>
                <w:sz w:val="20"/>
                <w:szCs w:val="20"/>
              </w:rPr>
              <w:t>Townsend deprivation index</w:t>
            </w:r>
          </w:p>
        </w:tc>
        <w:tc>
          <w:tcPr>
            <w:tcW w:w="2213" w:type="dxa"/>
            <w:tcBorders>
              <w:top w:val="nil"/>
              <w:left w:val="nil"/>
              <w:bottom w:val="single" w:sz="4" w:space="0" w:color="auto"/>
              <w:right w:val="nil"/>
            </w:tcBorders>
            <w:shd w:val="clear" w:color="000000" w:fill="FFFFFF"/>
            <w:vAlign w:val="center"/>
            <w:hideMark/>
          </w:tcPr>
          <w:p w14:paraId="040754A0" w14:textId="77777777" w:rsidR="00422092" w:rsidRDefault="00422092">
            <w:pPr>
              <w:rPr>
                <w:rFonts w:ascii="Aptos Narrow" w:hAnsi="Aptos Narrow"/>
                <w:color w:val="000000"/>
                <w:sz w:val="20"/>
                <w:szCs w:val="20"/>
              </w:rPr>
            </w:pPr>
            <w:r>
              <w:rPr>
                <w:rFonts w:ascii="Aptos Narrow" w:hAnsi="Aptos Narrow"/>
                <w:color w:val="000000"/>
                <w:sz w:val="20"/>
                <w:szCs w:val="20"/>
              </w:rPr>
              <w:t>a measure of socioeconomic deprivation at the area level in the UK Biobank</w:t>
            </w:r>
          </w:p>
        </w:tc>
        <w:tc>
          <w:tcPr>
            <w:tcW w:w="1477" w:type="dxa"/>
            <w:tcBorders>
              <w:top w:val="nil"/>
              <w:left w:val="nil"/>
              <w:bottom w:val="single" w:sz="4" w:space="0" w:color="auto"/>
              <w:right w:val="nil"/>
            </w:tcBorders>
            <w:shd w:val="clear" w:color="000000" w:fill="FFFFFF"/>
            <w:vAlign w:val="center"/>
            <w:hideMark/>
          </w:tcPr>
          <w:p w14:paraId="284628FC" w14:textId="77777777" w:rsidR="00422092" w:rsidRDefault="00422092">
            <w:pPr>
              <w:rPr>
                <w:rFonts w:ascii="Aptos Narrow" w:hAnsi="Aptos Narrow"/>
                <w:color w:val="000000"/>
                <w:sz w:val="20"/>
                <w:szCs w:val="20"/>
              </w:rPr>
            </w:pPr>
            <w:r>
              <w:rPr>
                <w:rFonts w:ascii="Aptos Narrow" w:hAnsi="Aptos Narrow"/>
                <w:color w:val="000000"/>
                <w:sz w:val="20"/>
                <w:szCs w:val="20"/>
              </w:rPr>
              <w:t>n_22189_0_0</w:t>
            </w:r>
          </w:p>
        </w:tc>
        <w:tc>
          <w:tcPr>
            <w:tcW w:w="4260" w:type="dxa"/>
            <w:tcBorders>
              <w:top w:val="nil"/>
              <w:left w:val="nil"/>
              <w:bottom w:val="single" w:sz="4" w:space="0" w:color="auto"/>
              <w:right w:val="nil"/>
            </w:tcBorders>
            <w:shd w:val="clear" w:color="000000" w:fill="FFFFFF"/>
            <w:vAlign w:val="center"/>
            <w:hideMark/>
          </w:tcPr>
          <w:p w14:paraId="269F217E" w14:textId="77777777" w:rsidR="00422092" w:rsidRDefault="00422092">
            <w:pPr>
              <w:rPr>
                <w:rFonts w:ascii="Aptos Narrow" w:hAnsi="Aptos Narrow"/>
                <w:color w:val="000000"/>
                <w:sz w:val="20"/>
                <w:szCs w:val="20"/>
              </w:rPr>
            </w:pPr>
            <w:r>
              <w:rPr>
                <w:rFonts w:ascii="Aptos Narrow" w:hAnsi="Aptos Narrow"/>
                <w:color w:val="000000"/>
                <w:sz w:val="20"/>
                <w:szCs w:val="20"/>
              </w:rPr>
              <w:t> </w:t>
            </w:r>
          </w:p>
        </w:tc>
      </w:tr>
      <w:tr w:rsidR="00422092" w14:paraId="0FF61709" w14:textId="77777777" w:rsidTr="00422092">
        <w:trPr>
          <w:trHeight w:val="720"/>
        </w:trPr>
        <w:tc>
          <w:tcPr>
            <w:tcW w:w="1710" w:type="dxa"/>
            <w:tcBorders>
              <w:top w:val="nil"/>
              <w:left w:val="nil"/>
              <w:bottom w:val="single" w:sz="4" w:space="0" w:color="auto"/>
              <w:right w:val="nil"/>
            </w:tcBorders>
            <w:shd w:val="clear" w:color="000000" w:fill="FFFFFF"/>
            <w:vAlign w:val="center"/>
            <w:hideMark/>
          </w:tcPr>
          <w:p w14:paraId="14F27C4B" w14:textId="77777777" w:rsidR="00422092" w:rsidRDefault="00422092">
            <w:pPr>
              <w:rPr>
                <w:rFonts w:ascii="Aptos Narrow" w:hAnsi="Aptos Narrow"/>
                <w:color w:val="000000"/>
                <w:sz w:val="20"/>
                <w:szCs w:val="20"/>
              </w:rPr>
            </w:pPr>
            <w:r>
              <w:rPr>
                <w:rFonts w:ascii="Aptos Narrow" w:hAnsi="Aptos Narrow"/>
                <w:color w:val="000000"/>
                <w:sz w:val="20"/>
                <w:szCs w:val="20"/>
              </w:rPr>
              <w:t>smoking</w:t>
            </w:r>
          </w:p>
        </w:tc>
        <w:tc>
          <w:tcPr>
            <w:tcW w:w="2213" w:type="dxa"/>
            <w:tcBorders>
              <w:top w:val="nil"/>
              <w:left w:val="nil"/>
              <w:bottom w:val="single" w:sz="4" w:space="0" w:color="auto"/>
              <w:right w:val="nil"/>
            </w:tcBorders>
            <w:shd w:val="clear" w:color="000000" w:fill="FFFFFF"/>
            <w:vAlign w:val="center"/>
            <w:hideMark/>
          </w:tcPr>
          <w:p w14:paraId="359703FE" w14:textId="77777777" w:rsidR="00422092" w:rsidRDefault="00422092">
            <w:pPr>
              <w:rPr>
                <w:rFonts w:ascii="Aptos Narrow" w:hAnsi="Aptos Narrow"/>
                <w:color w:val="000000"/>
                <w:sz w:val="20"/>
                <w:szCs w:val="20"/>
              </w:rPr>
            </w:pPr>
            <w:r>
              <w:rPr>
                <w:rFonts w:ascii="Aptos Narrow" w:hAnsi="Aptos Narrow"/>
                <w:color w:val="000000"/>
                <w:sz w:val="20"/>
                <w:szCs w:val="20"/>
              </w:rPr>
              <w:t>Participants self-reported smoking status</w:t>
            </w:r>
          </w:p>
        </w:tc>
        <w:tc>
          <w:tcPr>
            <w:tcW w:w="1477" w:type="dxa"/>
            <w:tcBorders>
              <w:top w:val="nil"/>
              <w:left w:val="nil"/>
              <w:bottom w:val="single" w:sz="4" w:space="0" w:color="auto"/>
              <w:right w:val="nil"/>
            </w:tcBorders>
            <w:shd w:val="clear" w:color="000000" w:fill="FFFFFF"/>
            <w:vAlign w:val="center"/>
            <w:hideMark/>
          </w:tcPr>
          <w:p w14:paraId="7D80EA55" w14:textId="77777777" w:rsidR="00422092" w:rsidRDefault="00422092">
            <w:pPr>
              <w:rPr>
                <w:rFonts w:ascii="Aptos Narrow" w:hAnsi="Aptos Narrow"/>
                <w:color w:val="000000"/>
                <w:sz w:val="20"/>
                <w:szCs w:val="20"/>
              </w:rPr>
            </w:pPr>
            <w:r>
              <w:rPr>
                <w:rFonts w:ascii="Aptos Narrow" w:hAnsi="Aptos Narrow"/>
                <w:color w:val="000000"/>
                <w:sz w:val="20"/>
                <w:szCs w:val="20"/>
              </w:rPr>
              <w:t>n_20116_1_0~n_20116_3_0</w:t>
            </w:r>
          </w:p>
        </w:tc>
        <w:tc>
          <w:tcPr>
            <w:tcW w:w="4260" w:type="dxa"/>
            <w:tcBorders>
              <w:top w:val="nil"/>
              <w:left w:val="nil"/>
              <w:bottom w:val="single" w:sz="4" w:space="0" w:color="auto"/>
              <w:right w:val="nil"/>
            </w:tcBorders>
            <w:shd w:val="clear" w:color="000000" w:fill="FFFFFF"/>
            <w:vAlign w:val="center"/>
            <w:hideMark/>
          </w:tcPr>
          <w:p w14:paraId="55AAAE85" w14:textId="77777777" w:rsidR="00422092" w:rsidRDefault="00422092">
            <w:pPr>
              <w:rPr>
                <w:rFonts w:ascii="Aptos Narrow" w:hAnsi="Aptos Narrow"/>
                <w:color w:val="000000"/>
                <w:sz w:val="20"/>
                <w:szCs w:val="20"/>
              </w:rPr>
            </w:pPr>
            <w:r>
              <w:rPr>
                <w:rFonts w:ascii="Aptos Narrow" w:hAnsi="Aptos Narrow"/>
                <w:color w:val="000000"/>
                <w:sz w:val="20"/>
                <w:szCs w:val="20"/>
              </w:rPr>
              <w:t>Our categories: 0(</w:t>
            </w:r>
            <w:proofErr w:type="spellStart"/>
            <w:r>
              <w:rPr>
                <w:rFonts w:ascii="Aptos Narrow" w:hAnsi="Aptos Narrow"/>
                <w:color w:val="000000"/>
                <w:sz w:val="20"/>
                <w:szCs w:val="20"/>
              </w:rPr>
              <w:t>Neverl</w:t>
            </w:r>
            <w:proofErr w:type="spellEnd"/>
            <w:r>
              <w:rPr>
                <w:rFonts w:ascii="Aptos Narrow" w:hAnsi="Aptos Narrow"/>
                <w:color w:val="000000"/>
                <w:sz w:val="20"/>
                <w:szCs w:val="20"/>
              </w:rPr>
              <w:t>), 1(Previous), 2(Current)</w:t>
            </w:r>
          </w:p>
        </w:tc>
      </w:tr>
      <w:tr w:rsidR="00422092" w14:paraId="04D2CEDE" w14:textId="77777777" w:rsidTr="00422092">
        <w:trPr>
          <w:trHeight w:val="552"/>
        </w:trPr>
        <w:tc>
          <w:tcPr>
            <w:tcW w:w="1710" w:type="dxa"/>
            <w:tcBorders>
              <w:top w:val="nil"/>
              <w:left w:val="nil"/>
              <w:bottom w:val="single" w:sz="4" w:space="0" w:color="auto"/>
              <w:right w:val="nil"/>
            </w:tcBorders>
            <w:shd w:val="clear" w:color="000000" w:fill="FFFFFF"/>
            <w:vAlign w:val="center"/>
            <w:hideMark/>
          </w:tcPr>
          <w:p w14:paraId="6EDE6B44" w14:textId="77777777" w:rsidR="00422092" w:rsidRDefault="00422092">
            <w:pPr>
              <w:rPr>
                <w:rFonts w:ascii="Aptos Narrow" w:hAnsi="Aptos Narrow"/>
                <w:color w:val="000000"/>
                <w:sz w:val="20"/>
                <w:szCs w:val="20"/>
              </w:rPr>
            </w:pPr>
            <w:r>
              <w:rPr>
                <w:rFonts w:ascii="Aptos Narrow" w:hAnsi="Aptos Narrow"/>
                <w:color w:val="000000"/>
                <w:sz w:val="20"/>
                <w:szCs w:val="20"/>
              </w:rPr>
              <w:t>Physical Activity</w:t>
            </w:r>
          </w:p>
        </w:tc>
        <w:tc>
          <w:tcPr>
            <w:tcW w:w="2213" w:type="dxa"/>
            <w:tcBorders>
              <w:top w:val="nil"/>
              <w:left w:val="nil"/>
              <w:bottom w:val="single" w:sz="4" w:space="0" w:color="auto"/>
              <w:right w:val="nil"/>
            </w:tcBorders>
            <w:shd w:val="clear" w:color="000000" w:fill="FFFFFF"/>
            <w:vAlign w:val="center"/>
            <w:hideMark/>
          </w:tcPr>
          <w:p w14:paraId="65C5F5FA" w14:textId="77777777" w:rsidR="00422092" w:rsidRDefault="00422092">
            <w:pPr>
              <w:rPr>
                <w:rFonts w:ascii="Aptos Narrow" w:hAnsi="Aptos Narrow"/>
                <w:color w:val="000000"/>
                <w:sz w:val="20"/>
                <w:szCs w:val="20"/>
              </w:rPr>
            </w:pPr>
            <w:r>
              <w:rPr>
                <w:rFonts w:ascii="Aptos Narrow" w:hAnsi="Aptos Narrow"/>
                <w:color w:val="000000"/>
                <w:sz w:val="20"/>
                <w:szCs w:val="20"/>
              </w:rPr>
              <w:t>Summed MET minutes per week for all activity</w:t>
            </w:r>
          </w:p>
        </w:tc>
        <w:tc>
          <w:tcPr>
            <w:tcW w:w="1477" w:type="dxa"/>
            <w:tcBorders>
              <w:top w:val="nil"/>
              <w:left w:val="nil"/>
              <w:bottom w:val="single" w:sz="4" w:space="0" w:color="auto"/>
              <w:right w:val="nil"/>
            </w:tcBorders>
            <w:shd w:val="clear" w:color="000000" w:fill="FFFFFF"/>
            <w:vAlign w:val="center"/>
            <w:hideMark/>
          </w:tcPr>
          <w:p w14:paraId="767A75C6" w14:textId="77777777" w:rsidR="00422092" w:rsidRDefault="00422092">
            <w:pPr>
              <w:rPr>
                <w:rFonts w:ascii="Aptos Narrow" w:hAnsi="Aptos Narrow"/>
                <w:color w:val="000000"/>
                <w:sz w:val="20"/>
                <w:szCs w:val="20"/>
              </w:rPr>
            </w:pPr>
            <w:r>
              <w:rPr>
                <w:rFonts w:ascii="Aptos Narrow" w:hAnsi="Aptos Narrow"/>
                <w:color w:val="000000"/>
                <w:sz w:val="20"/>
                <w:szCs w:val="20"/>
              </w:rPr>
              <w:t xml:space="preserve"> n_22035_0_0</w:t>
            </w:r>
          </w:p>
        </w:tc>
        <w:tc>
          <w:tcPr>
            <w:tcW w:w="4260" w:type="dxa"/>
            <w:tcBorders>
              <w:top w:val="nil"/>
              <w:left w:val="nil"/>
              <w:bottom w:val="single" w:sz="4" w:space="0" w:color="auto"/>
              <w:right w:val="nil"/>
            </w:tcBorders>
            <w:shd w:val="clear" w:color="000000" w:fill="FFFFFF"/>
            <w:vAlign w:val="center"/>
            <w:hideMark/>
          </w:tcPr>
          <w:p w14:paraId="530513BB" w14:textId="77777777" w:rsidR="00422092" w:rsidRDefault="00422092">
            <w:pPr>
              <w:rPr>
                <w:rFonts w:ascii="Aptos Narrow" w:hAnsi="Aptos Narrow"/>
                <w:color w:val="000000"/>
                <w:sz w:val="20"/>
                <w:szCs w:val="20"/>
              </w:rPr>
            </w:pPr>
            <w:r>
              <w:rPr>
                <w:rFonts w:ascii="Aptos Narrow" w:hAnsi="Aptos Narrow"/>
                <w:color w:val="000000"/>
                <w:sz w:val="20"/>
                <w:szCs w:val="20"/>
              </w:rPr>
              <w:t>Our categories: 0(No), 1(Yes)</w:t>
            </w:r>
          </w:p>
        </w:tc>
      </w:tr>
      <w:tr w:rsidR="00422092" w14:paraId="0A2F9C35" w14:textId="77777777" w:rsidTr="00422092">
        <w:trPr>
          <w:trHeight w:val="1620"/>
        </w:trPr>
        <w:tc>
          <w:tcPr>
            <w:tcW w:w="1710" w:type="dxa"/>
            <w:tcBorders>
              <w:top w:val="nil"/>
              <w:left w:val="nil"/>
              <w:bottom w:val="single" w:sz="4" w:space="0" w:color="auto"/>
              <w:right w:val="nil"/>
            </w:tcBorders>
            <w:shd w:val="clear" w:color="000000" w:fill="FFFFFF"/>
            <w:vAlign w:val="center"/>
            <w:hideMark/>
          </w:tcPr>
          <w:p w14:paraId="2656DDA3" w14:textId="77777777" w:rsidR="00422092" w:rsidRDefault="00422092">
            <w:pPr>
              <w:rPr>
                <w:rFonts w:ascii="Aptos Narrow" w:hAnsi="Aptos Narrow"/>
                <w:color w:val="000000"/>
                <w:sz w:val="20"/>
                <w:szCs w:val="20"/>
              </w:rPr>
            </w:pPr>
            <w:r>
              <w:rPr>
                <w:rFonts w:ascii="Aptos Narrow" w:hAnsi="Aptos Narrow"/>
                <w:color w:val="000000"/>
                <w:sz w:val="20"/>
                <w:szCs w:val="20"/>
              </w:rPr>
              <w:t>Baseline hypertension</w:t>
            </w:r>
          </w:p>
        </w:tc>
        <w:tc>
          <w:tcPr>
            <w:tcW w:w="2213" w:type="dxa"/>
            <w:tcBorders>
              <w:top w:val="nil"/>
              <w:left w:val="nil"/>
              <w:bottom w:val="single" w:sz="4" w:space="0" w:color="auto"/>
              <w:right w:val="nil"/>
            </w:tcBorders>
            <w:shd w:val="clear" w:color="000000" w:fill="FFFFFF"/>
            <w:vAlign w:val="center"/>
            <w:hideMark/>
          </w:tcPr>
          <w:p w14:paraId="6D817886" w14:textId="77777777" w:rsidR="00422092" w:rsidRDefault="00422092">
            <w:pPr>
              <w:rPr>
                <w:rFonts w:ascii="Aptos Narrow" w:hAnsi="Aptos Narrow"/>
                <w:color w:val="000000"/>
                <w:sz w:val="20"/>
                <w:szCs w:val="20"/>
              </w:rPr>
            </w:pPr>
            <w:r>
              <w:rPr>
                <w:rFonts w:ascii="Aptos Narrow" w:hAnsi="Aptos Narrow"/>
                <w:color w:val="000000"/>
                <w:sz w:val="20"/>
                <w:szCs w:val="20"/>
              </w:rPr>
              <w:t>hypertension medication</w:t>
            </w:r>
          </w:p>
        </w:tc>
        <w:tc>
          <w:tcPr>
            <w:tcW w:w="1477" w:type="dxa"/>
            <w:tcBorders>
              <w:top w:val="nil"/>
              <w:left w:val="nil"/>
              <w:bottom w:val="single" w:sz="4" w:space="0" w:color="auto"/>
              <w:right w:val="nil"/>
            </w:tcBorders>
            <w:shd w:val="clear" w:color="000000" w:fill="FFFFFF"/>
            <w:vAlign w:val="center"/>
            <w:hideMark/>
          </w:tcPr>
          <w:p w14:paraId="1AF9A35E" w14:textId="77777777" w:rsidR="00422092" w:rsidRDefault="00422092">
            <w:pPr>
              <w:rPr>
                <w:rFonts w:ascii="Aptos Narrow" w:hAnsi="Aptos Narrow"/>
                <w:color w:val="000000"/>
                <w:sz w:val="20"/>
                <w:szCs w:val="20"/>
              </w:rPr>
            </w:pPr>
            <w:r>
              <w:rPr>
                <w:rFonts w:ascii="Aptos Narrow" w:hAnsi="Aptos Narrow"/>
                <w:color w:val="000000"/>
                <w:sz w:val="20"/>
                <w:szCs w:val="20"/>
              </w:rPr>
              <w:t>n_6177_0_0,n_6177_0_1,n_6177_0_3, n_6153_0_0, n_6153_0_1, n_6153_0_2</w:t>
            </w:r>
          </w:p>
        </w:tc>
        <w:tc>
          <w:tcPr>
            <w:tcW w:w="4260" w:type="dxa"/>
            <w:tcBorders>
              <w:top w:val="nil"/>
              <w:left w:val="nil"/>
              <w:bottom w:val="single" w:sz="4" w:space="0" w:color="auto"/>
              <w:right w:val="nil"/>
            </w:tcBorders>
            <w:shd w:val="clear" w:color="000000" w:fill="FFFFFF"/>
            <w:vAlign w:val="center"/>
            <w:hideMark/>
          </w:tcPr>
          <w:p w14:paraId="75FD1C32" w14:textId="77777777" w:rsidR="00422092" w:rsidRDefault="00422092">
            <w:pPr>
              <w:rPr>
                <w:rFonts w:ascii="Aptos Narrow" w:hAnsi="Aptos Narrow"/>
                <w:color w:val="000000"/>
                <w:sz w:val="20"/>
                <w:szCs w:val="20"/>
              </w:rPr>
            </w:pPr>
            <w:r>
              <w:rPr>
                <w:rFonts w:ascii="Aptos Narrow" w:hAnsi="Aptos Narrow"/>
                <w:color w:val="000000"/>
                <w:sz w:val="20"/>
                <w:szCs w:val="20"/>
              </w:rPr>
              <w:t>if n_6177_0_0=2 | n_6177_0_1=2 | n_6177_0_2=2 | n_6153_0_0=2 | n_6153_0_1=2 | n_6153_0_2=2 | n_6153_0_3=2 then Baseline hypertension=1</w:t>
            </w:r>
          </w:p>
        </w:tc>
      </w:tr>
      <w:tr w:rsidR="00422092" w14:paraId="103FFF74" w14:textId="77777777" w:rsidTr="00422092">
        <w:trPr>
          <w:trHeight w:val="1692"/>
        </w:trPr>
        <w:tc>
          <w:tcPr>
            <w:tcW w:w="1710" w:type="dxa"/>
            <w:tcBorders>
              <w:top w:val="nil"/>
              <w:left w:val="nil"/>
              <w:bottom w:val="single" w:sz="4" w:space="0" w:color="auto"/>
              <w:right w:val="nil"/>
            </w:tcBorders>
            <w:shd w:val="clear" w:color="000000" w:fill="FFFFFF"/>
            <w:vAlign w:val="center"/>
            <w:hideMark/>
          </w:tcPr>
          <w:p w14:paraId="5F886269" w14:textId="77777777" w:rsidR="00422092" w:rsidRDefault="00422092">
            <w:pPr>
              <w:rPr>
                <w:rFonts w:ascii="Aptos Narrow" w:hAnsi="Aptos Narrow"/>
                <w:color w:val="000000"/>
                <w:sz w:val="20"/>
                <w:szCs w:val="20"/>
              </w:rPr>
            </w:pPr>
            <w:r>
              <w:rPr>
                <w:rFonts w:ascii="Aptos Narrow" w:hAnsi="Aptos Narrow"/>
                <w:color w:val="000000"/>
                <w:sz w:val="20"/>
                <w:szCs w:val="20"/>
              </w:rPr>
              <w:t xml:space="preserve">Baseline </w:t>
            </w:r>
            <w:proofErr w:type="spellStart"/>
            <w:r>
              <w:rPr>
                <w:rFonts w:ascii="Aptos Narrow" w:hAnsi="Aptos Narrow"/>
                <w:color w:val="000000"/>
                <w:sz w:val="20"/>
                <w:szCs w:val="20"/>
              </w:rPr>
              <w:t>dyslipidemina</w:t>
            </w:r>
            <w:proofErr w:type="spellEnd"/>
            <w:r>
              <w:rPr>
                <w:rFonts w:ascii="Aptos Narrow" w:hAnsi="Aptos Narrow"/>
                <w:color w:val="000000"/>
                <w:sz w:val="20"/>
                <w:szCs w:val="20"/>
              </w:rPr>
              <w:t xml:space="preserve"> </w:t>
            </w:r>
          </w:p>
        </w:tc>
        <w:tc>
          <w:tcPr>
            <w:tcW w:w="2213" w:type="dxa"/>
            <w:tcBorders>
              <w:top w:val="nil"/>
              <w:left w:val="nil"/>
              <w:bottom w:val="single" w:sz="4" w:space="0" w:color="auto"/>
              <w:right w:val="nil"/>
            </w:tcBorders>
            <w:shd w:val="clear" w:color="000000" w:fill="FFFFFF"/>
            <w:vAlign w:val="center"/>
            <w:hideMark/>
          </w:tcPr>
          <w:p w14:paraId="0E344917" w14:textId="77777777" w:rsidR="00422092" w:rsidRDefault="00422092">
            <w:pPr>
              <w:rPr>
                <w:rFonts w:ascii="Aptos Narrow" w:hAnsi="Aptos Narrow"/>
                <w:color w:val="000000"/>
                <w:sz w:val="20"/>
                <w:szCs w:val="20"/>
              </w:rPr>
            </w:pPr>
            <w:r>
              <w:rPr>
                <w:rFonts w:ascii="Aptos Narrow" w:hAnsi="Aptos Narrow"/>
                <w:color w:val="000000"/>
                <w:sz w:val="20"/>
                <w:szCs w:val="20"/>
              </w:rPr>
              <w:t>dyslipidemia medication</w:t>
            </w:r>
          </w:p>
        </w:tc>
        <w:tc>
          <w:tcPr>
            <w:tcW w:w="1477" w:type="dxa"/>
            <w:tcBorders>
              <w:top w:val="nil"/>
              <w:left w:val="nil"/>
              <w:bottom w:val="single" w:sz="4" w:space="0" w:color="auto"/>
              <w:right w:val="nil"/>
            </w:tcBorders>
            <w:shd w:val="clear" w:color="000000" w:fill="FFFFFF"/>
            <w:vAlign w:val="center"/>
            <w:hideMark/>
          </w:tcPr>
          <w:p w14:paraId="06E49CE6" w14:textId="77777777" w:rsidR="00422092" w:rsidRDefault="00422092">
            <w:pPr>
              <w:rPr>
                <w:rFonts w:ascii="Aptos Narrow" w:hAnsi="Aptos Narrow"/>
                <w:color w:val="000000"/>
                <w:sz w:val="20"/>
                <w:szCs w:val="20"/>
              </w:rPr>
            </w:pPr>
            <w:r>
              <w:rPr>
                <w:rFonts w:ascii="Aptos Narrow" w:hAnsi="Aptos Narrow"/>
                <w:color w:val="000000"/>
                <w:sz w:val="20"/>
                <w:szCs w:val="20"/>
              </w:rPr>
              <w:t>n_6177_0_0,</w:t>
            </w:r>
            <w:r>
              <w:rPr>
                <w:rFonts w:ascii="Aptos Narrow" w:hAnsi="Aptos Narrow"/>
                <w:color w:val="000000"/>
                <w:sz w:val="20"/>
                <w:szCs w:val="20"/>
              </w:rPr>
              <w:br/>
              <w:t>n_6177_0_1,</w:t>
            </w:r>
            <w:r>
              <w:rPr>
                <w:rFonts w:ascii="Aptos Narrow" w:hAnsi="Aptos Narrow"/>
                <w:color w:val="000000"/>
                <w:sz w:val="20"/>
                <w:szCs w:val="20"/>
              </w:rPr>
              <w:br/>
              <w:t>n_6177_0_3,</w:t>
            </w:r>
            <w:r>
              <w:rPr>
                <w:rFonts w:ascii="Aptos Narrow" w:hAnsi="Aptos Narrow"/>
                <w:color w:val="000000"/>
                <w:sz w:val="20"/>
                <w:szCs w:val="20"/>
              </w:rPr>
              <w:br/>
              <w:t xml:space="preserve"> n_6153_0_0, </w:t>
            </w:r>
            <w:r>
              <w:rPr>
                <w:rFonts w:ascii="Aptos Narrow" w:hAnsi="Aptos Narrow"/>
                <w:color w:val="000000"/>
                <w:sz w:val="20"/>
                <w:szCs w:val="20"/>
              </w:rPr>
              <w:br/>
              <w:t xml:space="preserve">n_6153_0_1, </w:t>
            </w:r>
            <w:r>
              <w:rPr>
                <w:rFonts w:ascii="Aptos Narrow" w:hAnsi="Aptos Narrow"/>
                <w:color w:val="000000"/>
                <w:sz w:val="20"/>
                <w:szCs w:val="20"/>
              </w:rPr>
              <w:br/>
              <w:t>n_6153_0_3</w:t>
            </w:r>
          </w:p>
        </w:tc>
        <w:tc>
          <w:tcPr>
            <w:tcW w:w="4260" w:type="dxa"/>
            <w:tcBorders>
              <w:top w:val="nil"/>
              <w:left w:val="nil"/>
              <w:bottom w:val="single" w:sz="4" w:space="0" w:color="auto"/>
              <w:right w:val="nil"/>
            </w:tcBorders>
            <w:shd w:val="clear" w:color="000000" w:fill="FFFFFF"/>
            <w:vAlign w:val="center"/>
            <w:hideMark/>
          </w:tcPr>
          <w:p w14:paraId="0B63D71C" w14:textId="77777777" w:rsidR="00422092" w:rsidRDefault="00422092">
            <w:pPr>
              <w:rPr>
                <w:rFonts w:ascii="Aptos Narrow" w:hAnsi="Aptos Narrow"/>
                <w:color w:val="000000"/>
                <w:sz w:val="20"/>
                <w:szCs w:val="20"/>
              </w:rPr>
            </w:pPr>
            <w:r>
              <w:rPr>
                <w:rFonts w:ascii="Aptos Narrow" w:hAnsi="Aptos Narrow"/>
                <w:color w:val="000000"/>
                <w:sz w:val="20"/>
                <w:szCs w:val="20"/>
              </w:rPr>
              <w:t xml:space="preserve">if n_6177_0_0=1,3 | n_6177_0_1=1,3 | n_6177_0_2=1,3 | n_6153_0_0=1,3 | n_6153_0_1=1,3 | n_6153_0_2=1,3 | n_6153_0_3=1,3 then Baseline </w:t>
            </w:r>
            <w:proofErr w:type="spellStart"/>
            <w:r>
              <w:rPr>
                <w:rFonts w:ascii="Aptos Narrow" w:hAnsi="Aptos Narrow"/>
                <w:color w:val="000000"/>
                <w:sz w:val="20"/>
                <w:szCs w:val="20"/>
              </w:rPr>
              <w:t>dyslipidemina</w:t>
            </w:r>
            <w:proofErr w:type="spellEnd"/>
            <w:r>
              <w:rPr>
                <w:rFonts w:ascii="Aptos Narrow" w:hAnsi="Aptos Narrow"/>
                <w:color w:val="000000"/>
                <w:sz w:val="20"/>
                <w:szCs w:val="20"/>
              </w:rPr>
              <w:t>=1</w:t>
            </w:r>
          </w:p>
        </w:tc>
      </w:tr>
      <w:tr w:rsidR="00422092" w14:paraId="7CF8C07A" w14:textId="77777777" w:rsidTr="00422092">
        <w:trPr>
          <w:trHeight w:val="4044"/>
        </w:trPr>
        <w:tc>
          <w:tcPr>
            <w:tcW w:w="1710" w:type="dxa"/>
            <w:tcBorders>
              <w:top w:val="nil"/>
              <w:left w:val="nil"/>
              <w:bottom w:val="single" w:sz="4" w:space="0" w:color="auto"/>
              <w:right w:val="nil"/>
            </w:tcBorders>
            <w:shd w:val="clear" w:color="000000" w:fill="FFFFFF"/>
            <w:noWrap/>
            <w:vAlign w:val="center"/>
            <w:hideMark/>
          </w:tcPr>
          <w:p w14:paraId="0237B40D" w14:textId="77777777" w:rsidR="00422092" w:rsidRDefault="00422092">
            <w:pPr>
              <w:rPr>
                <w:rFonts w:ascii="Aptos Narrow" w:hAnsi="Aptos Narrow"/>
                <w:color w:val="000000"/>
                <w:sz w:val="20"/>
                <w:szCs w:val="20"/>
              </w:rPr>
            </w:pPr>
            <w:r>
              <w:rPr>
                <w:rFonts w:ascii="Aptos Narrow" w:hAnsi="Aptos Narrow"/>
                <w:color w:val="000000"/>
                <w:sz w:val="20"/>
                <w:szCs w:val="20"/>
              </w:rPr>
              <w:t>Social Isolation</w:t>
            </w:r>
          </w:p>
        </w:tc>
        <w:tc>
          <w:tcPr>
            <w:tcW w:w="2213" w:type="dxa"/>
            <w:tcBorders>
              <w:top w:val="nil"/>
              <w:left w:val="nil"/>
              <w:bottom w:val="single" w:sz="4" w:space="0" w:color="auto"/>
              <w:right w:val="nil"/>
            </w:tcBorders>
            <w:shd w:val="clear" w:color="000000" w:fill="FFFFFF"/>
            <w:vAlign w:val="center"/>
            <w:hideMark/>
          </w:tcPr>
          <w:p w14:paraId="2E02FEF6" w14:textId="77777777" w:rsidR="00422092" w:rsidRDefault="00422092">
            <w:pPr>
              <w:rPr>
                <w:rFonts w:ascii="Aptos Narrow" w:hAnsi="Aptos Narrow"/>
                <w:color w:val="000000"/>
                <w:sz w:val="20"/>
                <w:szCs w:val="20"/>
              </w:rPr>
            </w:pPr>
            <w:r>
              <w:rPr>
                <w:rFonts w:ascii="Aptos Narrow" w:hAnsi="Aptos Narrow"/>
                <w:color w:val="000000"/>
                <w:sz w:val="20"/>
                <w:szCs w:val="20"/>
              </w:rPr>
              <w:t>Frequency of visit friends/family and leisure/social activity</w:t>
            </w:r>
          </w:p>
        </w:tc>
        <w:tc>
          <w:tcPr>
            <w:tcW w:w="1477" w:type="dxa"/>
            <w:tcBorders>
              <w:top w:val="nil"/>
              <w:left w:val="nil"/>
              <w:bottom w:val="single" w:sz="4" w:space="0" w:color="auto"/>
              <w:right w:val="nil"/>
            </w:tcBorders>
            <w:shd w:val="clear" w:color="000000" w:fill="FFFFFF"/>
            <w:vAlign w:val="center"/>
            <w:hideMark/>
          </w:tcPr>
          <w:p w14:paraId="43FBEB9A" w14:textId="77777777" w:rsidR="00422092" w:rsidRDefault="00422092">
            <w:pPr>
              <w:rPr>
                <w:rFonts w:ascii="Aptos Narrow" w:hAnsi="Aptos Narrow"/>
                <w:color w:val="000000"/>
                <w:sz w:val="20"/>
                <w:szCs w:val="20"/>
              </w:rPr>
            </w:pPr>
            <w:r>
              <w:rPr>
                <w:rFonts w:ascii="Aptos Narrow" w:hAnsi="Aptos Narrow"/>
                <w:color w:val="000000"/>
                <w:sz w:val="20"/>
                <w:szCs w:val="20"/>
              </w:rPr>
              <w:t>n_1031_0_0;</w:t>
            </w:r>
            <w:r>
              <w:rPr>
                <w:rFonts w:ascii="Aptos Narrow" w:hAnsi="Aptos Narrow"/>
                <w:color w:val="000000"/>
                <w:sz w:val="20"/>
                <w:szCs w:val="20"/>
              </w:rPr>
              <w:br/>
              <w:t xml:space="preserve">n_6160_0_0 </w:t>
            </w:r>
          </w:p>
        </w:tc>
        <w:tc>
          <w:tcPr>
            <w:tcW w:w="4260" w:type="dxa"/>
            <w:tcBorders>
              <w:top w:val="nil"/>
              <w:left w:val="nil"/>
              <w:bottom w:val="single" w:sz="4" w:space="0" w:color="auto"/>
              <w:right w:val="nil"/>
            </w:tcBorders>
            <w:shd w:val="clear" w:color="000000" w:fill="FFFFFF"/>
            <w:vAlign w:val="center"/>
            <w:hideMark/>
          </w:tcPr>
          <w:p w14:paraId="328A4152" w14:textId="77777777" w:rsidR="00422092" w:rsidRDefault="00422092">
            <w:pPr>
              <w:rPr>
                <w:rFonts w:ascii="Aptos Narrow" w:hAnsi="Aptos Narrow"/>
                <w:color w:val="000000"/>
                <w:sz w:val="20"/>
                <w:szCs w:val="20"/>
              </w:rPr>
            </w:pPr>
            <w:r>
              <w:rPr>
                <w:rFonts w:ascii="Aptos Narrow" w:hAnsi="Aptos Narrow"/>
                <w:color w:val="000000"/>
                <w:sz w:val="20"/>
                <w:szCs w:val="20"/>
              </w:rPr>
              <w:t xml:space="preserve">If n_1031_0_0&gt;=4 isolation=1 "friends and family visit less than once a month" </w:t>
            </w:r>
            <w:r>
              <w:rPr>
                <w:rFonts w:ascii="Aptos Narrow" w:hAnsi="Aptos Narrow"/>
                <w:color w:val="000000"/>
                <w:sz w:val="20"/>
                <w:szCs w:val="20"/>
              </w:rPr>
              <w:br/>
              <w:t xml:space="preserve">If n_1031_0_0&gt;0 and n_1031_0_0&lt;4  isolation=0 "friends and family visit beyond once a month" ; </w:t>
            </w:r>
            <w:r>
              <w:rPr>
                <w:rFonts w:ascii="Aptos Narrow" w:hAnsi="Aptos Narrow"/>
                <w:color w:val="000000"/>
                <w:sz w:val="20"/>
                <w:szCs w:val="20"/>
              </w:rPr>
              <w:br/>
              <w:t xml:space="preserve"> If n_6160_0_0 &gt;=1 activity=0 " participate 1more activity" </w:t>
            </w:r>
            <w:r>
              <w:rPr>
                <w:rFonts w:ascii="Aptos Narrow" w:hAnsi="Aptos Narrow"/>
                <w:color w:val="000000"/>
                <w:sz w:val="20"/>
                <w:szCs w:val="20"/>
              </w:rPr>
              <w:br/>
              <w:t xml:space="preserve">If  n_6160_0_0=-7 activity =1 "no participation in social activities at least </w:t>
            </w:r>
            <w:proofErr w:type="spellStart"/>
            <w:r>
              <w:rPr>
                <w:rFonts w:ascii="Aptos Narrow" w:hAnsi="Aptos Narrow"/>
                <w:color w:val="000000"/>
                <w:sz w:val="20"/>
                <w:szCs w:val="20"/>
              </w:rPr>
              <w:t>weekly"Social</w:t>
            </w:r>
            <w:proofErr w:type="spellEnd"/>
            <w:r>
              <w:rPr>
                <w:rFonts w:ascii="Aptos Narrow" w:hAnsi="Aptos Narrow"/>
                <w:color w:val="000000"/>
                <w:sz w:val="20"/>
                <w:szCs w:val="20"/>
              </w:rPr>
              <w:t xml:space="preserve"> Isolation=1 isolated (score=2)</w:t>
            </w:r>
            <w:r>
              <w:rPr>
                <w:rFonts w:ascii="Aptos Narrow" w:hAnsi="Aptos Narrow"/>
                <w:color w:val="000000"/>
                <w:sz w:val="20"/>
                <w:szCs w:val="20"/>
              </w:rPr>
              <w:br/>
              <w:t>If "friends and family visit beyond once a month"=1 and "no participation in social activities at least weekly" =1,otherwise, Social Isolation=0 not isolated (1 or 0)</w:t>
            </w:r>
          </w:p>
        </w:tc>
      </w:tr>
      <w:tr w:rsidR="00422092" w14:paraId="69046A22" w14:textId="77777777" w:rsidTr="00422092">
        <w:trPr>
          <w:trHeight w:val="2760"/>
        </w:trPr>
        <w:tc>
          <w:tcPr>
            <w:tcW w:w="1710" w:type="dxa"/>
            <w:tcBorders>
              <w:top w:val="nil"/>
              <w:left w:val="nil"/>
              <w:bottom w:val="single" w:sz="4" w:space="0" w:color="auto"/>
              <w:right w:val="nil"/>
            </w:tcBorders>
            <w:shd w:val="clear" w:color="000000" w:fill="FFFFFF"/>
            <w:noWrap/>
            <w:vAlign w:val="center"/>
            <w:hideMark/>
          </w:tcPr>
          <w:p w14:paraId="6DFCF26B" w14:textId="77777777" w:rsidR="00422092" w:rsidRDefault="00422092">
            <w:pPr>
              <w:rPr>
                <w:rFonts w:ascii="Aptos Narrow" w:hAnsi="Aptos Narrow"/>
                <w:color w:val="000000"/>
                <w:sz w:val="20"/>
                <w:szCs w:val="20"/>
              </w:rPr>
            </w:pPr>
            <w:r>
              <w:rPr>
                <w:rFonts w:ascii="Aptos Narrow" w:hAnsi="Aptos Narrow"/>
                <w:color w:val="000000"/>
                <w:sz w:val="20"/>
                <w:szCs w:val="20"/>
              </w:rPr>
              <w:t>Loneliness</w:t>
            </w:r>
          </w:p>
        </w:tc>
        <w:tc>
          <w:tcPr>
            <w:tcW w:w="2213" w:type="dxa"/>
            <w:tcBorders>
              <w:top w:val="nil"/>
              <w:left w:val="nil"/>
              <w:bottom w:val="single" w:sz="4" w:space="0" w:color="auto"/>
              <w:right w:val="nil"/>
            </w:tcBorders>
            <w:shd w:val="clear" w:color="000000" w:fill="FFFFFF"/>
            <w:vAlign w:val="center"/>
            <w:hideMark/>
          </w:tcPr>
          <w:p w14:paraId="1BECD481" w14:textId="77777777" w:rsidR="00422092" w:rsidRDefault="00422092">
            <w:pPr>
              <w:rPr>
                <w:rFonts w:ascii="Aptos Narrow" w:hAnsi="Aptos Narrow"/>
                <w:color w:val="000000"/>
                <w:sz w:val="20"/>
                <w:szCs w:val="20"/>
              </w:rPr>
            </w:pPr>
            <w:r>
              <w:rPr>
                <w:rFonts w:ascii="Aptos Narrow" w:hAnsi="Aptos Narrow"/>
                <w:color w:val="000000"/>
                <w:sz w:val="20"/>
                <w:szCs w:val="20"/>
              </w:rPr>
              <w:t>ACE touchscreen question "Do you often feel lonely?"</w:t>
            </w:r>
          </w:p>
        </w:tc>
        <w:tc>
          <w:tcPr>
            <w:tcW w:w="1477" w:type="dxa"/>
            <w:tcBorders>
              <w:top w:val="nil"/>
              <w:left w:val="nil"/>
              <w:bottom w:val="single" w:sz="4" w:space="0" w:color="auto"/>
              <w:right w:val="nil"/>
            </w:tcBorders>
            <w:shd w:val="clear" w:color="000000" w:fill="FFFFFF"/>
            <w:vAlign w:val="center"/>
            <w:hideMark/>
          </w:tcPr>
          <w:p w14:paraId="67A12669" w14:textId="77777777" w:rsidR="00422092" w:rsidRDefault="00422092">
            <w:pPr>
              <w:rPr>
                <w:rFonts w:ascii="Aptos Narrow" w:hAnsi="Aptos Narrow"/>
                <w:color w:val="000000"/>
                <w:sz w:val="20"/>
                <w:szCs w:val="20"/>
              </w:rPr>
            </w:pPr>
            <w:r>
              <w:rPr>
                <w:rFonts w:ascii="Aptos Narrow" w:hAnsi="Aptos Narrow"/>
                <w:color w:val="000000"/>
                <w:sz w:val="20"/>
                <w:szCs w:val="20"/>
              </w:rPr>
              <w:t>n_2020_0_0;</w:t>
            </w:r>
            <w:r>
              <w:rPr>
                <w:rFonts w:ascii="Aptos Narrow" w:hAnsi="Aptos Narrow"/>
                <w:color w:val="000000"/>
                <w:sz w:val="20"/>
                <w:szCs w:val="20"/>
              </w:rPr>
              <w:br/>
              <w:t>n_2110_0_0</w:t>
            </w:r>
          </w:p>
        </w:tc>
        <w:tc>
          <w:tcPr>
            <w:tcW w:w="4260" w:type="dxa"/>
            <w:tcBorders>
              <w:top w:val="nil"/>
              <w:left w:val="nil"/>
              <w:bottom w:val="single" w:sz="4" w:space="0" w:color="auto"/>
              <w:right w:val="nil"/>
            </w:tcBorders>
            <w:shd w:val="clear" w:color="000000" w:fill="FFFFFF"/>
            <w:vAlign w:val="center"/>
            <w:hideMark/>
          </w:tcPr>
          <w:p w14:paraId="2C4B8A46" w14:textId="77777777" w:rsidR="00422092" w:rsidRDefault="00422092">
            <w:pPr>
              <w:rPr>
                <w:rFonts w:ascii="Aptos Narrow" w:hAnsi="Aptos Narrow"/>
                <w:color w:val="000000"/>
                <w:sz w:val="20"/>
                <w:szCs w:val="20"/>
              </w:rPr>
            </w:pPr>
            <w:r>
              <w:rPr>
                <w:rFonts w:ascii="Aptos Narrow" w:hAnsi="Aptos Narrow"/>
                <w:color w:val="000000"/>
                <w:sz w:val="20"/>
                <w:szCs w:val="20"/>
              </w:rPr>
              <w:t>If n_2020_0_0=1 "lonely"</w:t>
            </w:r>
            <w:r>
              <w:rPr>
                <w:rFonts w:ascii="Aptos Narrow" w:hAnsi="Aptos Narrow"/>
                <w:color w:val="000000"/>
                <w:sz w:val="20"/>
                <w:szCs w:val="20"/>
              </w:rPr>
              <w:br/>
              <w:t>If n_2020_0_0=0 "not lonely"</w:t>
            </w:r>
            <w:r>
              <w:rPr>
                <w:rFonts w:ascii="Aptos Narrow" w:hAnsi="Aptos Narrow"/>
                <w:color w:val="000000"/>
                <w:sz w:val="20"/>
                <w:szCs w:val="20"/>
              </w:rPr>
              <w:br/>
              <w:t>If n_2110_0_0&gt;=0 and n_2110_0_0&lt;2  "once every few months to never or almost never"=1</w:t>
            </w:r>
            <w:r>
              <w:rPr>
                <w:rFonts w:ascii="Aptos Narrow" w:hAnsi="Aptos Narrow"/>
                <w:color w:val="000000"/>
                <w:sz w:val="20"/>
                <w:szCs w:val="20"/>
              </w:rPr>
              <w:br/>
              <w:t>If n_2110_0_0&gt;=2 "almost daily to about once a month"=0</w:t>
            </w:r>
            <w:r>
              <w:rPr>
                <w:rFonts w:ascii="Aptos Narrow" w:hAnsi="Aptos Narrow"/>
                <w:color w:val="000000"/>
                <w:sz w:val="20"/>
                <w:szCs w:val="20"/>
              </w:rPr>
              <w:br/>
              <w:t>If "lonely" &amp; "once every few months to never or almost never"=1 Loneliness=1</w:t>
            </w:r>
            <w:r>
              <w:rPr>
                <w:rFonts w:ascii="Aptos Narrow" w:hAnsi="Aptos Narrow"/>
                <w:color w:val="000000"/>
                <w:sz w:val="20"/>
                <w:szCs w:val="20"/>
              </w:rPr>
              <w:br/>
              <w:t>If "not lonely" or "almost daily to about once a month" Loneliness=0</w:t>
            </w:r>
          </w:p>
        </w:tc>
      </w:tr>
      <w:tr w:rsidR="00422092" w14:paraId="30C41ADC" w14:textId="77777777" w:rsidTr="00422092">
        <w:trPr>
          <w:trHeight w:val="828"/>
        </w:trPr>
        <w:tc>
          <w:tcPr>
            <w:tcW w:w="1710" w:type="dxa"/>
            <w:tcBorders>
              <w:top w:val="nil"/>
              <w:left w:val="nil"/>
              <w:bottom w:val="single" w:sz="4" w:space="0" w:color="auto"/>
              <w:right w:val="nil"/>
            </w:tcBorders>
            <w:shd w:val="clear" w:color="000000" w:fill="FFFFFF"/>
            <w:noWrap/>
            <w:vAlign w:val="center"/>
            <w:hideMark/>
          </w:tcPr>
          <w:p w14:paraId="696877DC" w14:textId="77777777" w:rsidR="00422092" w:rsidRDefault="00422092">
            <w:pPr>
              <w:rPr>
                <w:rFonts w:ascii="Aptos Narrow" w:hAnsi="Aptos Narrow"/>
                <w:color w:val="000000"/>
                <w:sz w:val="20"/>
                <w:szCs w:val="20"/>
              </w:rPr>
            </w:pPr>
            <w:r>
              <w:rPr>
                <w:rFonts w:ascii="Aptos Narrow" w:hAnsi="Aptos Narrow"/>
                <w:color w:val="000000"/>
                <w:sz w:val="20"/>
                <w:szCs w:val="20"/>
              </w:rPr>
              <w:lastRenderedPageBreak/>
              <w:t>Neuroticism score (0-12)</w:t>
            </w:r>
          </w:p>
        </w:tc>
        <w:tc>
          <w:tcPr>
            <w:tcW w:w="2213" w:type="dxa"/>
            <w:tcBorders>
              <w:top w:val="nil"/>
              <w:left w:val="nil"/>
              <w:bottom w:val="single" w:sz="4" w:space="0" w:color="auto"/>
              <w:right w:val="nil"/>
            </w:tcBorders>
            <w:shd w:val="clear" w:color="000000" w:fill="FFFFFF"/>
            <w:vAlign w:val="center"/>
            <w:hideMark/>
          </w:tcPr>
          <w:p w14:paraId="67CB2722" w14:textId="77777777" w:rsidR="00422092" w:rsidRDefault="00422092">
            <w:pPr>
              <w:rPr>
                <w:rFonts w:ascii="Aptos Narrow" w:hAnsi="Aptos Narrow"/>
                <w:color w:val="000000"/>
                <w:sz w:val="20"/>
                <w:szCs w:val="20"/>
              </w:rPr>
            </w:pPr>
            <w:r>
              <w:rPr>
                <w:rFonts w:ascii="Aptos Narrow" w:hAnsi="Aptos Narrow"/>
                <w:color w:val="000000"/>
                <w:sz w:val="20"/>
                <w:szCs w:val="20"/>
              </w:rPr>
              <w:t>a personality trait that is defined by a tendency to experience negative emotions.</w:t>
            </w:r>
          </w:p>
        </w:tc>
        <w:tc>
          <w:tcPr>
            <w:tcW w:w="1477" w:type="dxa"/>
            <w:tcBorders>
              <w:top w:val="nil"/>
              <w:left w:val="nil"/>
              <w:bottom w:val="single" w:sz="4" w:space="0" w:color="auto"/>
              <w:right w:val="nil"/>
            </w:tcBorders>
            <w:shd w:val="clear" w:color="000000" w:fill="FFFFFF"/>
            <w:vAlign w:val="center"/>
            <w:hideMark/>
          </w:tcPr>
          <w:p w14:paraId="77A938FC" w14:textId="77777777" w:rsidR="00422092" w:rsidRDefault="00422092">
            <w:pPr>
              <w:rPr>
                <w:rFonts w:ascii="Aptos Narrow" w:hAnsi="Aptos Narrow"/>
                <w:color w:val="000000"/>
                <w:sz w:val="20"/>
                <w:szCs w:val="20"/>
              </w:rPr>
            </w:pPr>
            <w:r>
              <w:rPr>
                <w:rFonts w:ascii="Aptos Narrow" w:hAnsi="Aptos Narrow"/>
                <w:color w:val="000000"/>
                <w:sz w:val="20"/>
                <w:szCs w:val="20"/>
              </w:rPr>
              <w:t>n_20127_0_0</w:t>
            </w:r>
          </w:p>
        </w:tc>
        <w:tc>
          <w:tcPr>
            <w:tcW w:w="4260" w:type="dxa"/>
            <w:tcBorders>
              <w:top w:val="nil"/>
              <w:left w:val="nil"/>
              <w:bottom w:val="single" w:sz="4" w:space="0" w:color="auto"/>
              <w:right w:val="nil"/>
            </w:tcBorders>
            <w:shd w:val="clear" w:color="000000" w:fill="FFFFFF"/>
            <w:vAlign w:val="center"/>
            <w:hideMark/>
          </w:tcPr>
          <w:p w14:paraId="31FC227E" w14:textId="77777777" w:rsidR="00422092" w:rsidRDefault="00422092">
            <w:pPr>
              <w:rPr>
                <w:rFonts w:ascii="Aptos Narrow" w:hAnsi="Aptos Narrow"/>
                <w:color w:val="000000"/>
                <w:sz w:val="20"/>
                <w:szCs w:val="20"/>
              </w:rPr>
            </w:pPr>
            <w:r>
              <w:rPr>
                <w:rFonts w:ascii="Aptos Narrow" w:hAnsi="Aptos Narrow"/>
                <w:color w:val="000000"/>
                <w:sz w:val="20"/>
                <w:szCs w:val="20"/>
              </w:rPr>
              <w:t>Our categories: 0(&gt;=3), 1(0,3)</w:t>
            </w:r>
          </w:p>
        </w:tc>
      </w:tr>
      <w:tr w:rsidR="00422092" w14:paraId="4AB5F8B2" w14:textId="77777777" w:rsidTr="00422092">
        <w:trPr>
          <w:trHeight w:val="552"/>
        </w:trPr>
        <w:tc>
          <w:tcPr>
            <w:tcW w:w="1710" w:type="dxa"/>
            <w:tcBorders>
              <w:top w:val="nil"/>
              <w:left w:val="nil"/>
              <w:bottom w:val="single" w:sz="4" w:space="0" w:color="auto"/>
              <w:right w:val="nil"/>
            </w:tcBorders>
            <w:shd w:val="clear" w:color="000000" w:fill="FFFFFF"/>
            <w:noWrap/>
            <w:vAlign w:val="center"/>
            <w:hideMark/>
          </w:tcPr>
          <w:p w14:paraId="6E4730A7" w14:textId="77777777" w:rsidR="00422092" w:rsidRDefault="00422092">
            <w:pPr>
              <w:rPr>
                <w:rFonts w:ascii="Aptos Narrow" w:hAnsi="Aptos Narrow"/>
                <w:color w:val="000000"/>
                <w:sz w:val="20"/>
                <w:szCs w:val="20"/>
              </w:rPr>
            </w:pPr>
            <w:r>
              <w:rPr>
                <w:rFonts w:ascii="Aptos Narrow" w:hAnsi="Aptos Narrow"/>
                <w:color w:val="000000"/>
                <w:sz w:val="20"/>
                <w:szCs w:val="20"/>
              </w:rPr>
              <w:t xml:space="preserve">Depression </w:t>
            </w:r>
          </w:p>
        </w:tc>
        <w:tc>
          <w:tcPr>
            <w:tcW w:w="2213" w:type="dxa"/>
            <w:tcBorders>
              <w:top w:val="nil"/>
              <w:left w:val="nil"/>
              <w:bottom w:val="single" w:sz="4" w:space="0" w:color="auto"/>
              <w:right w:val="nil"/>
            </w:tcBorders>
            <w:shd w:val="clear" w:color="000000" w:fill="FFFFFF"/>
            <w:vAlign w:val="center"/>
            <w:hideMark/>
          </w:tcPr>
          <w:p w14:paraId="3C22627E" w14:textId="77777777" w:rsidR="00422092" w:rsidRDefault="00422092">
            <w:pPr>
              <w:rPr>
                <w:rFonts w:ascii="Aptos Narrow" w:hAnsi="Aptos Narrow"/>
                <w:color w:val="000000"/>
                <w:sz w:val="20"/>
                <w:szCs w:val="20"/>
              </w:rPr>
            </w:pPr>
            <w:r>
              <w:rPr>
                <w:rFonts w:ascii="Aptos Narrow" w:hAnsi="Aptos Narrow"/>
                <w:color w:val="000000"/>
                <w:sz w:val="20"/>
                <w:szCs w:val="20"/>
              </w:rPr>
              <w:t>a range of personality and psychiatric disorders.</w:t>
            </w:r>
          </w:p>
        </w:tc>
        <w:tc>
          <w:tcPr>
            <w:tcW w:w="1477" w:type="dxa"/>
            <w:tcBorders>
              <w:top w:val="nil"/>
              <w:left w:val="nil"/>
              <w:bottom w:val="single" w:sz="4" w:space="0" w:color="auto"/>
              <w:right w:val="nil"/>
            </w:tcBorders>
            <w:shd w:val="clear" w:color="000000" w:fill="FFFFFF"/>
            <w:vAlign w:val="center"/>
            <w:hideMark/>
          </w:tcPr>
          <w:p w14:paraId="0E293DF0" w14:textId="77777777" w:rsidR="00422092" w:rsidRDefault="00422092">
            <w:pPr>
              <w:rPr>
                <w:rFonts w:ascii="Aptos Narrow" w:hAnsi="Aptos Narrow"/>
                <w:color w:val="000000"/>
                <w:sz w:val="20"/>
                <w:szCs w:val="20"/>
              </w:rPr>
            </w:pPr>
            <w:r>
              <w:rPr>
                <w:rFonts w:ascii="Aptos Narrow" w:hAnsi="Aptos Narrow"/>
                <w:color w:val="000000"/>
                <w:sz w:val="20"/>
                <w:szCs w:val="20"/>
              </w:rPr>
              <w:t>n_2050_0_0;</w:t>
            </w:r>
            <w:r>
              <w:rPr>
                <w:rFonts w:ascii="Aptos Narrow" w:hAnsi="Aptos Narrow"/>
                <w:color w:val="000000"/>
                <w:sz w:val="20"/>
                <w:szCs w:val="20"/>
              </w:rPr>
              <w:br/>
              <w:t>n_2060_0_0</w:t>
            </w:r>
          </w:p>
        </w:tc>
        <w:tc>
          <w:tcPr>
            <w:tcW w:w="4260" w:type="dxa"/>
            <w:tcBorders>
              <w:top w:val="nil"/>
              <w:left w:val="nil"/>
              <w:bottom w:val="single" w:sz="4" w:space="0" w:color="auto"/>
              <w:right w:val="nil"/>
            </w:tcBorders>
            <w:shd w:val="clear" w:color="000000" w:fill="FFFFFF"/>
            <w:vAlign w:val="center"/>
            <w:hideMark/>
          </w:tcPr>
          <w:p w14:paraId="5F39E293" w14:textId="77777777" w:rsidR="00422092" w:rsidRDefault="00422092">
            <w:pPr>
              <w:rPr>
                <w:rFonts w:ascii="Aptos Narrow" w:hAnsi="Aptos Narrow"/>
                <w:color w:val="000000"/>
                <w:sz w:val="20"/>
                <w:szCs w:val="20"/>
              </w:rPr>
            </w:pPr>
            <w:r>
              <w:rPr>
                <w:rFonts w:ascii="Aptos Narrow" w:hAnsi="Aptos Narrow"/>
                <w:color w:val="000000"/>
                <w:sz w:val="20"/>
                <w:szCs w:val="20"/>
              </w:rPr>
              <w:t>Our categories: 0(&gt;=3), 1(0,3)</w:t>
            </w:r>
          </w:p>
        </w:tc>
      </w:tr>
      <w:tr w:rsidR="00422092" w14:paraId="10E63296" w14:textId="77777777" w:rsidTr="00422092">
        <w:trPr>
          <w:trHeight w:val="552"/>
        </w:trPr>
        <w:tc>
          <w:tcPr>
            <w:tcW w:w="1710" w:type="dxa"/>
            <w:tcBorders>
              <w:top w:val="nil"/>
              <w:left w:val="nil"/>
              <w:bottom w:val="single" w:sz="4" w:space="0" w:color="auto"/>
              <w:right w:val="nil"/>
            </w:tcBorders>
            <w:shd w:val="clear" w:color="000000" w:fill="FFFFFF"/>
            <w:noWrap/>
            <w:vAlign w:val="center"/>
            <w:hideMark/>
          </w:tcPr>
          <w:p w14:paraId="42128F98" w14:textId="77777777" w:rsidR="00422092" w:rsidRDefault="00422092">
            <w:pPr>
              <w:rPr>
                <w:rFonts w:ascii="Aptos Narrow" w:hAnsi="Aptos Narrow"/>
                <w:color w:val="000000"/>
                <w:sz w:val="20"/>
                <w:szCs w:val="20"/>
              </w:rPr>
            </w:pPr>
            <w:r>
              <w:rPr>
                <w:rFonts w:ascii="Aptos Narrow" w:hAnsi="Aptos Narrow"/>
                <w:color w:val="000000"/>
                <w:sz w:val="20"/>
                <w:szCs w:val="20"/>
              </w:rPr>
              <w:t>Anxiety</w:t>
            </w:r>
          </w:p>
        </w:tc>
        <w:tc>
          <w:tcPr>
            <w:tcW w:w="2213" w:type="dxa"/>
            <w:tcBorders>
              <w:top w:val="nil"/>
              <w:left w:val="nil"/>
              <w:bottom w:val="single" w:sz="4" w:space="0" w:color="auto"/>
              <w:right w:val="nil"/>
            </w:tcBorders>
            <w:shd w:val="clear" w:color="000000" w:fill="FFFFFF"/>
            <w:vAlign w:val="center"/>
            <w:hideMark/>
          </w:tcPr>
          <w:p w14:paraId="5D1B8645" w14:textId="77777777" w:rsidR="00422092" w:rsidRDefault="00422092">
            <w:pPr>
              <w:rPr>
                <w:rFonts w:ascii="Aptos Narrow" w:hAnsi="Aptos Narrow"/>
                <w:color w:val="000000"/>
                <w:sz w:val="20"/>
                <w:szCs w:val="20"/>
              </w:rPr>
            </w:pPr>
            <w:r>
              <w:rPr>
                <w:rFonts w:ascii="Aptos Narrow" w:hAnsi="Aptos Narrow"/>
                <w:color w:val="000000"/>
                <w:sz w:val="20"/>
                <w:szCs w:val="20"/>
              </w:rPr>
              <w:t xml:space="preserve">Experience of pain </w:t>
            </w:r>
          </w:p>
        </w:tc>
        <w:tc>
          <w:tcPr>
            <w:tcW w:w="1477" w:type="dxa"/>
            <w:tcBorders>
              <w:top w:val="nil"/>
              <w:left w:val="nil"/>
              <w:bottom w:val="single" w:sz="4" w:space="0" w:color="auto"/>
              <w:right w:val="nil"/>
            </w:tcBorders>
            <w:shd w:val="clear" w:color="000000" w:fill="FFFFFF"/>
            <w:vAlign w:val="center"/>
            <w:hideMark/>
          </w:tcPr>
          <w:p w14:paraId="03FAECEC" w14:textId="77777777" w:rsidR="00422092" w:rsidRDefault="00422092">
            <w:pPr>
              <w:rPr>
                <w:rFonts w:ascii="Aptos Narrow" w:hAnsi="Aptos Narrow"/>
                <w:color w:val="000000"/>
                <w:sz w:val="20"/>
                <w:szCs w:val="20"/>
              </w:rPr>
            </w:pPr>
            <w:r>
              <w:rPr>
                <w:rFonts w:ascii="Aptos Narrow" w:hAnsi="Aptos Narrow"/>
                <w:color w:val="000000"/>
                <w:sz w:val="20"/>
                <w:szCs w:val="20"/>
              </w:rPr>
              <w:t>n_2070_0_0;</w:t>
            </w:r>
            <w:r>
              <w:rPr>
                <w:rFonts w:ascii="Aptos Narrow" w:hAnsi="Aptos Narrow"/>
                <w:color w:val="000000"/>
                <w:sz w:val="20"/>
                <w:szCs w:val="20"/>
              </w:rPr>
              <w:br/>
              <w:t>n_2080_0_0</w:t>
            </w:r>
          </w:p>
        </w:tc>
        <w:tc>
          <w:tcPr>
            <w:tcW w:w="4260" w:type="dxa"/>
            <w:tcBorders>
              <w:top w:val="nil"/>
              <w:left w:val="nil"/>
              <w:bottom w:val="single" w:sz="4" w:space="0" w:color="auto"/>
              <w:right w:val="nil"/>
            </w:tcBorders>
            <w:shd w:val="clear" w:color="000000" w:fill="FFFFFF"/>
            <w:vAlign w:val="center"/>
            <w:hideMark/>
          </w:tcPr>
          <w:p w14:paraId="4C5FC3C5" w14:textId="77777777" w:rsidR="00422092" w:rsidRDefault="00422092">
            <w:pPr>
              <w:rPr>
                <w:rFonts w:ascii="Aptos Narrow" w:hAnsi="Aptos Narrow"/>
                <w:color w:val="000000"/>
                <w:sz w:val="20"/>
                <w:szCs w:val="20"/>
              </w:rPr>
            </w:pPr>
            <w:r>
              <w:rPr>
                <w:rFonts w:ascii="Aptos Narrow" w:hAnsi="Aptos Narrow"/>
                <w:color w:val="000000"/>
                <w:sz w:val="20"/>
                <w:szCs w:val="20"/>
              </w:rPr>
              <w:t>Our categories: 0(&gt;=3), 1(0,3)</w:t>
            </w:r>
          </w:p>
        </w:tc>
      </w:tr>
      <w:tr w:rsidR="00422092" w14:paraId="08C15F10" w14:textId="77777777" w:rsidTr="00422092">
        <w:trPr>
          <w:trHeight w:val="2136"/>
        </w:trPr>
        <w:tc>
          <w:tcPr>
            <w:tcW w:w="1710" w:type="dxa"/>
            <w:tcBorders>
              <w:top w:val="nil"/>
              <w:left w:val="nil"/>
              <w:bottom w:val="single" w:sz="4" w:space="0" w:color="auto"/>
              <w:right w:val="nil"/>
            </w:tcBorders>
            <w:shd w:val="clear" w:color="000000" w:fill="FFFFFF"/>
            <w:noWrap/>
            <w:vAlign w:val="center"/>
            <w:hideMark/>
          </w:tcPr>
          <w:p w14:paraId="6A2F6C0C" w14:textId="77777777" w:rsidR="00422092" w:rsidRDefault="00422092">
            <w:pPr>
              <w:rPr>
                <w:rFonts w:ascii="Aptos Narrow" w:hAnsi="Aptos Narrow"/>
                <w:color w:val="000000"/>
                <w:sz w:val="20"/>
                <w:szCs w:val="20"/>
              </w:rPr>
            </w:pPr>
            <w:r>
              <w:rPr>
                <w:rFonts w:ascii="Aptos Narrow" w:hAnsi="Aptos Narrow"/>
                <w:color w:val="000000"/>
                <w:sz w:val="20"/>
                <w:szCs w:val="20"/>
              </w:rPr>
              <w:t>diet</w:t>
            </w:r>
          </w:p>
        </w:tc>
        <w:tc>
          <w:tcPr>
            <w:tcW w:w="2213" w:type="dxa"/>
            <w:tcBorders>
              <w:top w:val="nil"/>
              <w:left w:val="nil"/>
              <w:bottom w:val="single" w:sz="4" w:space="0" w:color="auto"/>
              <w:right w:val="nil"/>
            </w:tcBorders>
            <w:shd w:val="clear" w:color="000000" w:fill="FFFFFF"/>
            <w:vAlign w:val="center"/>
            <w:hideMark/>
          </w:tcPr>
          <w:p w14:paraId="3850F41B" w14:textId="77777777" w:rsidR="00422092" w:rsidRDefault="00422092">
            <w:pPr>
              <w:rPr>
                <w:rFonts w:ascii="Aptos Narrow" w:hAnsi="Aptos Narrow"/>
                <w:color w:val="000000"/>
                <w:sz w:val="20"/>
                <w:szCs w:val="20"/>
              </w:rPr>
            </w:pPr>
            <w:r>
              <w:rPr>
                <w:rFonts w:ascii="Aptos Narrow" w:hAnsi="Aptos Narrow"/>
                <w:color w:val="000000"/>
                <w:sz w:val="20"/>
                <w:szCs w:val="20"/>
              </w:rPr>
              <w:t xml:space="preserve">summing the intake of vegetables, fruit, fish, processed meat, and red meat </w:t>
            </w:r>
          </w:p>
        </w:tc>
        <w:tc>
          <w:tcPr>
            <w:tcW w:w="1477" w:type="dxa"/>
            <w:tcBorders>
              <w:top w:val="nil"/>
              <w:left w:val="nil"/>
              <w:bottom w:val="single" w:sz="4" w:space="0" w:color="auto"/>
              <w:right w:val="nil"/>
            </w:tcBorders>
            <w:shd w:val="clear" w:color="000000" w:fill="FFFFFF"/>
            <w:vAlign w:val="center"/>
            <w:hideMark/>
          </w:tcPr>
          <w:p w14:paraId="14B1914B" w14:textId="77777777" w:rsidR="00422092" w:rsidRDefault="00422092">
            <w:pPr>
              <w:rPr>
                <w:rFonts w:ascii="Aptos Narrow" w:hAnsi="Aptos Narrow"/>
                <w:color w:val="000000"/>
                <w:sz w:val="20"/>
                <w:szCs w:val="20"/>
              </w:rPr>
            </w:pPr>
            <w:r>
              <w:rPr>
                <w:rFonts w:ascii="Aptos Narrow" w:hAnsi="Aptos Narrow"/>
                <w:color w:val="000000"/>
                <w:sz w:val="20"/>
                <w:szCs w:val="20"/>
              </w:rPr>
              <w:t>n_1359_0_0;</w:t>
            </w:r>
            <w:r>
              <w:rPr>
                <w:rFonts w:ascii="Aptos Narrow" w:hAnsi="Aptos Narrow"/>
                <w:color w:val="000000"/>
                <w:sz w:val="20"/>
                <w:szCs w:val="20"/>
              </w:rPr>
              <w:br/>
              <w:t>n_1369_0_0;</w:t>
            </w:r>
            <w:r>
              <w:rPr>
                <w:rFonts w:ascii="Aptos Narrow" w:hAnsi="Aptos Narrow"/>
                <w:color w:val="000000"/>
                <w:sz w:val="20"/>
                <w:szCs w:val="20"/>
              </w:rPr>
              <w:br/>
              <w:t>n_1379_0_0;</w:t>
            </w:r>
            <w:r>
              <w:rPr>
                <w:rFonts w:ascii="Aptos Narrow" w:hAnsi="Aptos Narrow"/>
                <w:color w:val="000000"/>
                <w:sz w:val="20"/>
                <w:szCs w:val="20"/>
              </w:rPr>
              <w:br/>
              <w:t>n_1389_0_0</w:t>
            </w:r>
          </w:p>
        </w:tc>
        <w:tc>
          <w:tcPr>
            <w:tcW w:w="4260" w:type="dxa"/>
            <w:tcBorders>
              <w:top w:val="nil"/>
              <w:left w:val="nil"/>
              <w:bottom w:val="single" w:sz="4" w:space="0" w:color="auto"/>
              <w:right w:val="nil"/>
            </w:tcBorders>
            <w:shd w:val="clear" w:color="000000" w:fill="FFFFFF"/>
            <w:vAlign w:val="center"/>
            <w:hideMark/>
          </w:tcPr>
          <w:p w14:paraId="7B1FA9C8" w14:textId="77777777" w:rsidR="00422092" w:rsidRDefault="00422092">
            <w:pPr>
              <w:rPr>
                <w:rFonts w:ascii="Aptos Narrow" w:hAnsi="Aptos Narrow"/>
                <w:color w:val="000000"/>
                <w:sz w:val="20"/>
                <w:szCs w:val="20"/>
              </w:rPr>
            </w:pPr>
            <w:r>
              <w:rPr>
                <w:rFonts w:ascii="Aptos Narrow" w:hAnsi="Aptos Narrow"/>
                <w:color w:val="000000"/>
                <w:sz w:val="20"/>
                <w:szCs w:val="20"/>
              </w:rPr>
              <w:t>0  Never</w:t>
            </w:r>
            <w:r>
              <w:rPr>
                <w:rFonts w:ascii="Aptos Narrow" w:hAnsi="Aptos Narrow"/>
                <w:color w:val="000000"/>
                <w:sz w:val="20"/>
                <w:szCs w:val="20"/>
              </w:rPr>
              <w:br/>
              <w:t>1  Less than once a week</w:t>
            </w:r>
            <w:r>
              <w:rPr>
                <w:rFonts w:ascii="Aptos Narrow" w:hAnsi="Aptos Narrow"/>
                <w:color w:val="000000"/>
                <w:sz w:val="20"/>
                <w:szCs w:val="20"/>
              </w:rPr>
              <w:br/>
              <w:t>2  Once a week</w:t>
            </w:r>
            <w:r>
              <w:rPr>
                <w:rFonts w:ascii="Aptos Narrow" w:hAnsi="Aptos Narrow"/>
                <w:color w:val="000000"/>
                <w:sz w:val="20"/>
                <w:szCs w:val="20"/>
              </w:rPr>
              <w:br/>
              <w:t>3  2-4 times a week</w:t>
            </w:r>
            <w:r>
              <w:rPr>
                <w:rFonts w:ascii="Aptos Narrow" w:hAnsi="Aptos Narrow"/>
                <w:color w:val="000000"/>
                <w:sz w:val="20"/>
                <w:szCs w:val="20"/>
              </w:rPr>
              <w:br/>
              <w:t>4  5-6 times a week</w:t>
            </w:r>
            <w:r>
              <w:rPr>
                <w:rFonts w:ascii="Aptos Narrow" w:hAnsi="Aptos Narrow"/>
                <w:color w:val="000000"/>
                <w:sz w:val="20"/>
                <w:szCs w:val="20"/>
              </w:rPr>
              <w:br/>
              <w:t>5  Once or more daily</w:t>
            </w:r>
            <w:r>
              <w:rPr>
                <w:rFonts w:ascii="Aptos Narrow" w:hAnsi="Aptos Narrow"/>
                <w:color w:val="000000"/>
                <w:sz w:val="20"/>
                <w:szCs w:val="20"/>
              </w:rPr>
              <w:br/>
              <w:t>If total score &gt; 4, diet=0;If a score in (0, 4), diet=1</w:t>
            </w:r>
          </w:p>
        </w:tc>
      </w:tr>
      <w:tr w:rsidR="00422092" w14:paraId="0A674355" w14:textId="77777777" w:rsidTr="00422092">
        <w:trPr>
          <w:trHeight w:val="288"/>
        </w:trPr>
        <w:tc>
          <w:tcPr>
            <w:tcW w:w="1710" w:type="dxa"/>
            <w:tcBorders>
              <w:top w:val="nil"/>
              <w:left w:val="nil"/>
              <w:bottom w:val="single" w:sz="4" w:space="0" w:color="auto"/>
              <w:right w:val="nil"/>
            </w:tcBorders>
            <w:shd w:val="clear" w:color="000000" w:fill="FFFFFF"/>
            <w:noWrap/>
            <w:vAlign w:val="center"/>
            <w:hideMark/>
          </w:tcPr>
          <w:p w14:paraId="7D689099" w14:textId="77777777" w:rsidR="00422092" w:rsidRDefault="00422092">
            <w:pPr>
              <w:rPr>
                <w:rFonts w:ascii="Aptos Narrow" w:hAnsi="Aptos Narrow"/>
                <w:color w:val="000000"/>
                <w:sz w:val="20"/>
                <w:szCs w:val="20"/>
              </w:rPr>
            </w:pPr>
            <w:r>
              <w:rPr>
                <w:rFonts w:ascii="Aptos Narrow" w:hAnsi="Aptos Narrow"/>
                <w:color w:val="000000"/>
                <w:sz w:val="20"/>
                <w:szCs w:val="20"/>
              </w:rPr>
              <w:t>Obesity</w:t>
            </w:r>
          </w:p>
        </w:tc>
        <w:tc>
          <w:tcPr>
            <w:tcW w:w="2213" w:type="dxa"/>
            <w:tcBorders>
              <w:top w:val="nil"/>
              <w:left w:val="nil"/>
              <w:bottom w:val="single" w:sz="4" w:space="0" w:color="auto"/>
              <w:right w:val="nil"/>
            </w:tcBorders>
            <w:shd w:val="clear" w:color="000000" w:fill="FFFFFF"/>
            <w:vAlign w:val="center"/>
            <w:hideMark/>
          </w:tcPr>
          <w:p w14:paraId="2F8028BB" w14:textId="77777777" w:rsidR="00422092" w:rsidRDefault="00422092">
            <w:pPr>
              <w:rPr>
                <w:rFonts w:ascii="Aptos Narrow" w:hAnsi="Aptos Narrow"/>
                <w:color w:val="000000"/>
                <w:sz w:val="20"/>
                <w:szCs w:val="20"/>
              </w:rPr>
            </w:pPr>
            <w:r>
              <w:rPr>
                <w:rFonts w:ascii="Aptos Narrow" w:hAnsi="Aptos Narrow"/>
                <w:color w:val="000000"/>
                <w:sz w:val="20"/>
                <w:szCs w:val="20"/>
              </w:rPr>
              <w:t>Body mass index (BMI&gt;=30)</w:t>
            </w:r>
          </w:p>
        </w:tc>
        <w:tc>
          <w:tcPr>
            <w:tcW w:w="1477" w:type="dxa"/>
            <w:tcBorders>
              <w:top w:val="nil"/>
              <w:left w:val="nil"/>
              <w:bottom w:val="single" w:sz="4" w:space="0" w:color="auto"/>
              <w:right w:val="nil"/>
            </w:tcBorders>
            <w:shd w:val="clear" w:color="000000" w:fill="FFFFFF"/>
            <w:vAlign w:val="center"/>
            <w:hideMark/>
          </w:tcPr>
          <w:p w14:paraId="62A75E2E" w14:textId="77777777" w:rsidR="00422092" w:rsidRDefault="00422092">
            <w:pPr>
              <w:rPr>
                <w:rFonts w:ascii="Aptos Narrow" w:hAnsi="Aptos Narrow"/>
                <w:color w:val="000000"/>
                <w:sz w:val="20"/>
                <w:szCs w:val="20"/>
              </w:rPr>
            </w:pPr>
            <w:r>
              <w:rPr>
                <w:rFonts w:ascii="Aptos Narrow" w:hAnsi="Aptos Narrow"/>
                <w:color w:val="000000"/>
                <w:sz w:val="20"/>
                <w:szCs w:val="20"/>
              </w:rPr>
              <w:t>n_21001_0_0</w:t>
            </w:r>
          </w:p>
        </w:tc>
        <w:tc>
          <w:tcPr>
            <w:tcW w:w="4260" w:type="dxa"/>
            <w:tcBorders>
              <w:top w:val="nil"/>
              <w:left w:val="nil"/>
              <w:bottom w:val="single" w:sz="4" w:space="0" w:color="auto"/>
              <w:right w:val="nil"/>
            </w:tcBorders>
            <w:shd w:val="clear" w:color="000000" w:fill="FFFFFF"/>
            <w:vAlign w:val="center"/>
            <w:hideMark/>
          </w:tcPr>
          <w:p w14:paraId="49D4F928" w14:textId="77777777" w:rsidR="00422092" w:rsidRDefault="00422092">
            <w:pPr>
              <w:rPr>
                <w:rFonts w:ascii="Aptos Narrow" w:hAnsi="Aptos Narrow"/>
                <w:color w:val="000000"/>
                <w:sz w:val="20"/>
                <w:szCs w:val="20"/>
              </w:rPr>
            </w:pPr>
            <w:r>
              <w:rPr>
                <w:rFonts w:ascii="Aptos Narrow" w:hAnsi="Aptos Narrow"/>
                <w:color w:val="000000"/>
                <w:sz w:val="20"/>
                <w:szCs w:val="20"/>
              </w:rPr>
              <w:t>Our categories: 1(&gt;30), 0(0,30)</w:t>
            </w:r>
          </w:p>
        </w:tc>
      </w:tr>
    </w:tbl>
    <w:p w14:paraId="7429B26D" w14:textId="77777777" w:rsidR="00422092" w:rsidRDefault="00422092" w:rsidP="0010218E">
      <w:pPr>
        <w:adjustRightInd w:val="0"/>
        <w:snapToGrid w:val="0"/>
      </w:pPr>
    </w:p>
    <w:p w14:paraId="185952A0" w14:textId="77777777" w:rsidR="00422092" w:rsidRDefault="00422092" w:rsidP="0010218E">
      <w:pPr>
        <w:adjustRightInd w:val="0"/>
        <w:snapToGrid w:val="0"/>
      </w:pPr>
    </w:p>
    <w:sectPr w:rsidR="00422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18E"/>
    <w:rsid w:val="00007CEF"/>
    <w:rsid w:val="000851D2"/>
    <w:rsid w:val="0009149E"/>
    <w:rsid w:val="0010218E"/>
    <w:rsid w:val="0019270F"/>
    <w:rsid w:val="001D66ED"/>
    <w:rsid w:val="001F48EE"/>
    <w:rsid w:val="002507F0"/>
    <w:rsid w:val="0027474C"/>
    <w:rsid w:val="003160CA"/>
    <w:rsid w:val="00336A9C"/>
    <w:rsid w:val="00422092"/>
    <w:rsid w:val="004867D6"/>
    <w:rsid w:val="005542F0"/>
    <w:rsid w:val="0063227F"/>
    <w:rsid w:val="007A0EB2"/>
    <w:rsid w:val="007A2B22"/>
    <w:rsid w:val="008F7945"/>
    <w:rsid w:val="009421F5"/>
    <w:rsid w:val="00A62B17"/>
    <w:rsid w:val="00B745B9"/>
    <w:rsid w:val="00D10077"/>
    <w:rsid w:val="00D71221"/>
    <w:rsid w:val="00DD6318"/>
    <w:rsid w:val="00DE0ED3"/>
    <w:rsid w:val="00E02D38"/>
    <w:rsid w:val="00E61F4D"/>
    <w:rsid w:val="00EA3786"/>
    <w:rsid w:val="00FB523F"/>
    <w:rsid w:val="00FC3C1B"/>
    <w:rsid w:val="00FF1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6B453"/>
  <w15:chartTrackingRefBased/>
  <w15:docId w15:val="{EDC51EC4-1A37-44F4-ABE1-5B23F634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18E"/>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0218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0218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0218E"/>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0218E"/>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0218E"/>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0218E"/>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0218E"/>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0218E"/>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0218E"/>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1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21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21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21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21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21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1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1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18E"/>
    <w:rPr>
      <w:rFonts w:eastAsiaTheme="majorEastAsia" w:cstheme="majorBidi"/>
      <w:color w:val="272727" w:themeColor="text1" w:themeTint="D8"/>
    </w:rPr>
  </w:style>
  <w:style w:type="paragraph" w:styleId="Title">
    <w:name w:val="Title"/>
    <w:basedOn w:val="Normal"/>
    <w:next w:val="Normal"/>
    <w:link w:val="TitleChar"/>
    <w:uiPriority w:val="10"/>
    <w:qFormat/>
    <w:rsid w:val="0010218E"/>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021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18E"/>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021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18E"/>
    <w:pPr>
      <w:spacing w:before="160" w:after="160" w:line="278" w:lineRule="auto"/>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10218E"/>
    <w:rPr>
      <w:i/>
      <w:iCs/>
      <w:color w:val="404040" w:themeColor="text1" w:themeTint="BF"/>
    </w:rPr>
  </w:style>
  <w:style w:type="paragraph" w:styleId="ListParagraph">
    <w:name w:val="List Paragraph"/>
    <w:basedOn w:val="Normal"/>
    <w:uiPriority w:val="34"/>
    <w:qFormat/>
    <w:rsid w:val="0010218E"/>
    <w:pPr>
      <w:spacing w:after="160" w:line="278" w:lineRule="auto"/>
      <w:ind w:left="720"/>
      <w:contextualSpacing/>
    </w:pPr>
    <w:rPr>
      <w:rFonts w:asciiTheme="minorHAnsi" w:eastAsiaTheme="minorEastAsia" w:hAnsiTheme="minorHAnsi" w:cstheme="minorBidi"/>
      <w:kern w:val="2"/>
      <w14:ligatures w14:val="standardContextual"/>
    </w:rPr>
  </w:style>
  <w:style w:type="character" w:styleId="IntenseEmphasis">
    <w:name w:val="Intense Emphasis"/>
    <w:basedOn w:val="DefaultParagraphFont"/>
    <w:uiPriority w:val="21"/>
    <w:qFormat/>
    <w:rsid w:val="0010218E"/>
    <w:rPr>
      <w:i/>
      <w:iCs/>
      <w:color w:val="0F4761" w:themeColor="accent1" w:themeShade="BF"/>
    </w:rPr>
  </w:style>
  <w:style w:type="paragraph" w:styleId="IntenseQuote">
    <w:name w:val="Intense Quote"/>
    <w:basedOn w:val="Normal"/>
    <w:next w:val="Normal"/>
    <w:link w:val="IntenseQuoteChar"/>
    <w:uiPriority w:val="30"/>
    <w:qFormat/>
    <w:rsid w:val="0010218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10218E"/>
    <w:rPr>
      <w:i/>
      <w:iCs/>
      <w:color w:val="0F4761" w:themeColor="accent1" w:themeShade="BF"/>
    </w:rPr>
  </w:style>
  <w:style w:type="character" w:styleId="IntenseReference">
    <w:name w:val="Intense Reference"/>
    <w:basedOn w:val="DefaultParagraphFont"/>
    <w:uiPriority w:val="32"/>
    <w:qFormat/>
    <w:rsid w:val="0010218E"/>
    <w:rPr>
      <w:b/>
      <w:bCs/>
      <w:smallCaps/>
      <w:color w:val="0F4761" w:themeColor="accent1" w:themeShade="BF"/>
      <w:spacing w:val="5"/>
    </w:rPr>
  </w:style>
  <w:style w:type="paragraph" w:styleId="NormalWeb">
    <w:name w:val="Normal (Web)"/>
    <w:basedOn w:val="Normal"/>
    <w:uiPriority w:val="99"/>
    <w:unhideWhenUsed/>
    <w:rsid w:val="004867D6"/>
    <w:pPr>
      <w:spacing w:after="160" w:line="278" w:lineRule="auto"/>
    </w:pPr>
    <w:rPr>
      <w:rFonts w:eastAsiaTheme="minorEastAsia"/>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332986">
      <w:bodyDiv w:val="1"/>
      <w:marLeft w:val="0"/>
      <w:marRight w:val="0"/>
      <w:marTop w:val="0"/>
      <w:marBottom w:val="0"/>
      <w:divBdr>
        <w:top w:val="none" w:sz="0" w:space="0" w:color="auto"/>
        <w:left w:val="none" w:sz="0" w:space="0" w:color="auto"/>
        <w:bottom w:val="none" w:sz="0" w:space="0" w:color="auto"/>
        <w:right w:val="none" w:sz="0" w:space="0" w:color="auto"/>
      </w:divBdr>
    </w:div>
    <w:div w:id="294676312">
      <w:bodyDiv w:val="1"/>
      <w:marLeft w:val="0"/>
      <w:marRight w:val="0"/>
      <w:marTop w:val="0"/>
      <w:marBottom w:val="0"/>
      <w:divBdr>
        <w:top w:val="none" w:sz="0" w:space="0" w:color="auto"/>
        <w:left w:val="none" w:sz="0" w:space="0" w:color="auto"/>
        <w:bottom w:val="none" w:sz="0" w:space="0" w:color="auto"/>
        <w:right w:val="none" w:sz="0" w:space="0" w:color="auto"/>
      </w:divBdr>
    </w:div>
    <w:div w:id="424693076">
      <w:bodyDiv w:val="1"/>
      <w:marLeft w:val="0"/>
      <w:marRight w:val="0"/>
      <w:marTop w:val="0"/>
      <w:marBottom w:val="0"/>
      <w:divBdr>
        <w:top w:val="none" w:sz="0" w:space="0" w:color="auto"/>
        <w:left w:val="none" w:sz="0" w:space="0" w:color="auto"/>
        <w:bottom w:val="none" w:sz="0" w:space="0" w:color="auto"/>
        <w:right w:val="none" w:sz="0" w:space="0" w:color="auto"/>
      </w:divBdr>
    </w:div>
    <w:div w:id="513228648">
      <w:bodyDiv w:val="1"/>
      <w:marLeft w:val="0"/>
      <w:marRight w:val="0"/>
      <w:marTop w:val="0"/>
      <w:marBottom w:val="0"/>
      <w:divBdr>
        <w:top w:val="none" w:sz="0" w:space="0" w:color="auto"/>
        <w:left w:val="none" w:sz="0" w:space="0" w:color="auto"/>
        <w:bottom w:val="none" w:sz="0" w:space="0" w:color="auto"/>
        <w:right w:val="none" w:sz="0" w:space="0" w:color="auto"/>
      </w:divBdr>
    </w:div>
    <w:div w:id="689260428">
      <w:bodyDiv w:val="1"/>
      <w:marLeft w:val="0"/>
      <w:marRight w:val="0"/>
      <w:marTop w:val="0"/>
      <w:marBottom w:val="0"/>
      <w:divBdr>
        <w:top w:val="none" w:sz="0" w:space="0" w:color="auto"/>
        <w:left w:val="none" w:sz="0" w:space="0" w:color="auto"/>
        <w:bottom w:val="none" w:sz="0" w:space="0" w:color="auto"/>
        <w:right w:val="none" w:sz="0" w:space="0" w:color="auto"/>
      </w:divBdr>
    </w:div>
    <w:div w:id="951203766">
      <w:bodyDiv w:val="1"/>
      <w:marLeft w:val="0"/>
      <w:marRight w:val="0"/>
      <w:marTop w:val="0"/>
      <w:marBottom w:val="0"/>
      <w:divBdr>
        <w:top w:val="none" w:sz="0" w:space="0" w:color="auto"/>
        <w:left w:val="none" w:sz="0" w:space="0" w:color="auto"/>
        <w:bottom w:val="none" w:sz="0" w:space="0" w:color="auto"/>
        <w:right w:val="none" w:sz="0" w:space="0" w:color="auto"/>
      </w:divBdr>
    </w:div>
    <w:div w:id="1023093540">
      <w:bodyDiv w:val="1"/>
      <w:marLeft w:val="0"/>
      <w:marRight w:val="0"/>
      <w:marTop w:val="0"/>
      <w:marBottom w:val="0"/>
      <w:divBdr>
        <w:top w:val="none" w:sz="0" w:space="0" w:color="auto"/>
        <w:left w:val="none" w:sz="0" w:space="0" w:color="auto"/>
        <w:bottom w:val="none" w:sz="0" w:space="0" w:color="auto"/>
        <w:right w:val="none" w:sz="0" w:space="0" w:color="auto"/>
      </w:divBdr>
    </w:div>
    <w:div w:id="1655720205">
      <w:bodyDiv w:val="1"/>
      <w:marLeft w:val="0"/>
      <w:marRight w:val="0"/>
      <w:marTop w:val="0"/>
      <w:marBottom w:val="0"/>
      <w:divBdr>
        <w:top w:val="none" w:sz="0" w:space="0" w:color="auto"/>
        <w:left w:val="none" w:sz="0" w:space="0" w:color="auto"/>
        <w:bottom w:val="none" w:sz="0" w:space="0" w:color="auto"/>
        <w:right w:val="none" w:sz="0" w:space="0" w:color="auto"/>
      </w:divBdr>
    </w:div>
    <w:div w:id="201765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1397</Words>
  <Characters>7964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Xiu</dc:creator>
  <cp:keywords/>
  <dc:description/>
  <cp:lastModifiedBy>Wu, Xiu</cp:lastModifiedBy>
  <cp:revision>20</cp:revision>
  <dcterms:created xsi:type="dcterms:W3CDTF">2024-09-17T18:09:00Z</dcterms:created>
  <dcterms:modified xsi:type="dcterms:W3CDTF">2024-09-23T02:40:00Z</dcterms:modified>
</cp:coreProperties>
</file>