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741" w:rsidRDefault="003B2EFE">
      <w:pPr>
        <w:rPr>
          <w:rFonts w:hint="eastAsia"/>
        </w:rPr>
      </w:pPr>
      <w:proofErr w:type="spellStart"/>
      <w:r>
        <w:t>A</w:t>
      </w:r>
      <w:r w:rsidR="004C0A3F">
        <w:rPr>
          <w:rFonts w:hint="eastAsia"/>
        </w:rPr>
        <w:t>aaaaa</w:t>
      </w:r>
      <w:proofErr w:type="spellEnd"/>
    </w:p>
    <w:p w:rsidR="003B2EFE" w:rsidRDefault="003B2EFE">
      <w:pPr>
        <w:rPr>
          <w:rFonts w:hint="eastAsia"/>
        </w:rPr>
      </w:pPr>
    </w:p>
    <w:p w:rsidR="003B2EFE" w:rsidRDefault="003B2EFE">
      <w:pPr>
        <w:rPr>
          <w:rFonts w:hint="eastAsia"/>
        </w:rPr>
      </w:pPr>
      <w:r>
        <w:rPr>
          <w:rFonts w:hint="eastAsia"/>
        </w:rPr>
        <w:t>ああああ</w:t>
      </w:r>
    </w:p>
    <w:p w:rsidR="003B2EFE" w:rsidRDefault="003B2EFE">
      <w:pPr>
        <w:rPr>
          <w:rFonts w:hint="eastAsia"/>
        </w:rPr>
      </w:pPr>
    </w:p>
    <w:p w:rsidR="003B2EFE" w:rsidRPr="003B2EFE" w:rsidRDefault="003B2EFE">
      <w:pPr>
        <w:rPr>
          <w:b/>
          <w:sz w:val="44"/>
          <w:szCs w:val="44"/>
          <w:u w:val="single"/>
        </w:rPr>
      </w:pPr>
      <w:proofErr w:type="spellStart"/>
      <w:r w:rsidRPr="003B2EFE">
        <w:rPr>
          <w:rFonts w:hint="eastAsia"/>
          <w:b/>
          <w:sz w:val="44"/>
          <w:szCs w:val="44"/>
          <w:u w:val="single"/>
        </w:rPr>
        <w:t>adfjasdfas</w:t>
      </w:r>
      <w:bookmarkStart w:id="0" w:name="_GoBack"/>
      <w:bookmarkEnd w:id="0"/>
      <w:proofErr w:type="spellEnd"/>
    </w:p>
    <w:sectPr w:rsidR="003B2EFE" w:rsidRPr="003B2E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EFE" w:rsidRDefault="003B2EFE" w:rsidP="003B2EFE">
      <w:r>
        <w:separator/>
      </w:r>
    </w:p>
  </w:endnote>
  <w:endnote w:type="continuationSeparator" w:id="0">
    <w:p w:rsidR="003B2EFE" w:rsidRDefault="003B2EFE" w:rsidP="003B2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EFE" w:rsidRDefault="003B2EFE" w:rsidP="003B2EFE">
      <w:r>
        <w:separator/>
      </w:r>
    </w:p>
  </w:footnote>
  <w:footnote w:type="continuationSeparator" w:id="0">
    <w:p w:rsidR="003B2EFE" w:rsidRDefault="003B2EFE" w:rsidP="003B2E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A3F"/>
    <w:rsid w:val="003B2EFE"/>
    <w:rsid w:val="003D2CC1"/>
    <w:rsid w:val="003F5999"/>
    <w:rsid w:val="004C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EF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B2EFE"/>
  </w:style>
  <w:style w:type="paragraph" w:styleId="a5">
    <w:name w:val="footer"/>
    <w:basedOn w:val="a"/>
    <w:link w:val="a6"/>
    <w:uiPriority w:val="99"/>
    <w:unhideWhenUsed/>
    <w:rsid w:val="003B2EF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B2E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EF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B2EFE"/>
  </w:style>
  <w:style w:type="paragraph" w:styleId="a5">
    <w:name w:val="footer"/>
    <w:basedOn w:val="a"/>
    <w:link w:val="a6"/>
    <w:uiPriority w:val="99"/>
    <w:unhideWhenUsed/>
    <w:rsid w:val="003B2EF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B2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Actelion Pharmaceuticals Ltd.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Yoshihito Tanaka</dc:creator>
  <cp:lastModifiedBy>Yoshihito Tanaka</cp:lastModifiedBy>
  <cp:revision>2</cp:revision>
  <dcterms:created xsi:type="dcterms:W3CDTF">2017-01-06T01:43:00Z</dcterms:created>
  <dcterms:modified xsi:type="dcterms:W3CDTF">2017-01-06T01:44:00Z</dcterms:modified>
</cp:coreProperties>
</file>