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06D4AECD" w:rsidR="00A27C34" w:rsidRPr="00CE02ED" w:rsidRDefault="004246DB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numj</w:t>
            </w:r>
            <w:r w:rsidR="00B46FF9" w:rsidRPr="00CE02ED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numh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n.i.O.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77777777" w:rsidR="00B46FF9" w:rsidRPr="006060B8" w:rsidRDefault="00B46FF9" w:rsidP="0064624E">
            <w:r w:rsidRPr="006060B8"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77777777" w:rsidR="00B46FF9" w:rsidRPr="006060B8" w:rsidRDefault="00B46FF9" w:rsidP="0064624E">
            <w:r w:rsidRPr="006060B8">
              <w:t>Prüfnummer, Pflegeanleitung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77777777" w:rsidR="00A27C34" w:rsidRPr="006060B8" w:rsidRDefault="00E25F08" w:rsidP="0064624E">
            <w:r w:rsidRPr="006060B8">
              <w:t>Stoff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77777777" w:rsidR="00A27C34" w:rsidRPr="006060B8" w:rsidRDefault="00B46FF9" w:rsidP="0064624E">
            <w:r w:rsidRPr="006060B8">
              <w:t>keine Löcher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77777777" w:rsidR="00E25F08" w:rsidRPr="006060B8" w:rsidRDefault="00B46FF9" w:rsidP="0064624E">
            <w:r w:rsidRPr="006060B8">
              <w:t>keine Verschmutzungen, die die Sichtbarkeit wesentlich beeinflussen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A27C34" w14:paraId="401B7F5D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26984E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251BC08C" w14:textId="77777777" w:rsidR="00A27C34" w:rsidRPr="006060B8" w:rsidRDefault="00B46FF9" w:rsidP="0064624E">
            <w:r w:rsidRPr="006060B8">
              <w:t>keine Kräuselungen bzw. erkennbare thermische Schädigungen</w:t>
            </w:r>
          </w:p>
        </w:tc>
        <w:tc>
          <w:tcPr>
            <w:tcW w:w="851" w:type="dxa"/>
            <w:vAlign w:val="center"/>
          </w:tcPr>
          <w:p w14:paraId="34B68AA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9F25108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ADDA42E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519C538A" w14:textId="77777777" w:rsidR="00E25F08" w:rsidRPr="006060B8" w:rsidRDefault="00E25F08" w:rsidP="0064624E">
            <w:r w:rsidRPr="006060B8">
              <w:t>Futter</w:t>
            </w:r>
          </w:p>
        </w:tc>
        <w:tc>
          <w:tcPr>
            <w:tcW w:w="4391" w:type="dxa"/>
            <w:gridSpan w:val="3"/>
            <w:vAlign w:val="center"/>
          </w:tcPr>
          <w:p w14:paraId="753DA54E" w14:textId="77777777" w:rsidR="00E25F08" w:rsidRPr="006060B8" w:rsidRDefault="00B46FF9" w:rsidP="0064624E">
            <w:r w:rsidRPr="006060B8">
              <w:t>vorhanden und intakt</w:t>
            </w:r>
          </w:p>
        </w:tc>
        <w:tc>
          <w:tcPr>
            <w:tcW w:w="851" w:type="dxa"/>
            <w:vAlign w:val="center"/>
          </w:tcPr>
          <w:p w14:paraId="58FB88D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E25F08" w:rsidRPr="006060B8" w:rsidRDefault="00E25F08" w:rsidP="0064624E"/>
        </w:tc>
      </w:tr>
      <w:tr w:rsidR="00E25F08" w14:paraId="41DAAF0A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3F03A45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61F866CB" w14:textId="77777777" w:rsidR="00E25F08" w:rsidRPr="006060B8" w:rsidRDefault="00B46FF9" w:rsidP="0064624E">
            <w:r w:rsidRPr="006060B8">
              <w:t>Reißverschluss leichtgängig</w:t>
            </w:r>
          </w:p>
        </w:tc>
        <w:tc>
          <w:tcPr>
            <w:tcW w:w="851" w:type="dxa"/>
            <w:vAlign w:val="center"/>
          </w:tcPr>
          <w:p w14:paraId="118C722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4043E66" w14:textId="77777777" w:rsidR="00E25F08" w:rsidRPr="006060B8" w:rsidRDefault="00E25F08" w:rsidP="0064624E"/>
        </w:tc>
      </w:tr>
      <w:tr w:rsidR="00E25F08" w14:paraId="479D24B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8B1C22F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729620C6" w14:textId="77777777" w:rsidR="00E25F08" w:rsidRPr="006060B8" w:rsidRDefault="00E25F08" w:rsidP="0064624E">
            <w:r w:rsidRPr="006060B8">
              <w:t>Nähte</w:t>
            </w:r>
          </w:p>
        </w:tc>
        <w:tc>
          <w:tcPr>
            <w:tcW w:w="4391" w:type="dxa"/>
            <w:gridSpan w:val="3"/>
            <w:vAlign w:val="center"/>
          </w:tcPr>
          <w:p w14:paraId="047430CA" w14:textId="77777777" w:rsidR="00E25F08" w:rsidRPr="006060B8" w:rsidRDefault="00B46FF9" w:rsidP="0064624E">
            <w:r w:rsidRPr="006060B8">
              <w:t>intakt</w:t>
            </w:r>
          </w:p>
        </w:tc>
        <w:tc>
          <w:tcPr>
            <w:tcW w:w="851" w:type="dxa"/>
            <w:vAlign w:val="center"/>
          </w:tcPr>
          <w:p w14:paraId="7880556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E25F08" w:rsidRPr="006060B8" w:rsidRDefault="00E25F08" w:rsidP="0064624E"/>
        </w:tc>
      </w:tr>
      <w:tr w:rsidR="00E25F08" w14:paraId="47C9AF4C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5BB0B5C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1F56DC97" w14:textId="77777777" w:rsidR="00E25F08" w:rsidRPr="006060B8" w:rsidRDefault="00E25F08" w:rsidP="0064624E">
            <w:r w:rsidRPr="006060B8">
              <w:t>Taschen/ Überlappungen</w:t>
            </w:r>
          </w:p>
        </w:tc>
        <w:tc>
          <w:tcPr>
            <w:tcW w:w="4391" w:type="dxa"/>
            <w:gridSpan w:val="3"/>
            <w:vAlign w:val="center"/>
          </w:tcPr>
          <w:p w14:paraId="6259487F" w14:textId="77777777" w:rsidR="00E25F08" w:rsidRPr="006060B8" w:rsidRDefault="00B46FF9" w:rsidP="0064624E">
            <w:r w:rsidRPr="006060B8">
              <w:t>Patten/Überlappungen überdecken</w:t>
            </w:r>
          </w:p>
        </w:tc>
        <w:tc>
          <w:tcPr>
            <w:tcW w:w="851" w:type="dxa"/>
            <w:vAlign w:val="center"/>
          </w:tcPr>
          <w:p w14:paraId="163F2075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E25F08" w:rsidRPr="006060B8" w:rsidRDefault="00E25F08" w:rsidP="0064624E"/>
        </w:tc>
      </w:tr>
      <w:tr w:rsidR="00E25F08" w14:paraId="1E8EC9D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3AFBA50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178B6C80" w14:textId="77777777" w:rsidR="00E25F08" w:rsidRPr="006060B8" w:rsidRDefault="00B46FF9" w:rsidP="0064624E">
            <w:r w:rsidRPr="006060B8">
              <w:t>Klett funktioniert</w:t>
            </w:r>
          </w:p>
        </w:tc>
        <w:tc>
          <w:tcPr>
            <w:tcW w:w="851" w:type="dxa"/>
            <w:vAlign w:val="center"/>
          </w:tcPr>
          <w:p w14:paraId="5ACE3161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3494FFF" w14:textId="77777777" w:rsidR="00E25F08" w:rsidRPr="006060B8" w:rsidRDefault="00E25F08" w:rsidP="0064624E"/>
        </w:tc>
      </w:tr>
      <w:tr w:rsidR="00E25F08" w14:paraId="5FF4BBFF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66E245FF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11A4425F" w14:textId="77777777" w:rsidR="00E25F08" w:rsidRPr="006060B8" w:rsidRDefault="00B46FF9" w:rsidP="0064624E">
            <w:r w:rsidRPr="006060B8">
              <w:t>Knöpfe (falls vorhanden) vollständig</w:t>
            </w:r>
          </w:p>
        </w:tc>
        <w:tc>
          <w:tcPr>
            <w:tcW w:w="851" w:type="dxa"/>
            <w:vAlign w:val="center"/>
          </w:tcPr>
          <w:p w14:paraId="6592FE37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32F7DAA" w14:textId="77777777" w:rsidR="00E25F08" w:rsidRPr="006060B8" w:rsidRDefault="00E25F08" w:rsidP="0064624E"/>
        </w:tc>
      </w:tr>
      <w:tr w:rsidR="00E25F08" w14:paraId="1D2D46E1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2282BF56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6D04F0F7" w14:textId="77777777" w:rsidR="0064624E" w:rsidRPr="006060B8" w:rsidRDefault="00E25F08" w:rsidP="0064624E">
            <w:r w:rsidRPr="006060B8">
              <w:t>Reißverschluss</w:t>
            </w:r>
          </w:p>
        </w:tc>
        <w:tc>
          <w:tcPr>
            <w:tcW w:w="4391" w:type="dxa"/>
            <w:gridSpan w:val="3"/>
            <w:vAlign w:val="center"/>
          </w:tcPr>
          <w:p w14:paraId="719D1BA7" w14:textId="77777777" w:rsidR="0064624E" w:rsidRPr="006060B8" w:rsidRDefault="00B46FF9" w:rsidP="0064624E">
            <w:r w:rsidRPr="006060B8">
              <w:t>schließt vollständig</w:t>
            </w:r>
          </w:p>
        </w:tc>
        <w:tc>
          <w:tcPr>
            <w:tcW w:w="851" w:type="dxa"/>
            <w:vAlign w:val="center"/>
          </w:tcPr>
          <w:p w14:paraId="333AD37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2CFA1E5" w14:textId="77777777" w:rsidR="00E25F08" w:rsidRPr="006060B8" w:rsidRDefault="00E25F08" w:rsidP="0064624E"/>
        </w:tc>
      </w:tr>
      <w:tr w:rsidR="00E25F08" w14:paraId="02A45B0E" w14:textId="77777777" w:rsidTr="006A3D38">
        <w:trPr>
          <w:trHeight w:val="242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CF30483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6200C6E4" w14:textId="77777777" w:rsidR="0064624E" w:rsidRPr="006060B8" w:rsidRDefault="0064624E" w:rsidP="0064624E">
            <w:r>
              <w:t>l</w:t>
            </w:r>
            <w:r w:rsidR="00B46FF9" w:rsidRPr="006060B8">
              <w:t>eichtgängig</w:t>
            </w:r>
          </w:p>
        </w:tc>
        <w:tc>
          <w:tcPr>
            <w:tcW w:w="851" w:type="dxa"/>
            <w:vAlign w:val="center"/>
          </w:tcPr>
          <w:p w14:paraId="52DB0699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798F965" w14:textId="77777777" w:rsidR="00E25F08" w:rsidRPr="006060B8" w:rsidRDefault="00E25F08" w:rsidP="0064624E"/>
        </w:tc>
      </w:tr>
      <w:tr w:rsidR="00E25F08" w14:paraId="72B7017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45E6DF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4A8CD102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71BFCD6D" w14:textId="77777777" w:rsidR="00E25F08" w:rsidRPr="006060B8" w:rsidRDefault="00E25F08" w:rsidP="0064624E">
            <w:r w:rsidRPr="006060B8">
              <w:t>Aufhänger</w:t>
            </w:r>
          </w:p>
        </w:tc>
        <w:tc>
          <w:tcPr>
            <w:tcW w:w="4391" w:type="dxa"/>
            <w:gridSpan w:val="3"/>
            <w:vAlign w:val="center"/>
          </w:tcPr>
          <w:p w14:paraId="6638CC66" w14:textId="77777777" w:rsidR="00E25F08" w:rsidRPr="006060B8" w:rsidRDefault="00B46FF9" w:rsidP="0064624E">
            <w:r w:rsidRPr="006060B8">
              <w:t>vorhanden</w:t>
            </w:r>
          </w:p>
        </w:tc>
        <w:tc>
          <w:tcPr>
            <w:tcW w:w="851" w:type="dxa"/>
            <w:vAlign w:val="center"/>
          </w:tcPr>
          <w:p w14:paraId="2C06645C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C44E834" w14:textId="77777777" w:rsidR="00E25F08" w:rsidRPr="006060B8" w:rsidRDefault="00E25F08" w:rsidP="0064624E"/>
        </w:tc>
      </w:tr>
      <w:tr w:rsidR="00E25F08" w14:paraId="4E006F27" w14:textId="77777777" w:rsidTr="006A3D38">
        <w:trPr>
          <w:trHeight w:val="10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037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4BD7D87E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01B5083C" w14:textId="77777777" w:rsidR="00E25F08" w:rsidRPr="006060B8" w:rsidRDefault="00E25F08" w:rsidP="0064624E">
            <w:r w:rsidRPr="006060B8">
              <w:t>Klettverschlüsse</w:t>
            </w:r>
          </w:p>
        </w:tc>
        <w:tc>
          <w:tcPr>
            <w:tcW w:w="4391" w:type="dxa"/>
            <w:gridSpan w:val="3"/>
            <w:vAlign w:val="center"/>
          </w:tcPr>
          <w:p w14:paraId="190989D7" w14:textId="77777777" w:rsidR="00E25F08" w:rsidRPr="006060B8" w:rsidRDefault="00B46FF9" w:rsidP="0064624E">
            <w:r w:rsidRPr="006060B8">
              <w:t>gute Haftkraft</w:t>
            </w:r>
          </w:p>
        </w:tc>
        <w:tc>
          <w:tcPr>
            <w:tcW w:w="851" w:type="dxa"/>
            <w:vAlign w:val="center"/>
          </w:tcPr>
          <w:p w14:paraId="1DF9BEBF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117745D" w14:textId="77777777" w:rsidR="00E25F08" w:rsidRPr="006060B8" w:rsidRDefault="00E25F08" w:rsidP="0064624E"/>
        </w:tc>
      </w:tr>
      <w:tr w:rsidR="00E25F08" w14:paraId="3D9C9A5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9494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5B68F36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BD9868C" w14:textId="77777777" w:rsidR="0064624E" w:rsidRPr="006060B8" w:rsidRDefault="00E25F08" w:rsidP="0064624E">
            <w:r w:rsidRPr="006060B8">
              <w:t>Reflexstreifen</w:t>
            </w:r>
          </w:p>
        </w:tc>
        <w:tc>
          <w:tcPr>
            <w:tcW w:w="4391" w:type="dxa"/>
            <w:gridSpan w:val="3"/>
            <w:vAlign w:val="center"/>
          </w:tcPr>
          <w:p w14:paraId="230B7045" w14:textId="77777777" w:rsidR="00E25F08" w:rsidRPr="006060B8" w:rsidRDefault="00B46FF9" w:rsidP="0064624E">
            <w:r w:rsidRPr="006060B8">
              <w:t>Naht fest</w:t>
            </w:r>
          </w:p>
        </w:tc>
        <w:tc>
          <w:tcPr>
            <w:tcW w:w="851" w:type="dxa"/>
            <w:vAlign w:val="center"/>
          </w:tcPr>
          <w:p w14:paraId="08DEBE8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43F9150" w14:textId="77777777" w:rsidR="00E25F08" w:rsidRPr="006060B8" w:rsidRDefault="00E25F08" w:rsidP="0064624E"/>
        </w:tc>
      </w:tr>
      <w:tr w:rsidR="00E25F08" w14:paraId="541AC6B2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7A1130F" w14:textId="77777777" w:rsidR="00E25F08" w:rsidRPr="006060B8" w:rsidRDefault="00E25F08" w:rsidP="0064624E"/>
        </w:tc>
        <w:tc>
          <w:tcPr>
            <w:tcW w:w="4391" w:type="dxa"/>
            <w:gridSpan w:val="3"/>
            <w:vAlign w:val="center"/>
          </w:tcPr>
          <w:p w14:paraId="79651DCF" w14:textId="77777777" w:rsidR="00E25F08" w:rsidRPr="006060B8" w:rsidRDefault="00B46FF9" w:rsidP="0064624E">
            <w:r w:rsidRPr="006060B8">
              <w:t>gut sichtbar</w:t>
            </w:r>
          </w:p>
        </w:tc>
        <w:tc>
          <w:tcPr>
            <w:tcW w:w="851" w:type="dxa"/>
            <w:vAlign w:val="center"/>
          </w:tcPr>
          <w:p w14:paraId="373575AD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8F041D8" w14:textId="77777777" w:rsidR="00E25F08" w:rsidRPr="006060B8" w:rsidRDefault="00E25F08" w:rsidP="0064624E"/>
        </w:tc>
      </w:tr>
      <w:tr w:rsidR="00E25F08" w14:paraId="5FAFB238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2458297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E25F08" w14:paraId="53A67C62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255069A" w14:textId="77777777" w:rsidR="00E25F08" w:rsidRPr="006060B8" w:rsidRDefault="00E25F08" w:rsidP="006060B8">
            <w:r w:rsidRPr="006060B8">
              <w:t>Hinweis:</w:t>
            </w:r>
          </w:p>
          <w:p w14:paraId="42EB303D" w14:textId="77777777" w:rsidR="00B46FF9" w:rsidRPr="006060B8" w:rsidRDefault="00B46FF9" w:rsidP="006060B8">
            <w:r w:rsidRPr="006060B8">
              <w:t>Manche Fabrikaten haben eine Inspektionsöffnung (Reißverschluss innen) zur Prüfung der Membrane und des Futters</w:t>
            </w:r>
          </w:p>
        </w:tc>
      </w:tr>
      <w:tr w:rsidR="00E25F08" w14:paraId="298655E2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34FEAED8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75FED271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4246DB">
              <w:rPr>
                <w:b/>
                <w:bCs/>
                <w:i/>
                <w:iCs/>
              </w:rPr>
              <w:t xml:space="preserve"> lastname, firstname</w:t>
            </w:r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08EEDBF0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- </w:t>
      </w:r>
      <w:r w:rsidR="006C275A">
        <w:rPr>
          <w:b/>
          <w:bCs/>
          <w:sz w:val="28"/>
          <w:szCs w:val="28"/>
        </w:rPr>
        <w:t>Einsatzkleidung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ellenraster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4A84D9E9" w:rsidR="006060B8" w:rsidRPr="00CE02ED" w:rsidRDefault="004246DB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52977" w14:textId="77777777" w:rsidR="00DF39AE" w:rsidRDefault="00DF39AE" w:rsidP="00A27C34">
      <w:pPr>
        <w:spacing w:after="0" w:line="240" w:lineRule="auto"/>
      </w:pPr>
      <w:r>
        <w:separator/>
      </w:r>
    </w:p>
  </w:endnote>
  <w:endnote w:type="continuationSeparator" w:id="0">
    <w:p w14:paraId="78AF3BBC" w14:textId="77777777" w:rsidR="00DF39AE" w:rsidRDefault="00DF39AE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F1BE9" w14:textId="77777777" w:rsidR="00DF39AE" w:rsidRDefault="00DF39AE" w:rsidP="00A27C34">
      <w:pPr>
        <w:spacing w:after="0" w:line="240" w:lineRule="auto"/>
      </w:pPr>
      <w:r>
        <w:separator/>
      </w:r>
    </w:p>
  </w:footnote>
  <w:footnote w:type="continuationSeparator" w:id="0">
    <w:p w14:paraId="42196D38" w14:textId="77777777" w:rsidR="00DF39AE" w:rsidRDefault="00DF39AE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Kopfzeile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175B2D"/>
    <w:rsid w:val="002A7242"/>
    <w:rsid w:val="002F649A"/>
    <w:rsid w:val="00385577"/>
    <w:rsid w:val="004246DB"/>
    <w:rsid w:val="0045620E"/>
    <w:rsid w:val="00464AA6"/>
    <w:rsid w:val="006060B8"/>
    <w:rsid w:val="00631BCC"/>
    <w:rsid w:val="0064624E"/>
    <w:rsid w:val="00666F62"/>
    <w:rsid w:val="006A3D38"/>
    <w:rsid w:val="006C275A"/>
    <w:rsid w:val="008A3B0B"/>
    <w:rsid w:val="008D05F5"/>
    <w:rsid w:val="00914CE2"/>
    <w:rsid w:val="009D3184"/>
    <w:rsid w:val="00A20879"/>
    <w:rsid w:val="00A27C34"/>
    <w:rsid w:val="00A55DE5"/>
    <w:rsid w:val="00AE5ED7"/>
    <w:rsid w:val="00B46FF9"/>
    <w:rsid w:val="00C43DBD"/>
    <w:rsid w:val="00CE02ED"/>
    <w:rsid w:val="00D66614"/>
    <w:rsid w:val="00DF39AE"/>
    <w:rsid w:val="00E2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7C34"/>
  </w:style>
  <w:style w:type="paragraph" w:styleId="Fuzeile">
    <w:name w:val="footer"/>
    <w:basedOn w:val="Standard"/>
    <w:link w:val="Fu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4</cp:revision>
  <dcterms:created xsi:type="dcterms:W3CDTF">2020-07-10T13:12:00Z</dcterms:created>
  <dcterms:modified xsi:type="dcterms:W3CDTF">2020-07-10T16:39:00Z</dcterms:modified>
</cp:coreProperties>
</file>