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63A3E" w:rsidRDefault="00163A3E" w:rsidP="00143DA6">
      <w:pPr>
        <w:pStyle w:val="Sinespaciado"/>
        <w:spacing w:line="360" w:lineRule="auto"/>
        <w:ind w:firstLine="708"/>
        <w:jc w:val="both"/>
        <w:rPr>
          <w:rFonts w:ascii="Arial" w:hAnsi="Arial" w:cs="Arial"/>
        </w:rPr>
      </w:pPr>
      <w:r w:rsidRPr="00163A3E">
        <w:rPr>
          <w:rFonts w:ascii="Arial" w:hAnsi="Arial" w:cs="Arial"/>
        </w:rPr>
        <w:t xml:space="preserve">Para llevar a cabo el desarrollo del presente Trabajo Especial de Grado se partió de un </w:t>
      </w:r>
      <w:proofErr w:type="spellStart"/>
      <w:r w:rsidRPr="00163A3E">
        <w:rPr>
          <w:rFonts w:ascii="Arial" w:hAnsi="Arial" w:cs="Arial"/>
        </w:rPr>
        <w:t>chásis</w:t>
      </w:r>
      <w:proofErr w:type="spellEnd"/>
      <w:r w:rsidRPr="00163A3E">
        <w:rPr>
          <w:rFonts w:ascii="Arial" w:hAnsi="Arial" w:cs="Arial"/>
        </w:rPr>
        <w:t xml:space="preserve"> de cuadricóptero </w:t>
      </w:r>
      <w:proofErr w:type="spellStart"/>
      <w:r w:rsidRPr="00163A3E">
        <w:rPr>
          <w:rFonts w:ascii="Arial" w:hAnsi="Arial" w:cs="Arial"/>
        </w:rPr>
        <w:t>Draganflyer</w:t>
      </w:r>
      <w:proofErr w:type="spellEnd"/>
      <w:r w:rsidRPr="00163A3E">
        <w:rPr>
          <w:rFonts w:ascii="Arial" w:hAnsi="Arial" w:cs="Arial"/>
        </w:rPr>
        <w:t xml:space="preserve"> </w:t>
      </w:r>
      <w:r w:rsidR="00F23AC1">
        <w:rPr>
          <w:rFonts w:ascii="Arial" w:hAnsi="Arial" w:cs="Arial"/>
        </w:rPr>
        <w:t>V, con su estructura de tubos</w:t>
      </w:r>
      <w:r w:rsidRPr="00163A3E">
        <w:rPr>
          <w:rFonts w:ascii="Arial" w:hAnsi="Arial" w:cs="Arial"/>
        </w:rPr>
        <w:t>, cabina centra</w:t>
      </w:r>
      <w:r w:rsidR="00F23AC1">
        <w:rPr>
          <w:rFonts w:ascii="Arial" w:hAnsi="Arial" w:cs="Arial"/>
        </w:rPr>
        <w:t>l, motores,</w:t>
      </w:r>
      <w:r w:rsidRPr="00163A3E">
        <w:rPr>
          <w:rFonts w:ascii="Arial" w:hAnsi="Arial" w:cs="Arial"/>
        </w:rPr>
        <w:t xml:space="preserve"> transmisión y </w:t>
      </w:r>
      <w:proofErr w:type="spellStart"/>
      <w:r w:rsidRPr="00163A3E">
        <w:rPr>
          <w:rFonts w:ascii="Arial" w:hAnsi="Arial" w:cs="Arial"/>
        </w:rPr>
        <w:t>propelas</w:t>
      </w:r>
      <w:proofErr w:type="spellEnd"/>
      <w:r w:rsidRPr="00163A3E">
        <w:rPr>
          <w:rFonts w:ascii="Arial" w:hAnsi="Arial" w:cs="Arial"/>
        </w:rPr>
        <w:t>.</w:t>
      </w:r>
      <w:r>
        <w:rPr>
          <w:rFonts w:ascii="Arial" w:hAnsi="Arial" w:cs="Arial"/>
        </w:rPr>
        <w:t xml:space="preserve"> Se diseñaron circuitos para el control y alimentación de los motores del cuadricóptero, y para servir de interfaz entre la unidad de control Arduino Nano y los sensores y módulos de comunicación utilizados</w:t>
      </w:r>
      <w:r w:rsidR="00143DA6">
        <w:rPr>
          <w:rFonts w:ascii="Arial" w:hAnsi="Arial" w:cs="Arial"/>
        </w:rPr>
        <w:t>, los cuales son descritos en los apartados I y II.</w:t>
      </w:r>
    </w:p>
    <w:p w:rsidR="00143DA6" w:rsidRDefault="00143DA6" w:rsidP="00143DA6">
      <w:pPr>
        <w:pStyle w:val="Sinespaciado"/>
        <w:spacing w:line="360" w:lineRule="auto"/>
        <w:ind w:firstLine="708"/>
        <w:jc w:val="both"/>
        <w:rPr>
          <w:rFonts w:ascii="Arial" w:hAnsi="Arial" w:cs="Arial"/>
        </w:rPr>
      </w:pPr>
      <w:r>
        <w:rPr>
          <w:rFonts w:ascii="Arial" w:hAnsi="Arial" w:cs="Arial"/>
        </w:rPr>
        <w:t xml:space="preserve">Se desarrollaron algoritmos para la estimación de posición angular, velocidad angular, y posición y velocidad lineal en el eje z del cuadricóptero (altura y velocidad de elevación). </w:t>
      </w:r>
      <w:r w:rsidR="00F23AC1">
        <w:rPr>
          <w:rFonts w:ascii="Arial" w:hAnsi="Arial" w:cs="Arial"/>
        </w:rPr>
        <w:t>Para más información</w:t>
      </w:r>
      <w:r>
        <w:rPr>
          <w:rFonts w:ascii="Arial" w:hAnsi="Arial" w:cs="Arial"/>
        </w:rPr>
        <w:t xml:space="preserve"> sobre los algoritmos implementados puede</w:t>
      </w:r>
      <w:r w:rsidR="00F23AC1">
        <w:rPr>
          <w:rFonts w:ascii="Arial" w:hAnsi="Arial" w:cs="Arial"/>
        </w:rPr>
        <w:t>n consultarse</w:t>
      </w:r>
      <w:r>
        <w:rPr>
          <w:rFonts w:ascii="Arial" w:hAnsi="Arial" w:cs="Arial"/>
        </w:rPr>
        <w:t xml:space="preserve"> los apartados III y IV del presente trabajo.</w:t>
      </w:r>
    </w:p>
    <w:p w:rsidR="00143DA6" w:rsidRDefault="00143DA6" w:rsidP="00143DA6">
      <w:pPr>
        <w:pStyle w:val="Sinespaciado"/>
        <w:spacing w:line="360" w:lineRule="auto"/>
        <w:ind w:firstLine="708"/>
        <w:jc w:val="both"/>
        <w:rPr>
          <w:rFonts w:ascii="Arial" w:hAnsi="Arial" w:cs="Arial"/>
        </w:rPr>
      </w:pPr>
      <w:r>
        <w:rPr>
          <w:rFonts w:ascii="Arial" w:hAnsi="Arial" w:cs="Arial"/>
        </w:rPr>
        <w:t>Se desarrolló una interfaz de comunicación inalámbrica para llevar a cabo comando remoto del cuadricóptero y telemetría, la cual es descrita con detalle en el apartado V.</w:t>
      </w:r>
    </w:p>
    <w:p w:rsidR="00143DA6" w:rsidRDefault="007A0FAC" w:rsidP="00143DA6">
      <w:pPr>
        <w:pStyle w:val="Sinespaciado"/>
        <w:spacing w:line="360" w:lineRule="auto"/>
        <w:ind w:firstLine="708"/>
        <w:jc w:val="both"/>
        <w:rPr>
          <w:rFonts w:ascii="Arial" w:hAnsi="Arial" w:cs="Arial"/>
        </w:rPr>
      </w:pPr>
      <w:r>
        <w:rPr>
          <w:rFonts w:ascii="Arial" w:hAnsi="Arial" w:cs="Arial"/>
        </w:rPr>
        <w:t xml:space="preserve">Se adaptó y </w:t>
      </w:r>
      <w:proofErr w:type="spellStart"/>
      <w:r>
        <w:rPr>
          <w:rFonts w:ascii="Arial" w:hAnsi="Arial" w:cs="Arial"/>
        </w:rPr>
        <w:t>linealizó</w:t>
      </w:r>
      <w:proofErr w:type="spellEnd"/>
      <w:r>
        <w:rPr>
          <w:rFonts w:ascii="Arial" w:hAnsi="Arial" w:cs="Arial"/>
        </w:rPr>
        <w:t xml:space="preserve"> el modelo dinámico del </w:t>
      </w:r>
      <w:r w:rsidR="00143DA6">
        <w:rPr>
          <w:rFonts w:ascii="Arial" w:hAnsi="Arial" w:cs="Arial"/>
        </w:rPr>
        <w:t xml:space="preserve">cuadricóptero </w:t>
      </w:r>
      <w:proofErr w:type="spellStart"/>
      <w:r w:rsidR="00143DA6">
        <w:rPr>
          <w:rFonts w:ascii="Arial" w:hAnsi="Arial" w:cs="Arial"/>
        </w:rPr>
        <w:t>Draganflyer</w:t>
      </w:r>
      <w:proofErr w:type="spellEnd"/>
      <w:r w:rsidR="00143DA6">
        <w:rPr>
          <w:rFonts w:ascii="Arial" w:hAnsi="Arial" w:cs="Arial"/>
        </w:rPr>
        <w:t xml:space="preserve"> V</w:t>
      </w:r>
      <w:r>
        <w:rPr>
          <w:rFonts w:ascii="Arial" w:hAnsi="Arial" w:cs="Arial"/>
        </w:rPr>
        <w:t xml:space="preserve"> desarrollado en [</w:t>
      </w:r>
      <w:proofErr w:type="spellStart"/>
      <w:r>
        <w:rPr>
          <w:rFonts w:ascii="Arial" w:hAnsi="Arial" w:cs="Arial"/>
        </w:rPr>
        <w:t>Kivrak</w:t>
      </w:r>
      <w:proofErr w:type="spellEnd"/>
      <w:r>
        <w:rPr>
          <w:rFonts w:ascii="Arial" w:hAnsi="Arial" w:cs="Arial"/>
        </w:rPr>
        <w:t xml:space="preserve"> 2006]</w:t>
      </w:r>
      <w:r w:rsidR="00F23AC1">
        <w:rPr>
          <w:rFonts w:ascii="Arial" w:hAnsi="Arial" w:cs="Arial"/>
        </w:rPr>
        <w:t>, s</w:t>
      </w:r>
      <w:r>
        <w:rPr>
          <w:rFonts w:ascii="Arial" w:hAnsi="Arial" w:cs="Arial"/>
        </w:rPr>
        <w:t>e analizó la estabilidad del sistema lineal obtenido</w:t>
      </w:r>
      <w:r w:rsidR="00F23AC1">
        <w:rPr>
          <w:rFonts w:ascii="Arial" w:hAnsi="Arial" w:cs="Arial"/>
        </w:rPr>
        <w:t xml:space="preserve"> en condiciones de vuelo en posición horizontal</w:t>
      </w:r>
      <w:r>
        <w:rPr>
          <w:rFonts w:ascii="Arial" w:hAnsi="Arial" w:cs="Arial"/>
        </w:rPr>
        <w:t>, y se simularon exitosamente dos arquitecturas de controladores PID para estabilizar al cu</w:t>
      </w:r>
      <w:r w:rsidR="00F23AC1">
        <w:rPr>
          <w:rFonts w:ascii="Arial" w:hAnsi="Arial" w:cs="Arial"/>
        </w:rPr>
        <w:t>adricóptero en vuelo horizontal</w:t>
      </w:r>
      <w:r>
        <w:rPr>
          <w:rFonts w:ascii="Arial" w:hAnsi="Arial" w:cs="Arial"/>
        </w:rPr>
        <w:t xml:space="preserve"> y asegurar el seguimiento de consignas de movimiento </w:t>
      </w:r>
      <w:r w:rsidR="00F23AC1">
        <w:rPr>
          <w:rFonts w:ascii="Arial" w:hAnsi="Arial" w:cs="Arial"/>
        </w:rPr>
        <w:t xml:space="preserve">simple </w:t>
      </w:r>
      <w:r>
        <w:rPr>
          <w:rFonts w:ascii="Arial" w:hAnsi="Arial" w:cs="Arial"/>
        </w:rPr>
        <w:t>por parte del usuario. Se implementaron las arquitecturas de control desarrolladas, y se realizaron pruebas. El proceso citado anteriormente se expone con más detalle en el apartado VI.</w:t>
      </w:r>
    </w:p>
    <w:p w:rsidR="007A0FAC" w:rsidRDefault="00F23AC1" w:rsidP="00143DA6">
      <w:pPr>
        <w:pStyle w:val="Sinespaciado"/>
        <w:spacing w:line="360" w:lineRule="auto"/>
        <w:ind w:firstLine="708"/>
        <w:jc w:val="both"/>
        <w:rPr>
          <w:rFonts w:ascii="Arial" w:hAnsi="Arial" w:cs="Arial"/>
        </w:rPr>
      </w:pPr>
      <w:r>
        <w:rPr>
          <w:rFonts w:ascii="Arial" w:hAnsi="Arial" w:cs="Arial"/>
        </w:rPr>
        <w:t xml:space="preserve">Se desarrolló una plataforma de pruebas, que consta de un software de control y telemetría del cuadricóptero implementado sobre la plataforma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una serie de scripts para el análisis de datos de los sensores del cuadricóptero en el dominio de la frecuencia, y estrategias para realizar pruebas de vuelo bajo condiciones controladas. La plataforma en cuestión se expone en el apartado VII.</w:t>
      </w:r>
    </w:p>
    <w:p w:rsidR="00F23AC1" w:rsidRDefault="00F23AC1" w:rsidP="00143DA6">
      <w:pPr>
        <w:pStyle w:val="Sinespaciado"/>
        <w:spacing w:line="360" w:lineRule="auto"/>
        <w:ind w:firstLine="708"/>
        <w:jc w:val="both"/>
        <w:rPr>
          <w:rFonts w:ascii="Arial" w:hAnsi="Arial" w:cs="Arial"/>
        </w:rPr>
      </w:pPr>
      <w:r>
        <w:rPr>
          <w:rFonts w:ascii="Arial" w:hAnsi="Arial" w:cs="Arial"/>
        </w:rPr>
        <w:t>Finalmente, en el apartado VIII se describe una perspectiva general del sistema implementado.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540FD">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w:t>
      </w:r>
      <w:r w:rsidR="002C6BAF">
        <w:rPr>
          <w:rFonts w:ascii="Arial" w:hAnsi="Arial" w:cs="Arial"/>
        </w:rPr>
        <w:lastRenderedPageBreak/>
        <w:t xml:space="preserve">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w:t>
      </w:r>
      <w:r w:rsidR="00661D83">
        <w:rPr>
          <w:rFonts w:ascii="Arial" w:hAnsi="Arial" w:cs="Arial"/>
        </w:rPr>
        <w:lastRenderedPageBreak/>
        <w:t xml:space="preserve">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540FD">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544CA4" w:rsidRDefault="00544CA4" w:rsidP="00C93167">
      <w:pPr>
        <w:pStyle w:val="Epgrafe"/>
        <w:spacing w:line="360" w:lineRule="auto"/>
        <w:ind w:left="708" w:firstLine="708"/>
        <w:jc w:val="both"/>
        <w:rPr>
          <w:rFonts w:ascii="Arial" w:hAnsi="Arial" w:cs="Arial"/>
          <w:i w:val="0"/>
        </w:rPr>
      </w:pP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sidR="003540FD">
          <w:rPr>
            <w:noProof/>
          </w:rPr>
          <w:t>3</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244696" w:rsidRDefault="0074761D" w:rsidP="00C27B6A">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444D24" w:rsidRDefault="00444D24" w:rsidP="00C27B6A">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r w:rsidR="004A234A">
        <w:fldChar w:fldCharType="begin"/>
      </w:r>
      <w:r w:rsidR="007A1119">
        <w:instrText xml:space="preserve"> SEQ Tabla_4. \* ARABIC </w:instrText>
      </w:r>
      <w:r w:rsidR="004A234A">
        <w:fldChar w:fldCharType="separate"/>
      </w:r>
      <w:r w:rsidR="0037313E">
        <w:rPr>
          <w:noProof/>
        </w:rPr>
        <w:t>1</w:t>
      </w:r>
      <w:r w:rsidR="004A234A">
        <w:fldChar w:fldCharType="end"/>
      </w:r>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pPr w:leftFromText="141" w:rightFromText="141" w:vertAnchor="text" w:tblpXSpec="center" w:tblpY="1"/>
        <w:tblOverlap w:val="never"/>
        <w:tblW w:w="0" w:type="auto"/>
        <w:tblCellSpacing w:w="7" w:type="dxa"/>
        <w:tblCellMar>
          <w:left w:w="70" w:type="dxa"/>
          <w:right w:w="70" w:type="dxa"/>
        </w:tblCellMar>
        <w:tblLook w:val="05E0"/>
      </w:tblPr>
      <w:tblGrid>
        <w:gridCol w:w="2821"/>
        <w:gridCol w:w="801"/>
      </w:tblGrid>
      <w:tr w:rsidR="00F651A1" w:rsidRPr="00F651A1" w:rsidTr="00565FCA">
        <w:trPr>
          <w:trHeight w:val="432"/>
          <w:tblCellSpacing w:w="7" w:type="dxa"/>
        </w:trPr>
        <w:tc>
          <w:tcPr>
            <w:tcW w:w="2800" w:type="dxa"/>
            <w:tcBorders>
              <w:top w:val="single" w:sz="8" w:space="0" w:color="auto"/>
              <w:left w:val="single" w:sz="8" w:space="0" w:color="auto"/>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Componente</w:t>
            </w:r>
          </w:p>
        </w:tc>
        <w:tc>
          <w:tcPr>
            <w:tcW w:w="780" w:type="dxa"/>
            <w:tcBorders>
              <w:top w:val="single" w:sz="8" w:space="0" w:color="auto"/>
              <w:left w:val="nil"/>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Consumo promedio</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Arduino Nano</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50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Pololu</w:t>
            </w:r>
            <w:proofErr w:type="spellEnd"/>
            <w:r w:rsidRPr="00F651A1">
              <w:rPr>
                <w:rFonts w:ascii="Arial Narrow" w:eastAsia="Times New Roman" w:hAnsi="Arial Narrow" w:cs="Times New Roman"/>
                <w:sz w:val="16"/>
                <w:szCs w:val="16"/>
                <w:shd w:val="clear" w:color="auto" w:fill="auto"/>
                <w:lang w:eastAsia="es-ES" w:bidi="ar-SA"/>
              </w:rPr>
              <w:t xml:space="preserve"> minIMU-9 V2</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n-US" w:eastAsia="es-ES" w:bidi="ar-SA"/>
              </w:rPr>
            </w:pPr>
            <w:proofErr w:type="spellStart"/>
            <w:r w:rsidRPr="00F651A1">
              <w:rPr>
                <w:rFonts w:ascii="Arial Narrow" w:eastAsia="Times New Roman" w:hAnsi="Arial Narrow" w:cs="Times New Roman"/>
                <w:sz w:val="16"/>
                <w:szCs w:val="16"/>
                <w:shd w:val="clear" w:color="auto" w:fill="auto"/>
                <w:lang w:val="en-US" w:eastAsia="es-ES" w:bidi="ar-SA"/>
              </w:rPr>
              <w:t>XBee</w:t>
            </w:r>
            <w:proofErr w:type="spellEnd"/>
            <w:r w:rsidRPr="00F651A1">
              <w:rPr>
                <w:rFonts w:ascii="Arial Narrow" w:eastAsia="Times New Roman" w:hAnsi="Arial Narrow" w:cs="Times New Roman"/>
                <w:sz w:val="16"/>
                <w:szCs w:val="16"/>
                <w:shd w:val="clear" w:color="auto" w:fill="auto"/>
                <w:lang w:val="en-US" w:eastAsia="es-ES" w:bidi="ar-SA"/>
              </w:rPr>
              <w:t xml:space="preserve"> Series 1mW Wire Antenna – Series 1</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50mA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Parallax Ping</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30mA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4 </w:t>
            </w:r>
            <w:proofErr w:type="spellStart"/>
            <w:r w:rsidRPr="00F651A1">
              <w:rPr>
                <w:rFonts w:ascii="Arial Narrow" w:eastAsia="Times New Roman" w:hAnsi="Arial Narrow" w:cs="Times New Roman"/>
                <w:sz w:val="16"/>
                <w:szCs w:val="16"/>
                <w:shd w:val="clear" w:color="auto" w:fill="auto"/>
                <w:lang w:eastAsia="es-ES" w:bidi="ar-SA"/>
              </w:rPr>
              <w:t>Optocouplers</w:t>
            </w:r>
            <w:proofErr w:type="spellEnd"/>
            <w:r w:rsidRPr="00F651A1">
              <w:rPr>
                <w:rFonts w:ascii="Arial Narrow" w:eastAsia="Times New Roman" w:hAnsi="Arial Narrow" w:cs="Times New Roman"/>
                <w:sz w:val="16"/>
                <w:szCs w:val="16"/>
                <w:shd w:val="clear" w:color="auto" w:fill="auto"/>
                <w:lang w:eastAsia="es-ES" w:bidi="ar-SA"/>
              </w:rPr>
              <w:t xml:space="preserve"> 4N26 – Módulo de control de motores</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240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Tota</w:t>
            </w:r>
            <w:r>
              <w:rPr>
                <w:rFonts w:ascii="Arial Narrow" w:eastAsia="Times New Roman" w:hAnsi="Arial Narrow" w:cs="Times New Roman"/>
                <w:b/>
                <w:bCs/>
                <w:sz w:val="16"/>
                <w:szCs w:val="16"/>
                <w:shd w:val="clear" w:color="auto" w:fill="auto"/>
                <w:lang w:eastAsia="es-ES" w:bidi="ar-SA"/>
              </w:rPr>
              <w:t>l</w:t>
            </w:r>
          </w:p>
        </w:tc>
        <w:tc>
          <w:tcPr>
            <w:tcW w:w="780" w:type="dxa"/>
            <w:tcBorders>
              <w:top w:val="nil"/>
              <w:left w:val="nil"/>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380mA</w:t>
            </w:r>
          </w:p>
        </w:tc>
      </w:tr>
    </w:tbl>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444D24" w:rsidRDefault="00444D24">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D06A25" w:rsidRDefault="00D06A25" w:rsidP="001D1584">
      <w:pPr>
        <w:pStyle w:val="Sinespaciado"/>
        <w:spacing w:line="360" w:lineRule="auto"/>
        <w:ind w:left="720" w:firstLine="696"/>
        <w:jc w:val="both"/>
        <w:rPr>
          <w:rFonts w:ascii="Arial" w:hAnsi="Arial" w:cs="Arial"/>
        </w:rPr>
      </w:pPr>
      <w:r>
        <w:rPr>
          <w:rFonts w:ascii="Arial" w:hAnsi="Arial" w:cs="Arial"/>
        </w:rPr>
        <w:lastRenderedPageBreak/>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444D24" w:rsidRDefault="00444D24"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125542" cy="2398144"/>
            <wp:effectExtent l="19050" t="0" r="0"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122419" cy="2395748"/>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493EF0">
          <w:rPr>
            <w:noProof/>
          </w:rPr>
          <w:t>4</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sidR="003540FD">
          <w:rPr>
            <w:noProof/>
          </w:rPr>
          <w:t>5</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eastAsia="es-VE"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493EF0">
          <w:rPr>
            <w:noProof/>
          </w:rPr>
          <w:t>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eastAsia="es-VE"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sidR="003540FD">
          <w:rPr>
            <w:noProof/>
          </w:rPr>
          <w:t>7</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eastAsia="es-VE"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sidR="00493EF0">
          <w:rPr>
            <w:noProof/>
          </w:rPr>
          <w:t>8</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AB2B46" w:rsidRDefault="003D3691" w:rsidP="00AB2B46">
      <w:pPr>
        <w:pStyle w:val="Sinespaciado"/>
        <w:spacing w:line="360" w:lineRule="auto"/>
        <w:ind w:left="360" w:firstLine="708"/>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r w:rsidR="00AB2B46">
        <w:rPr>
          <w:rFonts w:ascii="Arial" w:hAnsi="Arial" w:cs="Arial"/>
        </w:rPr>
        <w:t xml:space="preserve"> </w:t>
      </w:r>
      <w:r w:rsidR="00AB2B46" w:rsidRPr="00D31EC9">
        <w:rPr>
          <w:rFonts w:ascii="Arial" w:hAnsi="Arial" w:cs="Arial"/>
        </w:rPr>
        <w:t xml:space="preserve">Las tarjetas </w:t>
      </w:r>
      <w:proofErr w:type="spellStart"/>
      <w:r w:rsidR="00AB2B46">
        <w:rPr>
          <w:rFonts w:ascii="Arial" w:hAnsi="Arial" w:cs="Arial"/>
        </w:rPr>
        <w:t>Sparkfun</w:t>
      </w:r>
      <w:proofErr w:type="spellEnd"/>
      <w:r w:rsidR="00AB2B46">
        <w:rPr>
          <w:rFonts w:ascii="Arial" w:hAnsi="Arial" w:cs="Arial"/>
        </w:rPr>
        <w:t xml:space="preserve"> </w:t>
      </w:r>
      <w:proofErr w:type="spellStart"/>
      <w:r w:rsidR="00AB2B46">
        <w:rPr>
          <w:rFonts w:ascii="Arial" w:hAnsi="Arial" w:cs="Arial"/>
        </w:rPr>
        <w:t>XBee</w:t>
      </w:r>
      <w:proofErr w:type="spellEnd"/>
      <w:r w:rsidR="00AB2B46">
        <w:rPr>
          <w:rFonts w:ascii="Arial" w:hAnsi="Arial" w:cs="Arial"/>
        </w:rPr>
        <w:t xml:space="preserve"> </w:t>
      </w:r>
      <w:r w:rsidR="00AB2B46" w:rsidRPr="00AB2B46">
        <w:rPr>
          <w:rFonts w:ascii="Arial" w:hAnsi="Arial" w:cs="Arial"/>
        </w:rPr>
        <w:t>Explorer USB</w:t>
      </w:r>
      <w:r w:rsidR="00AB2B46">
        <w:rPr>
          <w:rFonts w:ascii="Arial" w:hAnsi="Arial" w:cs="Arial"/>
        </w:rPr>
        <w:t xml:space="preserve"> y </w:t>
      </w:r>
      <w:proofErr w:type="spellStart"/>
      <w:r w:rsidR="00AB2B46">
        <w:rPr>
          <w:rFonts w:ascii="Arial" w:hAnsi="Arial" w:cs="Arial"/>
        </w:rPr>
        <w:t>Xbee</w:t>
      </w:r>
      <w:proofErr w:type="spellEnd"/>
      <w:r w:rsidR="00AB2B46">
        <w:rPr>
          <w:rFonts w:ascii="Arial" w:hAnsi="Arial" w:cs="Arial"/>
        </w:rPr>
        <w:t xml:space="preserve"> </w:t>
      </w:r>
      <w:r w:rsidR="00AB2B46" w:rsidRPr="00AB2B46">
        <w:rPr>
          <w:rFonts w:ascii="Arial" w:hAnsi="Arial" w:cs="Arial"/>
        </w:rPr>
        <w:t xml:space="preserve">Explorer </w:t>
      </w:r>
      <w:proofErr w:type="spellStart"/>
      <w:r w:rsidR="00AB2B46" w:rsidRPr="00AB2B46">
        <w:rPr>
          <w:rFonts w:ascii="Arial" w:hAnsi="Arial" w:cs="Arial"/>
        </w:rPr>
        <w:t>Regulated</w:t>
      </w:r>
      <w:proofErr w:type="spellEnd"/>
      <w:r w:rsidR="00AB2B46" w:rsidRPr="00D31EC9">
        <w:rPr>
          <w:rFonts w:ascii="Arial" w:hAnsi="Arial" w:cs="Arial"/>
        </w:rPr>
        <w:t xml:space="preserve"> </w:t>
      </w:r>
      <w:r w:rsidR="00AB2B46">
        <w:rPr>
          <w:rFonts w:ascii="Arial" w:hAnsi="Arial" w:cs="Arial"/>
        </w:rPr>
        <w:t>permiten utilizar</w:t>
      </w:r>
      <w:r w:rsidR="00B007CC">
        <w:rPr>
          <w:rFonts w:ascii="Arial" w:hAnsi="Arial" w:cs="Arial"/>
        </w:rPr>
        <w:t xml:space="preserve"> los módulos</w:t>
      </w:r>
      <w:r w:rsidR="00AB2B46" w:rsidRPr="00D31EC9">
        <w:rPr>
          <w:rFonts w:ascii="Arial" w:hAnsi="Arial" w:cs="Arial"/>
        </w:rPr>
        <w:t xml:space="preserve"> </w:t>
      </w:r>
      <w:proofErr w:type="spellStart"/>
      <w:r w:rsidR="00AB2B46" w:rsidRPr="00D31EC9">
        <w:rPr>
          <w:rFonts w:ascii="Arial" w:hAnsi="Arial" w:cs="Arial"/>
        </w:rPr>
        <w:t>XBee</w:t>
      </w:r>
      <w:proofErr w:type="spellEnd"/>
      <w:r w:rsidR="00AB2B46" w:rsidRPr="00D31EC9">
        <w:rPr>
          <w:rFonts w:ascii="Arial" w:hAnsi="Arial" w:cs="Arial"/>
        </w:rPr>
        <w:t xml:space="preserve"> como una interfaz serial</w:t>
      </w:r>
      <w:r w:rsidR="00AB2B46">
        <w:rPr>
          <w:rFonts w:ascii="Arial" w:hAnsi="Arial" w:cs="Arial"/>
        </w:rPr>
        <w:t>,</w:t>
      </w:r>
      <w:r w:rsidR="00AB2B46" w:rsidRPr="00D31EC9">
        <w:rPr>
          <w:rFonts w:ascii="Arial" w:hAnsi="Arial" w:cs="Arial"/>
        </w:rPr>
        <w:t xml:space="preserve"> </w:t>
      </w:r>
      <w:r w:rsidR="00AB2B46">
        <w:rPr>
          <w:rFonts w:ascii="Arial" w:hAnsi="Arial" w:cs="Arial"/>
        </w:rPr>
        <w:t xml:space="preserve">por ende, facilitan la programación para la </w:t>
      </w:r>
      <w:proofErr w:type="spellStart"/>
      <w:r w:rsidR="00AB2B46">
        <w:rPr>
          <w:rFonts w:ascii="Arial" w:hAnsi="Arial" w:cs="Arial"/>
        </w:rPr>
        <w:t>comunicacion</w:t>
      </w:r>
      <w:proofErr w:type="spellEnd"/>
      <w:r w:rsidR="00AB2B46">
        <w:rPr>
          <w:rFonts w:ascii="Arial" w:hAnsi="Arial" w:cs="Arial"/>
        </w:rPr>
        <w:t xml:space="preserve"> entre la PC y el cuadricóptero.</w:t>
      </w:r>
    </w:p>
    <w:p w:rsidR="005C51B1" w:rsidRDefault="005C51B1" w:rsidP="003D3691">
      <w:pPr>
        <w:pStyle w:val="Sinespaciado"/>
        <w:spacing w:line="360" w:lineRule="auto"/>
        <w:ind w:left="720" w:firstLine="696"/>
        <w:jc w:val="both"/>
        <w:rPr>
          <w:rFonts w:ascii="Arial" w:hAnsi="Arial" w:cs="Arial"/>
        </w:rPr>
      </w:pPr>
    </w:p>
    <w:p w:rsidR="003D3691" w:rsidRDefault="00D9499C" w:rsidP="00D9499C">
      <w:pPr>
        <w:pStyle w:val="Sinespaciado"/>
        <w:spacing w:line="360" w:lineRule="auto"/>
        <w:jc w:val="center"/>
        <w:rPr>
          <w:rFonts w:ascii="Arial" w:hAnsi="Arial" w:cs="Arial"/>
        </w:rPr>
      </w:pPr>
      <w:r>
        <w:rPr>
          <w:rFonts w:ascii="Arial" w:hAnsi="Arial" w:cs="Arial"/>
          <w:noProof/>
          <w:shd w:val="clear" w:color="auto" w:fill="auto"/>
          <w:lang w:eastAsia="es-VE" w:bidi="ar-SA"/>
        </w:rPr>
        <w:drawing>
          <wp:inline distT="0" distB="0" distL="0" distR="0">
            <wp:extent cx="4563110" cy="1440815"/>
            <wp:effectExtent l="19050" t="0" r="889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563110" cy="1440815"/>
                    </a:xfrm>
                    <a:prstGeom prst="rect">
                      <a:avLst/>
                    </a:prstGeom>
                    <a:noFill/>
                    <a:ln w="9525">
                      <a:noFill/>
                      <a:miter lim="800000"/>
                      <a:headEnd/>
                      <a:tailEnd/>
                    </a:ln>
                  </pic:spPr>
                </pic:pic>
              </a:graphicData>
            </a:graphic>
          </wp:inline>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3540FD">
          <w:rPr>
            <w:noProof/>
          </w:rPr>
          <w:t>9</w:t>
        </w:r>
      </w:fldSimple>
      <w:r>
        <w:t xml:space="preserve"> </w:t>
      </w:r>
      <w:proofErr w:type="gramStart"/>
      <w:r w:rsidR="00D9499C">
        <w:t>(</w:t>
      </w:r>
      <w:r w:rsidR="005C51B1" w:rsidRPr="00E81417">
        <w:rPr>
          <w:color w:val="000000" w:themeColor="text1"/>
        </w:rPr>
        <w:t xml:space="preserve"> </w:t>
      </w:r>
      <w:r w:rsidR="00D9499C">
        <w:rPr>
          <w:color w:val="000000" w:themeColor="text1"/>
        </w:rPr>
        <w:t>De</w:t>
      </w:r>
      <w:proofErr w:type="gramEnd"/>
      <w:r w:rsidR="00D9499C">
        <w:rPr>
          <w:color w:val="000000" w:themeColor="text1"/>
        </w:rPr>
        <w:t xml:space="preserve"> de</w:t>
      </w:r>
      <w:r w:rsidR="00FE18FF">
        <w:rPr>
          <w:color w:val="000000" w:themeColor="text1"/>
        </w:rPr>
        <w:t xml:space="preserve">recha a izquierda) Modulo </w:t>
      </w:r>
      <w:proofErr w:type="spellStart"/>
      <w:r w:rsidR="00FE18FF">
        <w:rPr>
          <w:color w:val="000000" w:themeColor="text1"/>
        </w:rPr>
        <w:t>XBee</w:t>
      </w:r>
      <w:proofErr w:type="spellEnd"/>
      <w:r w:rsidR="00FE18FF">
        <w:rPr>
          <w:color w:val="000000" w:themeColor="text1"/>
        </w:rPr>
        <w:t xml:space="preserve"> S</w:t>
      </w:r>
      <w:r w:rsidR="00D9499C">
        <w:rPr>
          <w:color w:val="000000" w:themeColor="text1"/>
        </w:rPr>
        <w:t>erie</w:t>
      </w:r>
      <w:r w:rsidR="00FE18FF">
        <w:rPr>
          <w:color w:val="000000" w:themeColor="text1"/>
        </w:rPr>
        <w:t>s</w:t>
      </w:r>
      <w:r w:rsidR="00D9499C">
        <w:rPr>
          <w:color w:val="000000" w:themeColor="text1"/>
        </w:rPr>
        <w:t xml:space="preserve"> 1</w:t>
      </w:r>
      <w:r w:rsidR="00FE18FF">
        <w:rPr>
          <w:color w:val="000000" w:themeColor="text1"/>
        </w:rPr>
        <w:t xml:space="preserve"> de 1mW</w:t>
      </w:r>
      <w:r w:rsidR="00D9499C">
        <w:rPr>
          <w:color w:val="000000" w:themeColor="text1"/>
        </w:rPr>
        <w:t xml:space="preserve">, </w:t>
      </w:r>
      <w:proofErr w:type="spellStart"/>
      <w:r w:rsidR="00FE18FF">
        <w:rPr>
          <w:color w:val="000000" w:themeColor="text1"/>
        </w:rPr>
        <w:t>XBee</w:t>
      </w:r>
      <w:proofErr w:type="spellEnd"/>
      <w:r w:rsidR="00FE18FF">
        <w:rPr>
          <w:color w:val="000000" w:themeColor="text1"/>
        </w:rPr>
        <w:t xml:space="preserve"> Explorer </w:t>
      </w:r>
      <w:proofErr w:type="spellStart"/>
      <w:r w:rsidR="00FE18FF">
        <w:rPr>
          <w:color w:val="000000" w:themeColor="text1"/>
        </w:rPr>
        <w:t>Regulated</w:t>
      </w:r>
      <w:proofErr w:type="spellEnd"/>
      <w:r w:rsidR="00FE18FF">
        <w:rPr>
          <w:color w:val="000000" w:themeColor="text1"/>
        </w:rPr>
        <w:t xml:space="preserve"> y</w:t>
      </w:r>
      <w:r w:rsidR="00EB5837" w:rsidRPr="00EB5837">
        <w:rPr>
          <w:color w:val="000000" w:themeColor="text1"/>
        </w:rPr>
        <w:t xml:space="preserve"> </w:t>
      </w:r>
      <w:proofErr w:type="spellStart"/>
      <w:r w:rsidR="00EB5837" w:rsidRPr="00EB5837">
        <w:rPr>
          <w:color w:val="000000" w:themeColor="text1"/>
        </w:rPr>
        <w:t>XBee</w:t>
      </w:r>
      <w:proofErr w:type="spellEnd"/>
      <w:r w:rsidR="00EB5837" w:rsidRPr="00EB5837">
        <w:rPr>
          <w:color w:val="000000" w:themeColor="text1"/>
        </w:rPr>
        <w:t xml:space="preserve"> Explorer USB</w:t>
      </w:r>
      <w:r w:rsidR="00EB5837">
        <w:rPr>
          <w:color w:val="000000" w:themeColor="text1"/>
        </w:rPr>
        <w:t>.</w:t>
      </w:r>
    </w:p>
    <w:p w:rsidR="005C51B1" w:rsidRDefault="005C51B1" w:rsidP="005C51B1">
      <w:pPr>
        <w:pStyle w:val="Epgrafe"/>
        <w:jc w:val="center"/>
      </w:pPr>
      <w:r w:rsidRPr="00E81417">
        <w:rPr>
          <w:color w:val="000000" w:themeColor="text1"/>
        </w:rPr>
        <w:t>Fuente</w:t>
      </w:r>
      <w:r w:rsidR="00EB5837">
        <w:rPr>
          <w:color w:val="000000" w:themeColor="text1"/>
        </w:rPr>
        <w:t>s</w:t>
      </w:r>
      <w:r w:rsidRPr="00E81417">
        <w:rPr>
          <w:color w:val="000000" w:themeColor="text1"/>
        </w:rPr>
        <w:t xml:space="preserve">: </w:t>
      </w:r>
      <w:hyperlink r:id="rId21" w:history="1">
        <w:r w:rsidR="00EB5837" w:rsidRPr="00792B5B">
          <w:rPr>
            <w:rStyle w:val="Hipervnculo"/>
          </w:rPr>
          <w:t>http://examples.digi.com/wp-content/uploads/2012/06/1x-XBee-S1-300x300.jpg</w:t>
        </w:r>
      </w:hyperlink>
    </w:p>
    <w:p w:rsidR="00EB5837" w:rsidRPr="00AB2B46" w:rsidRDefault="004A234A" w:rsidP="005C51B1">
      <w:pPr>
        <w:pStyle w:val="Epgrafe"/>
        <w:jc w:val="center"/>
        <w:rPr>
          <w:color w:val="0000FF"/>
        </w:rPr>
      </w:pPr>
      <w:hyperlink r:id="rId22" w:history="1">
        <w:r w:rsidR="00EB5837" w:rsidRPr="00AB2B46">
          <w:rPr>
            <w:rStyle w:val="Hipervnculo"/>
            <w:color w:val="0000FF"/>
          </w:rPr>
          <w:t>https://cdn.sparkfun.com//assets/parts/7/1/1/5/11373-02.jpg</w:t>
        </w:r>
      </w:hyperlink>
    </w:p>
    <w:p w:rsidR="00EB5837" w:rsidRDefault="00EB5837" w:rsidP="00EB5837">
      <w:pPr>
        <w:pStyle w:val="Epgrafe"/>
        <w:tabs>
          <w:tab w:val="center" w:pos="4419"/>
          <w:tab w:val="right" w:pos="8838"/>
        </w:tabs>
      </w:pPr>
      <w:r w:rsidRPr="00AB2B46">
        <w:rPr>
          <w:color w:val="0000FF"/>
        </w:rPr>
        <w:tab/>
      </w:r>
      <w:hyperlink r:id="rId23" w:history="1">
        <w:r w:rsidRPr="00AB2B46">
          <w:rPr>
            <w:rStyle w:val="Hipervnculo"/>
            <w:color w:val="0000FF"/>
          </w:rPr>
          <w:t>https://cdn.sparkfun.com//assets/parts/8/1/4/0/11812-03.jpg</w:t>
        </w:r>
      </w:hyperlink>
      <w:r>
        <w:tab/>
      </w:r>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B007CC" w:rsidRDefault="00B007CC" w:rsidP="009110A1">
      <w:pPr>
        <w:pStyle w:val="Epgrafe"/>
        <w:jc w:val="center"/>
        <w:outlineLvl w:val="0"/>
      </w:pPr>
    </w:p>
    <w:p w:rsidR="00E81417" w:rsidRDefault="00E81417" w:rsidP="009110A1">
      <w:pPr>
        <w:pStyle w:val="Epgrafe"/>
        <w:jc w:val="center"/>
        <w:outlineLvl w:val="0"/>
      </w:pPr>
      <w:r>
        <w:lastRenderedPageBreak/>
        <w:t xml:space="preserve">Tabla 4. </w:t>
      </w:r>
      <w:fldSimple w:instr=" SEQ Tabla_4. \* ARABIC ">
        <w:r w:rsidR="0037313E">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FE18FF"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FE18FF"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FE18FF"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4"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AB2B46" w:rsidRDefault="00AB2B46" w:rsidP="00AB2B46">
      <w:pPr>
        <w:pStyle w:val="Sinespaciado"/>
        <w:spacing w:line="360" w:lineRule="auto"/>
        <w:ind w:left="360" w:firstLine="708"/>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w:t>
      </w:r>
      <w:r w:rsidR="00A03A7C">
        <w:rPr>
          <w:rFonts w:ascii="Arial" w:hAnsi="Arial" w:cs="Arial"/>
        </w:rPr>
        <w:lastRenderedPageBreak/>
        <w:t>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w:t>
      </w:r>
      <w:r w:rsidR="00DD7566">
        <w:rPr>
          <w:rFonts w:ascii="Arial" w:hAnsi="Arial" w:cs="Arial"/>
        </w:rPr>
        <w:t>as interfaces de comunicación se</w:t>
      </w:r>
      <w:r>
        <w:rPr>
          <w:rFonts w:ascii="Arial" w:hAnsi="Arial" w:cs="Arial"/>
        </w:rPr>
        <w:t xml:space="preserve"> desarrolló</w:t>
      </w:r>
      <w:r w:rsidR="005C51B1">
        <w:rPr>
          <w:rFonts w:ascii="Arial" w:hAnsi="Arial" w:cs="Arial"/>
        </w:rPr>
        <w:t xml:space="preserve"> la siguiente </w:t>
      </w:r>
      <w:r w:rsidR="00DD7566">
        <w:rPr>
          <w:rFonts w:ascii="Arial" w:hAnsi="Arial" w:cs="Arial"/>
        </w:rPr>
        <w:t>estructura general de los mensajes</w:t>
      </w:r>
      <w:r w:rsidR="005C51B1">
        <w:rPr>
          <w:rFonts w:ascii="Arial" w:hAnsi="Arial" w:cs="Arial"/>
        </w:rPr>
        <w:t>:</w:t>
      </w:r>
    </w:p>
    <w:p w:rsidR="00AB2B46" w:rsidRDefault="00AB2B46" w:rsidP="00D636F4">
      <w:pPr>
        <w:pStyle w:val="Epgrafe"/>
        <w:jc w:val="center"/>
      </w:pPr>
    </w:p>
    <w:p w:rsidR="00DD7566" w:rsidRDefault="00DD7566" w:rsidP="00D636F4">
      <w:pPr>
        <w:pStyle w:val="Epgrafe"/>
        <w:jc w:val="center"/>
      </w:pPr>
    </w:p>
    <w:p w:rsidR="00D636F4" w:rsidRDefault="00D636F4" w:rsidP="00D636F4">
      <w:pPr>
        <w:pStyle w:val="Epgrafe"/>
        <w:jc w:val="center"/>
      </w:pPr>
      <w:r>
        <w:t xml:space="preserve">Tabla 4. </w:t>
      </w:r>
      <w:fldSimple w:instr=" SEQ Tabla_4. \* ARABIC ">
        <w:r w:rsidR="0037313E">
          <w:rPr>
            <w:noProof/>
          </w:rPr>
          <w:t>3</w:t>
        </w:r>
      </w:fldSimple>
      <w:r w:rsidRPr="00D636F4">
        <w:t xml:space="preserve"> </w:t>
      </w:r>
      <w:r w:rsidR="00DD7566">
        <w:t>Estructura general</w:t>
      </w:r>
      <w:r>
        <w:t xml:space="preserve"> de los mensajes</w:t>
      </w:r>
    </w:p>
    <w:tbl>
      <w:tblPr>
        <w:tblW w:w="0" w:type="auto"/>
        <w:jc w:val="center"/>
        <w:tblCellMar>
          <w:left w:w="70" w:type="dxa"/>
          <w:right w:w="70" w:type="dxa"/>
        </w:tblCellMar>
        <w:tblLook w:val="04A0"/>
      </w:tblPr>
      <w:tblGrid>
        <w:gridCol w:w="1081"/>
        <w:gridCol w:w="1796"/>
        <w:gridCol w:w="1300"/>
        <w:gridCol w:w="1483"/>
        <w:gridCol w:w="760"/>
      </w:tblGrid>
      <w:tr w:rsidR="00F651A1" w:rsidRPr="00F651A1" w:rsidTr="00F651A1">
        <w:trPr>
          <w:trHeight w:val="144"/>
          <w:jc w:val="center"/>
        </w:trPr>
        <w:tc>
          <w:tcPr>
            <w:tcW w:w="0" w:type="auto"/>
            <w:tcBorders>
              <w:top w:val="single" w:sz="8" w:space="0" w:color="auto"/>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Cantidad bytes</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12-Jan</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r>
      <w:tr w:rsidR="00F651A1" w:rsidRPr="00F651A1" w:rsidTr="00F651A1">
        <w:trPr>
          <w:trHeight w:val="144"/>
          <w:jc w:val="center"/>
        </w:trPr>
        <w:tc>
          <w:tcPr>
            <w:tcW w:w="0" w:type="auto"/>
            <w:tcBorders>
              <w:top w:val="nil"/>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Contenido</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Cabecera del mensaje (255)</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Código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Contenido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DD7566" w:rsidRDefault="00DD7566"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proofErr w:type="gramStart"/>
      <w:r w:rsidRPr="00814261">
        <w:rPr>
          <w:rFonts w:ascii="Arial" w:hAnsi="Arial" w:cs="Arial"/>
        </w:rPr>
        <w:t>inicia</w:t>
      </w:r>
      <w:proofErr w:type="gramEnd"/>
      <w:r w:rsidRPr="00814261">
        <w:rPr>
          <w:rFonts w:ascii="Arial" w:hAnsi="Arial" w:cs="Arial"/>
        </w:rPr>
        <w:t xml:space="preserve">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6F0C75" w:rsidRDefault="006F0C75" w:rsidP="00971A08">
      <w:pPr>
        <w:pStyle w:val="Sinespaciado"/>
        <w:spacing w:line="360" w:lineRule="auto"/>
        <w:ind w:left="708" w:firstLine="708"/>
        <w:jc w:val="both"/>
        <w:rPr>
          <w:rFonts w:ascii="Arial" w:hAnsi="Arial" w:cs="Arial"/>
        </w:rPr>
      </w:pPr>
    </w:p>
    <w:p w:rsidR="00DD7566" w:rsidRDefault="00DD756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5C51B1" w:rsidRPr="00783C34" w:rsidRDefault="005C51B1" w:rsidP="006F0C75">
      <w:pPr>
        <w:pStyle w:val="Sinespaciado"/>
        <w:spacing w:line="360" w:lineRule="auto"/>
        <w:ind w:left="708" w:firstLine="702"/>
        <w:jc w:val="both"/>
        <w:rPr>
          <w:rFonts w:ascii="Arial" w:hAnsi="Arial" w:cs="Arial"/>
        </w:rPr>
      </w:pPr>
      <w:r>
        <w:rPr>
          <w:rFonts w:ascii="Arial" w:hAnsi="Arial" w:cs="Arial"/>
        </w:rPr>
        <w:lastRenderedPageBreak/>
        <w:t xml:space="preserve">Para este TEG se diseñaron </w:t>
      </w:r>
      <w:r w:rsidR="00DD7566">
        <w:rPr>
          <w:rFonts w:ascii="Arial" w:hAnsi="Arial" w:cs="Arial"/>
        </w:rPr>
        <w:t>cinco (5</w:t>
      </w:r>
      <w:r>
        <w:rPr>
          <w:rFonts w:ascii="Arial" w:hAnsi="Arial" w:cs="Arial"/>
        </w:rPr>
        <w:t xml:space="preserve">) tipos de mensajes diferentes, dos (2) mensajes </w:t>
      </w:r>
      <w:r w:rsidR="006F0C75">
        <w:rPr>
          <w:rFonts w:ascii="Arial" w:hAnsi="Arial" w:cs="Arial"/>
        </w:rPr>
        <w:t>de telemetría</w:t>
      </w:r>
      <w:r w:rsidR="00DD7566">
        <w:rPr>
          <w:rFonts w:ascii="Arial" w:hAnsi="Arial" w:cs="Arial"/>
        </w:rPr>
        <w:t>,</w:t>
      </w:r>
      <w:r>
        <w:rPr>
          <w:rFonts w:ascii="Arial" w:hAnsi="Arial" w:cs="Arial"/>
        </w:rPr>
        <w:t xml:space="preserve"> dos (2) mensajes </w:t>
      </w:r>
      <w:r w:rsidR="006F0C75">
        <w:rPr>
          <w:rFonts w:ascii="Arial" w:hAnsi="Arial" w:cs="Arial"/>
        </w:rPr>
        <w:t>de comando</w:t>
      </w:r>
      <w:r>
        <w:rPr>
          <w:rFonts w:ascii="Arial" w:hAnsi="Arial" w:cs="Arial"/>
        </w:rPr>
        <w:t xml:space="preserve"> y </w:t>
      </w:r>
      <w:r w:rsidR="00DD7566">
        <w:rPr>
          <w:rFonts w:ascii="Arial" w:hAnsi="Arial" w:cs="Arial"/>
        </w:rPr>
        <w:t>un (1) mensaje de acuse de recibo (Del inglés “</w:t>
      </w:r>
      <w:proofErr w:type="spellStart"/>
      <w:r w:rsidR="00DD7566">
        <w:rPr>
          <w:rFonts w:ascii="Arial" w:hAnsi="Arial" w:cs="Arial"/>
        </w:rPr>
        <w:t>acknowledge</w:t>
      </w:r>
      <w:proofErr w:type="spellEnd"/>
      <w:r w:rsidR="00DD7566">
        <w:rPr>
          <w:rFonts w:ascii="Arial" w:hAnsi="Arial" w:cs="Arial"/>
        </w:rPr>
        <w:t>”). Los mensajes diseñados fueron</w:t>
      </w:r>
      <w:r>
        <w:rPr>
          <w:rFonts w:ascii="Arial" w:hAnsi="Arial" w:cs="Arial"/>
        </w:rPr>
        <w:t xml:space="preserve">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w:t>
      </w:r>
      <w:proofErr w:type="gramStart"/>
      <w:r>
        <w:rPr>
          <w:rFonts w:ascii="Arial" w:hAnsi="Arial" w:cs="Arial"/>
        </w:rPr>
        <w:t>telemetría</w:t>
      </w:r>
      <w:proofErr w:type="gramEnd"/>
      <w:r>
        <w:rPr>
          <w:rFonts w:ascii="Arial" w:hAnsi="Arial" w:cs="Arial"/>
        </w:rPr>
        <w:t xml:space="preserve">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w:t>
      </w:r>
      <w:r w:rsidR="00B007CC">
        <w:rPr>
          <w:rFonts w:ascii="Arial" w:hAnsi="Arial" w:cs="Arial"/>
        </w:rPr>
        <w:t>decimal que puede ser contenido</w:t>
      </w:r>
      <w:r>
        <w:rPr>
          <w:rFonts w:ascii="Arial" w:hAnsi="Arial" w:cs="Arial"/>
        </w:rPr>
        <w:t xml:space="preserve">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sidR="001E1634">
        <w:rPr>
          <w:rFonts w:ascii="Arial" w:hAnsi="Arial" w:cs="Arial"/>
        </w:rPr>
        <w:t>, como se expone a continuación:</w:t>
      </w:r>
    </w:p>
    <w:p w:rsidR="001E1634" w:rsidRDefault="001E1634" w:rsidP="00971A08">
      <w:pPr>
        <w:pStyle w:val="Sinespaciado"/>
        <w:spacing w:line="360" w:lineRule="auto"/>
        <w:ind w:left="708" w:firstLine="708"/>
        <w:jc w:val="both"/>
        <w:rPr>
          <w:rFonts w:ascii="Arial" w:hAnsi="Arial" w:cs="Arial"/>
        </w:rPr>
      </w:pPr>
    </w:p>
    <w:p w:rsidR="001E1634" w:rsidRDefault="001E1634" w:rsidP="001E1634">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1E1634" w:rsidRDefault="001E1634" w:rsidP="001E1634">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1E1634" w:rsidRDefault="001E1634" w:rsidP="001E1634">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1E1634" w:rsidRDefault="001E1634" w:rsidP="001E1634">
      <w:pPr>
        <w:pStyle w:val="Sinespaciado"/>
        <w:numPr>
          <w:ilvl w:val="0"/>
          <w:numId w:val="20"/>
        </w:numPr>
        <w:spacing w:line="360" w:lineRule="auto"/>
        <w:jc w:val="both"/>
        <w:rPr>
          <w:rFonts w:ascii="Arial" w:hAnsi="Arial" w:cs="Arial"/>
        </w:rPr>
      </w:pPr>
      <w:r>
        <w:rPr>
          <w:rFonts w:ascii="Arial" w:hAnsi="Arial" w:cs="Arial"/>
        </w:rPr>
        <w:t>Las aceleraciones lineales y la velocidad en  el eje z pueden poseer valores en un rango de -255 a 255.</w:t>
      </w:r>
    </w:p>
    <w:p w:rsidR="004C4DCF" w:rsidRDefault="004C4DCF" w:rsidP="001E1634">
      <w:pPr>
        <w:pStyle w:val="Sinespaciado"/>
        <w:numPr>
          <w:ilvl w:val="0"/>
          <w:numId w:val="20"/>
        </w:numPr>
        <w:spacing w:line="360" w:lineRule="auto"/>
        <w:jc w:val="both"/>
        <w:rPr>
          <w:rFonts w:ascii="Arial" w:hAnsi="Arial" w:cs="Arial"/>
        </w:rPr>
      </w:pPr>
      <w:r>
        <w:rPr>
          <w:rFonts w:ascii="Arial" w:hAnsi="Arial" w:cs="Arial"/>
        </w:rPr>
        <w:t>Los valores de PWM enviados a los motores se encuentran siempre en el rango de 0 a 255.</w:t>
      </w:r>
    </w:p>
    <w:p w:rsidR="001E1634" w:rsidRDefault="001E1634" w:rsidP="001E1634">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dos metros y cuarenta centímetros (2,4 metros).</w:t>
      </w:r>
    </w:p>
    <w:p w:rsidR="001E1634" w:rsidRDefault="001E1634" w:rsidP="001E1634">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w:t>
      </w:r>
      <w:r>
        <w:rPr>
          <w:rFonts w:ascii="Arial" w:hAnsi="Arial" w:cs="Arial"/>
        </w:rPr>
        <w:lastRenderedPageBreak/>
        <w:t>o apagados (1).</w:t>
      </w:r>
    </w:p>
    <w:p w:rsidR="001E1634" w:rsidRDefault="001E1634" w:rsidP="00971A08">
      <w:pPr>
        <w:pStyle w:val="Sinespaciado"/>
        <w:spacing w:line="360" w:lineRule="auto"/>
        <w:ind w:left="708" w:firstLine="708"/>
        <w:jc w:val="both"/>
        <w:rPr>
          <w:rFonts w:ascii="Arial" w:hAnsi="Arial" w:cs="Arial"/>
        </w:rPr>
      </w:pPr>
    </w:p>
    <w:p w:rsidR="001E1634" w:rsidRDefault="001E1634" w:rsidP="00971A08">
      <w:pPr>
        <w:pStyle w:val="Sinespaciado"/>
        <w:spacing w:line="360" w:lineRule="auto"/>
        <w:ind w:left="708" w:firstLine="708"/>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0C4CF3" w:rsidRDefault="000C4CF3" w:rsidP="000C4CF3">
      <w:pPr>
        <w:pStyle w:val="Sinespaciado"/>
        <w:spacing w:line="360" w:lineRule="auto"/>
        <w:ind w:firstLine="708"/>
        <w:jc w:val="center"/>
      </w:pPr>
      <w:r>
        <w:rPr>
          <w:rFonts w:ascii="Arial" w:hAnsi="Arial" w:cs="Arial"/>
          <w:noProof/>
          <w:lang w:eastAsia="es-VE" w:bidi="ar-SA"/>
        </w:rPr>
        <w:drawing>
          <wp:inline distT="0" distB="0" distL="0" distR="0">
            <wp:extent cx="3171175" cy="2580701"/>
            <wp:effectExtent l="1905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0C4CF3" w:rsidRDefault="000C4CF3" w:rsidP="000C4CF3">
      <w:pPr>
        <w:pStyle w:val="Epgrafe"/>
        <w:jc w:val="center"/>
        <w:rPr>
          <w:rFonts w:ascii="Arial" w:hAnsi="Arial" w:cs="Arial"/>
        </w:rPr>
      </w:pPr>
      <w:proofErr w:type="spellStart"/>
      <w:r>
        <w:t>Ilustracion</w:t>
      </w:r>
      <w:proofErr w:type="spellEnd"/>
      <w:r>
        <w:t xml:space="preserve"> 4. </w:t>
      </w:r>
      <w:fldSimple w:instr=" SEQ Ilustracion_4. \* ARABIC ">
        <w:r>
          <w:rPr>
            <w:noProof/>
          </w:rPr>
          <w:t>12</w:t>
        </w:r>
      </w:fldSimple>
      <w:r w:rsidRPr="00E70DF0">
        <w:t xml:space="preserve"> </w:t>
      </w:r>
      <w:r>
        <w:t>Diagrama de movimientos del cuadricóptero y signo que toman los valores de aceleración y posición.</w:t>
      </w:r>
    </w:p>
    <w:p w:rsidR="000C4CF3" w:rsidRDefault="000C4CF3" w:rsidP="000C4CF3">
      <w:pPr>
        <w:pStyle w:val="Epgrafe"/>
        <w:jc w:val="center"/>
        <w:rPr>
          <w:rFonts w:ascii="Arial" w:hAnsi="Arial" w:cs="Arial"/>
        </w:rPr>
      </w:pPr>
      <w:r>
        <w:t xml:space="preserve">Fuente: </w:t>
      </w:r>
      <w:hyperlink r:id="rId26" w:history="1">
        <w:r w:rsidRPr="00805651">
          <w:rPr>
            <w:rStyle w:val="Hipervnculo"/>
          </w:rPr>
          <w:t>http://3.bp.blogspot.com/-B8IImJJHUl0/U0cj-KWq95I/AAAAAAAAAIg/kaMEopdgCwc/s1600/Screen+Shot+2014-04-10+at+4.06.09+PM.png</w:t>
        </w:r>
      </w:hyperlink>
    </w:p>
    <w:p w:rsidR="000C4CF3" w:rsidRDefault="000C4CF3" w:rsidP="00971A08">
      <w:pPr>
        <w:pStyle w:val="Sinespaciado"/>
        <w:spacing w:line="360" w:lineRule="auto"/>
        <w:ind w:left="708" w:firstLine="708"/>
        <w:jc w:val="both"/>
        <w:rPr>
          <w:rFonts w:ascii="Arial" w:hAnsi="Arial" w:cs="Arial"/>
        </w:rPr>
      </w:pPr>
    </w:p>
    <w:p w:rsidR="000C4CF3" w:rsidRDefault="000C4CF3" w:rsidP="00971A08">
      <w:pPr>
        <w:pStyle w:val="Sinespaciado"/>
        <w:spacing w:line="360" w:lineRule="auto"/>
        <w:ind w:left="708" w:firstLine="708"/>
        <w:jc w:val="both"/>
        <w:rPr>
          <w:rFonts w:ascii="Arial" w:hAnsi="Arial" w:cs="Arial"/>
        </w:rPr>
      </w:pPr>
    </w:p>
    <w:p w:rsidR="00AF2AF0" w:rsidRDefault="00694E23" w:rsidP="00B86512">
      <w:pPr>
        <w:pStyle w:val="Sinespaciado"/>
        <w:spacing w:line="360" w:lineRule="auto"/>
        <w:ind w:left="708" w:firstLine="708"/>
        <w:jc w:val="both"/>
        <w:rPr>
          <w:color w:val="000000" w:themeColor="text1"/>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F4775E" w:rsidRDefault="00F4775E" w:rsidP="00AF2AF0">
      <w:pPr>
        <w:pStyle w:val="Epgrafe"/>
        <w:jc w:val="center"/>
      </w:pPr>
    </w:p>
    <w:p w:rsidR="00BC6197" w:rsidRDefault="00BC6197" w:rsidP="00AF2AF0">
      <w:pPr>
        <w:pStyle w:val="Epgrafe"/>
        <w:jc w:val="center"/>
        <w:sectPr w:rsidR="00BC6197" w:rsidSect="003540FD">
          <w:pgSz w:w="12240" w:h="15840"/>
          <w:pgMar w:top="1417" w:right="1701" w:bottom="1417" w:left="1701" w:header="708" w:footer="708" w:gutter="0"/>
          <w:cols w:space="708"/>
          <w:docGrid w:linePitch="360"/>
        </w:sectP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r>
        <w:t xml:space="preserve">Ilustración 4. </w:t>
      </w:r>
      <w:fldSimple w:instr=" SEQ Ilustracion_4. \* ARABIC ">
        <w:r>
          <w:rPr>
            <w:noProof/>
          </w:rPr>
          <w:t>13</w:t>
        </w:r>
      </w:fldSimple>
      <w:r w:rsidR="000C4CF3">
        <w:t xml:space="preserve"> Mensajes de la interfaz de telemetría del cuadricóptero</w:t>
      </w:r>
    </w:p>
    <w:tbl>
      <w:tblPr>
        <w:tblW w:w="23008" w:type="dxa"/>
        <w:jc w:val="center"/>
        <w:tblCellMar>
          <w:left w:w="29" w:type="dxa"/>
          <w:right w:w="29" w:type="dxa"/>
        </w:tblCellMar>
        <w:tblLook w:val="04A0"/>
      </w:tblPr>
      <w:tblGrid>
        <w:gridCol w:w="799"/>
        <w:gridCol w:w="518"/>
        <w:gridCol w:w="493"/>
        <w:gridCol w:w="493"/>
        <w:gridCol w:w="494"/>
        <w:gridCol w:w="494"/>
        <w:gridCol w:w="565"/>
        <w:gridCol w:w="565"/>
        <w:gridCol w:w="565"/>
        <w:gridCol w:w="565"/>
        <w:gridCol w:w="565"/>
        <w:gridCol w:w="565"/>
        <w:gridCol w:w="565"/>
        <w:gridCol w:w="565"/>
        <w:gridCol w:w="565"/>
        <w:gridCol w:w="565"/>
        <w:gridCol w:w="565"/>
        <w:gridCol w:w="565"/>
        <w:gridCol w:w="565"/>
        <w:gridCol w:w="565"/>
        <w:gridCol w:w="660"/>
        <w:gridCol w:w="660"/>
        <w:gridCol w:w="660"/>
        <w:gridCol w:w="660"/>
        <w:gridCol w:w="660"/>
        <w:gridCol w:w="660"/>
        <w:gridCol w:w="660"/>
        <w:gridCol w:w="660"/>
        <w:gridCol w:w="660"/>
        <w:gridCol w:w="660"/>
        <w:gridCol w:w="660"/>
        <w:gridCol w:w="660"/>
        <w:gridCol w:w="359"/>
        <w:gridCol w:w="443"/>
        <w:gridCol w:w="565"/>
        <w:gridCol w:w="565"/>
        <w:gridCol w:w="539"/>
        <w:gridCol w:w="417"/>
        <w:gridCol w:w="474"/>
        <w:gridCol w:w="525"/>
      </w:tblGrid>
      <w:tr w:rsidR="00BC6197" w:rsidRPr="00BC6197" w:rsidTr="003540FD">
        <w:trPr>
          <w:trHeight w:val="345"/>
          <w:jc w:val="center"/>
        </w:trPr>
        <w:tc>
          <w:tcPr>
            <w:tcW w:w="799" w:type="dxa"/>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Tipo de mensaje</w:t>
            </w:r>
          </w:p>
        </w:tc>
        <w:tc>
          <w:tcPr>
            <w:tcW w:w="518" w:type="dxa"/>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37313E"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Código</w:t>
            </w:r>
            <w:r w:rsidR="00BC6197" w:rsidRPr="00266901">
              <w:rPr>
                <w:rFonts w:ascii="Arial" w:eastAsia="Times New Roman" w:hAnsi="Arial" w:cs="Arial"/>
                <w:b/>
                <w:bCs/>
                <w:sz w:val="11"/>
                <w:szCs w:val="11"/>
                <w:shd w:val="clear" w:color="auto" w:fill="auto"/>
                <w:lang w:val="es-ES" w:eastAsia="es-ES" w:bidi="ar-SA"/>
              </w:rPr>
              <w:t xml:space="preserve"> de mensaje</w:t>
            </w:r>
          </w:p>
        </w:tc>
        <w:tc>
          <w:tcPr>
            <w:tcW w:w="21691" w:type="dxa"/>
            <w:gridSpan w:val="38"/>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Contenido del mensaje</w:t>
            </w:r>
          </w:p>
        </w:tc>
      </w:tr>
      <w:tr w:rsidR="003540FD" w:rsidRPr="00BC6197" w:rsidTr="003540FD">
        <w:trPr>
          <w:trHeight w:val="67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Estado</w:t>
            </w:r>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6</w:t>
            </w:r>
          </w:p>
        </w:tc>
        <w:tc>
          <w:tcPr>
            <w:tcW w:w="493" w:type="dxa"/>
            <w:tcBorders>
              <w:top w:val="single" w:sz="12" w:space="0" w:color="auto"/>
              <w:left w:val="single" w:sz="12" w:space="0" w:color="auto"/>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positiva</w:t>
            </w:r>
          </w:p>
        </w:tc>
        <w:tc>
          <w:tcPr>
            <w:tcW w:w="493"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negativa</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(de 0 a 180 siendo el valor 90 igual a 0 grados)</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(de 0 a 180 siendo el valor 90 igual a 0 grados)</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Estado Motores</w:t>
            </w:r>
          </w:p>
        </w:tc>
        <w:tc>
          <w:tcPr>
            <w:tcW w:w="15197" w:type="dxa"/>
            <w:gridSpan w:val="26"/>
            <w:tcBorders>
              <w:top w:val="single" w:sz="12" w:space="0" w:color="auto"/>
              <w:left w:val="nil"/>
              <w:bottom w:val="single" w:sz="8"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1"/>
                <w:szCs w:val="11"/>
                <w:shd w:val="clear" w:color="auto" w:fill="auto"/>
                <w:lang w:val="es-ES" w:eastAsia="es-ES" w:bidi="ar-SA"/>
              </w:rPr>
            </w:pPr>
            <w:r w:rsidRPr="00266901">
              <w:rPr>
                <w:rFonts w:ascii="Calibri" w:eastAsia="Times New Roman" w:hAnsi="Calibri" w:cs="Times New Roman"/>
                <w:color w:val="000000"/>
                <w:sz w:val="11"/>
                <w:szCs w:val="11"/>
                <w:shd w:val="clear" w:color="auto" w:fill="auto"/>
                <w:lang w:val="es-ES" w:eastAsia="es-ES" w:bidi="ar-SA"/>
              </w:rPr>
              <w:t> </w:t>
            </w:r>
          </w:p>
        </w:tc>
      </w:tr>
      <w:tr w:rsidR="003540FD" w:rsidRPr="00BC6197" w:rsidTr="003540FD">
        <w:trPr>
          <w:trHeight w:val="300"/>
          <w:jc w:val="center"/>
        </w:trPr>
        <w:tc>
          <w:tcPr>
            <w:tcW w:w="799"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Telemetría completa</w:t>
            </w:r>
          </w:p>
        </w:tc>
        <w:tc>
          <w:tcPr>
            <w:tcW w:w="518"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8</w:t>
            </w:r>
          </w:p>
        </w:tc>
        <w:tc>
          <w:tcPr>
            <w:tcW w:w="3104"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Estimado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Bruto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Bruto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359"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Bruto</w:t>
            </w:r>
          </w:p>
        </w:tc>
        <w:tc>
          <w:tcPr>
            <w:tcW w:w="443"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113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Estimado</w:t>
            </w:r>
          </w:p>
        </w:tc>
        <w:tc>
          <w:tcPr>
            <w:tcW w:w="539"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delantero</w:t>
            </w:r>
          </w:p>
        </w:tc>
        <w:tc>
          <w:tcPr>
            <w:tcW w:w="417"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trasero</w:t>
            </w:r>
          </w:p>
        </w:tc>
        <w:tc>
          <w:tcPr>
            <w:tcW w:w="474"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derecho</w:t>
            </w:r>
          </w:p>
        </w:tc>
        <w:tc>
          <w:tcPr>
            <w:tcW w:w="525" w:type="dxa"/>
            <w:vMerge w:val="restart"/>
            <w:tcBorders>
              <w:top w:val="single" w:sz="12" w:space="0" w:color="auto"/>
              <w:left w:val="single" w:sz="4"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izquierdo</w:t>
            </w:r>
          </w:p>
        </w:tc>
      </w:tr>
      <w:tr w:rsidR="003540FD" w:rsidRPr="00BC6197" w:rsidTr="003540FD">
        <w:trPr>
          <w:trHeight w:val="345"/>
          <w:jc w:val="center"/>
        </w:trPr>
        <w:tc>
          <w:tcPr>
            <w:tcW w:w="799" w:type="dxa"/>
            <w:vMerge/>
            <w:tcBorders>
              <w:top w:val="nil"/>
              <w:left w:val="single" w:sz="12"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b/>
                <w:bCs/>
                <w:sz w:val="11"/>
                <w:szCs w:val="11"/>
                <w:shd w:val="clear" w:color="auto" w:fill="auto"/>
                <w:lang w:val="es-ES" w:eastAsia="es-ES" w:bidi="ar-SA"/>
              </w:rPr>
            </w:pPr>
          </w:p>
        </w:tc>
        <w:tc>
          <w:tcPr>
            <w:tcW w:w="518" w:type="dxa"/>
            <w:vMerge/>
            <w:tcBorders>
              <w:top w:val="nil"/>
              <w:left w:val="single" w:sz="12"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93"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positiva</w:t>
            </w:r>
          </w:p>
        </w:tc>
        <w:tc>
          <w:tcPr>
            <w:tcW w:w="493"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negativa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positiva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negativa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negativa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negativa</w:t>
            </w:r>
          </w:p>
        </w:tc>
        <w:tc>
          <w:tcPr>
            <w:tcW w:w="359" w:type="dxa"/>
            <w:tcBorders>
              <w:top w:val="nil"/>
              <w:left w:val="single" w:sz="12" w:space="0" w:color="auto"/>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443" w:type="dxa"/>
            <w:tcBorders>
              <w:top w:val="nil"/>
              <w:left w:val="single" w:sz="12" w:space="0" w:color="auto"/>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Z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Z negativa</w:t>
            </w:r>
          </w:p>
        </w:tc>
        <w:tc>
          <w:tcPr>
            <w:tcW w:w="539" w:type="dxa"/>
            <w:vMerge/>
            <w:tcBorders>
              <w:top w:val="nil"/>
              <w:left w:val="single" w:sz="12"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17" w:type="dxa"/>
            <w:vMerge/>
            <w:tcBorders>
              <w:top w:val="nil"/>
              <w:left w:val="single" w:sz="4"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74" w:type="dxa"/>
            <w:vMerge/>
            <w:tcBorders>
              <w:top w:val="nil"/>
              <w:left w:val="single" w:sz="4"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525" w:type="dxa"/>
            <w:vMerge/>
            <w:tcBorders>
              <w:top w:val="nil"/>
              <w:left w:val="single" w:sz="4"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r>
    </w:tbl>
    <w:p w:rsidR="00F4775E" w:rsidRDefault="003540FD" w:rsidP="00AF2AF0">
      <w:pPr>
        <w:pStyle w:val="Epgrafe"/>
        <w:jc w:val="center"/>
      </w:pPr>
      <w:r>
        <w:t>Fuente: elaboración propia.</w:t>
      </w:r>
    </w:p>
    <w:p w:rsidR="00BC6197" w:rsidRDefault="00BC6197" w:rsidP="00AF2AF0">
      <w:pPr>
        <w:pStyle w:val="Epgrafe"/>
        <w:jc w:val="center"/>
      </w:pPr>
    </w:p>
    <w:p w:rsidR="00807A5F" w:rsidRDefault="00807A5F" w:rsidP="00AF2AF0">
      <w:pPr>
        <w:pStyle w:val="Epgrafe"/>
        <w:jc w:val="center"/>
      </w:pPr>
    </w:p>
    <w:p w:rsidR="00807A5F" w:rsidRPr="00807A5F" w:rsidRDefault="00807A5F" w:rsidP="00AF2AF0">
      <w:pPr>
        <w:pStyle w:val="Epgrafe"/>
        <w:jc w:val="center"/>
        <w:rPr>
          <w:i w:val="0"/>
        </w:rPr>
      </w:pPr>
    </w:p>
    <w:p w:rsidR="00807A5F" w:rsidRDefault="00807A5F" w:rsidP="00AF2AF0">
      <w:pPr>
        <w:pStyle w:val="Epgrafe"/>
        <w:jc w:val="center"/>
      </w:pPr>
    </w:p>
    <w:p w:rsidR="003540FD" w:rsidRDefault="003540FD" w:rsidP="003540FD">
      <w:pPr>
        <w:pStyle w:val="Epgrafe"/>
        <w:jc w:val="center"/>
      </w:pPr>
      <w:r>
        <w:t xml:space="preserve">Ilustración 4. </w:t>
      </w:r>
      <w:fldSimple w:instr=" SEQ Ilustracion_4. \* ARABIC ">
        <w:r>
          <w:rPr>
            <w:noProof/>
          </w:rPr>
          <w:t>14</w:t>
        </w:r>
      </w:fldSimple>
      <w:r>
        <w:t xml:space="preserve"> </w:t>
      </w:r>
      <w:r w:rsidR="00B86512">
        <w:t>Mensajes</w:t>
      </w:r>
      <w:r w:rsidR="000C4CF3">
        <w:t xml:space="preserve"> de la interfaz de comando remoto del cuadricóptero</w:t>
      </w:r>
    </w:p>
    <w:tbl>
      <w:tblPr>
        <w:tblW w:w="8860" w:type="dxa"/>
        <w:jc w:val="center"/>
        <w:tblCellMar>
          <w:left w:w="70" w:type="dxa"/>
          <w:right w:w="70" w:type="dxa"/>
        </w:tblCellMar>
        <w:tblLook w:val="04A0"/>
      </w:tblPr>
      <w:tblGrid>
        <w:gridCol w:w="915"/>
        <w:gridCol w:w="787"/>
        <w:gridCol w:w="2323"/>
        <w:gridCol w:w="2323"/>
        <w:gridCol w:w="2512"/>
      </w:tblGrid>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Tipo de mensaje</w:t>
            </w:r>
          </w:p>
        </w:tc>
        <w:tc>
          <w:tcPr>
            <w:tcW w:w="78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7313E"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Código</w:t>
            </w:r>
            <w:r w:rsidR="003540FD" w:rsidRPr="003540FD">
              <w:rPr>
                <w:rFonts w:ascii="Arial" w:eastAsia="Times New Roman" w:hAnsi="Arial" w:cs="Arial"/>
                <w:b/>
                <w:bCs/>
                <w:sz w:val="12"/>
                <w:szCs w:val="12"/>
                <w:shd w:val="clear" w:color="auto" w:fill="auto"/>
                <w:lang w:val="es-ES" w:eastAsia="es-ES" w:bidi="ar-SA"/>
              </w:rPr>
              <w:t xml:space="preserve"> de mensaje</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Contenido del mensaje</w:t>
            </w:r>
          </w:p>
        </w:tc>
      </w:tr>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Encendido de motores</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0</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eastAsia="Times New Roman" w:cs="Times New Roman"/>
                <w:sz w:val="14"/>
                <w:szCs w:val="14"/>
                <w:shd w:val="clear" w:color="auto" w:fill="auto"/>
                <w:lang w:val="es-ES" w:eastAsia="es-ES" w:bidi="ar-SA"/>
              </w:rPr>
            </w:pPr>
            <w:r w:rsidRPr="003540FD">
              <w:rPr>
                <w:rFonts w:eastAsia="Times New Roman" w:cs="Times New Roman"/>
                <w:sz w:val="14"/>
                <w:szCs w:val="14"/>
                <w:shd w:val="clear" w:color="auto" w:fill="auto"/>
                <w:lang w:val="es-ES" w:eastAsia="es-ES" w:bidi="ar-SA"/>
              </w:rPr>
              <w:t xml:space="preserve">  </w:t>
            </w:r>
            <w:r w:rsidRPr="003540FD">
              <w:rPr>
                <w:rFonts w:ascii="Arial" w:eastAsia="Times New Roman" w:hAnsi="Arial" w:cs="Arial"/>
                <w:sz w:val="12"/>
                <w:szCs w:val="12"/>
                <w:shd w:val="clear" w:color="auto" w:fill="auto"/>
                <w:lang w:val="es-ES" w:eastAsia="es-ES" w:bidi="ar-SA"/>
              </w:rPr>
              <w:t>Para apagar motores: 0</w:t>
            </w:r>
            <w:r w:rsidRPr="003540FD">
              <w:rPr>
                <w:rFonts w:ascii="Arial" w:eastAsia="Times New Roman" w:hAnsi="Arial" w:cs="Arial"/>
                <w:sz w:val="12"/>
                <w:szCs w:val="12"/>
                <w:shd w:val="clear" w:color="auto" w:fill="auto"/>
                <w:lang w:val="es-ES" w:eastAsia="es-ES" w:bidi="ar-SA"/>
              </w:rPr>
              <w:br/>
              <w:t xml:space="preserve">     Para apagar motores: 1</w:t>
            </w:r>
          </w:p>
        </w:tc>
      </w:tr>
      <w:tr w:rsidR="003540FD" w:rsidRPr="003540FD" w:rsidTr="003540FD">
        <w:trPr>
          <w:trHeight w:val="315"/>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Movimiento</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1</w:t>
            </w:r>
          </w:p>
        </w:tc>
        <w:tc>
          <w:tcPr>
            <w:tcW w:w="2328" w:type="dxa"/>
            <w:tcBorders>
              <w:top w:val="single" w:sz="12" w:space="0" w:color="auto"/>
              <w:left w:val="single" w:sz="12" w:space="0" w:color="auto"/>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Pitch</w:t>
            </w:r>
          </w:p>
        </w:tc>
        <w:tc>
          <w:tcPr>
            <w:tcW w:w="2328" w:type="dxa"/>
            <w:tcBorders>
              <w:top w:val="single" w:sz="12" w:space="0" w:color="auto"/>
              <w:left w:val="nil"/>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Roll</w:t>
            </w:r>
          </w:p>
        </w:tc>
        <w:tc>
          <w:tcPr>
            <w:tcW w:w="2518" w:type="dxa"/>
            <w:tcBorders>
              <w:top w:val="single" w:sz="12" w:space="0" w:color="auto"/>
              <w:left w:val="nil"/>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de altura</w:t>
            </w:r>
          </w:p>
        </w:tc>
      </w:tr>
      <w:tr w:rsidR="00807A5F" w:rsidRPr="003540FD" w:rsidTr="003540FD">
        <w:trPr>
          <w:trHeight w:val="315"/>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807A5F" w:rsidRPr="00807A5F" w:rsidRDefault="00807A5F"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807A5F">
              <w:rPr>
                <w:rFonts w:ascii="Arial" w:eastAsia="Times New Roman" w:hAnsi="Arial" w:cs="Arial"/>
                <w:b/>
                <w:bCs/>
                <w:sz w:val="12"/>
                <w:szCs w:val="12"/>
                <w:shd w:val="clear" w:color="auto" w:fill="auto"/>
                <w:lang w:val="es-ES" w:eastAsia="es-ES" w:bidi="ar-SA"/>
              </w:rPr>
              <w:t>Acknowledge</w:t>
            </w:r>
            <w:proofErr w:type="spellEnd"/>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807A5F" w:rsidRPr="003540FD" w:rsidRDefault="00807A5F"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7</w:t>
            </w:r>
          </w:p>
        </w:tc>
        <w:tc>
          <w:tcPr>
            <w:tcW w:w="2328" w:type="dxa"/>
            <w:tcBorders>
              <w:top w:val="single" w:sz="12" w:space="0" w:color="auto"/>
              <w:left w:val="single" w:sz="12" w:space="0" w:color="auto"/>
              <w:bottom w:val="single" w:sz="12" w:space="0" w:color="auto"/>
              <w:right w:val="single" w:sz="4" w:space="0" w:color="000000"/>
            </w:tcBorders>
            <w:shd w:val="clear" w:color="auto" w:fill="auto"/>
            <w:vAlign w:val="center"/>
            <w:hideMark/>
          </w:tcPr>
          <w:p w:rsidR="00807A5F" w:rsidRPr="003540FD" w:rsidRDefault="00807A5F"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Pr>
                <w:rFonts w:ascii="Arial" w:eastAsia="Times New Roman" w:hAnsi="Arial" w:cs="Arial"/>
                <w:sz w:val="12"/>
                <w:szCs w:val="12"/>
                <w:shd w:val="clear" w:color="auto" w:fill="auto"/>
                <w:lang w:val="es-ES" w:eastAsia="es-ES" w:bidi="ar-SA"/>
              </w:rPr>
              <w:t>Codigo</w:t>
            </w:r>
            <w:proofErr w:type="spellEnd"/>
            <w:r>
              <w:rPr>
                <w:rFonts w:ascii="Arial" w:eastAsia="Times New Roman" w:hAnsi="Arial" w:cs="Arial"/>
                <w:sz w:val="12"/>
                <w:szCs w:val="12"/>
                <w:shd w:val="clear" w:color="auto" w:fill="auto"/>
                <w:lang w:val="es-ES" w:eastAsia="es-ES" w:bidi="ar-SA"/>
              </w:rPr>
              <w:t xml:space="preserve"> mensaje recibido</w:t>
            </w:r>
          </w:p>
        </w:tc>
        <w:tc>
          <w:tcPr>
            <w:tcW w:w="2328" w:type="dxa"/>
            <w:tcBorders>
              <w:top w:val="single" w:sz="12" w:space="0" w:color="auto"/>
              <w:left w:val="nil"/>
              <w:bottom w:val="single" w:sz="12" w:space="0" w:color="auto"/>
              <w:right w:val="single" w:sz="4" w:space="0" w:color="000000"/>
            </w:tcBorders>
            <w:shd w:val="clear" w:color="auto" w:fill="auto"/>
            <w:vAlign w:val="center"/>
            <w:hideMark/>
          </w:tcPr>
          <w:p w:rsidR="00807A5F" w:rsidRPr="003540FD" w:rsidRDefault="00807A5F"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
        </w:tc>
        <w:tc>
          <w:tcPr>
            <w:tcW w:w="2518" w:type="dxa"/>
            <w:tcBorders>
              <w:top w:val="single" w:sz="12" w:space="0" w:color="auto"/>
              <w:left w:val="nil"/>
              <w:bottom w:val="single" w:sz="12" w:space="0" w:color="auto"/>
              <w:right w:val="single" w:sz="12" w:space="0" w:color="auto"/>
            </w:tcBorders>
            <w:shd w:val="clear" w:color="auto" w:fill="auto"/>
            <w:vAlign w:val="center"/>
            <w:hideMark/>
          </w:tcPr>
          <w:p w:rsidR="00807A5F" w:rsidRPr="003540FD" w:rsidRDefault="00807A5F"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
        </w:tc>
      </w:tr>
    </w:tbl>
    <w:p w:rsidR="00BC6197" w:rsidRDefault="003540FD" w:rsidP="00AF2AF0">
      <w:pPr>
        <w:pStyle w:val="Epgrafe"/>
        <w:jc w:val="center"/>
      </w:pPr>
      <w:r>
        <w:t>Fuente: elaboración propia</w:t>
      </w:r>
    </w:p>
    <w:p w:rsidR="00BC6197" w:rsidRDefault="00BC6197" w:rsidP="00AF2AF0">
      <w:pPr>
        <w:pStyle w:val="Epgrafe"/>
        <w:jc w:val="center"/>
      </w:pPr>
    </w:p>
    <w:p w:rsidR="00BC6197" w:rsidRDefault="00BC6197" w:rsidP="00AF2AF0">
      <w:pPr>
        <w:pStyle w:val="Epgrafe"/>
        <w:jc w:val="center"/>
      </w:pPr>
    </w:p>
    <w:p w:rsidR="00BC6197" w:rsidRDefault="00BC6197" w:rsidP="00AF2AF0">
      <w:pPr>
        <w:pStyle w:val="Epgrafe"/>
        <w:jc w:val="center"/>
        <w:sectPr w:rsidR="00BC6197" w:rsidSect="003540FD">
          <w:pgSz w:w="23814" w:h="16839" w:orient="landscape" w:code="8"/>
          <w:pgMar w:top="432" w:right="432" w:bottom="432" w:left="432" w:header="706" w:footer="706" w:gutter="0"/>
          <w:cols w:space="708"/>
          <w:docGrid w:linePitch="360"/>
        </w:sectPr>
      </w:pPr>
    </w:p>
    <w:p w:rsidR="00A03A7C" w:rsidRDefault="00A03A7C" w:rsidP="00A03A7C">
      <w:pPr>
        <w:pStyle w:val="Sinespaciado"/>
        <w:spacing w:line="360" w:lineRule="auto"/>
        <w:ind w:left="708"/>
        <w:jc w:val="both"/>
        <w:rPr>
          <w:rFonts w:ascii="Arial" w:hAnsi="Arial" w:cs="Arial"/>
        </w:rPr>
      </w:pPr>
      <w:r>
        <w:rPr>
          <w:rFonts w:ascii="Arial" w:hAnsi="Arial" w:cs="Arial"/>
        </w:rPr>
        <w:lastRenderedPageBreak/>
        <w:tab/>
        <w:t>En la tabla que se presenta a continuación se expone el retardo producido por el envío de cada mensaje de las interfaces de comun</w:t>
      </w:r>
      <w:r w:rsidR="009E10DA">
        <w:rPr>
          <w:rFonts w:ascii="Arial" w:hAnsi="Arial" w:cs="Arial"/>
        </w:rPr>
        <w:t>icación desarrolladas:</w:t>
      </w:r>
    </w:p>
    <w:p w:rsidR="0037313E" w:rsidRDefault="0037313E" w:rsidP="0037313E">
      <w:pPr>
        <w:pStyle w:val="Epgrafe"/>
        <w:jc w:val="center"/>
      </w:pPr>
      <w:r>
        <w:t xml:space="preserve">Tabla 4. </w:t>
      </w:r>
      <w:fldSimple w:instr=" SEQ Tabla_4. \* ARABIC ">
        <w:r>
          <w:rPr>
            <w:noProof/>
          </w:rPr>
          <w:t>5</w:t>
        </w:r>
      </w:fldSimple>
      <w:r>
        <w:t xml:space="preserve"> retardo de mensajes</w:t>
      </w:r>
    </w:p>
    <w:tbl>
      <w:tblPr>
        <w:tblW w:w="3600" w:type="dxa"/>
        <w:jc w:val="center"/>
        <w:tblCellMar>
          <w:left w:w="70" w:type="dxa"/>
          <w:right w:w="70" w:type="dxa"/>
        </w:tblCellMar>
        <w:tblLook w:val="04A0"/>
      </w:tblPr>
      <w:tblGrid>
        <w:gridCol w:w="1200"/>
        <w:gridCol w:w="1200"/>
        <w:gridCol w:w="1200"/>
      </w:tblGrid>
      <w:tr w:rsidR="006E66C4" w:rsidRPr="006E66C4" w:rsidTr="006E66C4">
        <w:trPr>
          <w:trHeight w:val="510"/>
          <w:jc w:val="center"/>
        </w:trPr>
        <w:tc>
          <w:tcPr>
            <w:tcW w:w="1200" w:type="dxa"/>
            <w:vMerge w:val="restart"/>
            <w:tcBorders>
              <w:top w:val="single" w:sz="8" w:space="0" w:color="auto"/>
              <w:left w:val="single" w:sz="8" w:space="0" w:color="auto"/>
              <w:bottom w:val="single" w:sz="8" w:space="0" w:color="000000"/>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Mensaje</w:t>
            </w:r>
          </w:p>
        </w:tc>
        <w:tc>
          <w:tcPr>
            <w:tcW w:w="2400" w:type="dxa"/>
            <w:gridSpan w:val="2"/>
            <w:tcBorders>
              <w:top w:val="single" w:sz="8" w:space="0" w:color="auto"/>
              <w:left w:val="nil"/>
              <w:bottom w:val="single" w:sz="8" w:space="0" w:color="auto"/>
              <w:right w:val="single" w:sz="8" w:space="0" w:color="000000"/>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Retardo (medido en milisegundos)</w:t>
            </w:r>
          </w:p>
        </w:tc>
      </w:tr>
      <w:tr w:rsidR="006E66C4" w:rsidRPr="006E66C4" w:rsidTr="006E66C4">
        <w:trPr>
          <w:trHeight w:val="315"/>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38400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115200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Encendido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Movimiento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0,41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Estado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3,125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1,04</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TelemetriaTotal</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8,75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2,91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Acknowledge</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bl>
    <w:p w:rsidR="00743D79" w:rsidRPr="0037313E" w:rsidRDefault="0037313E" w:rsidP="0037313E">
      <w:pPr>
        <w:pStyle w:val="Epgrafe"/>
        <w:jc w:val="center"/>
      </w:pPr>
      <w:r w:rsidRPr="0037313E">
        <w:t>Fuente: elaboración propia</w:t>
      </w:r>
    </w:p>
    <w:p w:rsidR="0037313E" w:rsidRPr="00743D79" w:rsidRDefault="0037313E" w:rsidP="0037313E">
      <w:pPr>
        <w:pStyle w:val="Sinespaciado"/>
        <w:spacing w:line="360" w:lineRule="auto"/>
        <w:jc w:val="center"/>
        <w:rPr>
          <w:rFonts w:ascii="Arial" w:hAnsi="Arial" w:cs="Arial"/>
          <w:b/>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807A5F">
        <w:rPr>
          <w:rFonts w:ascii="Arial" w:hAnsi="Arial" w:cs="Arial"/>
        </w:rPr>
        <w:t>en función de la distancia</w:t>
      </w:r>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4A234A" w:rsidRPr="009A51ED">
        <w:rPr>
          <w:color w:val="000000" w:themeColor="text1"/>
        </w:rPr>
        <w:fldChar w:fldCharType="begin"/>
      </w:r>
      <w:r w:rsidRPr="009A51ED">
        <w:rPr>
          <w:color w:val="000000" w:themeColor="text1"/>
        </w:rPr>
        <w:instrText xml:space="preserve"> SEQ Tabla_4. \* ARABIC </w:instrText>
      </w:r>
      <w:r w:rsidR="004A234A" w:rsidRPr="009A51ED">
        <w:rPr>
          <w:color w:val="000000" w:themeColor="text1"/>
        </w:rPr>
        <w:fldChar w:fldCharType="separate"/>
      </w:r>
      <w:r w:rsidR="0037313E">
        <w:rPr>
          <w:noProof/>
          <w:color w:val="000000" w:themeColor="text1"/>
        </w:rPr>
        <w:t>6</w:t>
      </w:r>
      <w:r w:rsidR="004A234A"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3D79D0" w:rsidTr="003D79D0">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D</w:t>
            </w:r>
            <w:r w:rsidR="005C51B1" w:rsidRPr="003D79D0">
              <w:rPr>
                <w:rFonts w:ascii="Calibri" w:eastAsia="Times New Roman" w:hAnsi="Calibri" w:cs="Times New Roman"/>
                <w:b/>
                <w:color w:val="000000"/>
                <w:sz w:val="16"/>
                <w:szCs w:val="16"/>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w:t>
            </w:r>
            <w:r w:rsidR="005C51B1" w:rsidRPr="003D79D0">
              <w:rPr>
                <w:rFonts w:ascii="Calibri" w:eastAsia="Times New Roman" w:hAnsi="Calibri" w:cs="Times New Roman"/>
                <w:b/>
                <w:color w:val="000000"/>
                <w:sz w:val="16"/>
                <w:szCs w:val="16"/>
                <w:shd w:val="clear" w:color="auto" w:fill="auto"/>
                <w:lang w:val="es-ES" w:eastAsia="es-ES" w:bidi="ar-SA"/>
              </w:rPr>
              <w:t>edia</w:t>
            </w:r>
            <w:r w:rsidRPr="003D79D0">
              <w:rPr>
                <w:rFonts w:ascii="Calibri" w:eastAsia="Times New Roman" w:hAnsi="Calibri" w:cs="Times New Roman"/>
                <w:b/>
                <w:color w:val="000000"/>
                <w:sz w:val="16"/>
                <w:szCs w:val="16"/>
                <w:shd w:val="clear" w:color="auto" w:fill="auto"/>
                <w:lang w:val="es-ES" w:eastAsia="es-ES" w:bidi="ar-SA"/>
              </w:rPr>
              <w:t xml:space="preserve"> de mensajes</w:t>
            </w:r>
            <w:r w:rsidR="005C51B1" w:rsidRPr="003D79D0">
              <w:rPr>
                <w:rFonts w:ascii="Calibri" w:eastAsia="Times New Roman" w:hAnsi="Calibri" w:cs="Times New Roman"/>
                <w:b/>
                <w:color w:val="000000"/>
                <w:sz w:val="16"/>
                <w:szCs w:val="16"/>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 xml:space="preserve"> </w:t>
            </w:r>
            <w:r w:rsidRPr="003D79D0">
              <w:rPr>
                <w:rFonts w:ascii="Calibri" w:eastAsia="Times New Roman" w:hAnsi="Calibri" w:cs="Times New Roman"/>
                <w:b/>
                <w:color w:val="000000"/>
                <w:sz w:val="16"/>
                <w:szCs w:val="16"/>
                <w:shd w:val="clear" w:color="auto" w:fill="auto"/>
                <w:lang w:val="es-ES" w:eastAsia="es-ES" w:bidi="ar-SA"/>
              </w:rPr>
              <w:t xml:space="preserve"> de mensajes </w:t>
            </w:r>
            <w:r w:rsidR="005C51B1" w:rsidRPr="003D79D0">
              <w:rPr>
                <w:rFonts w:ascii="Calibri" w:eastAsia="Times New Roman" w:hAnsi="Calibri" w:cs="Times New Roman"/>
                <w:b/>
                <w:color w:val="000000"/>
                <w:sz w:val="16"/>
                <w:szCs w:val="16"/>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00B050"/>
            <w:noWrap/>
            <w:vAlign w:val="center"/>
            <w:hideMark/>
          </w:tcPr>
          <w:p w:rsidR="005C51B1" w:rsidRPr="003D79D0"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 xml:space="preserve">% </w:t>
            </w:r>
            <w:r w:rsidR="005B1829" w:rsidRPr="003D79D0">
              <w:rPr>
                <w:rFonts w:ascii="Calibri" w:eastAsia="Times New Roman" w:hAnsi="Calibri" w:cs="Times New Roman"/>
                <w:b/>
                <w:color w:val="000000"/>
                <w:sz w:val="16"/>
                <w:szCs w:val="16"/>
                <w:shd w:val="clear" w:color="auto" w:fill="auto"/>
                <w:lang w:val="es-ES" w:eastAsia="es-ES" w:bidi="ar-SA"/>
              </w:rPr>
              <w:t>de mensajes no recibidos</w:t>
            </w:r>
          </w:p>
        </w:tc>
      </w:tr>
      <w:tr w:rsidR="005C51B1" w:rsidRPr="003D79D0" w:rsidTr="003D79D0">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w:t>
            </w:r>
            <w:r w:rsidR="005C51B1" w:rsidRPr="003D79D0">
              <w:rPr>
                <w:rFonts w:ascii="Calibri" w:eastAsia="Times New Roman" w:hAnsi="Calibri" w:cs="Times New Roman"/>
                <w:b/>
                <w:color w:val="000000"/>
                <w:sz w:val="16"/>
                <w:szCs w:val="16"/>
                <w:shd w:val="clear" w:color="auto" w:fill="auto"/>
                <w:lang w:val="es-ES" w:eastAsia="es-ES" w:bidi="ar-SA"/>
              </w:rPr>
              <w:t>ecibidos</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1480" w:type="dxa"/>
            <w:vMerge/>
            <w:tcBorders>
              <w:top w:val="single" w:sz="8" w:space="0" w:color="auto"/>
              <w:left w:val="nil"/>
              <w:bottom w:val="single" w:sz="8" w:space="0" w:color="auto"/>
              <w:right w:val="nil"/>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r>
      <w:tr w:rsidR="005C51B1" w:rsidRPr="003D79D0"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0.166666667</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0.333333333</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1.5</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5.666666667</w:t>
            </w:r>
          </w:p>
        </w:tc>
      </w:tr>
      <w:tr w:rsidR="005C51B1" w:rsidRPr="003D79D0"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lastRenderedPageBreak/>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4A234A" w:rsidRPr="004A234A">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D9499C" w:rsidRDefault="00D9499C" w:rsidP="009A51ED">
                  <w:pPr>
                    <w:pStyle w:val="Epgrafe"/>
                    <w:jc w:val="center"/>
                  </w:pPr>
                  <w:proofErr w:type="spellStart"/>
                  <w:r>
                    <w:t>Ilustracion</w:t>
                  </w:r>
                  <w:proofErr w:type="spellEnd"/>
                  <w:r>
                    <w:t xml:space="preserve"> 4. </w:t>
                  </w:r>
                  <w:fldSimple w:instr=" SEQ Ilustracion_4. \* ARABIC ">
                    <w:r>
                      <w:rPr>
                        <w:noProof/>
                      </w:rPr>
                      <w:t>15</w:t>
                    </w:r>
                  </w:fldSimple>
                  <w:r>
                    <w:t xml:space="preserve"> Porcentaje de </w:t>
                  </w:r>
                  <w:proofErr w:type="spellStart"/>
                  <w:r>
                    <w:t>mentajes</w:t>
                  </w:r>
                  <w:proofErr w:type="spellEnd"/>
                  <w:r>
                    <w:t xml:space="preserve"> recibidos en distancia</w:t>
                  </w:r>
                </w:p>
                <w:p w:rsidR="00D9499C" w:rsidRPr="00AE6A9B" w:rsidRDefault="00D9499C"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8"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3540FD">
          <w:rPr>
            <w:noProof/>
          </w:rPr>
          <w:t>16</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9"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sidR="003540FD">
          <w:rPr>
            <w:noProof/>
          </w:rPr>
          <w:t>17</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A continuación se expone el flujo de ejecución de la rutina de control implementada en el micro</w:t>
      </w:r>
      <w:r w:rsidR="00B6084E">
        <w:rPr>
          <w:rFonts w:ascii="Arial" w:hAnsi="Arial" w:cs="Arial"/>
        </w:rPr>
        <w:t>-</w:t>
      </w:r>
      <w:r>
        <w:rPr>
          <w:rFonts w:ascii="Arial" w:hAnsi="Arial" w:cs="Arial"/>
        </w:rPr>
        <w:t xml:space="preserve">controlador </w:t>
      </w:r>
      <w:proofErr w:type="spellStart"/>
      <w:r>
        <w:rPr>
          <w:rFonts w:ascii="Arial" w:hAnsi="Arial" w:cs="Arial"/>
        </w:rPr>
        <w:t>Arduino</w:t>
      </w:r>
      <w:proofErr w:type="spellEnd"/>
      <w:r>
        <w:rPr>
          <w:rFonts w:ascii="Arial" w:hAnsi="Arial" w:cs="Arial"/>
        </w:rPr>
        <w:t xml:space="preserve">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26CFA" w:rsidRDefault="00926CFA" w:rsidP="00EE1C4C">
      <w:pPr>
        <w:pStyle w:val="Sinespaciado"/>
        <w:spacing w:line="360" w:lineRule="auto"/>
        <w:ind w:left="360" w:firstLine="708"/>
        <w:jc w:val="both"/>
        <w:rPr>
          <w:rFonts w:ascii="Arial" w:hAnsi="Arial" w:cs="Arial"/>
        </w:rPr>
      </w:pP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2"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3"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4"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sidR="003540FD">
          <w:rPr>
            <w:noProof/>
          </w:rPr>
          <w:t>18</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5"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eastAsia="es-VE"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6"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w:t>
      </w:r>
      <w:r w:rsidRPr="00107070">
        <w:rPr>
          <w:rFonts w:ascii="Arial" w:hAnsi="Arial" w:cs="Arial"/>
        </w:rPr>
        <w:lastRenderedPageBreak/>
        <w:t>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lastRenderedPageBreak/>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540FD">
          <w:rPr>
            <w:noProof/>
          </w:rPr>
          <w:t>19</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r w:rsidR="00926CFA">
        <w:rPr>
          <w:rFonts w:ascii="Arial" w:hAnsi="Arial" w:cs="Arial"/>
        </w:rPr>
        <w:t xml:space="preserve"> </w:t>
      </w:r>
      <w:r w:rsidR="000627BA">
        <w:rPr>
          <w:rFonts w:ascii="Arial" w:hAnsi="Arial" w:cs="Arial"/>
        </w:rPr>
        <w:t>Además se pudo probar el ajuste de roll y pitch trabajando de forma simultánea y la robustez del sistema de control frente a perturbaciones del ambiente.</w:t>
      </w:r>
    </w:p>
    <w:p w:rsidR="00E11779" w:rsidRPr="00C05259" w:rsidRDefault="00926CFA" w:rsidP="00D1475E">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pict>
          <v:shape id="_x0000_s1033" type="#_x0000_t202" style="position:absolute;left:0;text-align:left;margin-left:25.35pt;margin-top:184.15pt;width:372.15pt;height:62.25pt;z-index:251691520;mso-position-horizontal-relative:margin" stroked="f">
            <v:textbox style="mso-next-textbox:#_x0000_s1033" inset="0,0,0,0">
              <w:txbxContent>
                <w:p w:rsidR="00D9499C" w:rsidRDefault="00D9499C" w:rsidP="00743D79">
                  <w:pPr>
                    <w:pStyle w:val="Epgrafe"/>
                    <w:jc w:val="center"/>
                  </w:pPr>
                  <w:proofErr w:type="spellStart"/>
                  <w:r>
                    <w:t>Ilustracion</w:t>
                  </w:r>
                  <w:proofErr w:type="spellEnd"/>
                  <w:r>
                    <w:t xml:space="preserve"> 4. </w:t>
                  </w:r>
                  <w:fldSimple w:instr=" SEQ Ilustracion_4. \* ARABIC ">
                    <w:r>
                      <w:rPr>
                        <w:noProof/>
                      </w:rPr>
                      <w:t>20</w:t>
                    </w:r>
                  </w:fldSimple>
                  <w:r>
                    <w:t xml:space="preserve"> </w:t>
                  </w:r>
                  <w:r w:rsidRPr="00C25B67">
                    <w:t xml:space="preserve">Diagrama de movimiento sobre el eje </w:t>
                  </w:r>
                  <w:proofErr w:type="spellStart"/>
                  <w:r w:rsidRPr="00C25B67">
                    <w:t>yaw</w:t>
                  </w:r>
                  <w:proofErr w:type="spellEnd"/>
                  <w:r w:rsidRPr="00C25B67">
                    <w:t>.</w:t>
                  </w:r>
                </w:p>
                <w:p w:rsidR="00D9499C" w:rsidRPr="00C05259" w:rsidRDefault="00D9499C" w:rsidP="00743D79">
                  <w:pPr>
                    <w:pStyle w:val="Sinespaciado"/>
                    <w:spacing w:line="360" w:lineRule="auto"/>
                    <w:ind w:firstLine="696"/>
                    <w:jc w:val="center"/>
                    <w:rPr>
                      <w:rFonts w:ascii="Arial" w:hAnsi="Arial" w:cs="Arial"/>
                      <w:i/>
                    </w:rPr>
                  </w:pPr>
                  <w:r w:rsidRPr="00C05259">
                    <w:rPr>
                      <w:i/>
                    </w:rPr>
                    <w:t xml:space="preserve">Fuente: </w:t>
                  </w:r>
                  <w:hyperlink r:id="rId39" w:history="1">
                    <w:r w:rsidRPr="00C05259">
                      <w:rPr>
                        <w:rStyle w:val="Hipervnculo"/>
                        <w:i/>
                      </w:rPr>
                      <w:t>http://blog.oscarliang.net/wp-content/uploads/2013/06/quadcopter-rotating.png</w:t>
                    </w:r>
                  </w:hyperlink>
                </w:p>
              </w:txbxContent>
            </v:textbox>
            <w10:wrap type="topAndBottom" anchorx="margin"/>
          </v:shape>
        </w:pict>
      </w:r>
      <w:r>
        <w:rPr>
          <w:rFonts w:ascii="Arial" w:hAnsi="Arial" w:cs="Arial"/>
          <w:noProof/>
          <w:shd w:val="clear" w:color="auto" w:fill="auto"/>
          <w:lang w:eastAsia="es-VE" w:bidi="ar-SA"/>
        </w:rPr>
        <w:drawing>
          <wp:anchor distT="0" distB="0" distL="114300" distR="114300" simplePos="0" relativeHeight="251676160" behindDoc="0" locked="0" layoutInCell="1" allowOverlap="1">
            <wp:simplePos x="0" y="0"/>
            <wp:positionH relativeFrom="margin">
              <wp:posOffset>422275</wp:posOffset>
            </wp:positionH>
            <wp:positionV relativeFrom="paragraph">
              <wp:posOffset>101600</wp:posOffset>
            </wp:positionV>
            <wp:extent cx="3914140" cy="1949450"/>
            <wp:effectExtent l="19050" t="0" r="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3914140" cy="1949450"/>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926CFA">
      <w:pPr>
        <w:pStyle w:val="Sinespaciado"/>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1"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3540FD">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13181D" w:rsidP="00B26829">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8532495" cy="10652125"/>
            <wp:effectExtent l="19050" t="0" r="1905" b="0"/>
            <wp:docPr id="14" name="13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2" cstate="print"/>
                    <a:stretch>
                      <a:fillRect/>
                    </a:stretch>
                  </pic:blipFill>
                  <pic:spPr>
                    <a:xfrm>
                      <a:off x="0" y="0"/>
                      <a:ext cx="8532495" cy="10652125"/>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3540FD">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1CFF" w:rsidRDefault="00151CFF" w:rsidP="00D979FB">
      <w:pPr>
        <w:spacing w:after="0" w:line="240" w:lineRule="auto"/>
      </w:pPr>
      <w:r>
        <w:separator/>
      </w:r>
    </w:p>
  </w:endnote>
  <w:endnote w:type="continuationSeparator" w:id="0">
    <w:p w:rsidR="00151CFF" w:rsidRDefault="00151CFF"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1CFF" w:rsidRDefault="00151CFF" w:rsidP="00D979FB">
      <w:pPr>
        <w:spacing w:after="0" w:line="240" w:lineRule="auto"/>
      </w:pPr>
      <w:r>
        <w:separator/>
      </w:r>
    </w:p>
  </w:footnote>
  <w:footnote w:type="continuationSeparator" w:id="0">
    <w:p w:rsidR="00151CFF" w:rsidRDefault="00151CFF"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4CF3"/>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3181D"/>
    <w:rsid w:val="00143DA6"/>
    <w:rsid w:val="00144093"/>
    <w:rsid w:val="00144DD5"/>
    <w:rsid w:val="001500A0"/>
    <w:rsid w:val="00151BC5"/>
    <w:rsid w:val="00151CFF"/>
    <w:rsid w:val="00151EFF"/>
    <w:rsid w:val="00156E3A"/>
    <w:rsid w:val="0015736C"/>
    <w:rsid w:val="00163A3E"/>
    <w:rsid w:val="00170E69"/>
    <w:rsid w:val="00172A2A"/>
    <w:rsid w:val="001739F1"/>
    <w:rsid w:val="00174968"/>
    <w:rsid w:val="00181603"/>
    <w:rsid w:val="001836AE"/>
    <w:rsid w:val="00186363"/>
    <w:rsid w:val="00196AE6"/>
    <w:rsid w:val="00197AFD"/>
    <w:rsid w:val="001A1EFC"/>
    <w:rsid w:val="001A3575"/>
    <w:rsid w:val="001A7CD6"/>
    <w:rsid w:val="001B19EB"/>
    <w:rsid w:val="001B431F"/>
    <w:rsid w:val="001B4D08"/>
    <w:rsid w:val="001B64C7"/>
    <w:rsid w:val="001C021D"/>
    <w:rsid w:val="001C3246"/>
    <w:rsid w:val="001C6813"/>
    <w:rsid w:val="001D1584"/>
    <w:rsid w:val="001D583B"/>
    <w:rsid w:val="001D58AF"/>
    <w:rsid w:val="001D755D"/>
    <w:rsid w:val="001E0DF4"/>
    <w:rsid w:val="001E1634"/>
    <w:rsid w:val="001E4D8D"/>
    <w:rsid w:val="001E71D6"/>
    <w:rsid w:val="001E7573"/>
    <w:rsid w:val="001E792C"/>
    <w:rsid w:val="001F1D44"/>
    <w:rsid w:val="001F275A"/>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6690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364A7"/>
    <w:rsid w:val="00342375"/>
    <w:rsid w:val="00343614"/>
    <w:rsid w:val="00343BA9"/>
    <w:rsid w:val="00350808"/>
    <w:rsid w:val="00352D32"/>
    <w:rsid w:val="003540FD"/>
    <w:rsid w:val="00354215"/>
    <w:rsid w:val="003548B9"/>
    <w:rsid w:val="00357251"/>
    <w:rsid w:val="0036075B"/>
    <w:rsid w:val="0037176F"/>
    <w:rsid w:val="0037313E"/>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D79D0"/>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44D24"/>
    <w:rsid w:val="00450C72"/>
    <w:rsid w:val="00451FAA"/>
    <w:rsid w:val="004543CA"/>
    <w:rsid w:val="00461A20"/>
    <w:rsid w:val="00462903"/>
    <w:rsid w:val="00473BA0"/>
    <w:rsid w:val="00477320"/>
    <w:rsid w:val="004775AE"/>
    <w:rsid w:val="004906E4"/>
    <w:rsid w:val="00493EF0"/>
    <w:rsid w:val="004950C9"/>
    <w:rsid w:val="004959B9"/>
    <w:rsid w:val="004A1F10"/>
    <w:rsid w:val="004A234A"/>
    <w:rsid w:val="004B2C59"/>
    <w:rsid w:val="004B327D"/>
    <w:rsid w:val="004B503C"/>
    <w:rsid w:val="004B5CAF"/>
    <w:rsid w:val="004B6525"/>
    <w:rsid w:val="004C20C9"/>
    <w:rsid w:val="004C210B"/>
    <w:rsid w:val="004C2908"/>
    <w:rsid w:val="004C2F88"/>
    <w:rsid w:val="004C4DCF"/>
    <w:rsid w:val="004C58A8"/>
    <w:rsid w:val="004C73DC"/>
    <w:rsid w:val="004E389C"/>
    <w:rsid w:val="004E5870"/>
    <w:rsid w:val="004E6FF8"/>
    <w:rsid w:val="004F0DC5"/>
    <w:rsid w:val="004F3464"/>
    <w:rsid w:val="004F5EC4"/>
    <w:rsid w:val="00500965"/>
    <w:rsid w:val="005018A8"/>
    <w:rsid w:val="00510AD6"/>
    <w:rsid w:val="00520644"/>
    <w:rsid w:val="00521C2F"/>
    <w:rsid w:val="005240D5"/>
    <w:rsid w:val="00544CA4"/>
    <w:rsid w:val="00551D27"/>
    <w:rsid w:val="00551F29"/>
    <w:rsid w:val="0055518C"/>
    <w:rsid w:val="0055627E"/>
    <w:rsid w:val="005600D8"/>
    <w:rsid w:val="00561AEA"/>
    <w:rsid w:val="005645E6"/>
    <w:rsid w:val="00565FCA"/>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E66C4"/>
    <w:rsid w:val="006F0C75"/>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A0FAC"/>
    <w:rsid w:val="007A1119"/>
    <w:rsid w:val="007B1C12"/>
    <w:rsid w:val="007B3FDE"/>
    <w:rsid w:val="007C3E9E"/>
    <w:rsid w:val="007C69B5"/>
    <w:rsid w:val="007D1DBF"/>
    <w:rsid w:val="007E1B13"/>
    <w:rsid w:val="007E395B"/>
    <w:rsid w:val="007F1014"/>
    <w:rsid w:val="007F1E28"/>
    <w:rsid w:val="007F24C6"/>
    <w:rsid w:val="008064F9"/>
    <w:rsid w:val="00806CD4"/>
    <w:rsid w:val="00807A5F"/>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3A54"/>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26CFA"/>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B2B46"/>
    <w:rsid w:val="00AC5C23"/>
    <w:rsid w:val="00AD178E"/>
    <w:rsid w:val="00AD42B9"/>
    <w:rsid w:val="00AD5318"/>
    <w:rsid w:val="00AD5753"/>
    <w:rsid w:val="00AD704B"/>
    <w:rsid w:val="00AD745E"/>
    <w:rsid w:val="00AD7C78"/>
    <w:rsid w:val="00AE47AD"/>
    <w:rsid w:val="00AE683B"/>
    <w:rsid w:val="00AF2AF0"/>
    <w:rsid w:val="00AF3320"/>
    <w:rsid w:val="00AF6F8D"/>
    <w:rsid w:val="00B007CC"/>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1C25"/>
    <w:rsid w:val="00B434A9"/>
    <w:rsid w:val="00B44C57"/>
    <w:rsid w:val="00B50B28"/>
    <w:rsid w:val="00B5150F"/>
    <w:rsid w:val="00B5294D"/>
    <w:rsid w:val="00B5606D"/>
    <w:rsid w:val="00B6084E"/>
    <w:rsid w:val="00B70B0A"/>
    <w:rsid w:val="00B71E16"/>
    <w:rsid w:val="00B72798"/>
    <w:rsid w:val="00B811AE"/>
    <w:rsid w:val="00B81D5B"/>
    <w:rsid w:val="00B824AC"/>
    <w:rsid w:val="00B86512"/>
    <w:rsid w:val="00B93895"/>
    <w:rsid w:val="00B95C6B"/>
    <w:rsid w:val="00BA6C49"/>
    <w:rsid w:val="00BA780B"/>
    <w:rsid w:val="00BB1E7C"/>
    <w:rsid w:val="00BB20FC"/>
    <w:rsid w:val="00BB23DF"/>
    <w:rsid w:val="00BB5005"/>
    <w:rsid w:val="00BB56D7"/>
    <w:rsid w:val="00BB6F21"/>
    <w:rsid w:val="00BC05CC"/>
    <w:rsid w:val="00BC6197"/>
    <w:rsid w:val="00BC7812"/>
    <w:rsid w:val="00BC7AEE"/>
    <w:rsid w:val="00BD5E8A"/>
    <w:rsid w:val="00BE52F4"/>
    <w:rsid w:val="00BE6C9D"/>
    <w:rsid w:val="00BF55E8"/>
    <w:rsid w:val="00C015E8"/>
    <w:rsid w:val="00C036DC"/>
    <w:rsid w:val="00C05259"/>
    <w:rsid w:val="00C200F0"/>
    <w:rsid w:val="00C20705"/>
    <w:rsid w:val="00C20C76"/>
    <w:rsid w:val="00C21358"/>
    <w:rsid w:val="00C21421"/>
    <w:rsid w:val="00C21C70"/>
    <w:rsid w:val="00C27B6A"/>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A90"/>
    <w:rsid w:val="00CB5ED6"/>
    <w:rsid w:val="00CB7DDE"/>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499C"/>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D7566"/>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5837"/>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23AC1"/>
    <w:rsid w:val="00F34821"/>
    <w:rsid w:val="00F35343"/>
    <w:rsid w:val="00F401F6"/>
    <w:rsid w:val="00F452E9"/>
    <w:rsid w:val="00F465C5"/>
    <w:rsid w:val="00F4698B"/>
    <w:rsid w:val="00F4775E"/>
    <w:rsid w:val="00F4790B"/>
    <w:rsid w:val="00F50248"/>
    <w:rsid w:val="00F52525"/>
    <w:rsid w:val="00F5500C"/>
    <w:rsid w:val="00F627BC"/>
    <w:rsid w:val="00F651A1"/>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476"/>
    <w:rsid w:val="00FB4804"/>
    <w:rsid w:val="00FB6BA9"/>
    <w:rsid w:val="00FC523A"/>
    <w:rsid w:val="00FC54B5"/>
    <w:rsid w:val="00FC6FA3"/>
    <w:rsid w:val="00FD7BD4"/>
    <w:rsid w:val="00FD7E23"/>
    <w:rsid w:val="00FE09D7"/>
    <w:rsid w:val="00FE1418"/>
    <w:rsid w:val="00FE171D"/>
    <w:rsid w:val="00FE18FF"/>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119567373">
      <w:bodyDiv w:val="1"/>
      <w:marLeft w:val="0"/>
      <w:marRight w:val="0"/>
      <w:marTop w:val="0"/>
      <w:marBottom w:val="0"/>
      <w:divBdr>
        <w:top w:val="none" w:sz="0" w:space="0" w:color="auto"/>
        <w:left w:val="none" w:sz="0" w:space="0" w:color="auto"/>
        <w:bottom w:val="none" w:sz="0" w:space="0" w:color="auto"/>
        <w:right w:val="none" w:sz="0" w:space="0" w:color="auto"/>
      </w:divBdr>
    </w:div>
    <w:div w:id="464279770">
      <w:bodyDiv w:val="1"/>
      <w:marLeft w:val="0"/>
      <w:marRight w:val="0"/>
      <w:marTop w:val="0"/>
      <w:marBottom w:val="0"/>
      <w:divBdr>
        <w:top w:val="none" w:sz="0" w:space="0" w:color="auto"/>
        <w:left w:val="none" w:sz="0" w:space="0" w:color="auto"/>
        <w:bottom w:val="none" w:sz="0" w:space="0" w:color="auto"/>
        <w:right w:val="none" w:sz="0" w:space="0" w:color="auto"/>
      </w:divBdr>
    </w:div>
    <w:div w:id="800540155">
      <w:bodyDiv w:val="1"/>
      <w:marLeft w:val="0"/>
      <w:marRight w:val="0"/>
      <w:marTop w:val="0"/>
      <w:marBottom w:val="0"/>
      <w:divBdr>
        <w:top w:val="none" w:sz="0" w:space="0" w:color="auto"/>
        <w:left w:val="none" w:sz="0" w:space="0" w:color="auto"/>
        <w:bottom w:val="none" w:sz="0" w:space="0" w:color="auto"/>
        <w:right w:val="none" w:sz="0" w:space="0" w:color="auto"/>
      </w:divBdr>
    </w:div>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64637367">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120802838">
      <w:bodyDiv w:val="1"/>
      <w:marLeft w:val="0"/>
      <w:marRight w:val="0"/>
      <w:marTop w:val="0"/>
      <w:marBottom w:val="0"/>
      <w:divBdr>
        <w:top w:val="none" w:sz="0" w:space="0" w:color="auto"/>
        <w:left w:val="none" w:sz="0" w:space="0" w:color="auto"/>
        <w:bottom w:val="none" w:sz="0" w:space="0" w:color="auto"/>
        <w:right w:val="none" w:sz="0" w:space="0" w:color="auto"/>
      </w:divBdr>
    </w:div>
    <w:div w:id="1162353650">
      <w:bodyDiv w:val="1"/>
      <w:marLeft w:val="0"/>
      <w:marRight w:val="0"/>
      <w:marTop w:val="0"/>
      <w:marBottom w:val="0"/>
      <w:divBdr>
        <w:top w:val="none" w:sz="0" w:space="0" w:color="auto"/>
        <w:left w:val="none" w:sz="0" w:space="0" w:color="auto"/>
        <w:bottom w:val="none" w:sz="0" w:space="0" w:color="auto"/>
        <w:right w:val="none" w:sz="0" w:space="0" w:color="auto"/>
      </w:divBdr>
    </w:div>
    <w:div w:id="1431119764">
      <w:bodyDiv w:val="1"/>
      <w:marLeft w:val="0"/>
      <w:marRight w:val="0"/>
      <w:marTop w:val="0"/>
      <w:marBottom w:val="0"/>
      <w:divBdr>
        <w:top w:val="none" w:sz="0" w:space="0" w:color="auto"/>
        <w:left w:val="none" w:sz="0" w:space="0" w:color="auto"/>
        <w:bottom w:val="none" w:sz="0" w:space="0" w:color="auto"/>
        <w:right w:val="none" w:sz="0" w:space="0" w:color="auto"/>
      </w:divBdr>
    </w:div>
    <w:div w:id="1488546622">
      <w:bodyDiv w:val="1"/>
      <w:marLeft w:val="0"/>
      <w:marRight w:val="0"/>
      <w:marTop w:val="0"/>
      <w:marBottom w:val="0"/>
      <w:divBdr>
        <w:top w:val="none" w:sz="0" w:space="0" w:color="auto"/>
        <w:left w:val="none" w:sz="0" w:space="0" w:color="auto"/>
        <w:bottom w:val="none" w:sz="0" w:space="0" w:color="auto"/>
        <w:right w:val="none" w:sz="0" w:space="0" w:color="auto"/>
      </w:divBdr>
    </w:div>
    <w:div w:id="1533809099">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 w:id="1891502758">
      <w:bodyDiv w:val="1"/>
      <w:marLeft w:val="0"/>
      <w:marRight w:val="0"/>
      <w:marTop w:val="0"/>
      <w:marBottom w:val="0"/>
      <w:divBdr>
        <w:top w:val="none" w:sz="0" w:space="0" w:color="auto"/>
        <w:left w:val="none" w:sz="0" w:space="0" w:color="auto"/>
        <w:bottom w:val="none" w:sz="0" w:space="0" w:color="auto"/>
        <w:right w:val="none" w:sz="0" w:space="0" w:color="auto"/>
      </w:divBdr>
    </w:div>
    <w:div w:id="21219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3.bp.blogspot.com/-B8IImJJHUl0/U0cj-KWq95I/AAAAAAAAAIg/kaMEopdgCwc/s1600/Screen+Shot+2014-04-10+at+4.06.09+PM.png" TargetMode="External"/><Relationship Id="rId39" Type="http://schemas.openxmlformats.org/officeDocument/2006/relationships/hyperlink" Target="http://blog.oscarliang.net/wp-content/uploads/2013/06/quadcopter-rotating.png" TargetMode="External"/><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parkfun.com/datasheets/Wireless/Zigbee/XBee-Datasheet.pd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hyperlink" Target="https://cdn.sparkfun.com//assets/parts/8/1/4/0/11812-03.jp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cdn.sparkfun.com//assets/parts/7/1/1/5/11373-02.jpg" TargetMode="External"/><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47420288"/>
        <c:axId val="163293824"/>
      </c:scatterChart>
      <c:valAx>
        <c:axId val="14742028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63293824"/>
        <c:crossesAt val="0"/>
        <c:crossBetween val="midCat"/>
      </c:valAx>
      <c:valAx>
        <c:axId val="16329382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4742028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3AC6-0F3E-44AC-B685-BEC4CCDA3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35</Pages>
  <Words>6280</Words>
  <Characters>34542</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166</cp:revision>
  <cp:lastPrinted>2014-09-18T07:54:00Z</cp:lastPrinted>
  <dcterms:created xsi:type="dcterms:W3CDTF">2014-10-23T00:41:00Z</dcterms:created>
  <dcterms:modified xsi:type="dcterms:W3CDTF">2014-11-26T18:56:00Z</dcterms:modified>
</cp:coreProperties>
</file>