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1B" w:rsidRDefault="007913CB" w:rsidP="006D6472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:rsidR="007913CB" w:rsidRPr="00C55162" w:rsidRDefault="007913C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UNA RED NEURONAL ARTIFICIAL PARA LA ESTABILIZACIÓN DE UN CUADRICÓPTERO</w:t>
      </w:r>
    </w:p>
    <w:p w:rsidR="00F57106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F57106" w:rsidRPr="00C55162" w:rsidRDefault="00F57106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Pr="00C55162">
        <w:rPr>
          <w:rFonts w:ascii="Arial" w:hAnsi="Arial"/>
        </w:rPr>
        <w:t xml:space="preserve"> 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Revisor</w:t>
      </w:r>
    </w:p>
    <w:p w:rsidR="0090061B" w:rsidRPr="00C55162" w:rsidRDefault="00FF6526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 w:rsidR="0090061B">
        <w:rPr>
          <w:rFonts w:ascii="Arial" w:hAnsi="Arial"/>
        </w:rPr>
        <w:t>Evelenir</w:t>
      </w:r>
      <w:proofErr w:type="spellEnd"/>
      <w:r w:rsidR="0090061B">
        <w:rPr>
          <w:rFonts w:ascii="Arial" w:hAnsi="Arial"/>
        </w:rPr>
        <w:t xml:space="preserve"> Barreto</w:t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 w:rsidRPr="00C55162">
        <w:rPr>
          <w:rFonts w:ascii="Arial" w:hAnsi="Arial"/>
        </w:rPr>
        <w:tab/>
      </w:r>
      <w:r w:rsidR="0090061B">
        <w:rPr>
          <w:rFonts w:ascii="Arial" w:hAnsi="Arial"/>
        </w:rPr>
        <w:t xml:space="preserve">           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90061B" w:rsidRPr="00C55162" w:rsidRDefault="0090061B" w:rsidP="0090061B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Yoshua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  <w:r>
        <w:rPr>
          <w:rFonts w:ascii="Arial" w:hAnsi="Arial" w:cs="Arial"/>
          <w:b/>
          <w:lang w:bidi="ar-SA"/>
        </w:rPr>
        <w:br w:type="page"/>
      </w:r>
    </w:p>
    <w:p w:rsidR="005C4D73" w:rsidRDefault="005C4D73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Marco Referencial</w:t>
      </w:r>
    </w:p>
    <w:p w:rsidR="009C0CB6" w:rsidRDefault="009C0CB6" w:rsidP="005C4D73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5C4D73" w:rsidRPr="00CF6D40" w:rsidRDefault="00816DF9" w:rsidP="00D86D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Redes Neuronales A</w:t>
      </w:r>
      <w:r w:rsidR="005C4D73" w:rsidRPr="00CF6D40">
        <w:rPr>
          <w:rFonts w:ascii="Arial" w:hAnsi="Arial" w:cs="Arial"/>
          <w:b/>
        </w:rPr>
        <w:t>rtificiales</w:t>
      </w:r>
      <w:r w:rsidR="00D86DB1">
        <w:rPr>
          <w:rFonts w:ascii="Arial" w:hAnsi="Arial" w:cs="Arial"/>
          <w:b/>
        </w:rPr>
        <w:t xml:space="preserve"> </w:t>
      </w:r>
      <w:r w:rsidR="005C4D73">
        <w:rPr>
          <w:rFonts w:ascii="Arial" w:hAnsi="Arial" w:cs="Arial"/>
          <w:b/>
        </w:rPr>
        <w:t>(RNA)</w:t>
      </w:r>
    </w:p>
    <w:p w:rsidR="005C4D73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Se definen como “La disciplina científica técnica que se ocupa del estudio de las ideas que permiten ser inteligentes a los ordenadores” (definición de H. </w:t>
      </w:r>
      <w:proofErr w:type="spellStart"/>
      <w:r w:rsidRPr="00CF6D40">
        <w:rPr>
          <w:rFonts w:ascii="Arial" w:hAnsi="Arial" w:cs="Arial"/>
        </w:rPr>
        <w:t>Winston</w:t>
      </w:r>
      <w:proofErr w:type="spellEnd"/>
      <w:r w:rsidRPr="00CF6D40">
        <w:rPr>
          <w:rFonts w:ascii="Arial" w:hAnsi="Arial" w:cs="Arial"/>
        </w:rPr>
        <w:t xml:space="preserve">). También se puede definir como el modelo computacional inspirado en la forma como trabaja el cerebro para resolver problemas.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</w:p>
    <w:p w:rsidR="005C4D73" w:rsidRPr="00CF6D40" w:rsidRDefault="00816DF9" w:rsidP="00D86DB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Las RNA son u</w:t>
      </w:r>
      <w:r w:rsidR="005C4D73" w:rsidRPr="00CF6D40">
        <w:rPr>
          <w:rFonts w:ascii="Arial" w:hAnsi="Arial" w:cs="Arial"/>
        </w:rPr>
        <w:t>nidades enlazadas a través de conexiones cargadas por pesos numéricos con las siguientes reglas: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El aprendizaje se fundamenta  en la actualización de esos pesos que se inicializan y ajustan en la fase de entrenamiento de la red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D86DB1">
        <w:rPr>
          <w:rFonts w:ascii="Arial" w:hAnsi="Arial" w:cs="Arial"/>
          <w:szCs w:val="24"/>
        </w:rPr>
        <w:t>Está formada por neuronas de entrada, neuronas de salida y eventualmente</w:t>
      </w:r>
      <w:r w:rsidR="00D86DB1">
        <w:rPr>
          <w:rFonts w:ascii="Arial" w:hAnsi="Arial" w:cs="Arial"/>
          <w:szCs w:val="24"/>
        </w:rPr>
        <w:t xml:space="preserve"> </w:t>
      </w:r>
      <w:r w:rsidRPr="00D86DB1">
        <w:rPr>
          <w:rFonts w:ascii="Arial" w:hAnsi="Arial" w:cs="Arial"/>
          <w:szCs w:val="24"/>
        </w:rPr>
        <w:t>neuronas de ocultas dentro de la red.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1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 xml:space="preserve">El nivel de activación de la neurona artificial (equivalente al impulso </w:t>
      </w:r>
      <w:proofErr w:type="spellStart"/>
      <w:r w:rsidRPr="00D86DB1">
        <w:rPr>
          <w:rFonts w:ascii="Arial" w:hAnsi="Arial" w:cs="Arial"/>
        </w:rPr>
        <w:t>excitatorio</w:t>
      </w:r>
      <w:proofErr w:type="spellEnd"/>
      <w:r w:rsidRPr="00D86DB1">
        <w:rPr>
          <w:rFonts w:ascii="Arial" w:hAnsi="Arial" w:cs="Arial"/>
        </w:rPr>
        <w:t>) es un cálculo individual en cada neurona, sin control global</w:t>
      </w:r>
      <w:r w:rsidR="00B22719">
        <w:rPr>
          <w:rFonts w:ascii="Arial" w:hAnsi="Arial" w:cs="Arial"/>
        </w:rPr>
        <w:t>.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[Pereira 2013]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 xml:space="preserve">Las redes neuronales tienen características muy particulares y no se encuentran en el </w:t>
      </w:r>
      <w:r w:rsidR="00D86DB1">
        <w:rPr>
          <w:rFonts w:ascii="Arial" w:hAnsi="Arial" w:cs="Arial"/>
        </w:rPr>
        <w:t xml:space="preserve"> </w:t>
      </w:r>
      <w:r w:rsidRPr="00CF6D40">
        <w:rPr>
          <w:rFonts w:ascii="Arial" w:hAnsi="Arial" w:cs="Arial"/>
        </w:rPr>
        <w:t xml:space="preserve">modelo computador propuesto por Von </w:t>
      </w:r>
      <w:proofErr w:type="spellStart"/>
      <w:r w:rsidRPr="00CF6D40">
        <w:rPr>
          <w:rFonts w:ascii="Arial" w:hAnsi="Arial" w:cs="Arial"/>
        </w:rPr>
        <w:t>Neumann</w:t>
      </w:r>
      <w:proofErr w:type="spellEnd"/>
      <w:r w:rsidRPr="00CF6D40">
        <w:rPr>
          <w:rFonts w:ascii="Arial" w:hAnsi="Arial" w:cs="Arial"/>
        </w:rPr>
        <w:t>, algunas de estas son: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Procesamiento Paralelo</w:t>
      </w:r>
    </w:p>
    <w:p w:rsidR="005C4D73" w:rsidRPr="00D86DB1" w:rsidRDefault="00D86DB1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Cá</w:t>
      </w:r>
      <w:r w:rsidR="005C4D73" w:rsidRPr="00D86DB1">
        <w:rPr>
          <w:rFonts w:ascii="Arial" w:hAnsi="Arial" w:cs="Arial"/>
        </w:rPr>
        <w:t>lculo y representación distribuida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aprender s</w:t>
      </w:r>
      <w:r w:rsidR="005C4D73" w:rsidRPr="00D86DB1">
        <w:rPr>
          <w:rFonts w:ascii="Arial" w:hAnsi="Arial" w:cs="Arial"/>
        </w:rPr>
        <w:t>ocráticamente (por medio de ejemplos)</w:t>
      </w:r>
    </w:p>
    <w:p w:rsidR="005C4D73" w:rsidRPr="00D86DB1" w:rsidRDefault="00816DF9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Habilidad de generalizar a</w:t>
      </w:r>
      <w:r w:rsidR="005C4D73" w:rsidRPr="00D86DB1">
        <w:rPr>
          <w:rFonts w:ascii="Arial" w:hAnsi="Arial" w:cs="Arial"/>
        </w:rPr>
        <w:t>daptabilidad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</w:rPr>
        <w:t>Tolerancia a fallas</w:t>
      </w:r>
    </w:p>
    <w:p w:rsidR="005C4D73" w:rsidRPr="00B22719" w:rsidRDefault="005C4D73" w:rsidP="00D86DB1">
      <w:pPr>
        <w:pStyle w:val="Prrafodelista"/>
        <w:keepNext w:val="0"/>
        <w:widowControl/>
        <w:numPr>
          <w:ilvl w:val="0"/>
          <w:numId w:val="22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>Las conexiones en la RNA almacenan la información del patrón de entrenamiento</w:t>
      </w:r>
    </w:p>
    <w:p w:rsidR="00B22719" w:rsidRPr="00D86DB1" w:rsidRDefault="003145A9" w:rsidP="00B22719">
      <w:pPr>
        <w:pStyle w:val="Prrafodelista"/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[Villar 2010]</w:t>
      </w: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D86DB1" w:rsidRDefault="00D86DB1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</w:p>
    <w:p w:rsidR="005C4D73" w:rsidRPr="00CF6D40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  <w:b/>
        </w:rPr>
        <w:t>Neurona</w:t>
      </w:r>
      <w:r w:rsidR="003C71B5">
        <w:rPr>
          <w:rFonts w:ascii="Arial" w:hAnsi="Arial" w:cs="Arial"/>
          <w:b/>
        </w:rPr>
        <w:t xml:space="preserve"> artificial</w:t>
      </w:r>
    </w:p>
    <w:p w:rsidR="005C4D73" w:rsidRPr="00B22719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  <w:b/>
        </w:rPr>
      </w:pPr>
      <w:r w:rsidRPr="00CF6D40">
        <w:rPr>
          <w:rFonts w:ascii="Arial" w:hAnsi="Arial" w:cs="Arial"/>
        </w:rPr>
        <w:t>Es un procesador elemental que posee la capacidad limitada de calcular, en general, una suma ponderada de sus entradas y luego le aplica una función de activación para obtener una señal que será transmitida para la próxima neurona. Estas neuronas artificiales se agrupan en capas o niveles y poseen un grado de conectividad entre ellas, conectividad que es ponderada por los pesos. A través de un algoritmo de aprendizaje supervisado o no supervisado las RNA ajustan su arquitectura y parámetro de manera de poder minimizar alguna función de error que indique el grado de ajuste a los datos y la capacidad de generalización de las RNA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Querales</w:t>
      </w:r>
      <w:proofErr w:type="spellEnd"/>
      <w:r w:rsidR="003145A9">
        <w:rPr>
          <w:rFonts w:ascii="Arial" w:hAnsi="Arial" w:cs="Arial"/>
          <w:b/>
        </w:rPr>
        <w:t xml:space="preserve"> 2011]</w:t>
      </w:r>
      <w:r w:rsidRPr="00CF6D40">
        <w:rPr>
          <w:rFonts w:ascii="Arial" w:hAnsi="Arial" w:cs="Arial"/>
        </w:rPr>
        <w:t>.</w:t>
      </w:r>
    </w:p>
    <w:p w:rsidR="005C4D73" w:rsidRPr="00CF6D40" w:rsidRDefault="005C4D73" w:rsidP="00D86DB1">
      <w:pPr>
        <w:spacing w:line="360" w:lineRule="auto"/>
        <w:ind w:firstLine="709"/>
        <w:jc w:val="both"/>
        <w:rPr>
          <w:rFonts w:ascii="Arial" w:hAnsi="Arial" w:cs="Arial"/>
        </w:rPr>
      </w:pPr>
      <w:r w:rsidRPr="00CF6D40">
        <w:rPr>
          <w:rFonts w:ascii="Arial" w:hAnsi="Arial" w:cs="Arial"/>
        </w:rPr>
        <w:t>Las neuronas están compuestas por</w:t>
      </w:r>
      <w:r w:rsidR="00816DF9">
        <w:rPr>
          <w:rFonts w:ascii="Arial" w:hAnsi="Arial" w:cs="Arial"/>
        </w:rPr>
        <w:t xml:space="preserve"> tres (</w:t>
      </w:r>
      <w:r w:rsidRPr="00CF6D40">
        <w:rPr>
          <w:rFonts w:ascii="Arial" w:hAnsi="Arial" w:cs="Arial"/>
        </w:rPr>
        <w:t>3</w:t>
      </w:r>
      <w:r w:rsidR="00816DF9">
        <w:rPr>
          <w:rFonts w:ascii="Arial" w:hAnsi="Arial" w:cs="Arial"/>
        </w:rPr>
        <w:t>)</w:t>
      </w:r>
      <w:r w:rsidRPr="00CF6D40">
        <w:rPr>
          <w:rFonts w:ascii="Arial" w:hAnsi="Arial" w:cs="Arial"/>
        </w:rPr>
        <w:t xml:space="preserve"> funciones principales:</w:t>
      </w:r>
    </w:p>
    <w:p w:rsidR="00D86DB1" w:rsidRPr="00D86DB1" w:rsidRDefault="005C4D73" w:rsidP="00D86DB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función de activación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 la encargada de relacionar la información de entrada de la neurona con el siguiente estado de activación que tenga esa neurona.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Existen dos modelos de función de activación:</w:t>
      </w:r>
    </w:p>
    <w:p w:rsidR="00D86DB1" w:rsidRPr="00D86DB1" w:rsidRDefault="00816DF9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Modelos acotados: e</w:t>
      </w:r>
      <w:r w:rsidR="005C4D73" w:rsidRPr="00D86DB1">
        <w:rPr>
          <w:rFonts w:ascii="Arial" w:hAnsi="Arial" w:cs="Arial"/>
        </w:rPr>
        <w:t>l valor de la activación de la neurona puede ser cualquiera dentro de un rango continuo de valores.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1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b/>
        </w:rPr>
      </w:pPr>
      <w:r w:rsidRPr="00D86DB1">
        <w:rPr>
          <w:rFonts w:ascii="Arial" w:hAnsi="Arial" w:cs="Arial"/>
        </w:rPr>
        <w:t xml:space="preserve">Modelos </w:t>
      </w:r>
      <w:r w:rsidR="00816DF9">
        <w:rPr>
          <w:rFonts w:ascii="Arial" w:hAnsi="Arial" w:cs="Arial"/>
        </w:rPr>
        <w:t>no acotados: n</w:t>
      </w:r>
      <w:r w:rsidRPr="00D86DB1">
        <w:rPr>
          <w:rFonts w:ascii="Arial" w:hAnsi="Arial" w:cs="Arial"/>
        </w:rPr>
        <w:t>o existe ningún límite para los valores de activación.</w:t>
      </w:r>
    </w:p>
    <w:p w:rsidR="005C4D73" w:rsidRPr="00D86DB1" w:rsidRDefault="005C4D73" w:rsidP="00D86DB1">
      <w:pPr>
        <w:pStyle w:val="Prrafodelista"/>
        <w:keepNext w:val="0"/>
        <w:widowControl/>
        <w:numPr>
          <w:ilvl w:val="0"/>
          <w:numId w:val="19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 xml:space="preserve">La </w:t>
      </w:r>
      <w:r w:rsidR="00D86DB1" w:rsidRPr="00D86DB1">
        <w:rPr>
          <w:rFonts w:ascii="Arial" w:hAnsi="Arial" w:cs="Arial"/>
          <w:b/>
        </w:rPr>
        <w:t>función de s</w:t>
      </w:r>
      <w:r w:rsidRPr="00D86DB1">
        <w:rPr>
          <w:rFonts w:ascii="Arial" w:hAnsi="Arial" w:cs="Arial"/>
          <w:b/>
        </w:rPr>
        <w:t>alida</w:t>
      </w:r>
      <w:r w:rsidR="00D86DB1" w:rsidRPr="00D86DB1">
        <w:rPr>
          <w:rFonts w:ascii="Arial" w:hAnsi="Arial" w:cs="Arial"/>
          <w:b/>
        </w:rPr>
        <w:t xml:space="preserve">: </w:t>
      </w:r>
      <w:r w:rsidR="00816DF9">
        <w:rPr>
          <w:rFonts w:ascii="Arial" w:hAnsi="Arial" w:cs="Arial"/>
        </w:rPr>
        <w:t>e</w:t>
      </w:r>
      <w:r w:rsidRPr="00D86DB1">
        <w:rPr>
          <w:rFonts w:ascii="Arial" w:hAnsi="Arial" w:cs="Arial"/>
        </w:rPr>
        <w:t>sta función convierte el estado de la neurona en la salida hacia la siguiente neurona que se transmite por las sinapsis. Usualmente no se considera y se toma la identidad, esto es, de manera que la salida es el propio estado de activación de la neurona.</w:t>
      </w:r>
      <w:r w:rsidR="00D86DB1" w:rsidRPr="00D86DB1">
        <w:rPr>
          <w:rFonts w:ascii="Arial" w:hAnsi="Arial" w:cs="Arial"/>
        </w:rPr>
        <w:t xml:space="preserve">  </w:t>
      </w:r>
      <w:r w:rsidRPr="00D86DB1">
        <w:rPr>
          <w:rFonts w:ascii="Arial" w:hAnsi="Arial" w:cs="Arial"/>
        </w:rPr>
        <w:t>Existen algunas redes que transforman su estado de activación en una salida binaria y para eso usan la función escalón antes mostrada como salida.</w:t>
      </w:r>
      <w:r w:rsidR="00D86DB1" w:rsidRPr="00D86DB1">
        <w:rPr>
          <w:rFonts w:ascii="Arial" w:hAnsi="Arial" w:cs="Arial"/>
        </w:rPr>
        <w:t xml:space="preserve"> </w:t>
      </w:r>
      <w:r w:rsidRPr="00D86DB1">
        <w:rPr>
          <w:rFonts w:ascii="Arial" w:hAnsi="Arial" w:cs="Arial"/>
        </w:rPr>
        <w:t>Cuando se diseña una red debe establecerse cómo van a ser los valores de activación de cada neurona y se debe decidir la función de activación (FA) con la que cada neurona procesará las entradas</w:t>
      </w:r>
      <w:r w:rsidR="001154B8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[González 2013]</w:t>
      </w:r>
      <w:r w:rsidRPr="00D86DB1">
        <w:rPr>
          <w:rFonts w:ascii="Arial" w:hAnsi="Arial" w:cs="Arial"/>
        </w:rPr>
        <w:t>.</w:t>
      </w:r>
    </w:p>
    <w:p w:rsidR="00D86DB1" w:rsidRPr="00D86DB1" w:rsidRDefault="00D86DB1" w:rsidP="00D86DB1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D86DB1">
        <w:rPr>
          <w:rFonts w:ascii="Arial" w:hAnsi="Arial" w:cs="Arial"/>
          <w:b/>
        </w:rPr>
        <w:t>La funció</w:t>
      </w:r>
      <w:r w:rsidR="005C4D73" w:rsidRPr="00D86DB1">
        <w:rPr>
          <w:rFonts w:ascii="Arial" w:hAnsi="Arial" w:cs="Arial"/>
          <w:b/>
        </w:rPr>
        <w:t>n de ponderación</w:t>
      </w:r>
      <w:r w:rsidRPr="00D86DB1">
        <w:rPr>
          <w:rFonts w:ascii="Arial" w:hAnsi="Arial" w:cs="Arial"/>
        </w:rPr>
        <w:t xml:space="preserve">: </w:t>
      </w:r>
      <w:r w:rsidR="00816DF9">
        <w:rPr>
          <w:rFonts w:ascii="Arial" w:hAnsi="Arial" w:cs="Arial"/>
        </w:rPr>
        <w:t>e</w:t>
      </w:r>
      <w:r w:rsidR="005C4D73" w:rsidRPr="00D86DB1">
        <w:rPr>
          <w:rFonts w:ascii="Arial" w:hAnsi="Arial" w:cs="Arial"/>
        </w:rPr>
        <w:t>sta función se encarga de transformar las diferentes entradas que provienen de la sinapsis en el potencial de la neurona.</w:t>
      </w:r>
      <w:r w:rsidRPr="00D86DB1">
        <w:rPr>
          <w:rFonts w:ascii="Arial" w:hAnsi="Arial" w:cs="Arial"/>
        </w:rPr>
        <w:t xml:space="preserve"> </w:t>
      </w:r>
      <w:r w:rsidR="005C4D73" w:rsidRPr="00D86DB1">
        <w:rPr>
          <w:rFonts w:ascii="Arial" w:hAnsi="Arial" w:cs="Arial"/>
        </w:rPr>
        <w:t xml:space="preserve">Normalmente se usa como función de propagación la suma ponderada de las entradas multiplicadas </w:t>
      </w:r>
      <w:r w:rsidR="005C4D73" w:rsidRPr="00D86DB1">
        <w:rPr>
          <w:rFonts w:ascii="Arial" w:hAnsi="Arial" w:cs="Arial"/>
        </w:rPr>
        <w:lastRenderedPageBreak/>
        <w:t>por los pesos. En esta función se interpreta como un regulador de las señales que se emiten entre neuronas al ponderar las salidas que entran a la neurona</w:t>
      </w:r>
      <w:r w:rsidR="001154B8">
        <w:rPr>
          <w:rFonts w:ascii="Arial" w:hAnsi="Arial" w:cs="Arial"/>
        </w:rPr>
        <w:t xml:space="preserve"> </w:t>
      </w:r>
      <w:r w:rsidR="00340AC1" w:rsidRPr="00063897">
        <w:rPr>
          <w:rFonts w:ascii="Arial" w:hAnsi="Arial" w:cs="Arial"/>
          <w:b/>
          <w:szCs w:val="24"/>
        </w:rPr>
        <w:t>[González 2013]</w:t>
      </w:r>
      <w:r w:rsidR="005C4D73" w:rsidRPr="00D86DB1">
        <w:rPr>
          <w:rFonts w:ascii="Arial" w:hAnsi="Arial" w:cs="Arial"/>
        </w:rPr>
        <w:t>.</w:t>
      </w:r>
    </w:p>
    <w:p w:rsidR="005C4D73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</w:rPr>
      </w:pPr>
      <w:r w:rsidRPr="00CF6D40">
        <w:rPr>
          <w:rFonts w:ascii="Arial" w:hAnsi="Arial" w:cs="Arial"/>
        </w:rPr>
        <w:t>La neuro</w:t>
      </w:r>
      <w:r w:rsidR="00816DF9">
        <w:rPr>
          <w:rFonts w:ascii="Arial" w:hAnsi="Arial" w:cs="Arial"/>
        </w:rPr>
        <w:t xml:space="preserve">na artificial o PE </w:t>
      </w:r>
      <w:r w:rsidR="00816DF9" w:rsidRPr="00816DF9">
        <w:rPr>
          <w:rFonts w:ascii="Arial" w:hAnsi="Arial" w:cs="Arial"/>
          <w:b/>
        </w:rPr>
        <w:t>[</w:t>
      </w:r>
      <w:proofErr w:type="spellStart"/>
      <w:r w:rsidRPr="00816DF9">
        <w:rPr>
          <w:rFonts w:ascii="Arial" w:hAnsi="Arial" w:cs="Arial"/>
          <w:b/>
        </w:rPr>
        <w:t>McCulloch</w:t>
      </w:r>
      <w:proofErr w:type="spellEnd"/>
      <w:r w:rsidRPr="00816DF9">
        <w:rPr>
          <w:rFonts w:ascii="Arial" w:hAnsi="Arial" w:cs="Arial"/>
          <w:b/>
        </w:rPr>
        <w:t xml:space="preserve"> y </w:t>
      </w:r>
      <w:proofErr w:type="spellStart"/>
      <w:r w:rsidRPr="00816DF9">
        <w:rPr>
          <w:rFonts w:ascii="Arial" w:hAnsi="Arial" w:cs="Arial"/>
          <w:b/>
        </w:rPr>
        <w:t>Pit</w:t>
      </w:r>
      <w:r w:rsidR="00D86DB1" w:rsidRPr="00816DF9">
        <w:rPr>
          <w:rFonts w:ascii="Arial" w:hAnsi="Arial" w:cs="Arial"/>
          <w:b/>
        </w:rPr>
        <w:t>t</w:t>
      </w:r>
      <w:r w:rsidRPr="00816DF9">
        <w:rPr>
          <w:rFonts w:ascii="Arial" w:hAnsi="Arial" w:cs="Arial"/>
          <w:b/>
        </w:rPr>
        <w:t>s</w:t>
      </w:r>
      <w:proofErr w:type="spellEnd"/>
      <w:r w:rsidR="00816DF9" w:rsidRPr="00816DF9">
        <w:rPr>
          <w:rFonts w:ascii="Arial" w:hAnsi="Arial" w:cs="Arial"/>
          <w:b/>
        </w:rPr>
        <w:t xml:space="preserve"> 1943]</w:t>
      </w:r>
      <w:r w:rsidRPr="00CF6D40">
        <w:rPr>
          <w:rFonts w:ascii="Arial" w:hAnsi="Arial" w:cs="Arial"/>
        </w:rPr>
        <w:t xml:space="preserve"> es una de las más simples, como</w:t>
      </w:r>
      <w:r w:rsidR="00D86DB1">
        <w:rPr>
          <w:rFonts w:ascii="Arial" w:hAnsi="Arial" w:cs="Arial"/>
        </w:rPr>
        <w:t xml:space="preserve"> se puede observar en la figura</w:t>
      </w:r>
      <w:r w:rsidR="009C3078">
        <w:rPr>
          <w:rFonts w:ascii="Arial" w:hAnsi="Arial" w:cs="Arial"/>
        </w:rPr>
        <w:t>1</w:t>
      </w:r>
      <w:r w:rsidR="00D86DB1">
        <w:rPr>
          <w:rFonts w:ascii="Arial" w:hAnsi="Arial" w:cs="Arial"/>
        </w:rPr>
        <w:t>:</w:t>
      </w:r>
    </w:p>
    <w:p w:rsidR="005C4D73" w:rsidRDefault="00CB6A98" w:rsidP="00CB6A98">
      <w:pPr>
        <w:keepNext w:val="0"/>
        <w:widowControl/>
        <w:shd w:val="clear" w:color="auto" w:fill="auto"/>
        <w:suppressAutoHyphens w:val="0"/>
        <w:overflowPunct/>
        <w:spacing w:line="360" w:lineRule="auto"/>
        <w:ind w:left="696" w:hanging="696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5181598" cy="2346960"/>
            <wp:effectExtent l="0" t="0" r="0" b="0"/>
            <wp:docPr id="2" name="Imagen 2" descr="http://4.bp.blogspot.com/-bvJVIXTYiPE/UBOhu78T_XI/AAAAAAAAAHQ/MOZ25S3wpWs/s320/600px-ArtificialNeuronModel_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bvJVIXTYiPE/UBOhu78T_XI/AAAAAAAAAHQ/MOZ25S3wpWs/s320/600px-ArtificialNeuronModel_englis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52" cy="234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A98" w:rsidRDefault="00CB6A98" w:rsidP="00CB6A98">
      <w:pPr>
        <w:pStyle w:val="Epgrafe"/>
        <w:jc w:val="center"/>
      </w:pPr>
      <w:r>
        <w:t xml:space="preserve">Figura </w:t>
      </w:r>
      <w:r w:rsidR="002C3F0D">
        <w:fldChar w:fldCharType="begin"/>
      </w:r>
      <w:r w:rsidR="00F95742">
        <w:instrText xml:space="preserve"> SEQ Figura \* ARABIC </w:instrText>
      </w:r>
      <w:r w:rsidR="002C3F0D">
        <w:fldChar w:fldCharType="separate"/>
      </w:r>
      <w:r w:rsidR="007876EE">
        <w:rPr>
          <w:noProof/>
        </w:rPr>
        <w:t>1</w:t>
      </w:r>
      <w:r w:rsidR="002C3F0D">
        <w:rPr>
          <w:noProof/>
        </w:rPr>
        <w:fldChar w:fldCharType="end"/>
      </w:r>
      <w:r>
        <w:t>:</w:t>
      </w:r>
      <w:r w:rsidR="009B6AC4">
        <w:t xml:space="preserve"> </w:t>
      </w:r>
      <w:r>
        <w:t>Modelo de neurona artificial</w:t>
      </w:r>
    </w:p>
    <w:p w:rsidR="00CB6A98" w:rsidRDefault="00CB6A98" w:rsidP="00CB6A98">
      <w:pPr>
        <w:pStyle w:val="Epgrafe"/>
        <w:jc w:val="center"/>
      </w:pPr>
      <w:r>
        <w:t>Fuente:</w:t>
      </w:r>
      <w:r w:rsidRPr="00CB6A98">
        <w:t xml:space="preserve"> </w:t>
      </w:r>
      <w:hyperlink r:id="rId9" w:history="1">
        <w:r w:rsidRPr="00497125">
          <w:rPr>
            <w:rStyle w:val="Hipervnculo"/>
          </w:rPr>
          <w:t>http://programmingtictac.blogspot.com/2012/07/artificial-neural-network.html</w:t>
        </w:r>
      </w:hyperlink>
    </w:p>
    <w:p w:rsidR="00CB6A98" w:rsidRDefault="00CB6A98" w:rsidP="00CB6A98">
      <w:pPr>
        <w:pStyle w:val="Epgrafe"/>
        <w:jc w:val="center"/>
      </w:pPr>
    </w:p>
    <w:p w:rsidR="00D86DB1" w:rsidRDefault="005C4D73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  <w:r w:rsidRPr="00651F92">
        <w:rPr>
          <w:rFonts w:ascii="Arial" w:hAnsi="Arial" w:cs="Arial"/>
        </w:rPr>
        <w:t xml:space="preserve">Se presentan varias señales de entrada a la neurona y cada una de estas señales es multiplicada por un valor (peso de conexión). En el caso más simple (este caso), estos productos solo son sumados y alimentados a través de una función de transferencia de límites rígidos para finalmente generar un resultado binario. Cuando la entrada a la neurona es menor al umbral entonces la salida será </w:t>
      </w:r>
      <w:r w:rsidR="00645A99">
        <w:rPr>
          <w:rFonts w:ascii="Arial" w:hAnsi="Arial" w:cs="Arial"/>
        </w:rPr>
        <w:t>cero (</w:t>
      </w:r>
      <w:r w:rsidRPr="00651F92">
        <w:rPr>
          <w:rFonts w:ascii="Arial" w:hAnsi="Arial" w:cs="Arial"/>
        </w:rPr>
        <w:t>0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 xml:space="preserve">, en caso contrario será </w:t>
      </w:r>
      <w:r w:rsidR="00645A99">
        <w:rPr>
          <w:rFonts w:ascii="Arial" w:hAnsi="Arial" w:cs="Arial"/>
        </w:rPr>
        <w:t>uno (</w:t>
      </w:r>
      <w:r w:rsidRPr="00651F92">
        <w:rPr>
          <w:rFonts w:ascii="Arial" w:hAnsi="Arial" w:cs="Arial"/>
        </w:rPr>
        <w:t>1</w:t>
      </w:r>
      <w:r w:rsidR="00645A99">
        <w:rPr>
          <w:rFonts w:ascii="Arial" w:hAnsi="Arial" w:cs="Arial"/>
        </w:rPr>
        <w:t>)</w:t>
      </w:r>
      <w:r w:rsidRPr="00651F92">
        <w:rPr>
          <w:rFonts w:ascii="Arial" w:hAnsi="Arial" w:cs="Arial"/>
        </w:rPr>
        <w:t>. En este modelo se presentan muchas simplificaciones que no reflejan el verdadero funcionamiento de una neurona biológica</w:t>
      </w:r>
      <w:r w:rsidR="001154B8" w:rsidRPr="00651F92">
        <w:rPr>
          <w:rFonts w:ascii="Arial" w:hAnsi="Arial" w:cs="Arial"/>
        </w:rPr>
        <w:t xml:space="preserve"> </w:t>
      </w:r>
      <w:r w:rsidR="00567FDF" w:rsidRPr="00816DF9">
        <w:rPr>
          <w:rFonts w:ascii="Arial" w:hAnsi="Arial" w:cs="Arial"/>
          <w:b/>
        </w:rPr>
        <w:t>[</w:t>
      </w:r>
      <w:r w:rsidR="00567FDF">
        <w:rPr>
          <w:rFonts w:ascii="Arial" w:hAnsi="Arial" w:cs="Arial"/>
          <w:b/>
        </w:rPr>
        <w:t>Villar y Jacob</w:t>
      </w:r>
      <w:r w:rsidR="00567FDF" w:rsidRPr="00816DF9">
        <w:rPr>
          <w:rFonts w:ascii="Arial" w:hAnsi="Arial" w:cs="Arial"/>
          <w:b/>
        </w:rPr>
        <w:t>]</w:t>
      </w:r>
      <w:r w:rsidRPr="00651F92">
        <w:rPr>
          <w:rFonts w:ascii="Arial" w:hAnsi="Arial" w:cs="Arial"/>
        </w:rPr>
        <w:t>. El modelo matemático de</w:t>
      </w:r>
      <w:r w:rsidR="009B6AC4">
        <w:rPr>
          <w:rFonts w:ascii="Arial" w:hAnsi="Arial" w:cs="Arial"/>
        </w:rPr>
        <w:t xml:space="preserve"> la neurona </w:t>
      </w:r>
      <w:proofErr w:type="spellStart"/>
      <w:r w:rsidR="009B6AC4">
        <w:rPr>
          <w:rFonts w:ascii="Arial" w:hAnsi="Arial" w:cs="Arial"/>
        </w:rPr>
        <w:t>McCulloch</w:t>
      </w:r>
      <w:proofErr w:type="spellEnd"/>
      <w:r w:rsidR="009B6AC4">
        <w:rPr>
          <w:rFonts w:ascii="Arial" w:hAnsi="Arial" w:cs="Arial"/>
        </w:rPr>
        <w:t>-Pitt puede describirse como</w:t>
      </w:r>
      <w:r w:rsidRPr="00651F92">
        <w:rPr>
          <w:rFonts w:ascii="Arial" w:hAnsi="Arial" w:cs="Arial"/>
        </w:rPr>
        <w:t>:</w:t>
      </w:r>
      <w:bookmarkStart w:id="0" w:name="_GoBack"/>
      <w:bookmarkEnd w:id="0"/>
    </w:p>
    <w:p w:rsidR="00AE3D5E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AE3D5E" w:rsidRPr="00651F92" w:rsidRDefault="00AE3D5E" w:rsidP="00837C7B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jc w:val="both"/>
        <w:textAlignment w:val="auto"/>
        <w:rPr>
          <w:rFonts w:ascii="Arial" w:hAnsi="Arial" w:cs="Arial"/>
          <w:b/>
          <w:sz w:val="22"/>
          <w:szCs w:val="22"/>
        </w:rPr>
      </w:pPr>
    </w:p>
    <w:p w:rsidR="00D86DB1" w:rsidRPr="00EA4FC1" w:rsidRDefault="005C4D73" w:rsidP="00D86DB1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color w:val="auto"/>
          <w:shd w:val="clear" w:color="auto" w:fill="auto"/>
          <w:lang w:eastAsia="en-US" w:bidi="ar-SA"/>
        </w:rPr>
      </w:pPr>
      <m:oMathPara>
        <m:oMath>
          <m:r>
            <w:rPr>
              <w:rFonts w:ascii="Cambria Math" w:hAnsi="Cambria Math" w:cs="Arial"/>
            </w:rPr>
            <w:lastRenderedPageBreak/>
            <m:t>u=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Arial"/>
                  <w:i/>
                  <w:color w:val="auto"/>
                  <w:shd w:val="clear" w:color="auto" w:fill="auto"/>
                  <w:lang w:eastAsia="en-US" w:bidi="ar-SA"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shd w:val="clear" w:color="auto" w:fill="auto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</m:oMath>
      </m:oMathPara>
    </w:p>
    <w:p w:rsidR="00EA4FC1" w:rsidRDefault="00EA4FC1" w:rsidP="00EA4FC1">
      <w:pPr>
        <w:pStyle w:val="Epgrafe"/>
        <w:jc w:val="center"/>
        <w:rPr>
          <w:rFonts w:cs="Times New Roman"/>
        </w:rPr>
      </w:pPr>
      <w:r w:rsidRPr="00EA4FC1">
        <w:t xml:space="preserve">Ecuación </w:t>
      </w:r>
      <w:r w:rsidR="002C3F0D" w:rsidRPr="00EA4FC1">
        <w:fldChar w:fldCharType="begin"/>
      </w:r>
      <w:r w:rsidRPr="00EA4FC1">
        <w:instrText xml:space="preserve"> SEQ Ecuación \* ARABIC </w:instrText>
      </w:r>
      <w:r w:rsidR="002C3F0D" w:rsidRPr="00EA4FC1">
        <w:fldChar w:fldCharType="separate"/>
      </w:r>
      <w:r w:rsidRPr="00EA4FC1">
        <w:rPr>
          <w:noProof/>
        </w:rPr>
        <w:t>1</w:t>
      </w:r>
      <w:r w:rsidR="002C3F0D" w:rsidRPr="00EA4FC1">
        <w:fldChar w:fldCharType="end"/>
      </w:r>
      <w:r w:rsidRPr="00EA4FC1">
        <w:t>:</w:t>
      </w:r>
      <w:r w:rsidRPr="00EA4FC1">
        <w:rPr>
          <w:rFonts w:ascii="Arial" w:hAnsi="Arial" w:cs="Arial"/>
        </w:rPr>
        <w:t xml:space="preserve"> </w:t>
      </w:r>
      <w:r w:rsidR="00AE3D5E">
        <w:rPr>
          <w:rFonts w:cs="Times New Roman"/>
        </w:rPr>
        <w:t>M</w:t>
      </w:r>
      <w:r w:rsidRPr="00EA4FC1">
        <w:rPr>
          <w:rFonts w:cs="Times New Roman"/>
        </w:rPr>
        <w:t xml:space="preserve">odelo matemático de la neurona </w:t>
      </w:r>
      <w:proofErr w:type="spellStart"/>
      <w:r w:rsidRPr="00EA4FC1">
        <w:rPr>
          <w:rFonts w:cs="Times New Roman"/>
        </w:rPr>
        <w:t>McCulloch-Pitts</w:t>
      </w:r>
      <w:proofErr w:type="spellEnd"/>
    </w:p>
    <w:p w:rsidR="00EA4FC1" w:rsidRPr="00EA4FC1" w:rsidRDefault="00EA4FC1" w:rsidP="00EA4FC1">
      <w:pPr>
        <w:pStyle w:val="Epgrafe"/>
        <w:jc w:val="center"/>
        <w:rPr>
          <w:rFonts w:ascii="Arial" w:hAnsi="Arial" w:cs="Arial"/>
          <w:color w:val="auto"/>
          <w:shd w:val="clear" w:color="auto" w:fill="auto"/>
          <w:lang w:eastAsia="en-US" w:bidi="ar-SA"/>
        </w:rPr>
      </w:pPr>
      <w:r>
        <w:rPr>
          <w:rFonts w:cs="Times New Roman"/>
        </w:rPr>
        <w:t>Fuente</w:t>
      </w:r>
      <w:proofErr w:type="gramStart"/>
      <w:r>
        <w:rPr>
          <w:rFonts w:cs="Times New Roman"/>
        </w:rPr>
        <w:t>:</w:t>
      </w:r>
      <w:r w:rsidR="009C3F30" w:rsidRPr="009C3F30">
        <w:rPr>
          <w:rFonts w:cs="Times New Roman"/>
          <w:b/>
        </w:rPr>
        <w:t>[</w:t>
      </w:r>
      <w:proofErr w:type="gramEnd"/>
      <w:r w:rsidR="009C3F30" w:rsidRPr="009C3F30">
        <w:rPr>
          <w:rFonts w:cs="Times New Roman"/>
          <w:b/>
        </w:rPr>
        <w:t>Alonso</w:t>
      </w:r>
      <w:r w:rsidR="009C3F30">
        <w:rPr>
          <w:rFonts w:cs="Times New Roman"/>
          <w:b/>
        </w:rPr>
        <w:t xml:space="preserve"> 2014</w:t>
      </w:r>
      <w:r w:rsidR="009C3F30" w:rsidRPr="009C3F30">
        <w:rPr>
          <w:rFonts w:cs="Times New Roman"/>
          <w:b/>
        </w:rPr>
        <w:t>]</w:t>
      </w:r>
    </w:p>
    <w:p w:rsidR="005E3733" w:rsidRPr="005E3733" w:rsidRDefault="005C4D73" w:rsidP="005E3733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8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>Dónde:</w:t>
      </w:r>
    </w:p>
    <w:p w:rsidR="005E3733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 = v</w:t>
      </w:r>
      <w:r w:rsidR="005C4D73" w:rsidRPr="005E3733">
        <w:rPr>
          <w:rFonts w:ascii="Arial" w:hAnsi="Arial" w:cs="Arial"/>
          <w:sz w:val="20"/>
          <w:szCs w:val="20"/>
        </w:rPr>
        <w:t>alor de la señal de salida de la neurona, regularme e se considera igual al nivel de activación de la neurona.</w:t>
      </w:r>
    </w:p>
    <w:p w:rsidR="003C71B5" w:rsidRPr="005E3733" w:rsidRDefault="00CB6A98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= p</w:t>
      </w:r>
      <w:r w:rsidR="005C4D73" w:rsidRPr="005E3733">
        <w:rPr>
          <w:rFonts w:ascii="Arial" w:hAnsi="Arial" w:cs="Arial"/>
          <w:sz w:val="20"/>
          <w:szCs w:val="20"/>
        </w:rPr>
        <w:t>eso de la entrada j.</w:t>
      </w:r>
    </w:p>
    <w:p w:rsidR="003C71B5" w:rsidRPr="005E3733" w:rsidRDefault="005C4D73" w:rsidP="005E3733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5E3733">
        <w:rPr>
          <w:rFonts w:ascii="Arial" w:hAnsi="Arial" w:cs="Arial"/>
          <w:sz w:val="20"/>
          <w:szCs w:val="20"/>
        </w:rPr>
        <w:t xml:space="preserve">y=  </w:t>
      </w:r>
      <w:r w:rsidR="00CB6A98">
        <w:rPr>
          <w:rFonts w:ascii="Arial" w:hAnsi="Arial" w:cs="Arial"/>
          <w:sz w:val="20"/>
          <w:szCs w:val="20"/>
        </w:rPr>
        <w:t>v</w:t>
      </w:r>
      <w:r w:rsidRPr="005E3733">
        <w:rPr>
          <w:rFonts w:ascii="Arial" w:hAnsi="Arial" w:cs="Arial"/>
          <w:sz w:val="20"/>
          <w:szCs w:val="20"/>
        </w:rPr>
        <w:t>alor de señal de entrada j.</w:t>
      </w:r>
    </w:p>
    <w:p w:rsidR="00AE3D5E" w:rsidRDefault="00CB6A98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 = n</w:t>
      </w:r>
      <w:r w:rsidR="005C4D73" w:rsidRPr="005E3733">
        <w:rPr>
          <w:rFonts w:ascii="Arial" w:hAnsi="Arial" w:cs="Arial"/>
          <w:sz w:val="20"/>
          <w:szCs w:val="20"/>
        </w:rPr>
        <w:t xml:space="preserve">úmero de entradas a la neurona. </w:t>
      </w:r>
    </w:p>
    <w:p w:rsidR="00AE3D5E" w:rsidRPr="00AE3D5E" w:rsidRDefault="00AE3D5E" w:rsidP="00AE3D5E">
      <w:pPr>
        <w:pStyle w:val="Prrafodelista"/>
        <w:keepNext w:val="0"/>
        <w:widowControl/>
        <w:numPr>
          <w:ilvl w:val="0"/>
          <w:numId w:val="31"/>
        </w:numPr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sz w:val="20"/>
          <w:szCs w:val="20"/>
        </w:rPr>
      </w:pPr>
      <w:r w:rsidRPr="00AE3D5E">
        <w:rPr>
          <w:rFonts w:ascii="Arial" w:hAnsi="Arial" w:cs="Arial"/>
          <w:sz w:val="20"/>
          <w:szCs w:val="20"/>
        </w:rPr>
        <w:t>q =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bias</w:t>
      </w:r>
      <w:proofErr w:type="spellEnd"/>
      <w:r>
        <w:rPr>
          <w:rFonts w:ascii="Arial" w:hAnsi="Arial" w:cs="Arial"/>
          <w:sz w:val="20"/>
          <w:szCs w:val="20"/>
        </w:rPr>
        <w:t>, término constante que modifica la tendencia a activarse de la neurona</w:t>
      </w:r>
    </w:p>
    <w:p w:rsidR="00AE3D5E" w:rsidRDefault="00AE3D5E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</w:p>
    <w:p w:rsidR="00AF71C2" w:rsidRPr="005A043F" w:rsidRDefault="005C4D73" w:rsidP="005A043F">
      <w:pPr>
        <w:keepNext w:val="0"/>
        <w:widowControl/>
        <w:shd w:val="clear" w:color="auto" w:fill="auto"/>
        <w:suppressAutoHyphens w:val="0"/>
        <w:overflowPunct/>
        <w:spacing w:line="360" w:lineRule="auto"/>
        <w:textAlignment w:val="auto"/>
        <w:rPr>
          <w:rFonts w:ascii="Arial" w:hAnsi="Arial" w:cs="Arial"/>
          <w:b/>
        </w:rPr>
      </w:pPr>
      <w:proofErr w:type="spellStart"/>
      <w:r w:rsidRPr="005A043F">
        <w:rPr>
          <w:rFonts w:ascii="Arial" w:hAnsi="Arial" w:cs="Arial"/>
          <w:b/>
        </w:rPr>
        <w:t>Arduino</w:t>
      </w:r>
      <w:proofErr w:type="spellEnd"/>
    </w:p>
    <w:p w:rsidR="009C3F30" w:rsidRDefault="009C3F30" w:rsidP="009C3F30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bCs/>
        </w:rPr>
      </w:pPr>
      <w:proofErr w:type="spellStart"/>
      <w:r w:rsidRPr="005A043F">
        <w:rPr>
          <w:rFonts w:ascii="Arial" w:hAnsi="Arial" w:cs="Arial"/>
          <w:bCs/>
        </w:rPr>
        <w:t>Arduino</w:t>
      </w:r>
      <w:proofErr w:type="spellEnd"/>
      <w:r w:rsidRPr="005A043F">
        <w:rPr>
          <w:rFonts w:ascii="Arial" w:hAnsi="Arial" w:cs="Arial"/>
          <w:bCs/>
        </w:rPr>
        <w:t xml:space="preserve"> es una placa controladora de hardware libre </w:t>
      </w:r>
      <w:r>
        <w:rPr>
          <w:rFonts w:ascii="Arial" w:hAnsi="Arial" w:cs="Arial"/>
          <w:bCs/>
        </w:rPr>
        <w:t>de bajo costo y fácil</w:t>
      </w:r>
      <w:r w:rsidRPr="005A043F">
        <w:rPr>
          <w:rFonts w:ascii="Arial" w:hAnsi="Arial" w:cs="Arial"/>
          <w:bCs/>
        </w:rPr>
        <w:t xml:space="preserve"> programación la cual permite </w:t>
      </w:r>
      <w:r>
        <w:rPr>
          <w:rFonts w:ascii="Arial" w:hAnsi="Arial" w:cs="Arial"/>
          <w:bCs/>
        </w:rPr>
        <w:t xml:space="preserve">acelerar el proceso de </w:t>
      </w:r>
      <w:proofErr w:type="spellStart"/>
      <w:r>
        <w:rPr>
          <w:rFonts w:ascii="Arial" w:hAnsi="Arial" w:cs="Arial"/>
          <w:bCs/>
        </w:rPr>
        <w:t>protipado</w:t>
      </w:r>
      <w:proofErr w:type="spellEnd"/>
      <w:r>
        <w:rPr>
          <w:rFonts w:ascii="Arial" w:hAnsi="Arial" w:cs="Arial"/>
          <w:bCs/>
        </w:rPr>
        <w:t xml:space="preserve"> y desarrollo de </w:t>
      </w:r>
      <w:r w:rsidRPr="005A043F">
        <w:rPr>
          <w:rFonts w:ascii="Arial" w:hAnsi="Arial" w:cs="Arial"/>
          <w:bCs/>
        </w:rPr>
        <w:t>proyectos.</w:t>
      </w:r>
      <w:r>
        <w:rPr>
          <w:rFonts w:ascii="Arial" w:hAnsi="Arial" w:cs="Arial"/>
          <w:bCs/>
        </w:rPr>
        <w:t xml:space="preserve"> Consta de una</w:t>
      </w:r>
      <w:r w:rsidRPr="00CD366B">
        <w:rPr>
          <w:rFonts w:ascii="Arial" w:hAnsi="Arial" w:cs="Arial"/>
          <w:bCs/>
        </w:rPr>
        <w:t xml:space="preserve"> placa c</w:t>
      </w:r>
      <w:r>
        <w:rPr>
          <w:rFonts w:ascii="Arial" w:hAnsi="Arial" w:cs="Arial"/>
          <w:bCs/>
        </w:rPr>
        <w:t xml:space="preserve">on entradas analógicas y digitales, y salidas </w:t>
      </w:r>
      <w:r w:rsidRPr="00CD366B">
        <w:rPr>
          <w:rFonts w:ascii="Arial" w:hAnsi="Arial" w:cs="Arial"/>
          <w:bCs/>
        </w:rPr>
        <w:t xml:space="preserve">digitales, </w:t>
      </w:r>
      <w:r>
        <w:rPr>
          <w:rFonts w:ascii="Arial" w:hAnsi="Arial" w:cs="Arial"/>
          <w:bCs/>
        </w:rPr>
        <w:t>y de</w:t>
      </w:r>
      <w:r w:rsidRPr="00CD366B">
        <w:rPr>
          <w:rFonts w:ascii="Arial" w:hAnsi="Arial" w:cs="Arial"/>
          <w:bCs/>
        </w:rPr>
        <w:t xml:space="preserve"> un entorno </w:t>
      </w:r>
      <w:r>
        <w:rPr>
          <w:rFonts w:ascii="Arial" w:hAnsi="Arial" w:cs="Arial"/>
          <w:bCs/>
        </w:rPr>
        <w:t xml:space="preserve">integrado </w:t>
      </w:r>
      <w:r w:rsidRPr="00CD366B">
        <w:rPr>
          <w:rFonts w:ascii="Arial" w:hAnsi="Arial" w:cs="Arial"/>
          <w:bCs/>
        </w:rPr>
        <w:t xml:space="preserve">de desarrollo </w:t>
      </w:r>
      <w:r>
        <w:rPr>
          <w:rFonts w:ascii="Arial" w:hAnsi="Arial" w:cs="Arial"/>
          <w:bCs/>
        </w:rPr>
        <w:t>que se apoya sobre</w:t>
      </w:r>
      <w:r w:rsidRPr="00CD366B">
        <w:rPr>
          <w:rFonts w:ascii="Arial" w:hAnsi="Arial" w:cs="Arial"/>
          <w:bCs/>
        </w:rPr>
        <w:t xml:space="preserve"> el lenguaje de</w:t>
      </w:r>
      <w:r>
        <w:rPr>
          <w:rFonts w:ascii="Arial" w:hAnsi="Arial" w:cs="Arial"/>
          <w:bCs/>
        </w:rPr>
        <w:t xml:space="preserve"> </w:t>
      </w:r>
      <w:r w:rsidRPr="00CD366B">
        <w:rPr>
          <w:rFonts w:ascii="Arial" w:hAnsi="Arial" w:cs="Arial"/>
          <w:bCs/>
        </w:rPr>
        <w:t>program</w:t>
      </w:r>
      <w:r>
        <w:rPr>
          <w:rFonts w:ascii="Arial" w:hAnsi="Arial" w:cs="Arial"/>
          <w:bCs/>
        </w:rPr>
        <w:t xml:space="preserve">ación </w:t>
      </w:r>
      <w:proofErr w:type="spellStart"/>
      <w:r>
        <w:rPr>
          <w:rFonts w:ascii="Arial" w:hAnsi="Arial" w:cs="Arial"/>
          <w:bCs/>
        </w:rPr>
        <w:t>Processing</w:t>
      </w:r>
      <w:proofErr w:type="spellEnd"/>
      <w:r>
        <w:rPr>
          <w:rFonts w:ascii="Arial" w:hAnsi="Arial" w:cs="Arial"/>
          <w:bCs/>
        </w:rPr>
        <w:t xml:space="preserve">. Las primeras tarjetas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utilizaban</w:t>
      </w:r>
      <w:r w:rsidRPr="00CD366B">
        <w:rPr>
          <w:rFonts w:ascii="Arial" w:hAnsi="Arial" w:cs="Arial"/>
          <w:bCs/>
        </w:rPr>
        <w:t xml:space="preserve"> el </w:t>
      </w:r>
      <w:proofErr w:type="spellStart"/>
      <w:r w:rsidRPr="00CD366B">
        <w:rPr>
          <w:rFonts w:ascii="Arial" w:hAnsi="Arial" w:cs="Arial"/>
          <w:bCs/>
        </w:rPr>
        <w:t>microcontrolador</w:t>
      </w:r>
      <w:proofErr w:type="spellEnd"/>
      <w:r w:rsidRPr="00CD366B">
        <w:rPr>
          <w:rFonts w:ascii="Arial" w:hAnsi="Arial" w:cs="Arial"/>
          <w:bCs/>
        </w:rPr>
        <w:t xml:space="preserve"> ATMEL</w:t>
      </w:r>
      <w:r>
        <w:rPr>
          <w:rFonts w:ascii="Arial" w:hAnsi="Arial" w:cs="Arial"/>
          <w:bCs/>
        </w:rPr>
        <w:t xml:space="preserve"> ATmega328</w:t>
      </w:r>
      <w:r w:rsidRPr="00CD366B">
        <w:rPr>
          <w:rFonts w:ascii="Arial" w:hAnsi="Arial" w:cs="Arial"/>
          <w:bCs/>
        </w:rPr>
        <w:t>, un chip</w:t>
      </w:r>
      <w:r>
        <w:rPr>
          <w:rFonts w:ascii="Arial" w:hAnsi="Arial" w:cs="Arial"/>
          <w:bCs/>
        </w:rPr>
        <w:t xml:space="preserve"> de bajo costo y amplias capacidades de memoria y manejo de entradas y salidas por medio de sus </w:t>
      </w:r>
      <w:proofErr w:type="spellStart"/>
      <w:r>
        <w:rPr>
          <w:rFonts w:ascii="Arial" w:hAnsi="Arial" w:cs="Arial"/>
          <w:bCs/>
        </w:rPr>
        <w:t>puertos.Conforme</w:t>
      </w:r>
      <w:proofErr w:type="spellEnd"/>
      <w:r>
        <w:rPr>
          <w:rFonts w:ascii="Arial" w:hAnsi="Arial" w:cs="Arial"/>
          <w:bCs/>
        </w:rPr>
        <w:t xml:space="preserve"> </w:t>
      </w:r>
      <w:r w:rsidRPr="00CD366B">
        <w:rPr>
          <w:rFonts w:ascii="Arial" w:hAnsi="Arial" w:cs="Arial"/>
          <w:bCs/>
        </w:rPr>
        <w:t xml:space="preserve">ha ido avanzando el tiempo, </w:t>
      </w:r>
      <w:r>
        <w:rPr>
          <w:rFonts w:ascii="Arial" w:hAnsi="Arial" w:cs="Arial"/>
          <w:bCs/>
        </w:rPr>
        <w:t xml:space="preserve">se han desarrollado tarjetas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con mejores procesadores, como lo son los modelos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Mega2560 (8 bits),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Tre</w:t>
      </w:r>
      <w:proofErr w:type="spellEnd"/>
      <w:r>
        <w:rPr>
          <w:rFonts w:ascii="Arial" w:hAnsi="Arial" w:cs="Arial"/>
          <w:bCs/>
        </w:rPr>
        <w:t xml:space="preserve"> (32 bits, ARM) y </w:t>
      </w:r>
      <w:proofErr w:type="spellStart"/>
      <w:r>
        <w:rPr>
          <w:rFonts w:ascii="Arial" w:hAnsi="Arial" w:cs="Arial"/>
          <w:bCs/>
        </w:rPr>
        <w:t>Arduino</w:t>
      </w:r>
      <w:proofErr w:type="spellEnd"/>
      <w:r>
        <w:rPr>
          <w:rFonts w:ascii="Arial" w:hAnsi="Arial" w:cs="Arial"/>
          <w:bCs/>
        </w:rPr>
        <w:t xml:space="preserve"> Galileo (32 bits, x86). </w:t>
      </w:r>
      <w:r>
        <w:rPr>
          <w:rFonts w:ascii="Arial" w:hAnsi="Arial" w:cs="Arial"/>
          <w:b/>
          <w:bCs/>
        </w:rPr>
        <w:t xml:space="preserve"> [</w:t>
      </w:r>
      <w:proofErr w:type="spellStart"/>
      <w:r>
        <w:rPr>
          <w:rFonts w:ascii="Arial" w:hAnsi="Arial" w:cs="Arial"/>
          <w:b/>
          <w:bCs/>
        </w:rPr>
        <w:t>Banzi</w:t>
      </w:r>
      <w:proofErr w:type="spellEnd"/>
      <w:r>
        <w:rPr>
          <w:rFonts w:ascii="Arial" w:hAnsi="Arial" w:cs="Arial"/>
          <w:b/>
          <w:bCs/>
        </w:rPr>
        <w:t xml:space="preserve"> 2011]</w:t>
      </w:r>
      <w:r w:rsidRPr="00CD366B">
        <w:rPr>
          <w:rFonts w:ascii="Arial" w:hAnsi="Arial" w:cs="Arial"/>
          <w:bCs/>
        </w:rPr>
        <w:t xml:space="preserve"> </w:t>
      </w:r>
    </w:p>
    <w:p w:rsidR="00C113F3" w:rsidRDefault="00C113F3" w:rsidP="00C113F3">
      <w:pPr>
        <w:pStyle w:val="Epgrafe"/>
        <w:jc w:val="center"/>
      </w:pPr>
      <w:r>
        <w:rPr>
          <w:noProof/>
          <w:lang w:eastAsia="es-VE" w:bidi="ar-SA"/>
        </w:rPr>
        <w:lastRenderedPageBreak/>
        <w:drawing>
          <wp:inline distT="0" distB="0" distL="0" distR="0">
            <wp:extent cx="2931142" cy="3703320"/>
            <wp:effectExtent l="0" t="0" r="0" b="0"/>
            <wp:docPr id="3" name="Imagen 3" descr="http://arduino.cc/es/uploads/Main/Nano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duino.cc/es/uploads/Main/NanoFro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42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BC" w:rsidRDefault="00C113F3" w:rsidP="00C113F3">
      <w:pPr>
        <w:pStyle w:val="Epgrafe"/>
        <w:jc w:val="center"/>
      </w:pPr>
      <w:r>
        <w:t xml:space="preserve">Ilustración </w:t>
      </w:r>
      <w:r w:rsidR="002C3F0D">
        <w:fldChar w:fldCharType="begin"/>
      </w:r>
      <w:r>
        <w:instrText xml:space="preserve"> SEQ Ilustración \* ARABIC </w:instrText>
      </w:r>
      <w:r w:rsidR="002C3F0D">
        <w:fldChar w:fldCharType="separate"/>
      </w:r>
      <w:r w:rsidR="009C0CB6">
        <w:rPr>
          <w:noProof/>
        </w:rPr>
        <w:t>1</w:t>
      </w:r>
      <w:r w:rsidR="002C3F0D">
        <w:fldChar w:fldCharType="end"/>
      </w:r>
      <w:r w:rsidR="009C3F30">
        <w:t xml:space="preserve">: Imagen cara superior </w:t>
      </w:r>
      <w:proofErr w:type="spellStart"/>
      <w:r w:rsidR="009C3F30">
        <w:t>Arduino</w:t>
      </w:r>
      <w:proofErr w:type="spellEnd"/>
      <w:r w:rsidR="009C3F30">
        <w:t xml:space="preserve"> N</w:t>
      </w:r>
      <w:r w:rsidR="00693CB2">
        <w:t>ano</w:t>
      </w:r>
      <w:r w:rsidR="009C3F30">
        <w:t xml:space="preserve"> 3.0</w:t>
      </w:r>
    </w:p>
    <w:p w:rsidR="00693CB2" w:rsidRDefault="00693CB2" w:rsidP="00C113F3">
      <w:pPr>
        <w:pStyle w:val="Epgrafe"/>
        <w:jc w:val="center"/>
      </w:pPr>
      <w:r>
        <w:t>Fuente:</w:t>
      </w:r>
      <w:r w:rsidRPr="00693CB2">
        <w:t xml:space="preserve"> </w:t>
      </w:r>
      <w:hyperlink r:id="rId11" w:history="1">
        <w:r w:rsidRPr="001A5A4D">
          <w:rPr>
            <w:rStyle w:val="Hipervnculo"/>
          </w:rPr>
          <w:t>http://arduino.cc/es/Main/ArduinoBoardNano</w:t>
        </w:r>
      </w:hyperlink>
    </w:p>
    <w:p w:rsidR="009C3F30" w:rsidRDefault="009C3F30" w:rsidP="00C113F3">
      <w:pPr>
        <w:pStyle w:val="Epgrafe"/>
        <w:jc w:val="center"/>
      </w:pPr>
    </w:p>
    <w:p w:rsidR="006B5FB8" w:rsidRPr="006B5FB8" w:rsidRDefault="007913CB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proofErr w:type="spellStart"/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Cuadricó</w:t>
      </w:r>
      <w:r w:rsidR="006B5FB8" w:rsidRPr="006B5FB8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ptero</w:t>
      </w:r>
      <w:proofErr w:type="spellEnd"/>
    </w:p>
    <w:p w:rsidR="0039161E" w:rsidRPr="00901937" w:rsidRDefault="009C3F30" w:rsidP="0090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e puede definir como una aeronave que se eleva y se desplaza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por el movimiento de cuatro motores colocados en los extremos de una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estructura en forma de cruz. 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Normalmente se describe utilizando el anglicismo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quadrotor</w:t>
      </w:r>
      <w:proofErr w:type="spellEnd"/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cuya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traducción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es</w:t>
      </w:r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9C3F30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cuadricóptero</w:t>
      </w:r>
      <w:proofErr w:type="spellEnd"/>
      <w:r w:rsidRPr="006B5FB8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</w:t>
      </w:r>
      <w:r w:rsidR="00901937">
        <w:rPr>
          <w:rFonts w:ascii="Arial" w:hAnsi="Arial" w:cs="Arial"/>
        </w:rPr>
        <w:t>U</w:t>
      </w:r>
      <w:r w:rsidR="00901937" w:rsidRPr="00E71714">
        <w:rPr>
          <w:rFonts w:ascii="Arial" w:hAnsi="Arial" w:cs="Arial"/>
        </w:rPr>
        <w:t xml:space="preserve">na de las características a destacar es la gran maniobrabilidad </w:t>
      </w:r>
      <w:r w:rsidR="00901937">
        <w:rPr>
          <w:rFonts w:ascii="Arial" w:hAnsi="Arial" w:cs="Arial"/>
        </w:rPr>
        <w:t xml:space="preserve">y estabilidad </w:t>
      </w:r>
      <w:r w:rsidR="00901937" w:rsidRPr="00E71714">
        <w:rPr>
          <w:rFonts w:ascii="Arial" w:hAnsi="Arial" w:cs="Arial"/>
        </w:rPr>
        <w:t>que pose</w:t>
      </w:r>
      <w:r w:rsidR="00901937">
        <w:rPr>
          <w:rFonts w:ascii="Arial" w:hAnsi="Arial" w:cs="Arial"/>
        </w:rPr>
        <w:t xml:space="preserve">e </w:t>
      </w:r>
      <w:r w:rsidR="00901937" w:rsidRPr="00E71714">
        <w:rPr>
          <w:rFonts w:ascii="Arial" w:hAnsi="Arial" w:cs="Arial"/>
        </w:rPr>
        <w:t>este tipo de vehículo</w:t>
      </w:r>
      <w:r w:rsidR="00901937">
        <w:rPr>
          <w:rFonts w:ascii="Arial" w:hAnsi="Arial" w:cs="Arial"/>
        </w:rPr>
        <w:t xml:space="preserve"> debido a su estructura física, y su capacidad de carga puede llegar a ser bastante alta en</w:t>
      </w:r>
      <w:r w:rsidR="00901937" w:rsidRPr="00E71714">
        <w:rPr>
          <w:rFonts w:ascii="Arial" w:hAnsi="Arial" w:cs="Arial"/>
        </w:rPr>
        <w:t xml:space="preserve"> relación al </w:t>
      </w:r>
      <w:r w:rsidR="00901937">
        <w:rPr>
          <w:rFonts w:ascii="Arial" w:hAnsi="Arial" w:cs="Arial"/>
        </w:rPr>
        <w:t xml:space="preserve">peso de la plataforma. </w:t>
      </w:r>
      <w:r w:rsidR="00901937" w:rsidRPr="00E71714">
        <w:rPr>
          <w:rFonts w:ascii="Arial" w:hAnsi="Arial" w:cs="Arial"/>
        </w:rPr>
        <w:t>Esta característica hace posible el incorporar un gran número</w:t>
      </w:r>
      <w:r w:rsidR="00901937">
        <w:rPr>
          <w:rFonts w:ascii="Arial" w:hAnsi="Arial" w:cs="Arial"/>
        </w:rPr>
        <w:t xml:space="preserve"> </w:t>
      </w:r>
      <w:r w:rsidR="00901937" w:rsidRPr="00E71714">
        <w:rPr>
          <w:rFonts w:ascii="Arial" w:hAnsi="Arial" w:cs="Arial"/>
        </w:rPr>
        <w:t>de sensores.</w:t>
      </w:r>
    </w:p>
    <w:p w:rsidR="00E71714" w:rsidRDefault="00901937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Uno de los</w:t>
      </w:r>
      <w:r w:rsidR="00E71714" w:rsidRPr="00E71714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="00E71714" w:rsidRPr="00E71714">
        <w:rPr>
          <w:rFonts w:ascii="Arial" w:hAnsi="Arial" w:cs="Arial"/>
        </w:rPr>
        <w:t xml:space="preserve"> fundamental</w:t>
      </w:r>
      <w:r>
        <w:rPr>
          <w:rFonts w:ascii="Arial" w:hAnsi="Arial" w:cs="Arial"/>
        </w:rPr>
        <w:t>es del desarrollo de</w:t>
      </w:r>
      <w:r w:rsidR="00E71714" w:rsidRPr="00E71714">
        <w:rPr>
          <w:rFonts w:ascii="Arial" w:hAnsi="Arial" w:cs="Arial"/>
        </w:rPr>
        <w:t xml:space="preserve"> </w:t>
      </w:r>
      <w:proofErr w:type="spellStart"/>
      <w:r w:rsidR="0039161E">
        <w:rPr>
          <w:rFonts w:ascii="Arial" w:hAnsi="Arial" w:cs="Arial"/>
        </w:rPr>
        <w:t>cuadricopteros</w:t>
      </w:r>
      <w:proofErr w:type="spellEnd"/>
      <w:r w:rsidR="00E71714" w:rsidRPr="00E71714">
        <w:rPr>
          <w:rFonts w:ascii="Arial" w:hAnsi="Arial" w:cs="Arial"/>
        </w:rPr>
        <w:t xml:space="preserve"> es</w:t>
      </w:r>
      <w:r>
        <w:rPr>
          <w:rFonts w:ascii="Arial" w:hAnsi="Arial" w:cs="Arial"/>
        </w:rPr>
        <w:t xml:space="preserve"> su estabilización y control</w:t>
      </w:r>
      <w:r w:rsidR="00E71714">
        <w:rPr>
          <w:rFonts w:ascii="Arial" w:hAnsi="Arial" w:cs="Arial"/>
        </w:rPr>
        <w:t xml:space="preserve">. El </w:t>
      </w:r>
      <w:r>
        <w:rPr>
          <w:rFonts w:ascii="Arial" w:hAnsi="Arial" w:cs="Arial"/>
        </w:rPr>
        <w:t>mismo debe realizarse mediante lazos de control que operan en base a datos de posición de la plataforma obtenidos mediante sensores.</w:t>
      </w:r>
      <w:r w:rsidR="00E71714" w:rsidRPr="00E71714">
        <w:rPr>
          <w:rFonts w:ascii="Arial" w:hAnsi="Arial" w:cs="Arial"/>
        </w:rPr>
        <w:t xml:space="preserve"> </w:t>
      </w:r>
      <w:r w:rsidR="009B6AC4">
        <w:rPr>
          <w:rFonts w:ascii="Arial" w:hAnsi="Arial" w:cs="Arial"/>
        </w:rPr>
        <w:t>Los lazos de control en cuestión suelen separarse en: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Lazos de control de posición y velocidad angular.</w:t>
      </w:r>
    </w:p>
    <w:p w:rsid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altura.</w:t>
      </w:r>
    </w:p>
    <w:p w:rsidR="009B6AC4" w:rsidRPr="009B6AC4" w:rsidRDefault="009B6AC4" w:rsidP="009B6AC4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Lazos de control de trayectoria.</w:t>
      </w:r>
    </w:p>
    <w:p w:rsidR="00E71714" w:rsidRPr="00E71714" w:rsidRDefault="00E71714" w:rsidP="007913CB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left="357" w:firstLine="709"/>
        <w:jc w:val="both"/>
        <w:textAlignment w:val="auto"/>
        <w:rPr>
          <w:rFonts w:ascii="Arial" w:hAnsi="Arial" w:cs="Arial"/>
        </w:rPr>
      </w:pPr>
    </w:p>
    <w:p w:rsidR="00A4271A" w:rsidRPr="009B6AC4" w:rsidRDefault="00E71714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 w:rsidRPr="00E71714">
        <w:rPr>
          <w:rFonts w:ascii="Arial" w:hAnsi="Arial" w:cs="Arial"/>
        </w:rPr>
        <w:t xml:space="preserve">La autonomía </w:t>
      </w:r>
      <w:r>
        <w:rPr>
          <w:rFonts w:ascii="Arial" w:hAnsi="Arial" w:cs="Arial"/>
        </w:rPr>
        <w:t>de vuelo</w:t>
      </w:r>
      <w:r w:rsidR="009B6AC4">
        <w:rPr>
          <w:rFonts w:ascii="Arial" w:hAnsi="Arial" w:cs="Arial"/>
        </w:rPr>
        <w:t xml:space="preserve"> de los </w:t>
      </w:r>
      <w:proofErr w:type="spellStart"/>
      <w:r w:rsidR="009B6AC4">
        <w:rPr>
          <w:rFonts w:ascii="Arial" w:hAnsi="Arial" w:cs="Arial"/>
        </w:rPr>
        <w:t>cuadricópteros</w:t>
      </w:r>
      <w:proofErr w:type="spellEnd"/>
      <w:r w:rsidR="009B6AC4">
        <w:rPr>
          <w:rFonts w:ascii="Arial" w:hAnsi="Arial" w:cs="Arial"/>
        </w:rPr>
        <w:t xml:space="preserve"> suele ser muy reducida debido a las limitaciones de carga que pueden tener los mismos. En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Nadales</w:t>
      </w:r>
      <w:proofErr w:type="spellEnd"/>
      <w:r w:rsidR="003145A9">
        <w:rPr>
          <w:rFonts w:ascii="Arial" w:hAnsi="Arial" w:cs="Arial"/>
          <w:b/>
        </w:rPr>
        <w:t xml:space="preserve"> 2009]</w:t>
      </w:r>
      <w:r w:rsidR="009B6AC4">
        <w:rPr>
          <w:rFonts w:ascii="Arial" w:hAnsi="Arial" w:cs="Arial"/>
          <w:b/>
        </w:rPr>
        <w:t xml:space="preserve"> </w:t>
      </w:r>
      <w:r w:rsidR="009B6AC4">
        <w:rPr>
          <w:rFonts w:ascii="Arial" w:hAnsi="Arial" w:cs="Arial"/>
        </w:rPr>
        <w:t xml:space="preserve">se aduce a este factor el hecho de que el diseño de </w:t>
      </w:r>
      <w:proofErr w:type="spellStart"/>
      <w:r w:rsidR="009B6AC4">
        <w:rPr>
          <w:rFonts w:ascii="Arial" w:hAnsi="Arial" w:cs="Arial"/>
        </w:rPr>
        <w:t>cuadricópteros</w:t>
      </w:r>
      <w:proofErr w:type="spellEnd"/>
      <w:r w:rsidR="009B6AC4">
        <w:rPr>
          <w:rFonts w:ascii="Arial" w:hAnsi="Arial" w:cs="Arial"/>
        </w:rPr>
        <w:t xml:space="preserve"> haya tardado mucho tiempo en concretarse y avanzar.</w:t>
      </w:r>
    </w:p>
    <w:p w:rsidR="00693CB2" w:rsidRDefault="007876EE" w:rsidP="007876EE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center"/>
        <w:textAlignment w:val="auto"/>
        <w:rPr>
          <w:rFonts w:ascii="Arial" w:hAnsi="Arial" w:cs="Arial"/>
          <w:b/>
        </w:rPr>
      </w:pPr>
      <w:r>
        <w:rPr>
          <w:noProof/>
          <w:lang w:eastAsia="es-VE" w:bidi="ar-SA"/>
        </w:rPr>
        <w:drawing>
          <wp:inline distT="0" distB="0" distL="0" distR="0">
            <wp:extent cx="2926080" cy="2179320"/>
            <wp:effectExtent l="0" t="0" r="0" b="0"/>
            <wp:docPr id="6" name="Imagen 6" descr="http://ww1.prweb.com/prfiles/2007/02/08/503911/DFVTIR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1.prweb.com/prfiles/2007/02/08/503911/DFVTIRC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EE" w:rsidRDefault="007876EE" w:rsidP="007876EE">
      <w:pPr>
        <w:pStyle w:val="Epgrafe"/>
        <w:jc w:val="center"/>
      </w:pPr>
      <w:r>
        <w:t xml:space="preserve">Ilustración </w:t>
      </w:r>
      <w:r w:rsidR="002C3F0D">
        <w:fldChar w:fldCharType="begin"/>
      </w:r>
      <w:r>
        <w:instrText xml:space="preserve"> SEQ Ilustración \* ARABIC </w:instrText>
      </w:r>
      <w:r w:rsidR="002C3F0D">
        <w:fldChar w:fldCharType="separate"/>
      </w:r>
      <w:r w:rsidR="009C0CB6">
        <w:rPr>
          <w:noProof/>
        </w:rPr>
        <w:t>2</w:t>
      </w:r>
      <w:r w:rsidR="002C3F0D">
        <w:fldChar w:fldCharType="end"/>
      </w:r>
      <w:r>
        <w:t xml:space="preserve">: </w:t>
      </w:r>
      <w:proofErr w:type="spellStart"/>
      <w:r>
        <w:t>Cuadricoptero</w:t>
      </w:r>
      <w:proofErr w:type="spellEnd"/>
      <w:r>
        <w:t xml:space="preserve"> </w:t>
      </w:r>
      <w:proofErr w:type="spellStart"/>
      <w:r>
        <w:t>Draganfly</w:t>
      </w:r>
      <w:proofErr w:type="spellEnd"/>
      <w:r>
        <w:t xml:space="preserve"> V Ti</w:t>
      </w:r>
    </w:p>
    <w:p w:rsidR="007876EE" w:rsidRDefault="007876EE" w:rsidP="007876EE">
      <w:pPr>
        <w:pStyle w:val="Epgrafe"/>
        <w:jc w:val="center"/>
      </w:pPr>
      <w:r>
        <w:t xml:space="preserve">Fuente: </w:t>
      </w:r>
      <w:hyperlink r:id="rId13" w:history="1">
        <w:r w:rsidRPr="001A5A4D">
          <w:rPr>
            <w:rStyle w:val="Hipervnculo"/>
          </w:rPr>
          <w:t>http://ww1.prweb.com/prfiles/2007/02/08/503911/DFVTIRC1.jpg</w:t>
        </w:r>
      </w:hyperlink>
    </w:p>
    <w:p w:rsidR="00CF1C19" w:rsidRDefault="00CF1C19" w:rsidP="00751C7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</w:p>
    <w:p w:rsidR="001C6607" w:rsidRDefault="001C6607" w:rsidP="001C660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Teoría de control</w:t>
      </w:r>
    </w:p>
    <w:p w:rsidR="001C6607" w:rsidRDefault="001C6607" w:rsidP="001C660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9B6AC4">
        <w:rPr>
          <w:rFonts w:ascii="Arial" w:hAnsi="Arial" w:cs="Arial"/>
        </w:rPr>
        <w:t>La teoría de control es una teoría  matemática que rige la manipulación de</w:t>
      </w:r>
      <w:r>
        <w:rPr>
          <w:rFonts w:ascii="Arial" w:hAnsi="Arial" w:cs="Arial"/>
        </w:rPr>
        <w:t xml:space="preserve"> los parámetros que afectan el comportamiento de un sistema</w:t>
      </w:r>
      <w:r w:rsidR="0069112A">
        <w:rPr>
          <w:rFonts w:ascii="Arial" w:hAnsi="Arial" w:cs="Arial"/>
        </w:rPr>
        <w:t xml:space="preserve">, para producir un comportamiento deseado u óptimo.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Zabczyk</w:t>
      </w:r>
      <w:proofErr w:type="spellEnd"/>
      <w:r w:rsidR="003145A9">
        <w:rPr>
          <w:rFonts w:ascii="Arial" w:hAnsi="Arial" w:cs="Arial"/>
          <w:b/>
        </w:rPr>
        <w:t xml:space="preserve"> 1993]</w:t>
      </w:r>
    </w:p>
    <w:p w:rsidR="0069112A" w:rsidRDefault="0069112A" w:rsidP="001C660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ab/>
        <w:t>La</w:t>
      </w:r>
      <w:r w:rsidR="0015049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principales ramas de la teoría de control son</w:t>
      </w:r>
      <w:r w:rsidR="00693CB2">
        <w:rPr>
          <w:rFonts w:ascii="Arial" w:hAnsi="Arial" w:cs="Arial"/>
        </w:rPr>
        <w:t xml:space="preserve"> la teoría de control clásica (t</w:t>
      </w:r>
      <w:r>
        <w:rPr>
          <w:rFonts w:ascii="Arial" w:hAnsi="Arial" w:cs="Arial"/>
        </w:rPr>
        <w:t>ambién denominada teoría de control convencional), la teoría de control moderna y la teoría de control robusto.</w:t>
      </w:r>
      <w:r w:rsidR="00150491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Ogata</w:t>
      </w:r>
      <w:proofErr w:type="spellEnd"/>
      <w:r w:rsidR="003145A9">
        <w:rPr>
          <w:rFonts w:ascii="Arial" w:hAnsi="Arial" w:cs="Arial"/>
          <w:b/>
        </w:rPr>
        <w:t xml:space="preserve"> 2011]</w:t>
      </w:r>
    </w:p>
    <w:p w:rsidR="004954A4" w:rsidRDefault="00150491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La teoría de control se ocupa d</w:t>
      </w:r>
      <w:r w:rsidR="009B6AC4">
        <w:rPr>
          <w:rFonts w:ascii="Arial" w:hAnsi="Arial" w:cs="Arial"/>
        </w:rPr>
        <w:t>el diseño de algoritmos de regulación de estado, observadores, e identificación de sistemas</w:t>
      </w:r>
      <w:r>
        <w:rPr>
          <w:rFonts w:ascii="Arial" w:hAnsi="Arial" w:cs="Arial"/>
        </w:rPr>
        <w:t>. Un sistema de control puede definirse como un</w:t>
      </w:r>
      <w:r w:rsidR="004954A4">
        <w:rPr>
          <w:rFonts w:ascii="Arial" w:hAnsi="Arial" w:cs="Arial"/>
        </w:rPr>
        <w:t xml:space="preserve"> arreglo de componentes acoplados de tal manera, que el arreglo pueda comandar, dirigir, o </w:t>
      </w:r>
      <w:r w:rsidR="004954A4">
        <w:rPr>
          <w:rFonts w:ascii="Arial" w:hAnsi="Arial" w:cs="Arial"/>
        </w:rPr>
        <w:lastRenderedPageBreak/>
        <w:t xml:space="preserve">regularse a sí mismo o a otro sistema.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Dulhoste</w:t>
      </w:r>
      <w:proofErr w:type="spellEnd"/>
      <w:r w:rsidR="003145A9">
        <w:rPr>
          <w:rFonts w:ascii="Arial" w:hAnsi="Arial" w:cs="Arial"/>
          <w:b/>
        </w:rPr>
        <w:t xml:space="preserve"> 2011]</w:t>
      </w:r>
      <w:r w:rsidR="004954A4">
        <w:rPr>
          <w:rFonts w:ascii="Arial" w:hAnsi="Arial" w:cs="Arial"/>
        </w:rPr>
        <w:t xml:space="preserve">. Un sistema de control está constituido por entradas, salidas y estados.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Vidyasagar</w:t>
      </w:r>
      <w:proofErr w:type="spellEnd"/>
      <w:r w:rsidR="003145A9">
        <w:rPr>
          <w:rFonts w:ascii="Arial" w:hAnsi="Arial" w:cs="Arial"/>
          <w:b/>
        </w:rPr>
        <w:t xml:space="preserve"> 2010]</w:t>
      </w:r>
    </w:p>
    <w:p w:rsidR="004954A4" w:rsidRDefault="004954A4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</w:p>
    <w:p w:rsidR="009C0CB6" w:rsidRDefault="009B6AC4" w:rsidP="009C0CB6">
      <w:pPr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>
        <w:rPr>
          <w:noProof/>
          <w:lang w:eastAsia="es-VE" w:bidi="ar-SA"/>
        </w:rPr>
        <w:drawing>
          <wp:inline distT="0" distB="0" distL="0" distR="0">
            <wp:extent cx="6332220" cy="4452932"/>
            <wp:effectExtent l="19050" t="0" r="0" b="0"/>
            <wp:docPr id="7" name="Imagen 7" descr="http://3.bp.blogspot.com/-C6yL6DJSv10/URKEw1ARbSI/AAAAAAAAAAg/pXKCNonPFdo/s1600/control+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C6yL6DJSv10/URKEw1ARbSI/AAAAAAAAAAg/pXKCNonPFdo/s1600/control+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52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AC4" w:rsidRDefault="009C0CB6" w:rsidP="009C0CB6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Sistemas de control en lazo abierto y en lazo cerrado</w:t>
      </w:r>
    </w:p>
    <w:p w:rsidR="009C0CB6" w:rsidRDefault="009C0CB6" w:rsidP="009C0CB6">
      <w:pPr>
        <w:pStyle w:val="Epgrafe"/>
        <w:jc w:val="center"/>
        <w:rPr>
          <w:rFonts w:ascii="Arial" w:hAnsi="Arial" w:cs="Arial"/>
        </w:rPr>
      </w:pPr>
      <w:r>
        <w:t xml:space="preserve">Fuente: </w:t>
      </w:r>
      <w:r w:rsidRPr="009C0CB6">
        <w:t>http://ayciaguillo.blogspot.com/2013/02/1-clase.html</w:t>
      </w:r>
    </w:p>
    <w:p w:rsidR="000606B5" w:rsidRDefault="000606B5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</w:rPr>
      </w:pPr>
    </w:p>
    <w:p w:rsidR="004954A4" w:rsidRPr="004954A4" w:rsidRDefault="009C0CB6" w:rsidP="004954A4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Algoritmo</w:t>
      </w:r>
      <w:r w:rsidR="004954A4" w:rsidRPr="004954A4">
        <w:rPr>
          <w:rFonts w:ascii="Arial" w:hAnsi="Arial" w:cs="Arial"/>
          <w:b/>
        </w:rPr>
        <w:t xml:space="preserve"> Proporcional-Integral-Derivativo</w:t>
      </w:r>
      <w:r w:rsidR="009748CE">
        <w:rPr>
          <w:rFonts w:ascii="Arial" w:hAnsi="Arial" w:cs="Arial"/>
          <w:b/>
        </w:rPr>
        <w:t xml:space="preserve"> (PID)</w:t>
      </w:r>
    </w:p>
    <w:p w:rsidR="009C0CB6" w:rsidRDefault="009C0CB6" w:rsidP="009C0CB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El algoritmo PID fue</w:t>
      </w:r>
      <w:r w:rsidR="009748CE">
        <w:rPr>
          <w:rFonts w:ascii="Arial" w:hAnsi="Arial" w:cs="Arial"/>
        </w:rPr>
        <w:t xml:space="preserve"> una de las primeras estrategias de control desarrolladas. Sus implementaciones tempranas fueron en dispositivos neumáticos, seguidos por aspiradoras y electrónica análoga de estado sólido, antes de arribar a la implementación digital de </w:t>
      </w:r>
      <w:r>
        <w:rPr>
          <w:rFonts w:ascii="Arial" w:hAnsi="Arial" w:cs="Arial"/>
        </w:rPr>
        <w:t xml:space="preserve">hoy en microprocesadores. </w:t>
      </w:r>
    </w:p>
    <w:p w:rsidR="00A06DC5" w:rsidRDefault="00A06DC5" w:rsidP="009C0CB6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ind w:firstLine="708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estructura típica de un sistema de control PID viene dada por una función </w:t>
      </w:r>
      <w:r w:rsidR="000606B5">
        <w:rPr>
          <w:rFonts w:ascii="Arial" w:hAnsi="Arial" w:cs="Arial"/>
        </w:rPr>
        <w:t xml:space="preserve">matemática </w:t>
      </w:r>
      <w:r>
        <w:rPr>
          <w:rFonts w:ascii="Arial" w:hAnsi="Arial" w:cs="Arial"/>
        </w:rPr>
        <w:t>como la que sigue a continuación:</w:t>
      </w:r>
    </w:p>
    <w:p w:rsidR="00A06DC5" w:rsidRPr="007876EE" w:rsidRDefault="00A06DC5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 xml:space="preserve">p 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Arial"/>
                      <w:b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τ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.dτ+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 e(t)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nary>
            </m:e>
          </m:d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=P+I+D</m:t>
          </m:r>
        </m:oMath>
      </m:oMathPara>
    </w:p>
    <w:p w:rsidR="007876EE" w:rsidRDefault="007876EE" w:rsidP="007876EE">
      <w:pPr>
        <w:pStyle w:val="Epgrafe"/>
        <w:jc w:val="center"/>
      </w:pPr>
      <w:r>
        <w:t xml:space="preserve">Ecuación </w:t>
      </w:r>
      <w:r w:rsidR="002C3F0D">
        <w:fldChar w:fldCharType="begin"/>
      </w:r>
      <w:r>
        <w:instrText xml:space="preserve"> SEQ Ecuación \* ARABIC </w:instrText>
      </w:r>
      <w:r w:rsidR="002C3F0D">
        <w:fldChar w:fldCharType="separate"/>
      </w:r>
      <w:r w:rsidR="00EA4FC1">
        <w:rPr>
          <w:noProof/>
        </w:rPr>
        <w:t>2</w:t>
      </w:r>
      <w:r w:rsidR="002C3F0D">
        <w:fldChar w:fldCharType="end"/>
      </w:r>
      <w:r>
        <w:t>:</w:t>
      </w:r>
      <w:r w:rsidRPr="007876EE">
        <w:rPr>
          <w:rFonts w:ascii="Arial" w:hAnsi="Arial" w:cs="Arial"/>
        </w:rPr>
        <w:t xml:space="preserve"> </w:t>
      </w:r>
      <w:r>
        <w:t>E</w:t>
      </w:r>
      <w:r w:rsidRPr="007876EE">
        <w:t>structura típica de un sistema de control PID</w:t>
      </w:r>
    </w:p>
    <w:p w:rsidR="007876EE" w:rsidRDefault="007876EE" w:rsidP="007876EE">
      <w:pPr>
        <w:pStyle w:val="Epgrafe"/>
        <w:jc w:val="center"/>
      </w:pPr>
      <w:r>
        <w:t xml:space="preserve">Fuente: </w:t>
      </w:r>
      <w:hyperlink r:id="rId15" w:history="1">
        <w:r w:rsidRPr="001A5A4D">
          <w:rPr>
            <w:rStyle w:val="Hipervnculo"/>
          </w:rPr>
          <w:t>http://lra.unileon.es/es/book/export/html/268</w:t>
        </w:r>
      </w:hyperlink>
    </w:p>
    <w:p w:rsidR="007876EE" w:rsidRDefault="007876EE" w:rsidP="007876EE">
      <w:pPr>
        <w:pStyle w:val="Epgrafe"/>
        <w:jc w:val="center"/>
      </w:pPr>
    </w:p>
    <w:p w:rsidR="00CF1C19" w:rsidRDefault="007876EE" w:rsidP="009C0CB6">
      <w:pPr>
        <w:keepNext w:val="0"/>
        <w:widowControl/>
        <w:shd w:val="clear" w:color="auto" w:fill="auto"/>
        <w:suppressAutoHyphens w:val="0"/>
        <w:overflowPunct/>
        <w:spacing w:line="276" w:lineRule="auto"/>
        <w:ind w:firstLine="708"/>
        <w:jc w:val="both"/>
        <w:textAlignment w:val="auto"/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="00A06DC5">
        <w:rPr>
          <w:rFonts w:ascii="Arial" w:hAnsi="Arial" w:cs="Arial"/>
        </w:rPr>
        <w:t>n la</w:t>
      </w:r>
      <w:r w:rsidR="009C0CB6">
        <w:rPr>
          <w:rFonts w:ascii="Arial" w:hAnsi="Arial" w:cs="Arial"/>
        </w:rPr>
        <w:t xml:space="preserve"> </w:t>
      </w:r>
      <w:r w:rsidR="009C0CB6" w:rsidRPr="009C0CB6">
        <w:rPr>
          <w:rFonts w:ascii="Arial" w:hAnsi="Arial" w:cs="Arial"/>
          <w:i/>
        </w:rPr>
        <w:t>Ecuación 2</w:t>
      </w:r>
      <w:r w:rsidR="009C0CB6">
        <w:rPr>
          <w:rFonts w:ascii="Arial" w:hAnsi="Arial" w:cs="Arial"/>
        </w:rPr>
        <w:t>,</w:t>
      </w:r>
      <w:r w:rsidR="00A06DC5">
        <w:rPr>
          <w:rFonts w:ascii="Arial" w:hAnsi="Arial" w:cs="Arial"/>
        </w:rPr>
        <w:t xml:space="preserve"> la señal de </w:t>
      </w:r>
      <w:r w:rsidR="009C0CB6">
        <w:rPr>
          <w:rFonts w:ascii="Arial" w:hAnsi="Arial" w:cs="Arial"/>
        </w:rPr>
        <w:t xml:space="preserve">error en el tiempo </w:t>
      </w:r>
      <w:proofErr w:type="gramStart"/>
      <w:r w:rsidR="009C0CB6">
        <w:rPr>
          <w:rFonts w:ascii="Arial" w:hAnsi="Arial" w:cs="Arial"/>
        </w:rPr>
        <w:t>e(</w:t>
      </w:r>
      <w:proofErr w:type="gramEnd"/>
      <w:r w:rsidR="009C0CB6">
        <w:rPr>
          <w:rFonts w:ascii="Arial" w:hAnsi="Arial" w:cs="Arial"/>
        </w:rPr>
        <w:t>t) es tomada como referencia</w:t>
      </w:r>
      <w:r w:rsidR="00A06DC5">
        <w:rPr>
          <w:rFonts w:ascii="Arial" w:hAnsi="Arial" w:cs="Arial"/>
        </w:rPr>
        <w:t xml:space="preserve"> para </w:t>
      </w:r>
      <w:r w:rsidR="009C0CB6">
        <w:rPr>
          <w:rFonts w:ascii="Arial" w:hAnsi="Arial" w:cs="Arial"/>
        </w:rPr>
        <w:t>calcular</w:t>
      </w:r>
      <w:r w:rsidR="00A06DC5">
        <w:rPr>
          <w:rFonts w:ascii="Arial" w:hAnsi="Arial" w:cs="Arial"/>
        </w:rPr>
        <w:t xml:space="preserve"> </w:t>
      </w:r>
      <w:r w:rsidR="008336BC">
        <w:rPr>
          <w:rFonts w:ascii="Arial" w:hAnsi="Arial" w:cs="Arial"/>
        </w:rPr>
        <w:t xml:space="preserve">acciones </w:t>
      </w:r>
      <w:r w:rsidR="00A06DC5">
        <w:rPr>
          <w:rFonts w:ascii="Arial" w:hAnsi="Arial" w:cs="Arial"/>
        </w:rPr>
        <w:t>integrales, derivativas y proporcionales</w:t>
      </w:r>
      <w:r w:rsidR="009C0CB6">
        <w:rPr>
          <w:rFonts w:ascii="Arial" w:hAnsi="Arial" w:cs="Arial"/>
        </w:rPr>
        <w:t xml:space="preserve"> en base a su magnitud</w:t>
      </w:r>
      <w:r w:rsidR="00A06DC5">
        <w:rPr>
          <w:rFonts w:ascii="Arial" w:hAnsi="Arial" w:cs="Arial"/>
        </w:rPr>
        <w:t xml:space="preserve">; con las señales resultantes sujetas a un valor peso y sumadas para formar la señal de control u(t) aplicada al modelo de la planta.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Dignyu</w:t>
      </w:r>
      <w:proofErr w:type="spellEnd"/>
      <w:r w:rsidR="003145A9">
        <w:rPr>
          <w:rFonts w:ascii="Arial" w:hAnsi="Arial" w:cs="Arial"/>
          <w:b/>
        </w:rPr>
        <w:t xml:space="preserve"> 2007]</w:t>
      </w:r>
    </w:p>
    <w:p w:rsidR="008336BC" w:rsidRDefault="008336BC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 continuación se definen los tipos de acción que realiza un controlador PID, y sus componentes de tiempo: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 w:rsidRPr="008336BC">
        <w:rPr>
          <w:rFonts w:ascii="Arial" w:hAnsi="Arial" w:cs="Arial"/>
        </w:rPr>
        <w:t>Acción proporcional (</w:t>
      </w:r>
      <w:r w:rsidRPr="008336BC">
        <w:rPr>
          <w:rFonts w:ascii="Arial" w:hAnsi="Arial" w:cs="Arial"/>
          <w:b/>
        </w:rPr>
        <w:t>P</w:t>
      </w:r>
      <w:r w:rsidRPr="008336BC">
        <w:rPr>
          <w:rFonts w:ascii="Arial" w:hAnsi="Arial" w:cs="Arial"/>
        </w:rPr>
        <w:t>):</w:t>
      </w:r>
      <w:r>
        <w:rPr>
          <w:rFonts w:ascii="Arial" w:hAnsi="Arial" w:cs="Arial"/>
        </w:rPr>
        <w:t xml:space="preserve"> es la a</w:t>
      </w:r>
      <w:r w:rsidRPr="008336BC">
        <w:rPr>
          <w:rFonts w:ascii="Arial" w:hAnsi="Arial" w:cs="Arial"/>
        </w:rPr>
        <w:t>cción que produce una señal proporcional a la desviación de la salida del proceso respecto al punto de consigna.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Acción integral (</w:t>
      </w:r>
      <w:r w:rsidRPr="008336BC">
        <w:rPr>
          <w:rFonts w:ascii="Arial" w:hAnsi="Arial" w:cs="Arial"/>
          <w:b/>
        </w:rPr>
        <w:t>I</w:t>
      </w:r>
      <w:r>
        <w:rPr>
          <w:rFonts w:ascii="Arial" w:hAnsi="Arial" w:cs="Arial"/>
        </w:rPr>
        <w:t>): es la acción que produce una señal de control proporcional al tiempo que la señal del proceso ha sido diferente del punto de consigna.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Acción derivativa (</w:t>
      </w:r>
      <w:r w:rsidRPr="008336BC">
        <w:rPr>
          <w:rFonts w:ascii="Arial" w:hAnsi="Arial" w:cs="Arial"/>
          <w:b/>
        </w:rPr>
        <w:t>D</w:t>
      </w:r>
      <w:r>
        <w:rPr>
          <w:rFonts w:ascii="Arial" w:hAnsi="Arial" w:cs="Arial"/>
        </w:rPr>
        <w:t>): es la acción que produce una señal de control proporcional a la velocidad con que la salida del proceso está cambiando respecto del punto de consigna.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Constante de tiempo integral (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: es el tiempo que debe transcurrir para que la acción integral alcance, iguale o repita a la acción proporcional.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23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Constante de tiempo derivativa (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/>
        </w:rPr>
        <w:t>: es el intervalo de tiempo en el que la acción derivativa adelanta a la acción proporcional.</w:t>
      </w:r>
    </w:p>
    <w:p w:rsidR="008336BC" w:rsidRDefault="008336BC" w:rsidP="008336BC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Cada acción de control tiene una respuesta característica: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39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 acción proporcional varía instantáneamente con el error y alcanza un valor estacionario cuando lo alcanza éste.</w:t>
      </w:r>
    </w:p>
    <w:p w:rsidR="008336BC" w:rsidRDefault="008336BC" w:rsidP="008336BC">
      <w:pPr>
        <w:pStyle w:val="Prrafodelista"/>
        <w:keepNext w:val="0"/>
        <w:widowControl/>
        <w:numPr>
          <w:ilvl w:val="0"/>
          <w:numId w:val="39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 acción integral tiene en cuenta la historia pasada del error y se anula cuando se hace cero.</w:t>
      </w:r>
    </w:p>
    <w:p w:rsidR="008336BC" w:rsidRPr="008336BC" w:rsidRDefault="008336BC" w:rsidP="008336BC">
      <w:pPr>
        <w:pStyle w:val="Prrafodelista"/>
        <w:keepNext w:val="0"/>
        <w:widowControl/>
        <w:numPr>
          <w:ilvl w:val="0"/>
          <w:numId w:val="39"/>
        </w:numPr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La acción derivativa predice los cambios en el error y se anula cuando alcanza un valor estacionario.</w:t>
      </w:r>
      <w:r w:rsidR="0056689B">
        <w:rPr>
          <w:rFonts w:ascii="Arial" w:hAnsi="Arial" w:cs="Arial"/>
        </w:rPr>
        <w:t xml:space="preserve"> </w:t>
      </w:r>
      <w:r w:rsidR="003145A9">
        <w:rPr>
          <w:rFonts w:ascii="Arial" w:hAnsi="Arial" w:cs="Arial"/>
          <w:b/>
        </w:rPr>
        <w:t>[</w:t>
      </w:r>
      <w:proofErr w:type="spellStart"/>
      <w:r w:rsidR="003145A9">
        <w:rPr>
          <w:rFonts w:ascii="Arial" w:hAnsi="Arial" w:cs="Arial"/>
          <w:b/>
        </w:rPr>
        <w:t>UniLeon</w:t>
      </w:r>
      <w:proofErr w:type="spellEnd"/>
      <w:r w:rsidR="003145A9">
        <w:rPr>
          <w:rFonts w:ascii="Arial" w:hAnsi="Arial" w:cs="Arial"/>
          <w:b/>
        </w:rPr>
        <w:t xml:space="preserve"> 2013]</w:t>
      </w:r>
    </w:p>
    <w:p w:rsidR="000606B5" w:rsidRDefault="000606B5" w:rsidP="00A06DC5">
      <w:pPr>
        <w:keepNext w:val="0"/>
        <w:widowControl/>
        <w:shd w:val="clear" w:color="auto" w:fill="auto"/>
        <w:suppressAutoHyphens w:val="0"/>
        <w:overflowPunct/>
        <w:spacing w:line="276" w:lineRule="auto"/>
        <w:jc w:val="both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FD17C7" w:rsidRPr="009D55FB" w:rsidRDefault="00FD17C7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C6DB4" w:rsidRPr="005B0D61" w:rsidRDefault="005B0D61" w:rsidP="009D55FB">
      <w:pPr>
        <w:pStyle w:val="Sinespaciado"/>
        <w:spacing w:line="360" w:lineRule="auto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 w:rsidR="00182ABB"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5B0D61" w:rsidRPr="009D55FB" w:rsidRDefault="005B0D61" w:rsidP="009D55FB">
      <w:pPr>
        <w:pStyle w:val="Sinespaciado"/>
        <w:spacing w:line="360" w:lineRule="auto"/>
        <w:rPr>
          <w:rFonts w:ascii="Arial" w:hAnsi="Arial" w:cs="Arial"/>
          <w:b/>
          <w:szCs w:val="24"/>
        </w:rPr>
      </w:pPr>
    </w:p>
    <w:p w:rsidR="00E84881" w:rsidRP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</w:pP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[Alonso 2014]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Alonso, L</w:t>
      </w:r>
      <w:r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. </w:t>
      </w:r>
      <w:r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Redes neuronales.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Obtenido de </w:t>
      </w:r>
      <w:r w:rsidRPr="00E84881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http://avellano.fis.usal.es/~lalonso/RNA/index.htm</w:t>
      </w:r>
    </w:p>
    <w:p w:rsidR="00E84881" w:rsidRDefault="00E84881" w:rsidP="009C0CB6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BC282F" w:rsidRPr="00BC282F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="00BC282F"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 xml:space="preserve">Descripción de la plataforma </w:t>
      </w:r>
      <w:proofErr w:type="spellStart"/>
      <w:r w:rsidR="00BC282F"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Arduino</w:t>
      </w:r>
      <w:proofErr w:type="spellEnd"/>
      <w:r w:rsidR="00BC282F"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16" w:history="1">
        <w:r w:rsidR="00BC282F"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BC282F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Burka</w:t>
      </w:r>
      <w:proofErr w:type="spellEnd"/>
      <w:r w:rsidRPr="00816DF9">
        <w:rPr>
          <w:rFonts w:ascii="Arial" w:hAnsi="Arial" w:cs="Arial"/>
          <w:b/>
          <w:szCs w:val="24"/>
        </w:rPr>
        <w:t xml:space="preserve"> 2012]</w:t>
      </w:r>
      <w:r w:rsidRPr="00816DF9">
        <w:rPr>
          <w:rFonts w:ascii="Arial" w:hAnsi="Arial" w:cs="Arial"/>
          <w:szCs w:val="24"/>
        </w:rPr>
        <w:t xml:space="preserve"> </w:t>
      </w:r>
      <w:proofErr w:type="spellStart"/>
      <w:r w:rsidR="00401E7D" w:rsidRPr="00816DF9">
        <w:rPr>
          <w:rFonts w:ascii="Arial" w:hAnsi="Arial" w:cs="Arial"/>
          <w:szCs w:val="24"/>
        </w:rPr>
        <w:t>Burka</w:t>
      </w:r>
      <w:proofErr w:type="spellEnd"/>
      <w:r w:rsidR="00401E7D" w:rsidRPr="00816DF9">
        <w:rPr>
          <w:rFonts w:ascii="Arial" w:hAnsi="Arial" w:cs="Arial"/>
          <w:szCs w:val="24"/>
        </w:rPr>
        <w:t xml:space="preserve">, A. y Foster, S. (2012). </w:t>
      </w:r>
      <w:proofErr w:type="spellStart"/>
      <w:r w:rsidR="00401E7D" w:rsidRPr="00816DF9">
        <w:rPr>
          <w:rFonts w:ascii="Arial" w:hAnsi="Arial" w:cs="Arial"/>
          <w:i/>
          <w:szCs w:val="24"/>
        </w:rPr>
        <w:t>Neato</w:t>
      </w:r>
      <w:proofErr w:type="spellEnd"/>
      <w:r w:rsidR="00401E7D" w:rsidRPr="00816DF9">
        <w:rPr>
          <w:rFonts w:ascii="Arial" w:hAnsi="Arial" w:cs="Arial"/>
          <w:i/>
          <w:szCs w:val="24"/>
        </w:rPr>
        <w:t xml:space="preserve"> </w:t>
      </w:r>
      <w:proofErr w:type="spellStart"/>
      <w:r w:rsidR="00401E7D" w:rsidRPr="00816DF9">
        <w:rPr>
          <w:rFonts w:ascii="Arial" w:hAnsi="Arial" w:cs="Arial"/>
          <w:i/>
          <w:szCs w:val="24"/>
        </w:rPr>
        <w:t>Quadcopters</w:t>
      </w:r>
      <w:proofErr w:type="spellEnd"/>
      <w:r w:rsidR="00401E7D" w:rsidRPr="00816DF9">
        <w:rPr>
          <w:rFonts w:ascii="Arial" w:hAnsi="Arial" w:cs="Arial"/>
          <w:i/>
          <w:szCs w:val="24"/>
        </w:rPr>
        <w:t>.</w:t>
      </w:r>
      <w:r w:rsidR="00401E7D" w:rsidRPr="00816DF9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Swarthmore</w:t>
      </w:r>
      <w:proofErr w:type="spellEnd"/>
      <w:r w:rsidR="00401E7D" w:rsidRPr="00BC282F">
        <w:rPr>
          <w:rFonts w:ascii="Arial" w:hAnsi="Arial" w:cs="Arial"/>
          <w:szCs w:val="24"/>
        </w:rPr>
        <w:t xml:space="preserve"> </w:t>
      </w:r>
      <w:proofErr w:type="spellStart"/>
      <w:r w:rsidR="00401E7D" w:rsidRPr="00BC282F">
        <w:rPr>
          <w:rFonts w:ascii="Arial" w:hAnsi="Arial" w:cs="Arial"/>
          <w:szCs w:val="24"/>
        </w:rPr>
        <w:t>College</w:t>
      </w:r>
      <w:proofErr w:type="spellEnd"/>
      <w:r w:rsidR="00401E7D" w:rsidRPr="00BC282F">
        <w:rPr>
          <w:rFonts w:ascii="Arial" w:hAnsi="Arial" w:cs="Arial"/>
          <w:szCs w:val="24"/>
        </w:rPr>
        <w:t>, Pennsylvania, Estados Unidos de América.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F7921" w:rsidRPr="002F7921" w:rsidRDefault="00CD7F00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816DF9">
        <w:rPr>
          <w:rFonts w:ascii="Arial" w:hAnsi="Arial" w:cs="Arial"/>
          <w:b/>
          <w:szCs w:val="24"/>
          <w:lang w:val="en-US"/>
        </w:rPr>
        <w:t>Burka</w:t>
      </w:r>
      <w:r w:rsidR="002F7921" w:rsidRPr="00816DF9">
        <w:rPr>
          <w:rFonts w:ascii="Arial" w:hAnsi="Arial" w:cs="Arial"/>
          <w:b/>
          <w:szCs w:val="24"/>
          <w:lang w:val="en-US"/>
        </w:rPr>
        <w:t>mshaw</w:t>
      </w:r>
      <w:proofErr w:type="spellEnd"/>
      <w:r w:rsidR="002F7921" w:rsidRPr="00816DF9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816DF9">
        <w:rPr>
          <w:rFonts w:ascii="Arial" w:hAnsi="Arial" w:cs="Arial"/>
          <w:szCs w:val="24"/>
          <w:lang w:val="en-US"/>
        </w:rPr>
        <w:t>Burkam</w:t>
      </w:r>
      <w:r w:rsidR="002F7921" w:rsidRPr="00816DF9">
        <w:rPr>
          <w:rFonts w:ascii="Arial" w:hAnsi="Arial" w:cs="Arial"/>
          <w:szCs w:val="24"/>
          <w:lang w:val="en-US"/>
        </w:rPr>
        <w:t>shaw</w:t>
      </w:r>
      <w:proofErr w:type="spellEnd"/>
      <w:r w:rsidR="002F7921" w:rsidRPr="00816DF9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="002F7921" w:rsidRPr="00816DF9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="002F7921" w:rsidRPr="00816DF9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="002F7921" w:rsidRPr="00816DF9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="002F7921" w:rsidRPr="00816DF9">
        <w:rPr>
          <w:rFonts w:ascii="Arial" w:hAnsi="Arial" w:cs="Arial"/>
          <w:szCs w:val="24"/>
          <w:lang w:val="en-US"/>
        </w:rPr>
        <w:t xml:space="preserve"> </w:t>
      </w:r>
      <w:r w:rsidR="002F7921">
        <w:rPr>
          <w:rFonts w:ascii="Arial" w:hAnsi="Arial" w:cs="Arial"/>
          <w:szCs w:val="24"/>
        </w:rPr>
        <w:t xml:space="preserve">Naval </w:t>
      </w:r>
      <w:proofErr w:type="spellStart"/>
      <w:r w:rsidR="002F7921">
        <w:rPr>
          <w:rFonts w:ascii="Arial" w:hAnsi="Arial" w:cs="Arial"/>
          <w:szCs w:val="24"/>
        </w:rPr>
        <w:t>Postgraduate</w:t>
      </w:r>
      <w:proofErr w:type="spellEnd"/>
      <w:r w:rsidR="002F7921">
        <w:rPr>
          <w:rFonts w:ascii="Arial" w:hAnsi="Arial" w:cs="Arial"/>
          <w:szCs w:val="24"/>
        </w:rPr>
        <w:t xml:space="preserve"> </w:t>
      </w:r>
      <w:proofErr w:type="spellStart"/>
      <w:r w:rsidR="002F7921">
        <w:rPr>
          <w:rFonts w:ascii="Arial" w:hAnsi="Arial" w:cs="Arial"/>
          <w:szCs w:val="24"/>
        </w:rPr>
        <w:t>School</w:t>
      </w:r>
      <w:proofErr w:type="spellEnd"/>
      <w:r w:rsidR="002F7921">
        <w:rPr>
          <w:rFonts w:ascii="Arial" w:hAnsi="Arial" w:cs="Arial"/>
          <w:szCs w:val="24"/>
        </w:rPr>
        <w:t>. California, Estados Unidos de América.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A71F64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 xml:space="preserve">[Chin </w:t>
      </w:r>
      <w:proofErr w:type="spellStart"/>
      <w:r w:rsidRPr="00816DF9">
        <w:rPr>
          <w:rFonts w:ascii="Arial" w:hAnsi="Arial" w:cs="Arial"/>
          <w:b/>
          <w:szCs w:val="24"/>
        </w:rPr>
        <w:t>Kar</w:t>
      </w:r>
      <w:proofErr w:type="spellEnd"/>
      <w:r w:rsidRPr="00816DF9">
        <w:rPr>
          <w:rFonts w:ascii="Arial" w:hAnsi="Arial" w:cs="Arial"/>
          <w:b/>
          <w:szCs w:val="24"/>
        </w:rPr>
        <w:t xml:space="preserve"> 2007]</w:t>
      </w:r>
      <w:r w:rsidRPr="00816DF9">
        <w:rPr>
          <w:rFonts w:ascii="Arial" w:hAnsi="Arial" w:cs="Arial"/>
          <w:szCs w:val="24"/>
        </w:rPr>
        <w:t xml:space="preserve"> Chin </w:t>
      </w:r>
      <w:proofErr w:type="spellStart"/>
      <w:r w:rsidRPr="00816DF9">
        <w:rPr>
          <w:rFonts w:ascii="Arial" w:hAnsi="Arial" w:cs="Arial"/>
          <w:szCs w:val="24"/>
        </w:rPr>
        <w:t>Kar</w:t>
      </w:r>
      <w:proofErr w:type="spellEnd"/>
      <w:r w:rsidRPr="00816DF9">
        <w:rPr>
          <w:rFonts w:ascii="Arial" w:hAnsi="Arial" w:cs="Arial"/>
          <w:szCs w:val="24"/>
        </w:rPr>
        <w:t xml:space="preserve"> </w:t>
      </w:r>
      <w:proofErr w:type="spellStart"/>
      <w:r w:rsidRPr="00816DF9">
        <w:rPr>
          <w:rFonts w:ascii="Arial" w:hAnsi="Arial" w:cs="Arial"/>
          <w:szCs w:val="24"/>
        </w:rPr>
        <w:t>Wei</w:t>
      </w:r>
      <w:proofErr w:type="spellEnd"/>
      <w:r w:rsidRPr="00816DF9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213147" w:rsidRPr="00816DF9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13147" w:rsidRPr="0006389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7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13147" w:rsidRDefault="0021314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8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="008C08F6" w:rsidRPr="00816DF9">
        <w:rPr>
          <w:rFonts w:ascii="Arial" w:hAnsi="Arial" w:cs="Arial"/>
          <w:szCs w:val="24"/>
        </w:rPr>
        <w:t>Dignyu</w:t>
      </w:r>
      <w:proofErr w:type="spellEnd"/>
      <w:r w:rsidR="008C08F6" w:rsidRPr="00816DF9">
        <w:rPr>
          <w:rFonts w:ascii="Arial" w:hAnsi="Arial" w:cs="Arial"/>
          <w:szCs w:val="24"/>
        </w:rPr>
        <w:t xml:space="preserve">, X., </w:t>
      </w:r>
      <w:proofErr w:type="spellStart"/>
      <w:r w:rsidR="008C08F6" w:rsidRPr="00816DF9">
        <w:rPr>
          <w:rFonts w:ascii="Arial" w:hAnsi="Arial" w:cs="Arial"/>
          <w:szCs w:val="24"/>
        </w:rPr>
        <w:t>YangQuan</w:t>
      </w:r>
      <w:proofErr w:type="spellEnd"/>
      <w:r w:rsidR="008C08F6" w:rsidRPr="00816DF9">
        <w:rPr>
          <w:rFonts w:ascii="Arial" w:hAnsi="Arial" w:cs="Arial"/>
          <w:szCs w:val="24"/>
        </w:rPr>
        <w:t xml:space="preserve">, C y </w:t>
      </w:r>
      <w:proofErr w:type="spellStart"/>
      <w:r w:rsidR="008C08F6" w:rsidRPr="00816DF9">
        <w:rPr>
          <w:rFonts w:ascii="Arial" w:hAnsi="Arial" w:cs="Arial"/>
          <w:szCs w:val="24"/>
        </w:rPr>
        <w:t>Atherton</w:t>
      </w:r>
      <w:proofErr w:type="spellEnd"/>
      <w:r w:rsidR="008C08F6" w:rsidRPr="00816DF9">
        <w:rPr>
          <w:rFonts w:ascii="Arial" w:hAnsi="Arial" w:cs="Arial"/>
          <w:szCs w:val="24"/>
        </w:rPr>
        <w:t xml:space="preserve">, D. (2007). </w:t>
      </w:r>
      <w:r w:rsidR="008C08F6" w:rsidRPr="00816DF9">
        <w:rPr>
          <w:rFonts w:ascii="Arial" w:hAnsi="Arial" w:cs="Arial"/>
          <w:i/>
          <w:szCs w:val="24"/>
        </w:rPr>
        <w:t xml:space="preserve">Linear </w:t>
      </w:r>
      <w:proofErr w:type="spellStart"/>
      <w:r w:rsidR="008C08F6" w:rsidRPr="00816DF9">
        <w:rPr>
          <w:rFonts w:ascii="Arial" w:hAnsi="Arial" w:cs="Arial"/>
          <w:i/>
          <w:szCs w:val="24"/>
        </w:rPr>
        <w:t>feedback</w:t>
      </w:r>
      <w:proofErr w:type="spellEnd"/>
      <w:r w:rsidR="008C08F6" w:rsidRPr="00816DF9">
        <w:rPr>
          <w:rFonts w:ascii="Arial" w:hAnsi="Arial" w:cs="Arial"/>
          <w:i/>
          <w:szCs w:val="24"/>
        </w:rPr>
        <w:t xml:space="preserve"> control. </w:t>
      </w:r>
      <w:r w:rsidR="008C08F6" w:rsidRPr="00176D36">
        <w:rPr>
          <w:rFonts w:ascii="Arial" w:hAnsi="Arial" w:cs="Arial"/>
          <w:szCs w:val="24"/>
        </w:rPr>
        <w:t xml:space="preserve">Siam. </w:t>
      </w:r>
    </w:p>
    <w:p w:rsidR="008C08F6" w:rsidRDefault="008C08F6" w:rsidP="009C0CB6">
      <w:pPr>
        <w:rPr>
          <w:rFonts w:ascii="Arial" w:hAnsi="Arial" w:cs="Arial"/>
        </w:rPr>
      </w:pPr>
    </w:p>
    <w:p w:rsidR="008C08F6" w:rsidRPr="008C08F6" w:rsidRDefault="003F639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lastRenderedPageBreak/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 w:rsidR="00063897">
        <w:rPr>
          <w:rFonts w:ascii="Arial" w:hAnsi="Arial" w:cs="Arial"/>
          <w:b/>
          <w:szCs w:val="24"/>
        </w:rPr>
        <w:t xml:space="preserve"> 2011</w:t>
      </w:r>
      <w:r>
        <w:rPr>
          <w:rFonts w:ascii="Arial" w:hAnsi="Arial" w:cs="Arial"/>
          <w:b/>
          <w:szCs w:val="24"/>
        </w:rPr>
        <w:t xml:space="preserve">] </w:t>
      </w:r>
      <w:proofErr w:type="spellStart"/>
      <w:r w:rsidR="008C08F6">
        <w:rPr>
          <w:rFonts w:ascii="Arial" w:hAnsi="Arial" w:cs="Arial"/>
          <w:szCs w:val="24"/>
        </w:rPr>
        <w:t>Dulhost</w:t>
      </w:r>
      <w:r>
        <w:rPr>
          <w:rFonts w:ascii="Arial" w:hAnsi="Arial" w:cs="Arial"/>
          <w:szCs w:val="24"/>
        </w:rPr>
        <w:t>e</w:t>
      </w:r>
      <w:proofErr w:type="spellEnd"/>
      <w:r w:rsidR="008C08F6">
        <w:rPr>
          <w:rFonts w:ascii="Arial" w:hAnsi="Arial" w:cs="Arial"/>
          <w:szCs w:val="24"/>
        </w:rPr>
        <w:t xml:space="preserve">, J. </w:t>
      </w:r>
      <w:r w:rsidR="008C08F6" w:rsidRPr="004954A4">
        <w:rPr>
          <w:rFonts w:ascii="Arial" w:hAnsi="Arial" w:cs="Arial"/>
          <w:i/>
          <w:szCs w:val="24"/>
        </w:rPr>
        <w:t>Teoría de control.</w:t>
      </w:r>
      <w:r w:rsidR="008C08F6">
        <w:rPr>
          <w:rFonts w:ascii="Arial" w:hAnsi="Arial" w:cs="Arial"/>
          <w:szCs w:val="24"/>
        </w:rPr>
        <w:t xml:space="preserve"> Universidad de los Andes. Mérida, Venezuela.</w:t>
      </w:r>
    </w:p>
    <w:p w:rsidR="003B5000" w:rsidRDefault="003B5000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3B5000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[González 2013]</w:t>
      </w:r>
      <w:r>
        <w:rPr>
          <w:rFonts w:ascii="Arial" w:hAnsi="Arial" w:cs="Arial"/>
          <w:szCs w:val="24"/>
        </w:rPr>
        <w:t xml:space="preserve"> </w:t>
      </w:r>
      <w:r w:rsidR="003B5000" w:rsidRPr="00BC282F">
        <w:rPr>
          <w:rFonts w:ascii="Arial" w:hAnsi="Arial" w:cs="Arial"/>
          <w:szCs w:val="24"/>
        </w:rPr>
        <w:t>González, Alfonso. “</w:t>
      </w:r>
      <w:r w:rsidR="003B5000" w:rsidRPr="00BC282F">
        <w:rPr>
          <w:rFonts w:ascii="Arial" w:hAnsi="Arial" w:cs="Arial"/>
          <w:i/>
          <w:szCs w:val="24"/>
        </w:rPr>
        <w:t xml:space="preserve">Tutorial para el Diseño de una Red Neuronal con </w:t>
      </w:r>
      <w:proofErr w:type="spellStart"/>
      <w:r w:rsidR="003B5000" w:rsidRPr="00BC282F">
        <w:rPr>
          <w:rFonts w:ascii="Arial" w:hAnsi="Arial" w:cs="Arial"/>
          <w:i/>
          <w:szCs w:val="24"/>
        </w:rPr>
        <w:t>JRedesNeuronales</w:t>
      </w:r>
      <w:proofErr w:type="spellEnd"/>
      <w:r w:rsidR="003B5000" w:rsidRPr="00BC282F">
        <w:rPr>
          <w:rFonts w:ascii="Arial" w:hAnsi="Arial" w:cs="Arial"/>
          <w:szCs w:val="24"/>
        </w:rPr>
        <w:t>”. Universidad de Málaga. Escuela de Ingeniería Informática</w:t>
      </w:r>
      <w:r w:rsidR="004954A4">
        <w:rPr>
          <w:rFonts w:ascii="Arial" w:hAnsi="Arial" w:cs="Arial"/>
          <w:szCs w:val="24"/>
        </w:rPr>
        <w:t>. Málaga, España</w:t>
      </w:r>
      <w:r w:rsidR="003B5000">
        <w:rPr>
          <w:rFonts w:ascii="Arial" w:hAnsi="Arial" w:cs="Arial"/>
          <w:szCs w:val="24"/>
        </w:rPr>
        <w:t>.</w:t>
      </w:r>
    </w:p>
    <w:p w:rsidR="005B0D61" w:rsidRDefault="005B0D6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45A99">
        <w:rPr>
          <w:rFonts w:ascii="Arial" w:hAnsi="Arial" w:cs="Arial"/>
          <w:b/>
          <w:szCs w:val="24"/>
          <w:lang w:val="en-US"/>
        </w:rPr>
        <w:t>[Il-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Hawm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2004] </w:t>
      </w:r>
      <w:r w:rsidRPr="00645A99">
        <w:rPr>
          <w:rFonts w:ascii="Arial" w:hAnsi="Arial" w:cs="Arial"/>
          <w:szCs w:val="24"/>
          <w:lang w:val="en-US"/>
        </w:rPr>
        <w:t>Il-</w:t>
      </w:r>
      <w:proofErr w:type="spellStart"/>
      <w:r w:rsidRPr="00645A99">
        <w:rPr>
          <w:rFonts w:ascii="Arial" w:hAnsi="Arial" w:cs="Arial"/>
          <w:szCs w:val="24"/>
          <w:lang w:val="en-US"/>
        </w:rPr>
        <w:t>Hwam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</w:t>
      </w:r>
      <w:proofErr w:type="spellStart"/>
      <w:r w:rsidRPr="00645A99">
        <w:rPr>
          <w:rFonts w:ascii="Arial" w:hAnsi="Arial" w:cs="Arial"/>
          <w:szCs w:val="24"/>
          <w:lang w:val="en-US"/>
        </w:rPr>
        <w:t>Fok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S.; </w:t>
      </w:r>
      <w:proofErr w:type="spellStart"/>
      <w:r w:rsidRPr="00645A99">
        <w:rPr>
          <w:rFonts w:ascii="Arial" w:hAnsi="Arial" w:cs="Arial"/>
          <w:szCs w:val="24"/>
          <w:lang w:val="en-US"/>
        </w:rPr>
        <w:t>Fregene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K.; Lee, D.; Oh, T. y Want, D. (2004). </w:t>
      </w:r>
      <w:proofErr w:type="gramStart"/>
      <w:r w:rsidRPr="00B36B6E">
        <w:rPr>
          <w:rFonts w:ascii="Arial" w:hAnsi="Arial" w:cs="Arial"/>
          <w:i/>
          <w:szCs w:val="24"/>
          <w:lang w:val="en-US"/>
        </w:rPr>
        <w:t xml:space="preserve">Neural Network-Based System </w:t>
      </w:r>
      <w:proofErr w:type="spellStart"/>
      <w:r w:rsidRPr="00B36B6E">
        <w:rPr>
          <w:rFonts w:ascii="Arial" w:hAnsi="Arial" w:cs="Arial"/>
          <w:i/>
          <w:szCs w:val="24"/>
          <w:lang w:val="en-US"/>
        </w:rPr>
        <w:t>Identificacion</w:t>
      </w:r>
      <w:proofErr w:type="spellEnd"/>
      <w:r w:rsidRPr="00B36B6E">
        <w:rPr>
          <w:rFonts w:ascii="Arial" w:hAnsi="Arial" w:cs="Arial"/>
          <w:i/>
          <w:szCs w:val="24"/>
          <w:lang w:val="en-US"/>
        </w:rPr>
        <w:t xml:space="preserve"> and Controller Synthesis for and Industrial Sewing Machine</w:t>
      </w:r>
      <w:r w:rsidRPr="00B36B6E">
        <w:rPr>
          <w:rFonts w:ascii="Arial" w:hAnsi="Arial" w:cs="Arial"/>
          <w:szCs w:val="24"/>
          <w:lang w:val="en-US"/>
        </w:rPr>
        <w:t>.</w:t>
      </w:r>
      <w:proofErr w:type="gramEnd"/>
      <w:r w:rsidRPr="00B36B6E">
        <w:rPr>
          <w:rFonts w:ascii="Arial" w:hAnsi="Arial" w:cs="Arial"/>
          <w:szCs w:val="24"/>
          <w:lang w:val="en-US"/>
        </w:rPr>
        <w:t xml:space="preserve"> </w:t>
      </w:r>
      <w:r w:rsidRPr="00816DF9">
        <w:rPr>
          <w:rFonts w:ascii="Arial" w:hAnsi="Arial" w:cs="Arial"/>
          <w:szCs w:val="24"/>
        </w:rPr>
        <w:t xml:space="preserve">Trabajo presentado en el International </w:t>
      </w:r>
      <w:proofErr w:type="spellStart"/>
      <w:r w:rsidRPr="00816DF9">
        <w:rPr>
          <w:rFonts w:ascii="Arial" w:hAnsi="Arial" w:cs="Arial"/>
          <w:szCs w:val="24"/>
        </w:rPr>
        <w:t>Journal</w:t>
      </w:r>
      <w:proofErr w:type="spellEnd"/>
      <w:r w:rsidRPr="00816DF9">
        <w:rPr>
          <w:rFonts w:ascii="Arial" w:hAnsi="Arial" w:cs="Arial"/>
          <w:szCs w:val="24"/>
        </w:rPr>
        <w:t xml:space="preserve"> of Control, </w:t>
      </w:r>
      <w:proofErr w:type="spellStart"/>
      <w:r w:rsidRPr="00816DF9">
        <w:rPr>
          <w:rFonts w:ascii="Arial" w:hAnsi="Arial" w:cs="Arial"/>
          <w:szCs w:val="24"/>
        </w:rPr>
        <w:t>Automation</w:t>
      </w:r>
      <w:proofErr w:type="spellEnd"/>
      <w:r w:rsidRPr="00816DF9">
        <w:rPr>
          <w:rFonts w:ascii="Arial" w:hAnsi="Arial" w:cs="Arial"/>
          <w:szCs w:val="24"/>
        </w:rPr>
        <w:t xml:space="preserve"> and </w:t>
      </w:r>
      <w:proofErr w:type="spellStart"/>
      <w:r w:rsidRPr="00816DF9">
        <w:rPr>
          <w:rFonts w:ascii="Arial" w:hAnsi="Arial" w:cs="Arial"/>
          <w:szCs w:val="24"/>
        </w:rPr>
        <w:t>Systems</w:t>
      </w:r>
      <w:proofErr w:type="spellEnd"/>
      <w:r w:rsidRPr="00816DF9">
        <w:rPr>
          <w:rFonts w:ascii="Arial" w:hAnsi="Arial" w:cs="Arial"/>
          <w:szCs w:val="24"/>
        </w:rPr>
        <w:t xml:space="preserve"> 2004.</w:t>
      </w:r>
    </w:p>
    <w:p w:rsid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645A99">
        <w:rPr>
          <w:rFonts w:ascii="Arial" w:hAnsi="Arial" w:cs="Arial"/>
          <w:b/>
          <w:lang w:val="en-US"/>
        </w:rPr>
        <w:t xml:space="preserve">[McCulloch y Pitts 1943] </w:t>
      </w:r>
      <w:proofErr w:type="spellStart"/>
      <w:r w:rsidRPr="00645A99">
        <w:rPr>
          <w:rFonts w:ascii="Arial" w:hAnsi="Arial" w:cs="Arial"/>
          <w:lang w:val="en-US"/>
        </w:rPr>
        <w:t>McCullock</w:t>
      </w:r>
      <w:proofErr w:type="spellEnd"/>
      <w:r w:rsidRPr="00645A99">
        <w:rPr>
          <w:rFonts w:ascii="Arial" w:hAnsi="Arial" w:cs="Arial"/>
          <w:lang w:val="en-US"/>
        </w:rPr>
        <w:t xml:space="preserve"> </w:t>
      </w:r>
      <w:proofErr w:type="spellStart"/>
      <w:r w:rsidRPr="00645A99">
        <w:rPr>
          <w:rFonts w:ascii="Arial" w:hAnsi="Arial" w:cs="Arial"/>
          <w:lang w:val="en-US"/>
        </w:rPr>
        <w:t>S.</w:t>
      </w:r>
      <w:proofErr w:type="gramStart"/>
      <w:r w:rsidRPr="00645A99">
        <w:rPr>
          <w:rFonts w:ascii="Arial" w:hAnsi="Arial" w:cs="Arial"/>
          <w:lang w:val="en-US"/>
        </w:rPr>
        <w:t>;Pitts</w:t>
      </w:r>
      <w:proofErr w:type="spellEnd"/>
      <w:proofErr w:type="gramEnd"/>
      <w:r w:rsidRPr="00645A99">
        <w:rPr>
          <w:rFonts w:ascii="Arial" w:hAnsi="Arial" w:cs="Arial"/>
          <w:lang w:val="en-US"/>
        </w:rPr>
        <w:t xml:space="preserve"> H. </w:t>
      </w:r>
      <w:r>
        <w:rPr>
          <w:rFonts w:ascii="Arial" w:hAnsi="Arial" w:cs="Arial"/>
          <w:lang w:val="en-US"/>
        </w:rPr>
        <w:t xml:space="preserve">(1943) A logical calculus of the ideas immanent in nervous activity. </w:t>
      </w:r>
      <w:proofErr w:type="spellStart"/>
      <w:proofErr w:type="gramStart"/>
      <w:r>
        <w:rPr>
          <w:rFonts w:ascii="Arial" w:hAnsi="Arial" w:cs="Arial"/>
          <w:lang w:val="en-US"/>
        </w:rPr>
        <w:t>Trabajo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presentado</w:t>
      </w:r>
      <w:proofErr w:type="spellEnd"/>
      <w:r>
        <w:rPr>
          <w:rFonts w:ascii="Arial" w:hAnsi="Arial" w:cs="Arial"/>
          <w:lang w:val="en-US"/>
        </w:rPr>
        <w:t xml:space="preserve"> en el Bulletin of Mathematical Biophysics, </w:t>
      </w:r>
      <w:proofErr w:type="spellStart"/>
      <w:r>
        <w:rPr>
          <w:rFonts w:ascii="Arial" w:hAnsi="Arial" w:cs="Arial"/>
          <w:lang w:val="en-US"/>
        </w:rPr>
        <w:t>Vol</w:t>
      </w:r>
      <w:proofErr w:type="spellEnd"/>
      <w:r>
        <w:rPr>
          <w:rFonts w:ascii="Arial" w:hAnsi="Arial" w:cs="Arial"/>
          <w:lang w:val="en-US"/>
        </w:rPr>
        <w:t xml:space="preserve"> 5.</w:t>
      </w:r>
      <w:proofErr w:type="gramEnd"/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645A99" w:rsidRPr="00645A99" w:rsidRDefault="00645A99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BC282F" w:rsidRPr="009D55FB">
        <w:rPr>
          <w:rFonts w:ascii="Arial" w:hAnsi="Arial" w:cs="Arial"/>
          <w:szCs w:val="24"/>
        </w:rPr>
        <w:t>Nadales</w:t>
      </w:r>
      <w:proofErr w:type="spellEnd"/>
      <w:r w:rsidR="00BC282F" w:rsidRPr="009D55FB">
        <w:rPr>
          <w:rFonts w:ascii="Arial" w:hAnsi="Arial" w:cs="Arial"/>
          <w:szCs w:val="24"/>
        </w:rPr>
        <w:t xml:space="preserve">, C. (2009). </w:t>
      </w:r>
      <w:r w:rsidR="00BC282F"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="00BC282F" w:rsidRPr="00252C29">
        <w:rPr>
          <w:rFonts w:ascii="Arial" w:hAnsi="Arial" w:cs="Arial"/>
          <w:i/>
          <w:szCs w:val="24"/>
        </w:rPr>
        <w:t>quadrotor</w:t>
      </w:r>
      <w:proofErr w:type="spellEnd"/>
      <w:r w:rsidR="00BC282F" w:rsidRPr="00252C29">
        <w:rPr>
          <w:rFonts w:ascii="Arial" w:hAnsi="Arial" w:cs="Arial"/>
          <w:i/>
          <w:szCs w:val="24"/>
        </w:rPr>
        <w:t xml:space="preserve"> mediante la plataforma </w:t>
      </w:r>
      <w:proofErr w:type="spellStart"/>
      <w:r w:rsidR="00BC282F" w:rsidRPr="00252C29">
        <w:rPr>
          <w:rFonts w:ascii="Arial" w:hAnsi="Arial" w:cs="Arial"/>
          <w:i/>
          <w:szCs w:val="24"/>
        </w:rPr>
        <w:t>Arduino</w:t>
      </w:r>
      <w:proofErr w:type="spellEnd"/>
      <w:r w:rsidR="00BC282F" w:rsidRPr="00252C29">
        <w:rPr>
          <w:rFonts w:ascii="Arial" w:hAnsi="Arial" w:cs="Arial"/>
          <w:i/>
          <w:szCs w:val="24"/>
        </w:rPr>
        <w:t>.</w:t>
      </w:r>
      <w:r w:rsidR="0096648C">
        <w:rPr>
          <w:rFonts w:ascii="Arial" w:hAnsi="Arial" w:cs="Arial"/>
          <w:szCs w:val="24"/>
        </w:rPr>
        <w:t xml:space="preserve"> Trabajo Especial de Grado</w:t>
      </w:r>
      <w:r w:rsidR="00BC282F"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BC282F" w:rsidRDefault="00BC282F" w:rsidP="009C0CB6">
      <w:pPr>
        <w:rPr>
          <w:rFonts w:ascii="Arial" w:hAnsi="Arial" w:cs="Arial"/>
        </w:rPr>
      </w:pPr>
    </w:p>
    <w:p w:rsidR="008C08F6" w:rsidRPr="008C08F6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="008C08F6" w:rsidRPr="00150491">
        <w:rPr>
          <w:rFonts w:ascii="Arial" w:hAnsi="Arial" w:cs="Arial"/>
          <w:szCs w:val="24"/>
        </w:rPr>
        <w:t>Ogata</w:t>
      </w:r>
      <w:proofErr w:type="spellEnd"/>
      <w:r w:rsidR="008C08F6" w:rsidRPr="00150491">
        <w:rPr>
          <w:rFonts w:ascii="Arial" w:hAnsi="Arial" w:cs="Arial"/>
          <w:szCs w:val="24"/>
        </w:rPr>
        <w:t xml:space="preserve">, K. (2011). </w:t>
      </w:r>
      <w:r w:rsidR="008C08F6" w:rsidRPr="00150491">
        <w:rPr>
          <w:rFonts w:ascii="Arial" w:hAnsi="Arial" w:cs="Arial"/>
          <w:i/>
          <w:szCs w:val="24"/>
        </w:rPr>
        <w:t>Ingeniería de control moderna.</w:t>
      </w:r>
      <w:r w:rsidR="008C08F6">
        <w:rPr>
          <w:rFonts w:ascii="Arial" w:hAnsi="Arial" w:cs="Arial"/>
          <w:i/>
          <w:szCs w:val="24"/>
        </w:rPr>
        <w:t xml:space="preserve"> </w:t>
      </w:r>
      <w:r w:rsidR="008C08F6" w:rsidRPr="00150491">
        <w:rPr>
          <w:rFonts w:ascii="Arial" w:hAnsi="Arial" w:cs="Arial"/>
          <w:szCs w:val="24"/>
        </w:rPr>
        <w:t>Quinta edición.</w:t>
      </w:r>
      <w:r w:rsidR="008C08F6">
        <w:rPr>
          <w:rFonts w:ascii="Arial" w:hAnsi="Arial" w:cs="Arial"/>
          <w:i/>
          <w:szCs w:val="24"/>
        </w:rPr>
        <w:t xml:space="preserve"> </w:t>
      </w:r>
      <w:proofErr w:type="spellStart"/>
      <w:r w:rsidR="008C08F6">
        <w:rPr>
          <w:rFonts w:ascii="Arial" w:hAnsi="Arial" w:cs="Arial"/>
          <w:szCs w:val="24"/>
        </w:rPr>
        <w:t>Pearson</w:t>
      </w:r>
      <w:proofErr w:type="spellEnd"/>
      <w:r w:rsidR="008C08F6">
        <w:rPr>
          <w:rFonts w:ascii="Arial" w:hAnsi="Arial" w:cs="Arial"/>
          <w:szCs w:val="24"/>
        </w:rPr>
        <w:t xml:space="preserve">. </w:t>
      </w:r>
    </w:p>
    <w:p w:rsidR="008C08F6" w:rsidRPr="008C08F6" w:rsidRDefault="008C08F6" w:rsidP="009C0CB6">
      <w:pPr>
        <w:rPr>
          <w:rFonts w:ascii="Arial" w:hAnsi="Arial" w:cs="Arial"/>
        </w:rPr>
      </w:pPr>
    </w:p>
    <w:p w:rsidR="00BC282F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t>[Pereira 2013]</w:t>
      </w:r>
      <w:r>
        <w:rPr>
          <w:rFonts w:ascii="Arial" w:hAnsi="Arial" w:cs="Arial"/>
          <w:szCs w:val="24"/>
        </w:rPr>
        <w:t xml:space="preserve"> </w:t>
      </w:r>
      <w:r w:rsidR="00BC282F" w:rsidRPr="00BC282F">
        <w:rPr>
          <w:rFonts w:ascii="Arial" w:hAnsi="Arial" w:cs="Arial"/>
          <w:szCs w:val="24"/>
        </w:rPr>
        <w:t xml:space="preserve">Pereira, W. </w:t>
      </w:r>
      <w:r w:rsidR="00BC282F" w:rsidRPr="00BC282F">
        <w:rPr>
          <w:rFonts w:ascii="Arial" w:hAnsi="Arial" w:cs="Arial"/>
          <w:i/>
          <w:szCs w:val="24"/>
        </w:rPr>
        <w:t>Introducción a las Redes Neurales Artificiales</w:t>
      </w:r>
      <w:r w:rsidR="00BC282F" w:rsidRPr="00BC282F">
        <w:rPr>
          <w:rFonts w:ascii="Arial" w:hAnsi="Arial" w:cs="Arial"/>
          <w:szCs w:val="24"/>
        </w:rPr>
        <w:t>. Material de la cátedra de Robótica e Inteligencia Artificial. Universidad Católica Andrés Bello.</w:t>
      </w:r>
      <w:r w:rsidR="004954A4">
        <w:rPr>
          <w:rFonts w:ascii="Arial" w:hAnsi="Arial" w:cs="Arial"/>
          <w:szCs w:val="24"/>
        </w:rPr>
        <w:t xml:space="preserve"> </w:t>
      </w:r>
      <w:r w:rsidR="004954A4" w:rsidRPr="00816DF9">
        <w:rPr>
          <w:rFonts w:ascii="Arial" w:hAnsi="Arial" w:cs="Arial"/>
          <w:szCs w:val="24"/>
          <w:lang w:val="en-US"/>
        </w:rPr>
        <w:t>Caracas, Venezuela.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BC282F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252C29"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="00252C29" w:rsidRPr="00BC282F">
        <w:rPr>
          <w:rFonts w:ascii="Arial" w:hAnsi="Arial" w:cs="Arial"/>
          <w:szCs w:val="24"/>
          <w:lang w:val="en-US"/>
        </w:rPr>
        <w:t xml:space="preserve"> </w:t>
      </w:r>
      <w:r w:rsidR="00252C29"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 w:rsidR="00BC282F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5B0D61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="005B0D61">
        <w:rPr>
          <w:rFonts w:ascii="Arial" w:hAnsi="Arial" w:cs="Arial"/>
          <w:szCs w:val="24"/>
          <w:lang w:val="en-US"/>
        </w:rPr>
        <w:t>edición</w:t>
      </w:r>
      <w:proofErr w:type="spellEnd"/>
      <w:r w:rsidR="00BC282F" w:rsidRPr="00816DF9">
        <w:rPr>
          <w:rFonts w:ascii="Arial" w:hAnsi="Arial" w:cs="Arial"/>
          <w:szCs w:val="24"/>
        </w:rPr>
        <w:t>.</w:t>
      </w:r>
      <w:proofErr w:type="gramEnd"/>
      <w:r w:rsidR="00BC282F" w:rsidRPr="00816DF9">
        <w:rPr>
          <w:rFonts w:ascii="Arial" w:hAnsi="Arial" w:cs="Arial"/>
          <w:szCs w:val="24"/>
        </w:rPr>
        <w:t xml:space="preserve"> </w:t>
      </w:r>
      <w:r w:rsidR="00252C29" w:rsidRPr="00816DF9">
        <w:rPr>
          <w:rFonts w:ascii="Arial" w:hAnsi="Arial" w:cs="Arial"/>
          <w:szCs w:val="24"/>
        </w:rPr>
        <w:t>Mc-</w:t>
      </w:r>
      <w:proofErr w:type="spellStart"/>
      <w:r w:rsidR="00252C29" w:rsidRPr="00816DF9">
        <w:rPr>
          <w:rFonts w:ascii="Arial" w:hAnsi="Arial" w:cs="Arial"/>
          <w:szCs w:val="24"/>
        </w:rPr>
        <w:t>Graw</w:t>
      </w:r>
      <w:proofErr w:type="spellEnd"/>
      <w:r w:rsidR="00252C29" w:rsidRPr="00816DF9">
        <w:rPr>
          <w:rFonts w:ascii="Arial" w:hAnsi="Arial" w:cs="Arial"/>
          <w:szCs w:val="24"/>
        </w:rPr>
        <w:t xml:space="preserve"> Hill.</w:t>
      </w:r>
    </w:p>
    <w:p w:rsidR="00BC282F" w:rsidRDefault="00BC282F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4954A4" w:rsidRPr="00BC282F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color w:val="auto"/>
          <w:szCs w:val="24"/>
        </w:rPr>
        <w:t>[</w:t>
      </w:r>
      <w:proofErr w:type="spellStart"/>
      <w:r w:rsidRPr="00063897">
        <w:rPr>
          <w:rFonts w:ascii="Arial" w:hAnsi="Arial" w:cs="Arial"/>
          <w:b/>
          <w:color w:val="auto"/>
          <w:szCs w:val="24"/>
        </w:rPr>
        <w:t>Querales</w:t>
      </w:r>
      <w:proofErr w:type="spellEnd"/>
      <w:r w:rsidRPr="00063897">
        <w:rPr>
          <w:rFonts w:ascii="Arial" w:hAnsi="Arial" w:cs="Arial"/>
          <w:b/>
          <w:color w:val="auto"/>
          <w:szCs w:val="24"/>
        </w:rPr>
        <w:t xml:space="preserve"> 2011]</w:t>
      </w:r>
      <w:r>
        <w:rPr>
          <w:rFonts w:ascii="Arial" w:hAnsi="Arial" w:cs="Arial"/>
          <w:color w:val="auto"/>
          <w:szCs w:val="24"/>
        </w:rPr>
        <w:t xml:space="preserve"> </w:t>
      </w:r>
      <w:proofErr w:type="spellStart"/>
      <w:r w:rsidR="00BC282F" w:rsidRPr="00BC282F">
        <w:rPr>
          <w:rFonts w:ascii="Arial" w:hAnsi="Arial" w:cs="Arial"/>
          <w:color w:val="auto"/>
          <w:szCs w:val="24"/>
        </w:rPr>
        <w:t>Querales</w:t>
      </w:r>
      <w:proofErr w:type="spellEnd"/>
      <w:r w:rsidR="00BC282F" w:rsidRPr="00BC282F">
        <w:rPr>
          <w:rFonts w:ascii="Arial" w:hAnsi="Arial" w:cs="Arial"/>
          <w:color w:val="auto"/>
          <w:szCs w:val="24"/>
        </w:rPr>
        <w:t xml:space="preserve"> y otros (2011). </w:t>
      </w:r>
      <w:r w:rsidR="00BC282F" w:rsidRPr="00BC282F">
        <w:rPr>
          <w:rFonts w:ascii="Arial" w:hAnsi="Arial" w:cs="Arial"/>
          <w:i/>
          <w:color w:val="auto"/>
          <w:szCs w:val="24"/>
        </w:rPr>
        <w:t>INTELIGENCIA ARTIFICIAL (Red Neuronal Artificial).</w:t>
      </w:r>
      <w:r w:rsidR="00BC282F" w:rsidRPr="00BC282F">
        <w:rPr>
          <w:rFonts w:ascii="Arial" w:hAnsi="Arial" w:cs="Arial"/>
          <w:color w:val="auto"/>
          <w:szCs w:val="24"/>
        </w:rPr>
        <w:t xml:space="preserve"> UNEFA Núcleo Lara, República Bolivariana de Venezuela.</w:t>
      </w:r>
    </w:p>
    <w:p w:rsidR="00BC282F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182ABB" w:rsidRPr="00182ABB" w:rsidRDefault="00182ABB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182ABB">
        <w:rPr>
          <w:rFonts w:ascii="Arial" w:hAnsi="Arial" w:cs="Arial"/>
          <w:b/>
          <w:szCs w:val="24"/>
        </w:rPr>
        <w:t>[Rodríguez</w:t>
      </w:r>
      <w:r>
        <w:rPr>
          <w:rFonts w:ascii="Arial" w:hAnsi="Arial" w:cs="Arial"/>
          <w:b/>
          <w:szCs w:val="24"/>
        </w:rPr>
        <w:t xml:space="preserve"> 2013</w:t>
      </w:r>
      <w:r w:rsidRPr="00182ABB">
        <w:rPr>
          <w:rFonts w:ascii="Arial" w:hAnsi="Arial" w:cs="Arial"/>
          <w:b/>
          <w:szCs w:val="24"/>
        </w:rPr>
        <w:t>]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Rodríguez, M. (2013). </w:t>
      </w:r>
      <w:r>
        <w:rPr>
          <w:rFonts w:ascii="Arial" w:hAnsi="Arial" w:cs="Arial"/>
          <w:i/>
          <w:szCs w:val="24"/>
        </w:rPr>
        <w:t>Control a lazo abierto.</w:t>
      </w:r>
      <w:r>
        <w:rPr>
          <w:rFonts w:ascii="Arial" w:hAnsi="Arial" w:cs="Arial"/>
          <w:szCs w:val="24"/>
        </w:rPr>
        <w:t xml:space="preserve"> Obtenido de: </w:t>
      </w:r>
      <w:r w:rsidRPr="00182ABB">
        <w:rPr>
          <w:rFonts w:ascii="Arial" w:hAnsi="Arial" w:cs="Arial"/>
          <w:szCs w:val="24"/>
        </w:rPr>
        <w:t>http://prof.usb.ve/mirodriguez/control/Sistemas_y_transformada_de_laplace/control_a_lazo_abierto.html</w:t>
      </w:r>
    </w:p>
    <w:p w:rsidR="00182ABB" w:rsidRDefault="00182ABB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BC282F" w:rsidRDefault="00063897" w:rsidP="009C0CB6">
      <w:pPr>
        <w:pStyle w:val="Sinespaciado"/>
        <w:spacing w:line="360" w:lineRule="auto"/>
        <w:jc w:val="both"/>
      </w:pPr>
      <w:r w:rsidRPr="00645A99">
        <w:rPr>
          <w:rFonts w:ascii="Arial" w:hAnsi="Arial" w:cs="Arial"/>
          <w:b/>
          <w:szCs w:val="24"/>
          <w:lang w:val="en-US"/>
        </w:rPr>
        <w:t>[Rouse 2007]</w:t>
      </w:r>
      <w:r w:rsidRPr="00645A99">
        <w:rPr>
          <w:rFonts w:ascii="Arial" w:hAnsi="Arial" w:cs="Arial"/>
          <w:szCs w:val="24"/>
          <w:lang w:val="en-US"/>
        </w:rPr>
        <w:t xml:space="preserve"> </w:t>
      </w:r>
      <w:r w:rsidR="002010E3" w:rsidRPr="00645A99">
        <w:rPr>
          <w:rFonts w:ascii="Arial" w:hAnsi="Arial" w:cs="Arial"/>
          <w:szCs w:val="24"/>
          <w:lang w:val="en-US"/>
        </w:rPr>
        <w:t xml:space="preserve">Rouse, M. (2007). </w:t>
      </w:r>
      <w:proofErr w:type="gramStart"/>
      <w:r w:rsidR="002010E3" w:rsidRPr="00BC282F">
        <w:rPr>
          <w:rFonts w:ascii="Arial" w:hAnsi="Arial" w:cs="Arial"/>
          <w:i/>
          <w:szCs w:val="24"/>
          <w:lang w:val="en-US"/>
        </w:rPr>
        <w:t>Spiral model (spiral lifecycle model).</w:t>
      </w:r>
      <w:proofErr w:type="gramEnd"/>
      <w:r w:rsidR="002010E3" w:rsidRPr="00BC282F">
        <w:rPr>
          <w:rFonts w:ascii="Arial" w:hAnsi="Arial" w:cs="Arial"/>
          <w:i/>
          <w:szCs w:val="24"/>
          <w:lang w:val="en-US"/>
        </w:rPr>
        <w:t xml:space="preserve"> </w:t>
      </w:r>
      <w:r w:rsidR="002010E3" w:rsidRPr="00BC282F">
        <w:rPr>
          <w:rFonts w:ascii="Arial" w:hAnsi="Arial" w:cs="Arial"/>
          <w:szCs w:val="24"/>
        </w:rPr>
        <w:t xml:space="preserve">Obtenido de </w:t>
      </w:r>
      <w:hyperlink r:id="rId19" w:history="1">
        <w:r w:rsidR="002010E3" w:rsidRPr="00BC282F">
          <w:rPr>
            <w:rStyle w:val="Hipervnculo"/>
            <w:rFonts w:ascii="Arial" w:hAnsi="Arial" w:cs="Arial"/>
            <w:color w:val="auto"/>
            <w:u w:val="none"/>
          </w:rPr>
          <w:t>http://searchsoftwarequality.techtarget.com/definition/spiral-model</w:t>
        </w:r>
      </w:hyperlink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2F7921" w:rsidRPr="00063897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645A99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45A99">
        <w:rPr>
          <w:rFonts w:ascii="Arial" w:hAnsi="Arial" w:cs="Arial"/>
          <w:b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b/>
          <w:szCs w:val="24"/>
          <w:lang w:val="en-US"/>
        </w:rPr>
        <w:t xml:space="preserve"> 2011] </w:t>
      </w:r>
      <w:proofErr w:type="spellStart"/>
      <w:proofErr w:type="gramStart"/>
      <w:r w:rsidRPr="00645A99">
        <w:rPr>
          <w:rFonts w:ascii="Arial" w:hAnsi="Arial" w:cs="Arial"/>
          <w:szCs w:val="24"/>
          <w:lang w:val="en-US"/>
        </w:rPr>
        <w:t>Shakev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N.; </w:t>
      </w:r>
      <w:proofErr w:type="spellStart"/>
      <w:r w:rsidRPr="00645A99">
        <w:rPr>
          <w:rFonts w:ascii="Arial" w:hAnsi="Arial" w:cs="Arial"/>
          <w:szCs w:val="24"/>
          <w:lang w:val="en-US"/>
        </w:rPr>
        <w:t>Topalov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A.; </w:t>
      </w:r>
      <w:proofErr w:type="spellStart"/>
      <w:r w:rsidRPr="00645A99">
        <w:rPr>
          <w:rFonts w:ascii="Arial" w:hAnsi="Arial" w:cs="Arial"/>
          <w:szCs w:val="24"/>
          <w:lang w:val="en-US"/>
        </w:rPr>
        <w:t>Kaynak</w:t>
      </w:r>
      <w:proofErr w:type="spellEnd"/>
      <w:r w:rsidRPr="00645A99">
        <w:rPr>
          <w:rFonts w:ascii="Arial" w:hAnsi="Arial" w:cs="Arial"/>
          <w:szCs w:val="24"/>
          <w:lang w:val="en-US"/>
        </w:rPr>
        <w:t xml:space="preserve">, O.; y </w:t>
      </w:r>
      <w:proofErr w:type="spellStart"/>
      <w:r w:rsidRPr="00645A99">
        <w:rPr>
          <w:rFonts w:ascii="Arial" w:hAnsi="Arial" w:cs="Arial"/>
          <w:szCs w:val="24"/>
          <w:lang w:val="en-US"/>
        </w:rPr>
        <w:t>Borisov</w:t>
      </w:r>
      <w:proofErr w:type="spellEnd"/>
      <w:r w:rsidRPr="00645A99">
        <w:rPr>
          <w:rFonts w:ascii="Arial" w:hAnsi="Arial" w:cs="Arial"/>
          <w:szCs w:val="24"/>
          <w:lang w:val="en-US"/>
        </w:rPr>
        <w:t>, K. (2011).</w:t>
      </w:r>
      <w:proofErr w:type="gramEnd"/>
      <w:r w:rsidRPr="00645A99">
        <w:rPr>
          <w:rFonts w:ascii="Arial" w:hAnsi="Arial" w:cs="Arial"/>
          <w:szCs w:val="24"/>
          <w:lang w:val="en-US"/>
        </w:rPr>
        <w:t xml:space="preserve"> </w:t>
      </w:r>
      <w:r w:rsidRPr="0096648C">
        <w:rPr>
          <w:rFonts w:ascii="Arial" w:hAnsi="Arial" w:cs="Arial"/>
          <w:i/>
          <w:szCs w:val="24"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szCs w:val="24"/>
          <w:lang w:val="en-US"/>
        </w:rPr>
        <w:t xml:space="preserve"> Rotorcraft Using Bounded Feedback Controllers</w:t>
      </w:r>
      <w:r>
        <w:rPr>
          <w:rFonts w:ascii="Arial" w:hAnsi="Arial" w:cs="Arial"/>
          <w:i/>
          <w:szCs w:val="24"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szCs w:val="24"/>
          <w:lang w:val="en-US"/>
        </w:rPr>
        <w:t>Trabajo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presentado</w:t>
      </w:r>
      <w:proofErr w:type="spellEnd"/>
      <w:r>
        <w:rPr>
          <w:rFonts w:ascii="Arial" w:hAnsi="Arial" w:cs="Arial"/>
          <w:szCs w:val="24"/>
          <w:lang w:val="en-US"/>
        </w:rPr>
        <w:t xml:space="preserve"> en el Journal of Intelligent and Robotics Systems 2011.</w:t>
      </w:r>
      <w:proofErr w:type="gramEnd"/>
    </w:p>
    <w:p w:rsidR="002F7921" w:rsidRPr="00816DF9" w:rsidRDefault="002F7921" w:rsidP="009C0CB6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val="en-US"/>
        </w:rPr>
      </w:pPr>
    </w:p>
    <w:p w:rsidR="002F7921" w:rsidRPr="002F7921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EB5FC4">
        <w:rPr>
          <w:rFonts w:ascii="Arial" w:hAnsi="Arial" w:cs="Arial"/>
          <w:b/>
          <w:szCs w:val="24"/>
        </w:rPr>
        <w:t>[</w:t>
      </w:r>
      <w:proofErr w:type="spellStart"/>
      <w:r w:rsidRPr="00EB5FC4">
        <w:rPr>
          <w:rFonts w:ascii="Arial" w:hAnsi="Arial" w:cs="Arial"/>
          <w:b/>
          <w:szCs w:val="24"/>
        </w:rPr>
        <w:t>Talebi</w:t>
      </w:r>
      <w:proofErr w:type="spellEnd"/>
      <w:r w:rsidRPr="00EB5FC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Talebi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H.;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Abdollahi</w:t>
      </w:r>
      <w:proofErr w:type="spellEnd"/>
      <w:r w:rsidRPr="00B36B6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F.;</w:t>
      </w:r>
      <w:r w:rsidRPr="00B36B6E">
        <w:rPr>
          <w:rFonts w:ascii="Arial" w:hAnsi="Arial" w:cs="Arial"/>
          <w:szCs w:val="24"/>
        </w:rPr>
        <w:t xml:space="preserve"> </w:t>
      </w:r>
      <w:proofErr w:type="spellStart"/>
      <w:r w:rsidRPr="00B36B6E">
        <w:rPr>
          <w:rFonts w:ascii="Arial" w:hAnsi="Arial" w:cs="Arial"/>
          <w:szCs w:val="24"/>
        </w:rPr>
        <w:t>Patel</w:t>
      </w:r>
      <w:proofErr w:type="spellEnd"/>
      <w:r>
        <w:rPr>
          <w:rFonts w:ascii="Arial" w:hAnsi="Arial" w:cs="Arial"/>
          <w:szCs w:val="24"/>
        </w:rPr>
        <w:t>, R.</w:t>
      </w:r>
      <w:r w:rsidRPr="00B36B6E">
        <w:rPr>
          <w:rFonts w:ascii="Arial" w:hAnsi="Arial" w:cs="Arial"/>
          <w:szCs w:val="24"/>
        </w:rPr>
        <w:t xml:space="preserve"> y </w:t>
      </w:r>
      <w:proofErr w:type="spellStart"/>
      <w:r w:rsidRPr="00B36B6E">
        <w:rPr>
          <w:rFonts w:ascii="Arial" w:hAnsi="Arial" w:cs="Arial"/>
          <w:szCs w:val="24"/>
        </w:rPr>
        <w:t>Khorasani</w:t>
      </w:r>
      <w:proofErr w:type="spellEnd"/>
      <w:r>
        <w:rPr>
          <w:rFonts w:ascii="Arial" w:hAnsi="Arial" w:cs="Arial"/>
          <w:szCs w:val="24"/>
        </w:rPr>
        <w:t>, K</w:t>
      </w:r>
      <w:r w:rsidRPr="00B36B6E">
        <w:rPr>
          <w:rFonts w:ascii="Arial" w:hAnsi="Arial" w:cs="Arial"/>
          <w:szCs w:val="24"/>
        </w:rPr>
        <w:t xml:space="preserve">. </w:t>
      </w:r>
      <w:r w:rsidRPr="00816DF9">
        <w:rPr>
          <w:rFonts w:ascii="Arial" w:hAnsi="Arial" w:cs="Arial"/>
          <w:szCs w:val="24"/>
        </w:rPr>
        <w:t xml:space="preserve">(2010). </w:t>
      </w:r>
      <w:proofErr w:type="gramStart"/>
      <w:r w:rsidRPr="00B36B6E">
        <w:rPr>
          <w:rFonts w:ascii="Arial" w:hAnsi="Arial" w:cs="Arial"/>
          <w:szCs w:val="24"/>
          <w:lang w:val="en-US"/>
        </w:rPr>
        <w:t xml:space="preserve">Neural Network-Based State Estimation of </w:t>
      </w:r>
      <w:r>
        <w:rPr>
          <w:rFonts w:ascii="Arial" w:hAnsi="Arial" w:cs="Arial"/>
          <w:szCs w:val="24"/>
          <w:lang w:val="en-US"/>
        </w:rPr>
        <w:t>Nonlinear Systems.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Cs w:val="24"/>
          <w:lang w:val="en-US"/>
        </w:rPr>
        <w:t>Springer.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Teherán</w:t>
      </w:r>
      <w:proofErr w:type="spellEnd"/>
      <w:r>
        <w:rPr>
          <w:rFonts w:ascii="Arial" w:hAnsi="Arial" w:cs="Arial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Cs w:val="24"/>
          <w:lang w:val="en-US"/>
        </w:rPr>
        <w:t>Irán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2F7921" w:rsidRPr="00816DF9" w:rsidRDefault="002F7921" w:rsidP="009C0CB6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2F7921" w:rsidRPr="00816DF9" w:rsidRDefault="002F7921" w:rsidP="009C0CB6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BC282F" w:rsidRPr="00816DF9" w:rsidRDefault="00BC282F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8C08F6" w:rsidRPr="00816DF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="008C08F6"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="008C08F6" w:rsidRPr="004954A4">
        <w:rPr>
          <w:rFonts w:ascii="Arial" w:hAnsi="Arial" w:cs="Arial"/>
          <w:szCs w:val="24"/>
          <w:lang w:val="en-US"/>
        </w:rPr>
        <w:t>, M. (2010).</w:t>
      </w:r>
      <w:proofErr w:type="gramEnd"/>
      <w:r w:rsidR="008C08F6"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="008C08F6"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 w:rsidR="008C08F6"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 w:rsidR="008C08F6"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="008C08F6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="008C08F6">
        <w:rPr>
          <w:rFonts w:ascii="Arial" w:hAnsi="Arial" w:cs="Arial"/>
          <w:szCs w:val="24"/>
          <w:lang w:val="en-US"/>
        </w:rPr>
        <w:t xml:space="preserve"> </w:t>
      </w:r>
      <w:r w:rsidR="008C08F6" w:rsidRPr="00816DF9">
        <w:rPr>
          <w:rFonts w:ascii="Arial" w:hAnsi="Arial" w:cs="Arial"/>
          <w:szCs w:val="24"/>
        </w:rPr>
        <w:t>Texas, Estados Unidos de América.</w:t>
      </w:r>
    </w:p>
    <w:p w:rsidR="008C08F6" w:rsidRDefault="008C08F6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9D55FB" w:rsidRPr="00A71F64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</w:rPr>
        <w:t>[Villar 2010]</w:t>
      </w:r>
      <w:r>
        <w:rPr>
          <w:rFonts w:ascii="Arial" w:hAnsi="Arial" w:cs="Arial"/>
          <w:szCs w:val="24"/>
        </w:rPr>
        <w:t xml:space="preserve"> Villar, J</w:t>
      </w:r>
      <w:r w:rsidR="00B22719" w:rsidRPr="00BC282F">
        <w:rPr>
          <w:rFonts w:ascii="Arial" w:hAnsi="Arial" w:cs="Arial"/>
          <w:szCs w:val="24"/>
        </w:rPr>
        <w:t xml:space="preserve"> (2010)</w:t>
      </w:r>
      <w:r w:rsidR="005521F3" w:rsidRPr="00BC282F">
        <w:rPr>
          <w:rFonts w:ascii="Arial" w:hAnsi="Arial" w:cs="Arial"/>
          <w:szCs w:val="24"/>
        </w:rPr>
        <w:t>.</w:t>
      </w:r>
      <w:r w:rsidR="00B22719" w:rsidRPr="00BC282F">
        <w:rPr>
          <w:rFonts w:ascii="Arial" w:hAnsi="Arial" w:cs="Arial"/>
          <w:szCs w:val="24"/>
        </w:rPr>
        <w:t xml:space="preserve"> </w:t>
      </w:r>
      <w:r w:rsidR="00AF71C2" w:rsidRPr="00BC282F">
        <w:rPr>
          <w:rFonts w:ascii="Arial" w:hAnsi="Arial" w:cs="Arial"/>
          <w:i/>
          <w:szCs w:val="24"/>
        </w:rPr>
        <w:t>D</w:t>
      </w:r>
      <w:r w:rsidR="00B22719" w:rsidRPr="00BC282F">
        <w:rPr>
          <w:rFonts w:ascii="Arial" w:hAnsi="Arial" w:cs="Arial"/>
          <w:i/>
          <w:szCs w:val="24"/>
        </w:rPr>
        <w:t xml:space="preserve">iseño e implementación de un </w:t>
      </w:r>
      <w:proofErr w:type="spellStart"/>
      <w:r w:rsidR="00B22719" w:rsidRPr="00BC282F">
        <w:rPr>
          <w:rFonts w:ascii="Arial" w:hAnsi="Arial" w:cs="Arial"/>
          <w:i/>
          <w:szCs w:val="24"/>
        </w:rPr>
        <w:t>neurocontrolador</w:t>
      </w:r>
      <w:proofErr w:type="spellEnd"/>
      <w:r w:rsidR="00B22719" w:rsidRPr="00BC282F">
        <w:rPr>
          <w:rFonts w:ascii="Arial" w:hAnsi="Arial" w:cs="Arial"/>
          <w:i/>
          <w:szCs w:val="24"/>
        </w:rPr>
        <w:t xml:space="preserve"> aplicado a una</w:t>
      </w:r>
      <w:r w:rsidR="0069112A">
        <w:rPr>
          <w:rFonts w:ascii="Arial" w:hAnsi="Arial" w:cs="Arial"/>
          <w:i/>
          <w:szCs w:val="24"/>
        </w:rPr>
        <w:t xml:space="preserve"> planta de posición y velocidad</w:t>
      </w:r>
      <w:r w:rsidR="00A71F64">
        <w:rPr>
          <w:rFonts w:ascii="Arial" w:hAnsi="Arial" w:cs="Arial"/>
          <w:i/>
          <w:szCs w:val="24"/>
        </w:rPr>
        <w:t>.</w:t>
      </w:r>
      <w:r w:rsidR="00B22719" w:rsidRPr="00A71F64">
        <w:rPr>
          <w:rFonts w:ascii="Arial" w:hAnsi="Arial" w:cs="Arial"/>
          <w:szCs w:val="24"/>
        </w:rPr>
        <w:t xml:space="preserve"> Universidad Nacional Del Callao Facultad De Ingeniería Eléctrica Y Electrónica.</w:t>
      </w:r>
    </w:p>
    <w:p w:rsidR="0069112A" w:rsidRDefault="0069112A" w:rsidP="009C0CB6">
      <w:pPr>
        <w:pStyle w:val="Prrafodelista"/>
        <w:ind w:left="0"/>
        <w:rPr>
          <w:rFonts w:ascii="Arial" w:hAnsi="Arial" w:cs="Arial"/>
          <w:szCs w:val="24"/>
        </w:rPr>
      </w:pPr>
    </w:p>
    <w:p w:rsidR="0069112A" w:rsidRPr="00645A99" w:rsidRDefault="00063897" w:rsidP="009C0CB6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Zabczyk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1993]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9112A">
        <w:rPr>
          <w:rFonts w:ascii="Arial" w:hAnsi="Arial" w:cs="Arial"/>
          <w:szCs w:val="24"/>
          <w:lang w:val="en-US"/>
        </w:rPr>
        <w:t>Zabczyk</w:t>
      </w:r>
      <w:proofErr w:type="spellEnd"/>
      <w:r w:rsidR="0069112A" w:rsidRPr="0069112A">
        <w:rPr>
          <w:rFonts w:ascii="Arial" w:hAnsi="Arial" w:cs="Arial"/>
          <w:szCs w:val="24"/>
          <w:lang w:val="en-US"/>
        </w:rPr>
        <w:t xml:space="preserve">, J. (1993). </w:t>
      </w:r>
      <w:r w:rsidR="0069112A" w:rsidRPr="0069112A">
        <w:rPr>
          <w:rFonts w:ascii="Arial" w:hAnsi="Arial" w:cs="Arial"/>
          <w:i/>
          <w:szCs w:val="24"/>
          <w:lang w:val="en-US"/>
        </w:rPr>
        <w:t>Mathematical control theory: An introduction.</w:t>
      </w:r>
      <w:r w:rsidR="0069112A" w:rsidRPr="0069112A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69112A" w:rsidRPr="00645A99">
        <w:rPr>
          <w:rFonts w:ascii="Arial" w:hAnsi="Arial" w:cs="Arial"/>
          <w:szCs w:val="24"/>
        </w:rPr>
        <w:t>Birkhäuser</w:t>
      </w:r>
      <w:proofErr w:type="spellEnd"/>
      <w:r w:rsidR="0069112A" w:rsidRPr="00645A99">
        <w:rPr>
          <w:rFonts w:ascii="Arial" w:hAnsi="Arial" w:cs="Arial"/>
          <w:szCs w:val="24"/>
        </w:rPr>
        <w:t xml:space="preserve">. </w:t>
      </w:r>
      <w:r w:rsidR="0069112A" w:rsidRPr="00645A99">
        <w:rPr>
          <w:rFonts w:ascii="Arial" w:hAnsi="Arial" w:cs="Arial"/>
          <w:szCs w:val="24"/>
        </w:rPr>
        <w:lastRenderedPageBreak/>
        <w:t>Boston, Massachusetts, Estados Unidos de América.</w:t>
      </w:r>
    </w:p>
    <w:p w:rsidR="00BC282F" w:rsidRPr="00645A99" w:rsidRDefault="00BC282F" w:rsidP="0021314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</w:p>
    <w:p w:rsidR="004954A4" w:rsidRPr="00645A99" w:rsidRDefault="004954A4" w:rsidP="0021314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sectPr w:rsidR="004954A4" w:rsidRPr="00645A99" w:rsidSect="007C6DB4">
      <w:headerReference w:type="default" r:id="rId20"/>
      <w:footerReference w:type="default" r:id="rId21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4E3" w:rsidRDefault="001144E3" w:rsidP="000F105E">
      <w:pPr>
        <w:spacing w:after="0" w:line="240" w:lineRule="auto"/>
      </w:pPr>
      <w:r>
        <w:separator/>
      </w:r>
    </w:p>
  </w:endnote>
  <w:endnote w:type="continuationSeparator" w:id="0">
    <w:p w:rsidR="001144E3" w:rsidRDefault="001144E3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eastAsia="es-VE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4E3" w:rsidRDefault="001144E3" w:rsidP="000F105E">
      <w:pPr>
        <w:spacing w:after="0" w:line="240" w:lineRule="auto"/>
      </w:pPr>
      <w:r>
        <w:separator/>
      </w:r>
    </w:p>
  </w:footnote>
  <w:footnote w:type="continuationSeparator" w:id="0">
    <w:p w:rsidR="001144E3" w:rsidRDefault="001144E3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eastAsia="es-VE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19"/>
  </w:num>
  <w:num w:numId="4">
    <w:abstractNumId w:val="31"/>
  </w:num>
  <w:num w:numId="5">
    <w:abstractNumId w:val="24"/>
  </w:num>
  <w:num w:numId="6">
    <w:abstractNumId w:val="15"/>
  </w:num>
  <w:num w:numId="7">
    <w:abstractNumId w:val="28"/>
  </w:num>
  <w:num w:numId="8">
    <w:abstractNumId w:val="0"/>
  </w:num>
  <w:num w:numId="9">
    <w:abstractNumId w:val="36"/>
  </w:num>
  <w:num w:numId="10">
    <w:abstractNumId w:val="40"/>
  </w:num>
  <w:num w:numId="11">
    <w:abstractNumId w:val="26"/>
  </w:num>
  <w:num w:numId="12">
    <w:abstractNumId w:val="38"/>
  </w:num>
  <w:num w:numId="13">
    <w:abstractNumId w:val="34"/>
  </w:num>
  <w:num w:numId="14">
    <w:abstractNumId w:val="30"/>
  </w:num>
  <w:num w:numId="15">
    <w:abstractNumId w:val="7"/>
  </w:num>
  <w:num w:numId="16">
    <w:abstractNumId w:val="41"/>
  </w:num>
  <w:num w:numId="17">
    <w:abstractNumId w:val="25"/>
  </w:num>
  <w:num w:numId="18">
    <w:abstractNumId w:val="33"/>
  </w:num>
  <w:num w:numId="19">
    <w:abstractNumId w:val="17"/>
  </w:num>
  <w:num w:numId="20">
    <w:abstractNumId w:val="37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29"/>
  </w:num>
  <w:num w:numId="30">
    <w:abstractNumId w:val="43"/>
  </w:num>
  <w:num w:numId="31">
    <w:abstractNumId w:val="14"/>
  </w:num>
  <w:num w:numId="32">
    <w:abstractNumId w:val="35"/>
  </w:num>
  <w:num w:numId="33">
    <w:abstractNumId w:val="39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2"/>
  </w:num>
  <w:num w:numId="40">
    <w:abstractNumId w:val="18"/>
  </w:num>
  <w:num w:numId="41">
    <w:abstractNumId w:val="3"/>
  </w:num>
  <w:num w:numId="42">
    <w:abstractNumId w:val="13"/>
  </w:num>
  <w:num w:numId="43">
    <w:abstractNumId w:val="32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11C36"/>
    <w:rsid w:val="000466E0"/>
    <w:rsid w:val="0005589B"/>
    <w:rsid w:val="000606B5"/>
    <w:rsid w:val="00063897"/>
    <w:rsid w:val="00094200"/>
    <w:rsid w:val="000A27EB"/>
    <w:rsid w:val="000D4068"/>
    <w:rsid w:val="000F105E"/>
    <w:rsid w:val="000F48A6"/>
    <w:rsid w:val="001144E3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3629"/>
    <w:rsid w:val="001E39BE"/>
    <w:rsid w:val="002010E3"/>
    <w:rsid w:val="00213147"/>
    <w:rsid w:val="00215A29"/>
    <w:rsid w:val="002240A0"/>
    <w:rsid w:val="00245A41"/>
    <w:rsid w:val="00252599"/>
    <w:rsid w:val="00252C29"/>
    <w:rsid w:val="00290724"/>
    <w:rsid w:val="002B2033"/>
    <w:rsid w:val="002B3A26"/>
    <w:rsid w:val="002C3F0D"/>
    <w:rsid w:val="002C459E"/>
    <w:rsid w:val="002F7921"/>
    <w:rsid w:val="003131A2"/>
    <w:rsid w:val="003145A9"/>
    <w:rsid w:val="003345E4"/>
    <w:rsid w:val="00340AC1"/>
    <w:rsid w:val="00344D05"/>
    <w:rsid w:val="00375017"/>
    <w:rsid w:val="00387BCA"/>
    <w:rsid w:val="0039161E"/>
    <w:rsid w:val="003B5000"/>
    <w:rsid w:val="003C4F10"/>
    <w:rsid w:val="003C71B5"/>
    <w:rsid w:val="003E294B"/>
    <w:rsid w:val="003E3C65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50228D"/>
    <w:rsid w:val="005521F3"/>
    <w:rsid w:val="00556AA9"/>
    <w:rsid w:val="0056689B"/>
    <w:rsid w:val="00567FDF"/>
    <w:rsid w:val="00576D9E"/>
    <w:rsid w:val="00594057"/>
    <w:rsid w:val="005A043F"/>
    <w:rsid w:val="005A254C"/>
    <w:rsid w:val="005B0D61"/>
    <w:rsid w:val="005C0325"/>
    <w:rsid w:val="005C4D73"/>
    <w:rsid w:val="005E1C0C"/>
    <w:rsid w:val="005E3733"/>
    <w:rsid w:val="005F47E2"/>
    <w:rsid w:val="00612FBF"/>
    <w:rsid w:val="00631B7E"/>
    <w:rsid w:val="00645A99"/>
    <w:rsid w:val="00651F92"/>
    <w:rsid w:val="0066100C"/>
    <w:rsid w:val="0069112A"/>
    <w:rsid w:val="00693CB2"/>
    <w:rsid w:val="006B5FB8"/>
    <w:rsid w:val="006C6AE7"/>
    <w:rsid w:val="006D6472"/>
    <w:rsid w:val="006F2F17"/>
    <w:rsid w:val="007103D4"/>
    <w:rsid w:val="00751C76"/>
    <w:rsid w:val="00771BC0"/>
    <w:rsid w:val="0077222F"/>
    <w:rsid w:val="007760B3"/>
    <w:rsid w:val="007876EE"/>
    <w:rsid w:val="007913CB"/>
    <w:rsid w:val="007942CD"/>
    <w:rsid w:val="007A67AA"/>
    <w:rsid w:val="007C02E7"/>
    <w:rsid w:val="007C6DB4"/>
    <w:rsid w:val="007D0A7F"/>
    <w:rsid w:val="00810185"/>
    <w:rsid w:val="008152A2"/>
    <w:rsid w:val="00816DF9"/>
    <w:rsid w:val="0082744B"/>
    <w:rsid w:val="008336BC"/>
    <w:rsid w:val="00837045"/>
    <w:rsid w:val="00837C7B"/>
    <w:rsid w:val="00853851"/>
    <w:rsid w:val="00864880"/>
    <w:rsid w:val="008672B6"/>
    <w:rsid w:val="00893572"/>
    <w:rsid w:val="008C08F6"/>
    <w:rsid w:val="008E5476"/>
    <w:rsid w:val="008F3959"/>
    <w:rsid w:val="008F3AD9"/>
    <w:rsid w:val="0090061B"/>
    <w:rsid w:val="00901937"/>
    <w:rsid w:val="009056F0"/>
    <w:rsid w:val="00911917"/>
    <w:rsid w:val="00922E8B"/>
    <w:rsid w:val="00936CE6"/>
    <w:rsid w:val="00943945"/>
    <w:rsid w:val="00944828"/>
    <w:rsid w:val="00960FBA"/>
    <w:rsid w:val="0096118B"/>
    <w:rsid w:val="0096648C"/>
    <w:rsid w:val="0097370E"/>
    <w:rsid w:val="009748CE"/>
    <w:rsid w:val="0097575F"/>
    <w:rsid w:val="00985B12"/>
    <w:rsid w:val="0098703A"/>
    <w:rsid w:val="009B6AC4"/>
    <w:rsid w:val="009C0CB6"/>
    <w:rsid w:val="009C3078"/>
    <w:rsid w:val="009C3F30"/>
    <w:rsid w:val="009D4359"/>
    <w:rsid w:val="009D55FB"/>
    <w:rsid w:val="009E36F4"/>
    <w:rsid w:val="009E4168"/>
    <w:rsid w:val="00A06DC5"/>
    <w:rsid w:val="00A41E71"/>
    <w:rsid w:val="00A4271A"/>
    <w:rsid w:val="00A46A61"/>
    <w:rsid w:val="00A71F64"/>
    <w:rsid w:val="00A7270E"/>
    <w:rsid w:val="00A83955"/>
    <w:rsid w:val="00A9689A"/>
    <w:rsid w:val="00AC70C0"/>
    <w:rsid w:val="00AD2BC3"/>
    <w:rsid w:val="00AE3328"/>
    <w:rsid w:val="00AE3D5E"/>
    <w:rsid w:val="00AE697F"/>
    <w:rsid w:val="00AF71C2"/>
    <w:rsid w:val="00B22719"/>
    <w:rsid w:val="00B24467"/>
    <w:rsid w:val="00B26A1D"/>
    <w:rsid w:val="00B36B6E"/>
    <w:rsid w:val="00B664C1"/>
    <w:rsid w:val="00B811BD"/>
    <w:rsid w:val="00BC282F"/>
    <w:rsid w:val="00BC2C76"/>
    <w:rsid w:val="00BE2B97"/>
    <w:rsid w:val="00C04127"/>
    <w:rsid w:val="00C113F3"/>
    <w:rsid w:val="00C65BB7"/>
    <w:rsid w:val="00C742E8"/>
    <w:rsid w:val="00C76536"/>
    <w:rsid w:val="00C91FA9"/>
    <w:rsid w:val="00CB6A98"/>
    <w:rsid w:val="00CC3E57"/>
    <w:rsid w:val="00CD366B"/>
    <w:rsid w:val="00CD7F00"/>
    <w:rsid w:val="00CF1C19"/>
    <w:rsid w:val="00CF69B4"/>
    <w:rsid w:val="00D43EC1"/>
    <w:rsid w:val="00D8110F"/>
    <w:rsid w:val="00D86DB1"/>
    <w:rsid w:val="00D9026A"/>
    <w:rsid w:val="00D90599"/>
    <w:rsid w:val="00D90948"/>
    <w:rsid w:val="00D91673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7106"/>
    <w:rsid w:val="00F67F0B"/>
    <w:rsid w:val="00F70C1B"/>
    <w:rsid w:val="00F95742"/>
    <w:rsid w:val="00FA2991"/>
    <w:rsid w:val="00FB2033"/>
    <w:rsid w:val="00FC0015"/>
    <w:rsid w:val="00FD17C7"/>
    <w:rsid w:val="00FD2CB1"/>
    <w:rsid w:val="00FE2B55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1.prweb.com/prfiles/2007/02/08/503911/DFVTIRC1.jpg" TargetMode="External"/><Relationship Id="rId18" Type="http://schemas.openxmlformats.org/officeDocument/2006/relationships/hyperlink" Target="http://www.instructables.com/id/PCB-Quadrotor-Brushless/?lang=e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scolton.blogspot.com/2011/09/great-xbee-576kbps-mystery-finall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rduino.cc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cc/es/Main/ArduinoBoardNa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ra.unileon.es/es/book/export/html/26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searchsoftwarequality.techtarget.com/definition/spiral-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grammingtictac.blogspot.com/2012/07/artificial-neural-network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49962-2B87-4760-90D1-BF236B5BA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2378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Yoshua Nava</cp:lastModifiedBy>
  <cp:revision>5</cp:revision>
  <cp:lastPrinted>2013-07-23T05:50:00Z</cp:lastPrinted>
  <dcterms:created xsi:type="dcterms:W3CDTF">2014-05-22T20:46:00Z</dcterms:created>
  <dcterms:modified xsi:type="dcterms:W3CDTF">2014-05-22T21:51:00Z</dcterms:modified>
</cp:coreProperties>
</file>