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01D08" w14:textId="77777777" w:rsidR="00D76E83" w:rsidRDefault="00000000">
      <w:pPr>
        <w:pStyle w:val="Ttulo"/>
        <w:jc w:val="center"/>
      </w:pPr>
      <w:r>
        <w:t>Informe de Avance Backend SIRD — Día 1</w:t>
      </w:r>
    </w:p>
    <w:p w14:paraId="22E6B00C" w14:textId="77777777" w:rsidR="00D76E83" w:rsidRDefault="00000000">
      <w:r>
        <w:rPr>
          <w:b/>
        </w:rPr>
        <w:t>Proyecto:</w:t>
      </w:r>
      <w:r>
        <w:t xml:space="preserve"> Sistema Institucional de Repositorio Digital - SIRD</w:t>
      </w:r>
    </w:p>
    <w:p w14:paraId="06FC84AB" w14:textId="77777777" w:rsidR="00D76E83" w:rsidRDefault="00000000">
      <w:r>
        <w:rPr>
          <w:b/>
        </w:rPr>
        <w:t>Institución:</w:t>
      </w:r>
      <w:r>
        <w:t xml:space="preserve"> Gobierno Regional del Cusco</w:t>
      </w:r>
    </w:p>
    <w:p w14:paraId="207A5277" w14:textId="77777777" w:rsidR="00D76E83" w:rsidRDefault="00000000">
      <w:r>
        <w:rPr>
          <w:b/>
        </w:rPr>
        <w:t>Versión del informe:</w:t>
      </w:r>
      <w:r>
        <w:t xml:space="preserve"> v1.0</w:t>
      </w:r>
    </w:p>
    <w:p w14:paraId="0FBA5781" w14:textId="77777777" w:rsidR="00D76E83" w:rsidRDefault="00000000">
      <w:r>
        <w:rPr>
          <w:b/>
        </w:rPr>
        <w:t>Fecha:</w:t>
      </w:r>
      <w:r>
        <w:t xml:space="preserve"> 17/06/2026</w:t>
      </w:r>
    </w:p>
    <w:p w14:paraId="7ABBB325" w14:textId="7C4321D5" w:rsidR="00D76E83" w:rsidRPr="007F090C" w:rsidRDefault="00000000">
      <w:pPr>
        <w:rPr>
          <w:u w:val="single"/>
        </w:rPr>
      </w:pPr>
      <w:r>
        <w:rPr>
          <w:b/>
        </w:rPr>
        <w:t>Responsable:</w:t>
      </w:r>
      <w:r>
        <w:t xml:space="preserve"> </w:t>
      </w:r>
      <w:r w:rsidR="007F090C">
        <w:t>Yoshwa</w:t>
      </w:r>
    </w:p>
    <w:p w14:paraId="0DD496FE" w14:textId="77777777" w:rsidR="00D76E83" w:rsidRDefault="00000000">
      <w:r>
        <w:rPr>
          <w:b/>
        </w:rPr>
        <w:t>Sprint:</w:t>
      </w:r>
      <w:r>
        <w:t xml:space="preserve"> S1</w:t>
      </w:r>
    </w:p>
    <w:p w14:paraId="2FB14E30" w14:textId="77777777" w:rsidR="00D76E83" w:rsidRDefault="00000000">
      <w:r>
        <w:rPr>
          <w:b/>
        </w:rPr>
        <w:t>Módulo trabajado:</w:t>
      </w:r>
      <w:r>
        <w:t xml:space="preserve"> M09 - Administración del Sistema</w:t>
      </w:r>
    </w:p>
    <w:p w14:paraId="40115EF4" w14:textId="77777777" w:rsidR="00D76E83" w:rsidRDefault="00000000">
      <w:r>
        <w:rPr>
          <w:b/>
        </w:rPr>
        <w:t>Historias trabajadas:</w:t>
      </w:r>
      <w:r>
        <w:t xml:space="preserve"> HU-001, HU-002</w:t>
      </w:r>
    </w:p>
    <w:p w14:paraId="75749679" w14:textId="77777777" w:rsidR="00D76E83" w:rsidRDefault="00D76E83"/>
    <w:p w14:paraId="14BD8603" w14:textId="77777777" w:rsidR="00D76E83" w:rsidRDefault="00000000">
      <w:pPr>
        <w:pStyle w:val="Ttulo1"/>
      </w:pPr>
      <w:r>
        <w:t>1. Resumen general</w:t>
      </w:r>
    </w:p>
    <w:p w14:paraId="45CAE3DA" w14:textId="77777777" w:rsidR="00D76E83" w:rsidRDefault="00000000">
      <w:r>
        <w:t>Durante el Día 1 se inició la implementación backend del proyecto SIRD, tomando como fuente principal de verdad los documentos oficiales:</w:t>
      </w:r>
    </w:p>
    <w:p w14:paraId="1393F5F8" w14:textId="77777777" w:rsidR="00D76E83" w:rsidRDefault="00000000">
      <w:pPr>
        <w:pStyle w:val="Listaconvietas"/>
      </w:pPr>
      <w:r>
        <w:t>Product Backlog v11.3.</w:t>
      </w:r>
    </w:p>
    <w:p w14:paraId="2E4FE16B" w14:textId="77777777" w:rsidR="00D76E83" w:rsidRDefault="00000000">
      <w:pPr>
        <w:pStyle w:val="Listaconvietas"/>
      </w:pPr>
      <w:r>
        <w:t>Sprint Backlog v11.3.</w:t>
      </w:r>
    </w:p>
    <w:p w14:paraId="498793CC" w14:textId="77777777" w:rsidR="00D76E83" w:rsidRDefault="00000000">
      <w:pPr>
        <w:pStyle w:val="Listaconvietas"/>
      </w:pPr>
      <w:r>
        <w:t>Épicas v11.3.</w:t>
      </w:r>
    </w:p>
    <w:p w14:paraId="713DCF59" w14:textId="77777777" w:rsidR="00D76E83" w:rsidRDefault="00000000">
      <w:pPr>
        <w:pStyle w:val="Listaconvietas"/>
      </w:pPr>
      <w:r>
        <w:t>Historias de Usuario v1.5.</w:t>
      </w:r>
    </w:p>
    <w:p w14:paraId="6B488C28" w14:textId="77777777" w:rsidR="00D76E83" w:rsidRDefault="00000000">
      <w:pPr>
        <w:pStyle w:val="Listaconvietas"/>
      </w:pPr>
      <w:r>
        <w:t>Definition of Done v11.3.</w:t>
      </w:r>
    </w:p>
    <w:p w14:paraId="5935BA10" w14:textId="77777777" w:rsidR="00D76E83" w:rsidRDefault="00000000">
      <w:r>
        <w:t>Se implementaron dos historias de usuario correspondientes al módulo M09 - Administración del Sistema:</w:t>
      </w:r>
    </w:p>
    <w:p w14:paraId="7D2FE86D" w14:textId="77777777" w:rsidR="00D76E83" w:rsidRDefault="00000000">
      <w:pPr>
        <w:pStyle w:val="Listaconvietas"/>
      </w:pPr>
      <w:r>
        <w:t>HU-001: Admin configura período de retención TRD.</w:t>
      </w:r>
    </w:p>
    <w:p w14:paraId="31F49E07" w14:textId="77777777" w:rsidR="00D76E83" w:rsidRDefault="00000000">
      <w:pPr>
        <w:pStyle w:val="Listaconvietas"/>
      </w:pPr>
      <w:r>
        <w:t>HU-002: Admin configura clasificación por defecto.</w:t>
      </w:r>
    </w:p>
    <w:p w14:paraId="105F32E9" w14:textId="77777777" w:rsidR="00D76E83" w:rsidRDefault="00000000">
      <w:r>
        <w:t>El desarrollo incluyó persistencia en PostgreSQL, migración versionada con Flyway, endpoints REST, validaciones backend, respuesta estándar, manejo centralizado de errores y documentación inicial con Swagger/OpenAPI.</w:t>
      </w:r>
    </w:p>
    <w:p w14:paraId="2F30C93F" w14:textId="77777777" w:rsidR="00D76E83" w:rsidRDefault="00D76E83"/>
    <w:p w14:paraId="7DA53CFD" w14:textId="77777777" w:rsidR="00D76E83" w:rsidRDefault="00000000">
      <w:pPr>
        <w:pStyle w:val="Ttulo1"/>
      </w:pPr>
      <w:r>
        <w:t>2. Historias de usuario trabajadas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465"/>
      </w:tblGrid>
      <w:tr w:rsidR="00D76E83" w14:paraId="1C4285E4" w14:textId="77777777">
        <w:trPr>
          <w:jc w:val="center"/>
        </w:trPr>
        <w:tc>
          <w:tcPr>
            <w:tcW w:w="1278" w:type="dxa"/>
            <w:shd w:val="clear" w:color="auto" w:fill="D9EAF7"/>
            <w:vAlign w:val="center"/>
          </w:tcPr>
          <w:p w14:paraId="4721C493" w14:textId="77777777" w:rsidR="00D76E83" w:rsidRDefault="00000000">
            <w:r>
              <w:rPr>
                <w:b/>
              </w:rPr>
              <w:t>ID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757F0F3F" w14:textId="77777777" w:rsidR="00D76E83" w:rsidRDefault="00000000">
            <w:r>
              <w:rPr>
                <w:b/>
              </w:rPr>
              <w:t>Historia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2678C78B" w14:textId="77777777" w:rsidR="00D76E83" w:rsidRDefault="00000000">
            <w:r>
              <w:rPr>
                <w:b/>
              </w:rPr>
              <w:t>Épica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028BE974" w14:textId="77777777" w:rsidR="00D76E83" w:rsidRDefault="00000000">
            <w:r>
              <w:rPr>
                <w:b/>
              </w:rPr>
              <w:t>Módulo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4C87C555" w14:textId="77777777" w:rsidR="00D76E83" w:rsidRDefault="00000000">
            <w:r>
              <w:rPr>
                <w:b/>
              </w:rPr>
              <w:t>Sprint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0FAA1E95" w14:textId="77777777" w:rsidR="00D76E83" w:rsidRDefault="00000000">
            <w:r>
              <w:rPr>
                <w:b/>
              </w:rPr>
              <w:t>Prioridad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0C63F64D" w14:textId="77777777" w:rsidR="00D76E83" w:rsidRDefault="00000000">
            <w:r>
              <w:rPr>
                <w:b/>
              </w:rPr>
              <w:t>Story Points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71EC95FA" w14:textId="77777777" w:rsidR="00D76E83" w:rsidRDefault="00000000">
            <w:r>
              <w:rPr>
                <w:b/>
              </w:rPr>
              <w:t>Estado</w:t>
            </w:r>
          </w:p>
        </w:tc>
      </w:tr>
      <w:tr w:rsidR="00D76E83" w14:paraId="62A3FD42" w14:textId="77777777">
        <w:trPr>
          <w:jc w:val="center"/>
        </w:trPr>
        <w:tc>
          <w:tcPr>
            <w:tcW w:w="1278" w:type="dxa"/>
            <w:vAlign w:val="center"/>
          </w:tcPr>
          <w:p w14:paraId="3F174F39" w14:textId="77777777" w:rsidR="00D76E83" w:rsidRDefault="00000000">
            <w:r>
              <w:t>HU-001</w:t>
            </w:r>
          </w:p>
        </w:tc>
        <w:tc>
          <w:tcPr>
            <w:tcW w:w="1278" w:type="dxa"/>
            <w:vAlign w:val="center"/>
          </w:tcPr>
          <w:p w14:paraId="7C471DE9" w14:textId="77777777" w:rsidR="00D76E83" w:rsidRDefault="00000000">
            <w:r>
              <w:t>Admin configura período de retención TRD</w:t>
            </w:r>
          </w:p>
        </w:tc>
        <w:tc>
          <w:tcPr>
            <w:tcW w:w="1278" w:type="dxa"/>
            <w:vAlign w:val="center"/>
          </w:tcPr>
          <w:p w14:paraId="4F537C8A" w14:textId="77777777" w:rsidR="00D76E83" w:rsidRDefault="00000000">
            <w:r>
              <w:t>EP-08</w:t>
            </w:r>
          </w:p>
        </w:tc>
        <w:tc>
          <w:tcPr>
            <w:tcW w:w="1278" w:type="dxa"/>
            <w:vAlign w:val="center"/>
          </w:tcPr>
          <w:p w14:paraId="50DD8E94" w14:textId="77777777" w:rsidR="00D76E83" w:rsidRDefault="00000000">
            <w:r>
              <w:t>M09</w:t>
            </w:r>
          </w:p>
        </w:tc>
        <w:tc>
          <w:tcPr>
            <w:tcW w:w="1278" w:type="dxa"/>
            <w:vAlign w:val="center"/>
          </w:tcPr>
          <w:p w14:paraId="5EB39270" w14:textId="77777777" w:rsidR="00D76E83" w:rsidRDefault="00000000">
            <w:r>
              <w:t>S1</w:t>
            </w:r>
          </w:p>
        </w:tc>
        <w:tc>
          <w:tcPr>
            <w:tcW w:w="1278" w:type="dxa"/>
            <w:vAlign w:val="center"/>
          </w:tcPr>
          <w:p w14:paraId="2A05C840" w14:textId="77777777" w:rsidR="00D76E83" w:rsidRDefault="00000000">
            <w:r>
              <w:t>Alta</w:t>
            </w:r>
          </w:p>
        </w:tc>
        <w:tc>
          <w:tcPr>
            <w:tcW w:w="1278" w:type="dxa"/>
            <w:vAlign w:val="center"/>
          </w:tcPr>
          <w:p w14:paraId="3AE018DD" w14:textId="77777777" w:rsidR="00D76E83" w:rsidRDefault="00000000">
            <w:r>
              <w:t>5</w:t>
            </w:r>
          </w:p>
        </w:tc>
        <w:tc>
          <w:tcPr>
            <w:tcW w:w="1278" w:type="dxa"/>
            <w:vAlign w:val="center"/>
          </w:tcPr>
          <w:p w14:paraId="4226B96A" w14:textId="77777777" w:rsidR="00D76E83" w:rsidRDefault="00000000">
            <w:r>
              <w:t>Implementada</w:t>
            </w:r>
          </w:p>
        </w:tc>
      </w:tr>
      <w:tr w:rsidR="00D76E83" w14:paraId="381D03BD" w14:textId="77777777">
        <w:trPr>
          <w:jc w:val="center"/>
        </w:trPr>
        <w:tc>
          <w:tcPr>
            <w:tcW w:w="1278" w:type="dxa"/>
            <w:vAlign w:val="center"/>
          </w:tcPr>
          <w:p w14:paraId="4837C071" w14:textId="77777777" w:rsidR="00D76E83" w:rsidRDefault="00000000">
            <w:r>
              <w:t>HU-002</w:t>
            </w:r>
          </w:p>
        </w:tc>
        <w:tc>
          <w:tcPr>
            <w:tcW w:w="1278" w:type="dxa"/>
            <w:vAlign w:val="center"/>
          </w:tcPr>
          <w:p w14:paraId="1DDE855F" w14:textId="77777777" w:rsidR="00D76E83" w:rsidRDefault="00000000">
            <w:r>
              <w:t xml:space="preserve">Admin </w:t>
            </w:r>
            <w:r>
              <w:lastRenderedPageBreak/>
              <w:t>configura clasificación por defecto</w:t>
            </w:r>
          </w:p>
        </w:tc>
        <w:tc>
          <w:tcPr>
            <w:tcW w:w="1278" w:type="dxa"/>
            <w:vAlign w:val="center"/>
          </w:tcPr>
          <w:p w14:paraId="7CAF4A93" w14:textId="77777777" w:rsidR="00D76E83" w:rsidRDefault="00000000">
            <w:r>
              <w:lastRenderedPageBreak/>
              <w:t>EP-08</w:t>
            </w:r>
          </w:p>
        </w:tc>
        <w:tc>
          <w:tcPr>
            <w:tcW w:w="1278" w:type="dxa"/>
            <w:vAlign w:val="center"/>
          </w:tcPr>
          <w:p w14:paraId="6BCCEB07" w14:textId="77777777" w:rsidR="00D76E83" w:rsidRDefault="00000000">
            <w:r>
              <w:t>M09</w:t>
            </w:r>
          </w:p>
        </w:tc>
        <w:tc>
          <w:tcPr>
            <w:tcW w:w="1278" w:type="dxa"/>
            <w:vAlign w:val="center"/>
          </w:tcPr>
          <w:p w14:paraId="2F614EAD" w14:textId="77777777" w:rsidR="00D76E83" w:rsidRDefault="00000000">
            <w:r>
              <w:t>S1</w:t>
            </w:r>
          </w:p>
        </w:tc>
        <w:tc>
          <w:tcPr>
            <w:tcW w:w="1278" w:type="dxa"/>
            <w:vAlign w:val="center"/>
          </w:tcPr>
          <w:p w14:paraId="43140250" w14:textId="77777777" w:rsidR="00D76E83" w:rsidRDefault="00000000">
            <w:r>
              <w:t>Alta</w:t>
            </w:r>
          </w:p>
        </w:tc>
        <w:tc>
          <w:tcPr>
            <w:tcW w:w="1278" w:type="dxa"/>
            <w:vAlign w:val="center"/>
          </w:tcPr>
          <w:p w14:paraId="71A98B21" w14:textId="77777777" w:rsidR="00D76E83" w:rsidRDefault="00000000">
            <w:r>
              <w:t>5</w:t>
            </w:r>
          </w:p>
        </w:tc>
        <w:tc>
          <w:tcPr>
            <w:tcW w:w="1278" w:type="dxa"/>
            <w:vAlign w:val="center"/>
          </w:tcPr>
          <w:p w14:paraId="104B698D" w14:textId="77777777" w:rsidR="00D76E83" w:rsidRDefault="00000000">
            <w:r>
              <w:t>Implementada</w:t>
            </w:r>
          </w:p>
        </w:tc>
      </w:tr>
    </w:tbl>
    <w:p w14:paraId="4C25485E" w14:textId="77777777" w:rsidR="00D76E83" w:rsidRDefault="00D76E83"/>
    <w:p w14:paraId="4D562EC4" w14:textId="77777777" w:rsidR="00D76E83" w:rsidRDefault="00D76E83"/>
    <w:p w14:paraId="7E4CEF43" w14:textId="77777777" w:rsidR="00D76E83" w:rsidRDefault="00000000">
      <w:pPr>
        <w:pStyle w:val="Ttulo1"/>
      </w:pPr>
      <w:r>
        <w:t>3. Alcance implementado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41"/>
        <w:gridCol w:w="4967"/>
        <w:gridCol w:w="2732"/>
      </w:tblGrid>
      <w:tr w:rsidR="00D76E83" w14:paraId="2259D3A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883EA47" w14:textId="77777777" w:rsidR="00D76E83" w:rsidRDefault="00000000">
            <w:r>
              <w:rPr>
                <w:b/>
              </w:rPr>
              <w:t>Área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7BF9942" w14:textId="77777777" w:rsidR="00D76E83" w:rsidRDefault="00000000">
            <w:r>
              <w:rPr>
                <w:b/>
              </w:rPr>
              <w:t>Descripción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C674F4A" w14:textId="77777777" w:rsidR="00D76E83" w:rsidRDefault="00000000">
            <w:r>
              <w:rPr>
                <w:b/>
              </w:rPr>
              <w:t>Estado</w:t>
            </w:r>
          </w:p>
        </w:tc>
      </w:tr>
      <w:tr w:rsidR="00D76E83" w14:paraId="7D6EE3E8" w14:textId="77777777">
        <w:trPr>
          <w:jc w:val="center"/>
        </w:trPr>
        <w:tc>
          <w:tcPr>
            <w:tcW w:w="3408" w:type="dxa"/>
            <w:vAlign w:val="center"/>
          </w:tcPr>
          <w:p w14:paraId="6B1A6F2F" w14:textId="77777777" w:rsidR="00D76E83" w:rsidRDefault="00000000">
            <w:r>
              <w:t>Backend</w:t>
            </w:r>
          </w:p>
        </w:tc>
        <w:tc>
          <w:tcPr>
            <w:tcW w:w="3408" w:type="dxa"/>
            <w:vAlign w:val="center"/>
          </w:tcPr>
          <w:p w14:paraId="70284805" w14:textId="77777777" w:rsidR="00D76E83" w:rsidRDefault="00000000">
            <w:r>
              <w:t>Endpoints REST para consulta y actualización de configuración documental</w:t>
            </w:r>
          </w:p>
        </w:tc>
        <w:tc>
          <w:tcPr>
            <w:tcW w:w="3408" w:type="dxa"/>
            <w:vAlign w:val="center"/>
          </w:tcPr>
          <w:p w14:paraId="545FE206" w14:textId="77777777" w:rsidR="00D76E83" w:rsidRDefault="00000000">
            <w:r>
              <w:t>Completado</w:t>
            </w:r>
          </w:p>
        </w:tc>
      </w:tr>
      <w:tr w:rsidR="00D76E83" w14:paraId="24283045" w14:textId="77777777">
        <w:trPr>
          <w:jc w:val="center"/>
        </w:trPr>
        <w:tc>
          <w:tcPr>
            <w:tcW w:w="3408" w:type="dxa"/>
            <w:vAlign w:val="center"/>
          </w:tcPr>
          <w:p w14:paraId="222A326B" w14:textId="77777777" w:rsidR="00D76E83" w:rsidRDefault="00000000">
            <w:r>
              <w:t>Base de datos</w:t>
            </w:r>
          </w:p>
        </w:tc>
        <w:tc>
          <w:tcPr>
            <w:tcW w:w="3408" w:type="dxa"/>
            <w:vAlign w:val="center"/>
          </w:tcPr>
          <w:p w14:paraId="47DD0584" w14:textId="77777777" w:rsidR="00D76E83" w:rsidRDefault="00000000">
            <w:r>
              <w:t xml:space="preserve">Tabla </w:t>
            </w:r>
            <w:r>
              <w:rPr>
                <w:rFonts w:ascii="Consolas" w:hAnsi="Consolas"/>
                <w:sz w:val="18"/>
              </w:rPr>
              <w:t>sird.configuracion_documental</w:t>
            </w:r>
          </w:p>
        </w:tc>
        <w:tc>
          <w:tcPr>
            <w:tcW w:w="3408" w:type="dxa"/>
            <w:vAlign w:val="center"/>
          </w:tcPr>
          <w:p w14:paraId="05298035" w14:textId="77777777" w:rsidR="00D76E83" w:rsidRDefault="00000000">
            <w:r>
              <w:t>Completado</w:t>
            </w:r>
          </w:p>
        </w:tc>
      </w:tr>
      <w:tr w:rsidR="00D76E83" w14:paraId="45831731" w14:textId="77777777">
        <w:trPr>
          <w:jc w:val="center"/>
        </w:trPr>
        <w:tc>
          <w:tcPr>
            <w:tcW w:w="3408" w:type="dxa"/>
            <w:vAlign w:val="center"/>
          </w:tcPr>
          <w:p w14:paraId="34D097B1" w14:textId="77777777" w:rsidR="00D76E83" w:rsidRDefault="00000000">
            <w:r>
              <w:t>Migraciones</w:t>
            </w:r>
          </w:p>
        </w:tc>
        <w:tc>
          <w:tcPr>
            <w:tcW w:w="3408" w:type="dxa"/>
            <w:vAlign w:val="center"/>
          </w:tcPr>
          <w:p w14:paraId="415825DC" w14:textId="77777777" w:rsidR="00D76E83" w:rsidRDefault="00000000">
            <w:r>
              <w:t xml:space="preserve">Migración Flyway </w:t>
            </w:r>
            <w:r>
              <w:rPr>
                <w:rFonts w:ascii="Consolas" w:hAnsi="Consolas"/>
                <w:sz w:val="18"/>
              </w:rPr>
              <w:t>V1__crear_esquema_y_configuracion_documental.sql</w:t>
            </w:r>
          </w:p>
        </w:tc>
        <w:tc>
          <w:tcPr>
            <w:tcW w:w="3408" w:type="dxa"/>
            <w:vAlign w:val="center"/>
          </w:tcPr>
          <w:p w14:paraId="6DB14A7A" w14:textId="77777777" w:rsidR="00D76E83" w:rsidRDefault="00000000">
            <w:r>
              <w:t>Completado</w:t>
            </w:r>
          </w:p>
        </w:tc>
      </w:tr>
      <w:tr w:rsidR="00D76E83" w14:paraId="1F79332D" w14:textId="77777777">
        <w:trPr>
          <w:jc w:val="center"/>
        </w:trPr>
        <w:tc>
          <w:tcPr>
            <w:tcW w:w="3408" w:type="dxa"/>
            <w:vAlign w:val="center"/>
          </w:tcPr>
          <w:p w14:paraId="511D89CB" w14:textId="77777777" w:rsidR="00D76E83" w:rsidRDefault="00000000">
            <w:r>
              <w:t>Validaciones</w:t>
            </w:r>
          </w:p>
        </w:tc>
        <w:tc>
          <w:tcPr>
            <w:tcW w:w="3408" w:type="dxa"/>
            <w:vAlign w:val="center"/>
          </w:tcPr>
          <w:p w14:paraId="753C0629" w14:textId="77777777" w:rsidR="00D76E83" w:rsidRDefault="00000000">
            <w:r>
              <w:t>Validación de período TRD y clasificación por defecto</w:t>
            </w:r>
          </w:p>
        </w:tc>
        <w:tc>
          <w:tcPr>
            <w:tcW w:w="3408" w:type="dxa"/>
            <w:vAlign w:val="center"/>
          </w:tcPr>
          <w:p w14:paraId="1AC555CC" w14:textId="77777777" w:rsidR="00D76E83" w:rsidRDefault="00000000">
            <w:r>
              <w:t>Completado</w:t>
            </w:r>
          </w:p>
        </w:tc>
      </w:tr>
      <w:tr w:rsidR="00D76E83" w14:paraId="18107F27" w14:textId="77777777">
        <w:trPr>
          <w:jc w:val="center"/>
        </w:trPr>
        <w:tc>
          <w:tcPr>
            <w:tcW w:w="3408" w:type="dxa"/>
            <w:vAlign w:val="center"/>
          </w:tcPr>
          <w:p w14:paraId="07AD0471" w14:textId="77777777" w:rsidR="00D76E83" w:rsidRDefault="00000000">
            <w:r>
              <w:t>Swagger</w:t>
            </w:r>
          </w:p>
        </w:tc>
        <w:tc>
          <w:tcPr>
            <w:tcW w:w="3408" w:type="dxa"/>
            <w:vAlign w:val="center"/>
          </w:tcPr>
          <w:p w14:paraId="13901448" w14:textId="77777777" w:rsidR="00D76E83" w:rsidRDefault="00000000">
            <w:r>
              <w:t>Endpoints visibles en Swagger UI</w:t>
            </w:r>
          </w:p>
        </w:tc>
        <w:tc>
          <w:tcPr>
            <w:tcW w:w="3408" w:type="dxa"/>
            <w:vAlign w:val="center"/>
          </w:tcPr>
          <w:p w14:paraId="1966CE99" w14:textId="77777777" w:rsidR="00D76E83" w:rsidRDefault="00000000">
            <w:r>
              <w:t>Completado</w:t>
            </w:r>
          </w:p>
        </w:tc>
      </w:tr>
      <w:tr w:rsidR="00D76E83" w14:paraId="02E766CD" w14:textId="77777777">
        <w:trPr>
          <w:jc w:val="center"/>
        </w:trPr>
        <w:tc>
          <w:tcPr>
            <w:tcW w:w="3408" w:type="dxa"/>
            <w:vAlign w:val="center"/>
          </w:tcPr>
          <w:p w14:paraId="4BEABE27" w14:textId="77777777" w:rsidR="00D76E83" w:rsidRDefault="00000000">
            <w:r>
              <w:t>Manejo de errores</w:t>
            </w:r>
          </w:p>
        </w:tc>
        <w:tc>
          <w:tcPr>
            <w:tcW w:w="3408" w:type="dxa"/>
            <w:vAlign w:val="center"/>
          </w:tcPr>
          <w:p w14:paraId="078DC6D9" w14:textId="77777777" w:rsidR="00D76E83" w:rsidRDefault="00000000">
            <w:r>
              <w:t xml:space="preserve">Respuesta estándar de error con </w:t>
            </w:r>
            <w:r>
              <w:rPr>
                <w:rFonts w:ascii="Consolas" w:hAnsi="Consolas"/>
                <w:sz w:val="18"/>
              </w:rPr>
              <w:t>trazaId</w:t>
            </w:r>
          </w:p>
        </w:tc>
        <w:tc>
          <w:tcPr>
            <w:tcW w:w="3408" w:type="dxa"/>
            <w:vAlign w:val="center"/>
          </w:tcPr>
          <w:p w14:paraId="65121CCA" w14:textId="77777777" w:rsidR="00D76E83" w:rsidRDefault="00000000">
            <w:r>
              <w:t>Completado</w:t>
            </w:r>
          </w:p>
        </w:tc>
      </w:tr>
      <w:tr w:rsidR="00D76E83" w14:paraId="74B48950" w14:textId="77777777">
        <w:trPr>
          <w:jc w:val="center"/>
        </w:trPr>
        <w:tc>
          <w:tcPr>
            <w:tcW w:w="3408" w:type="dxa"/>
            <w:vAlign w:val="center"/>
          </w:tcPr>
          <w:p w14:paraId="025F6BCB" w14:textId="77777777" w:rsidR="00D76E83" w:rsidRDefault="00000000">
            <w:r>
              <w:t>Seguridad</w:t>
            </w:r>
          </w:p>
        </w:tc>
        <w:tc>
          <w:tcPr>
            <w:tcW w:w="3408" w:type="dxa"/>
            <w:vAlign w:val="center"/>
          </w:tcPr>
          <w:p w14:paraId="21B6E965" w14:textId="77777777" w:rsidR="00D76E83" w:rsidRDefault="00000000">
            <w:r>
              <w:t>Configuración temporal para pruebas locales</w:t>
            </w:r>
          </w:p>
        </w:tc>
        <w:tc>
          <w:tcPr>
            <w:tcW w:w="3408" w:type="dxa"/>
            <w:vAlign w:val="center"/>
          </w:tcPr>
          <w:p w14:paraId="01249D55" w14:textId="77777777" w:rsidR="00D76E83" w:rsidRDefault="00000000">
            <w:r>
              <w:t>Parcial</w:t>
            </w:r>
          </w:p>
        </w:tc>
      </w:tr>
      <w:tr w:rsidR="00D76E83" w14:paraId="2DD44DA4" w14:textId="77777777">
        <w:trPr>
          <w:jc w:val="center"/>
        </w:trPr>
        <w:tc>
          <w:tcPr>
            <w:tcW w:w="3408" w:type="dxa"/>
            <w:vAlign w:val="center"/>
          </w:tcPr>
          <w:p w14:paraId="4D04AE2F" w14:textId="77777777" w:rsidR="00D76E83" w:rsidRDefault="00000000">
            <w:r>
              <w:t>Auditoría M06</w:t>
            </w:r>
          </w:p>
        </w:tc>
        <w:tc>
          <w:tcPr>
            <w:tcW w:w="3408" w:type="dxa"/>
            <w:vAlign w:val="center"/>
          </w:tcPr>
          <w:p w14:paraId="479B2AA6" w14:textId="77777777" w:rsidR="00D76E83" w:rsidRDefault="00000000">
            <w:r>
              <w:t xml:space="preserve">Registro real de evento </w:t>
            </w:r>
            <w:r>
              <w:rPr>
                <w:rFonts w:ascii="Consolas" w:hAnsi="Consolas"/>
                <w:sz w:val="18"/>
              </w:rPr>
              <w:t>CAMBIO_CONFIGURACION</w:t>
            </w:r>
          </w:p>
        </w:tc>
        <w:tc>
          <w:tcPr>
            <w:tcW w:w="3408" w:type="dxa"/>
            <w:vAlign w:val="center"/>
          </w:tcPr>
          <w:p w14:paraId="26BFF986" w14:textId="77777777" w:rsidR="00D76E83" w:rsidRDefault="00000000">
            <w:r>
              <w:t>Pendiente</w:t>
            </w:r>
          </w:p>
        </w:tc>
      </w:tr>
    </w:tbl>
    <w:p w14:paraId="44B35CC0" w14:textId="77777777" w:rsidR="00D76E83" w:rsidRDefault="00D76E83"/>
    <w:p w14:paraId="2FFA193A" w14:textId="77777777" w:rsidR="00D76E83" w:rsidRDefault="00D76E83"/>
    <w:p w14:paraId="28A699FE" w14:textId="77777777" w:rsidR="00D76E83" w:rsidRDefault="00000000">
      <w:pPr>
        <w:pStyle w:val="Ttulo1"/>
      </w:pPr>
      <w:r>
        <w:t>4. Endpoints implementados</w:t>
      </w:r>
    </w:p>
    <w:p w14:paraId="1A6E6989" w14:textId="77777777" w:rsidR="00D76E83" w:rsidRDefault="00000000">
      <w:pPr>
        <w:pStyle w:val="Ttulo2"/>
      </w:pPr>
      <w:r>
        <w:t>4.1 Consultar configuración documental</w:t>
      </w:r>
    </w:p>
    <w:p w14:paraId="18D37275" w14:textId="77777777" w:rsidR="00D76E83" w:rsidRDefault="00000000">
      <w:pPr>
        <w:ind w:left="360"/>
      </w:pPr>
      <w:r>
        <w:rPr>
          <w:rFonts w:ascii="Consolas" w:hAnsi="Consolas"/>
          <w:sz w:val="16"/>
        </w:rPr>
        <w:t>GET /api/v1/admin/configuracion/documental</w:t>
      </w:r>
      <w:r>
        <w:rPr>
          <w:rFonts w:ascii="Consolas" w:hAnsi="Consolas"/>
          <w:sz w:val="16"/>
        </w:rPr>
        <w:br/>
      </w:r>
    </w:p>
    <w:p w14:paraId="02DAA323" w14:textId="77777777" w:rsidR="00D76E83" w:rsidRDefault="00000000">
      <w:pPr>
        <w:pStyle w:val="Ttulo3"/>
      </w:pPr>
      <w:r>
        <w:t>Respuesta exitosa esperada</w:t>
      </w:r>
    </w:p>
    <w:p w14:paraId="18B124C6" w14:textId="77777777" w:rsidR="00D76E83" w:rsidRDefault="00000000">
      <w:pPr>
        <w:ind w:left="36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"resultado": true,</w:t>
      </w:r>
      <w:r>
        <w:rPr>
          <w:rFonts w:ascii="Consolas" w:hAnsi="Consolas"/>
          <w:sz w:val="16"/>
        </w:rPr>
        <w:br/>
        <w:t xml:space="preserve">  "mensaje": "Configuración documental obtenida correctamente.",</w:t>
      </w:r>
      <w:r>
        <w:rPr>
          <w:rFonts w:ascii="Consolas" w:hAnsi="Consolas"/>
          <w:sz w:val="16"/>
        </w:rPr>
        <w:br/>
        <w:t xml:space="preserve">  "datos": {</w:t>
      </w:r>
      <w:r>
        <w:rPr>
          <w:rFonts w:ascii="Consolas" w:hAnsi="Consolas"/>
          <w:sz w:val="16"/>
        </w:rPr>
        <w:br/>
        <w:t xml:space="preserve">    "id": 1,</w:t>
      </w:r>
      <w:r>
        <w:rPr>
          <w:rFonts w:ascii="Consolas" w:hAnsi="Consolas"/>
          <w:sz w:val="16"/>
        </w:rPr>
        <w:br/>
        <w:t xml:space="preserve">    "periodoRetencionAnios": 5,</w:t>
      </w:r>
      <w:r>
        <w:rPr>
          <w:rFonts w:ascii="Consolas" w:hAnsi="Consolas"/>
          <w:sz w:val="16"/>
        </w:rPr>
        <w:br/>
        <w:t xml:space="preserve">    "clasificacionPorDefecto": "INTERNO",</w:t>
      </w:r>
      <w:r>
        <w:rPr>
          <w:rFonts w:ascii="Consolas" w:hAnsi="Consolas"/>
          <w:sz w:val="16"/>
        </w:rPr>
        <w:br/>
        <w:t xml:space="preserve">    "activo": true,</w:t>
      </w:r>
      <w:r>
        <w:rPr>
          <w:rFonts w:ascii="Consolas" w:hAnsi="Consolas"/>
          <w:sz w:val="16"/>
        </w:rPr>
        <w:br/>
        <w:t xml:space="preserve">    "creadoEn": "2026-06-17T10:30:00-05:00",</w:t>
      </w:r>
      <w:r>
        <w:rPr>
          <w:rFonts w:ascii="Consolas" w:hAnsi="Consolas"/>
          <w:sz w:val="16"/>
        </w:rPr>
        <w:br/>
        <w:t xml:space="preserve">    "actualizadoEn": null</w:t>
      </w:r>
      <w:r>
        <w:rPr>
          <w:rFonts w:ascii="Consolas" w:hAnsi="Consolas"/>
          <w:sz w:val="16"/>
        </w:rPr>
        <w:br/>
        <w:t xml:space="preserve">  },</w:t>
      </w:r>
      <w:r>
        <w:rPr>
          <w:rFonts w:ascii="Consolas" w:hAnsi="Consolas"/>
          <w:sz w:val="16"/>
        </w:rPr>
        <w:br/>
        <w:t xml:space="preserve">  "fechaHora": "2026-06-17T10:30:00-05:00"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</w:p>
    <w:p w14:paraId="5EDC761B" w14:textId="77777777" w:rsidR="00D76E83" w:rsidRDefault="00000000">
      <w:pPr>
        <w:pStyle w:val="Ttulo2"/>
      </w:pPr>
      <w:r>
        <w:t>4.2 Actualizar configuración documental</w:t>
      </w:r>
    </w:p>
    <w:p w14:paraId="4AABC0CD" w14:textId="77777777" w:rsidR="00D76E83" w:rsidRDefault="00000000">
      <w:pPr>
        <w:ind w:left="360"/>
      </w:pPr>
      <w:r>
        <w:rPr>
          <w:rFonts w:ascii="Consolas" w:hAnsi="Consolas"/>
          <w:sz w:val="16"/>
        </w:rPr>
        <w:t>PUT /api/v1/admin/configuracion/documental</w:t>
      </w:r>
      <w:r>
        <w:rPr>
          <w:rFonts w:ascii="Consolas" w:hAnsi="Consolas"/>
          <w:sz w:val="16"/>
        </w:rPr>
        <w:br/>
      </w:r>
    </w:p>
    <w:p w14:paraId="3A104DE4" w14:textId="77777777" w:rsidR="00D76E83" w:rsidRDefault="00000000">
      <w:pPr>
        <w:pStyle w:val="Ttulo3"/>
      </w:pPr>
      <w:r>
        <w:t>Request body</w:t>
      </w:r>
    </w:p>
    <w:p w14:paraId="1E89005E" w14:textId="77777777" w:rsidR="00D76E83" w:rsidRDefault="00000000">
      <w:pPr>
        <w:ind w:left="36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"periodoRetencionAnios": 7,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"clasificacionPorDefecto": "PUBLICO"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</w:p>
    <w:p w14:paraId="08DFD624" w14:textId="77777777" w:rsidR="00D76E83" w:rsidRDefault="00000000">
      <w:pPr>
        <w:pStyle w:val="Ttulo3"/>
      </w:pPr>
      <w:r>
        <w:t>Respuesta exitosa esperada</w:t>
      </w:r>
    </w:p>
    <w:p w14:paraId="0E26DB34" w14:textId="77777777" w:rsidR="00D76E83" w:rsidRDefault="00000000">
      <w:pPr>
        <w:ind w:left="36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"resultado": true,</w:t>
      </w:r>
      <w:r>
        <w:rPr>
          <w:rFonts w:ascii="Consolas" w:hAnsi="Consolas"/>
          <w:sz w:val="16"/>
        </w:rPr>
        <w:br/>
        <w:t xml:space="preserve">  "mensaje": "Configuración documental actualizada correctamente.",</w:t>
      </w:r>
      <w:r>
        <w:rPr>
          <w:rFonts w:ascii="Consolas" w:hAnsi="Consolas"/>
          <w:sz w:val="16"/>
        </w:rPr>
        <w:br/>
        <w:t xml:space="preserve">  "datos": {</w:t>
      </w:r>
      <w:r>
        <w:rPr>
          <w:rFonts w:ascii="Consolas" w:hAnsi="Consolas"/>
          <w:sz w:val="16"/>
        </w:rPr>
        <w:br/>
        <w:t xml:space="preserve">    "id": 1,</w:t>
      </w:r>
      <w:r>
        <w:rPr>
          <w:rFonts w:ascii="Consolas" w:hAnsi="Consolas"/>
          <w:sz w:val="16"/>
        </w:rPr>
        <w:br/>
        <w:t xml:space="preserve">    "periodoRetencionAnios": 7,</w:t>
      </w:r>
      <w:r>
        <w:rPr>
          <w:rFonts w:ascii="Consolas" w:hAnsi="Consolas"/>
          <w:sz w:val="16"/>
        </w:rPr>
        <w:br/>
        <w:t xml:space="preserve">    "clasificacionPorDefecto": "PUBLICO",</w:t>
      </w:r>
      <w:r>
        <w:rPr>
          <w:rFonts w:ascii="Consolas" w:hAnsi="Consolas"/>
          <w:sz w:val="16"/>
        </w:rPr>
        <w:br/>
        <w:t xml:space="preserve">    "activo": true,</w:t>
      </w:r>
      <w:r>
        <w:rPr>
          <w:rFonts w:ascii="Consolas" w:hAnsi="Consolas"/>
          <w:sz w:val="16"/>
        </w:rPr>
        <w:br/>
        <w:t xml:space="preserve">    "creadoEn": "2026-06-17T10:30:00-05:00",</w:t>
      </w:r>
      <w:r>
        <w:rPr>
          <w:rFonts w:ascii="Consolas" w:hAnsi="Consolas"/>
          <w:sz w:val="16"/>
        </w:rPr>
        <w:br/>
        <w:t xml:space="preserve">    "actualizadoEn": "2026-06-17T10:35:00-05:00"</w:t>
      </w:r>
      <w:r>
        <w:rPr>
          <w:rFonts w:ascii="Consolas" w:hAnsi="Consolas"/>
          <w:sz w:val="16"/>
        </w:rPr>
        <w:br/>
        <w:t xml:space="preserve">  },</w:t>
      </w:r>
      <w:r>
        <w:rPr>
          <w:rFonts w:ascii="Consolas" w:hAnsi="Consolas"/>
          <w:sz w:val="16"/>
        </w:rPr>
        <w:br/>
        <w:t xml:space="preserve">  "fechaHora": "2026-06-17T10:35:00-05:00"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</w:p>
    <w:p w14:paraId="03B40F3E" w14:textId="77777777" w:rsidR="00D76E83" w:rsidRDefault="00D76E83"/>
    <w:p w14:paraId="2DB97D97" w14:textId="77777777" w:rsidR="00D76E83" w:rsidRDefault="00000000">
      <w:pPr>
        <w:pStyle w:val="Ttulo1"/>
      </w:pPr>
      <w:r>
        <w:t>5. Reglas de negocio implementadas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76E83" w14:paraId="0ABDE5B1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013C8F2" w14:textId="77777777" w:rsidR="00D76E83" w:rsidRDefault="00000000">
            <w:r>
              <w:rPr>
                <w:b/>
              </w:rPr>
              <w:t>Regla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210C381" w14:textId="77777777" w:rsidR="00D76E83" w:rsidRDefault="00000000">
            <w:r>
              <w:rPr>
                <w:b/>
              </w:rPr>
              <w:t>Historia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82912AA" w14:textId="77777777" w:rsidR="00D76E83" w:rsidRDefault="00000000">
            <w:r>
              <w:rPr>
                <w:b/>
              </w:rPr>
              <w:t>Estado</w:t>
            </w:r>
          </w:p>
        </w:tc>
      </w:tr>
      <w:tr w:rsidR="00D76E83" w14:paraId="6CF9A375" w14:textId="77777777">
        <w:trPr>
          <w:jc w:val="center"/>
        </w:trPr>
        <w:tc>
          <w:tcPr>
            <w:tcW w:w="3408" w:type="dxa"/>
            <w:vAlign w:val="center"/>
          </w:tcPr>
          <w:p w14:paraId="32217A4A" w14:textId="77777777" w:rsidR="00D76E83" w:rsidRDefault="00000000">
            <w:r>
              <w:t>El período de retención TRD tiene valor por defecto de 5 años</w:t>
            </w:r>
          </w:p>
        </w:tc>
        <w:tc>
          <w:tcPr>
            <w:tcW w:w="3408" w:type="dxa"/>
            <w:vAlign w:val="center"/>
          </w:tcPr>
          <w:p w14:paraId="495D2B32" w14:textId="77777777" w:rsidR="00D76E83" w:rsidRDefault="00000000">
            <w:r>
              <w:t>HU-001</w:t>
            </w:r>
          </w:p>
        </w:tc>
        <w:tc>
          <w:tcPr>
            <w:tcW w:w="3408" w:type="dxa"/>
            <w:vAlign w:val="center"/>
          </w:tcPr>
          <w:p w14:paraId="164EED7D" w14:textId="77777777" w:rsidR="00D76E83" w:rsidRDefault="00000000">
            <w:r>
              <w:t>Cumplido</w:t>
            </w:r>
          </w:p>
        </w:tc>
      </w:tr>
      <w:tr w:rsidR="00D76E83" w14:paraId="175AFFBF" w14:textId="77777777">
        <w:trPr>
          <w:jc w:val="center"/>
        </w:trPr>
        <w:tc>
          <w:tcPr>
            <w:tcW w:w="3408" w:type="dxa"/>
            <w:vAlign w:val="center"/>
          </w:tcPr>
          <w:p w14:paraId="4000B18C" w14:textId="77777777" w:rsidR="00D76E83" w:rsidRDefault="00000000">
            <w:r>
              <w:t>El período de retención TRD es obligatorio</w:t>
            </w:r>
          </w:p>
        </w:tc>
        <w:tc>
          <w:tcPr>
            <w:tcW w:w="3408" w:type="dxa"/>
            <w:vAlign w:val="center"/>
          </w:tcPr>
          <w:p w14:paraId="75A80D04" w14:textId="77777777" w:rsidR="00D76E83" w:rsidRDefault="00000000">
            <w:r>
              <w:t>HU-001</w:t>
            </w:r>
          </w:p>
        </w:tc>
        <w:tc>
          <w:tcPr>
            <w:tcW w:w="3408" w:type="dxa"/>
            <w:vAlign w:val="center"/>
          </w:tcPr>
          <w:p w14:paraId="4B084565" w14:textId="77777777" w:rsidR="00D76E83" w:rsidRDefault="00000000">
            <w:r>
              <w:t>Cumplido</w:t>
            </w:r>
          </w:p>
        </w:tc>
      </w:tr>
      <w:tr w:rsidR="00D76E83" w14:paraId="458146D5" w14:textId="77777777">
        <w:trPr>
          <w:jc w:val="center"/>
        </w:trPr>
        <w:tc>
          <w:tcPr>
            <w:tcW w:w="3408" w:type="dxa"/>
            <w:vAlign w:val="center"/>
          </w:tcPr>
          <w:p w14:paraId="191203E0" w14:textId="77777777" w:rsidR="00D76E83" w:rsidRDefault="00000000">
            <w:r>
              <w:t>El período de retención TRD debe ser mínimo 1 año</w:t>
            </w:r>
          </w:p>
        </w:tc>
        <w:tc>
          <w:tcPr>
            <w:tcW w:w="3408" w:type="dxa"/>
            <w:vAlign w:val="center"/>
          </w:tcPr>
          <w:p w14:paraId="632B78C5" w14:textId="77777777" w:rsidR="00D76E83" w:rsidRDefault="00000000">
            <w:r>
              <w:t>HU-001</w:t>
            </w:r>
          </w:p>
        </w:tc>
        <w:tc>
          <w:tcPr>
            <w:tcW w:w="3408" w:type="dxa"/>
            <w:vAlign w:val="center"/>
          </w:tcPr>
          <w:p w14:paraId="15C519F3" w14:textId="77777777" w:rsidR="00D76E83" w:rsidRDefault="00000000">
            <w:r>
              <w:t>Cumplido</w:t>
            </w:r>
          </w:p>
        </w:tc>
      </w:tr>
      <w:tr w:rsidR="00D76E83" w14:paraId="1B3BDC28" w14:textId="77777777">
        <w:trPr>
          <w:jc w:val="center"/>
        </w:trPr>
        <w:tc>
          <w:tcPr>
            <w:tcW w:w="3408" w:type="dxa"/>
            <w:vAlign w:val="center"/>
          </w:tcPr>
          <w:p w14:paraId="0B874521" w14:textId="77777777" w:rsidR="00D76E83" w:rsidRDefault="00000000">
            <w:r>
              <w:t>El período de retención TRD no debe superar 50 años</w:t>
            </w:r>
          </w:p>
        </w:tc>
        <w:tc>
          <w:tcPr>
            <w:tcW w:w="3408" w:type="dxa"/>
            <w:vAlign w:val="center"/>
          </w:tcPr>
          <w:p w14:paraId="5F73BE1B" w14:textId="77777777" w:rsidR="00D76E83" w:rsidRDefault="00000000">
            <w:r>
              <w:t>HU-001</w:t>
            </w:r>
          </w:p>
        </w:tc>
        <w:tc>
          <w:tcPr>
            <w:tcW w:w="3408" w:type="dxa"/>
            <w:vAlign w:val="center"/>
          </w:tcPr>
          <w:p w14:paraId="7650F7B5" w14:textId="77777777" w:rsidR="00D76E83" w:rsidRDefault="00000000">
            <w:r>
              <w:t>Cumplido</w:t>
            </w:r>
          </w:p>
        </w:tc>
      </w:tr>
      <w:tr w:rsidR="00D76E83" w14:paraId="2FC469E6" w14:textId="77777777">
        <w:trPr>
          <w:jc w:val="center"/>
        </w:trPr>
        <w:tc>
          <w:tcPr>
            <w:tcW w:w="3408" w:type="dxa"/>
            <w:vAlign w:val="center"/>
          </w:tcPr>
          <w:p w14:paraId="6279B8AE" w14:textId="77777777" w:rsidR="00D76E83" w:rsidRDefault="00000000">
            <w:r>
              <w:t>La clasificación por defecto es obligatoria</w:t>
            </w:r>
          </w:p>
        </w:tc>
        <w:tc>
          <w:tcPr>
            <w:tcW w:w="3408" w:type="dxa"/>
            <w:vAlign w:val="center"/>
          </w:tcPr>
          <w:p w14:paraId="72AED65B" w14:textId="77777777" w:rsidR="00D76E83" w:rsidRDefault="00000000">
            <w:r>
              <w:t>HU-002</w:t>
            </w:r>
          </w:p>
        </w:tc>
        <w:tc>
          <w:tcPr>
            <w:tcW w:w="3408" w:type="dxa"/>
            <w:vAlign w:val="center"/>
          </w:tcPr>
          <w:p w14:paraId="38625785" w14:textId="77777777" w:rsidR="00D76E83" w:rsidRDefault="00000000">
            <w:r>
              <w:t>Cumplido</w:t>
            </w:r>
          </w:p>
        </w:tc>
      </w:tr>
      <w:tr w:rsidR="00D76E83" w14:paraId="311A1191" w14:textId="77777777">
        <w:trPr>
          <w:jc w:val="center"/>
        </w:trPr>
        <w:tc>
          <w:tcPr>
            <w:tcW w:w="3408" w:type="dxa"/>
            <w:vAlign w:val="center"/>
          </w:tcPr>
          <w:p w14:paraId="1D1F7B91" w14:textId="77777777" w:rsidR="00D76E83" w:rsidRDefault="00000000">
            <w:r>
              <w:t xml:space="preserve">Solo </w:t>
            </w:r>
            <w:r>
              <w:rPr>
                <w:rFonts w:ascii="Consolas" w:hAnsi="Consolas"/>
                <w:sz w:val="18"/>
              </w:rPr>
              <w:t>PUBLICO</w:t>
            </w:r>
            <w:r>
              <w:t xml:space="preserve"> puede ser clasificación por defecto</w:t>
            </w:r>
          </w:p>
        </w:tc>
        <w:tc>
          <w:tcPr>
            <w:tcW w:w="3408" w:type="dxa"/>
            <w:vAlign w:val="center"/>
          </w:tcPr>
          <w:p w14:paraId="5BD42970" w14:textId="77777777" w:rsidR="00D76E83" w:rsidRDefault="00000000">
            <w:r>
              <w:t>HU-002</w:t>
            </w:r>
          </w:p>
        </w:tc>
        <w:tc>
          <w:tcPr>
            <w:tcW w:w="3408" w:type="dxa"/>
            <w:vAlign w:val="center"/>
          </w:tcPr>
          <w:p w14:paraId="75469DA1" w14:textId="77777777" w:rsidR="00D76E83" w:rsidRDefault="00000000">
            <w:r>
              <w:t>Cumplido</w:t>
            </w:r>
          </w:p>
        </w:tc>
      </w:tr>
      <w:tr w:rsidR="00D76E83" w14:paraId="1113FA97" w14:textId="77777777">
        <w:trPr>
          <w:jc w:val="center"/>
        </w:trPr>
        <w:tc>
          <w:tcPr>
            <w:tcW w:w="3408" w:type="dxa"/>
            <w:vAlign w:val="center"/>
          </w:tcPr>
          <w:p w14:paraId="5020A6B1" w14:textId="77777777" w:rsidR="00D76E83" w:rsidRDefault="00000000">
            <w:r>
              <w:t xml:space="preserve">Solo </w:t>
            </w:r>
            <w:r>
              <w:rPr>
                <w:rFonts w:ascii="Consolas" w:hAnsi="Consolas"/>
                <w:sz w:val="18"/>
              </w:rPr>
              <w:t>INTERNO</w:t>
            </w:r>
            <w:r>
              <w:t xml:space="preserve"> puede ser clasificación por defecto</w:t>
            </w:r>
          </w:p>
        </w:tc>
        <w:tc>
          <w:tcPr>
            <w:tcW w:w="3408" w:type="dxa"/>
            <w:vAlign w:val="center"/>
          </w:tcPr>
          <w:p w14:paraId="0FA7A4ED" w14:textId="77777777" w:rsidR="00D76E83" w:rsidRDefault="00000000">
            <w:r>
              <w:t>HU-002</w:t>
            </w:r>
          </w:p>
        </w:tc>
        <w:tc>
          <w:tcPr>
            <w:tcW w:w="3408" w:type="dxa"/>
            <w:vAlign w:val="center"/>
          </w:tcPr>
          <w:p w14:paraId="2D6EDCA9" w14:textId="77777777" w:rsidR="00D76E83" w:rsidRDefault="00000000">
            <w:r>
              <w:t>Cumplido</w:t>
            </w:r>
          </w:p>
        </w:tc>
      </w:tr>
      <w:tr w:rsidR="00D76E83" w14:paraId="766BF6C3" w14:textId="77777777">
        <w:trPr>
          <w:jc w:val="center"/>
        </w:trPr>
        <w:tc>
          <w:tcPr>
            <w:tcW w:w="3408" w:type="dxa"/>
            <w:vAlign w:val="center"/>
          </w:tcPr>
          <w:p w14:paraId="4681395D" w14:textId="77777777" w:rsidR="00D76E83" w:rsidRDefault="00000000">
            <w:r>
              <w:rPr>
                <w:rFonts w:ascii="Consolas" w:hAnsi="Consolas"/>
                <w:sz w:val="18"/>
              </w:rPr>
              <w:t>CONFIDENCIAL</w:t>
            </w:r>
            <w:r>
              <w:t xml:space="preserve"> no puede ser clasificación por defecto</w:t>
            </w:r>
          </w:p>
        </w:tc>
        <w:tc>
          <w:tcPr>
            <w:tcW w:w="3408" w:type="dxa"/>
            <w:vAlign w:val="center"/>
          </w:tcPr>
          <w:p w14:paraId="66827BB3" w14:textId="77777777" w:rsidR="00D76E83" w:rsidRDefault="00000000">
            <w:r>
              <w:t>HU-002</w:t>
            </w:r>
          </w:p>
        </w:tc>
        <w:tc>
          <w:tcPr>
            <w:tcW w:w="3408" w:type="dxa"/>
            <w:vAlign w:val="center"/>
          </w:tcPr>
          <w:p w14:paraId="36D076D7" w14:textId="77777777" w:rsidR="00D76E83" w:rsidRDefault="00000000">
            <w:r>
              <w:t>Cumplido</w:t>
            </w:r>
          </w:p>
        </w:tc>
      </w:tr>
      <w:tr w:rsidR="00D76E83" w14:paraId="2CB089BD" w14:textId="77777777">
        <w:trPr>
          <w:jc w:val="center"/>
        </w:trPr>
        <w:tc>
          <w:tcPr>
            <w:tcW w:w="3408" w:type="dxa"/>
            <w:vAlign w:val="center"/>
          </w:tcPr>
          <w:p w14:paraId="26E67CD2" w14:textId="77777777" w:rsidR="00D76E83" w:rsidRDefault="00000000">
            <w:r>
              <w:rPr>
                <w:rFonts w:ascii="Consolas" w:hAnsi="Consolas"/>
                <w:sz w:val="18"/>
              </w:rPr>
              <w:t>RESTRINGIDO</w:t>
            </w:r>
            <w:r>
              <w:t xml:space="preserve"> no puede ser clasificación por defecto</w:t>
            </w:r>
          </w:p>
        </w:tc>
        <w:tc>
          <w:tcPr>
            <w:tcW w:w="3408" w:type="dxa"/>
            <w:vAlign w:val="center"/>
          </w:tcPr>
          <w:p w14:paraId="734F4001" w14:textId="77777777" w:rsidR="00D76E83" w:rsidRDefault="00000000">
            <w:r>
              <w:t>HU-002</w:t>
            </w:r>
          </w:p>
        </w:tc>
        <w:tc>
          <w:tcPr>
            <w:tcW w:w="3408" w:type="dxa"/>
            <w:vAlign w:val="center"/>
          </w:tcPr>
          <w:p w14:paraId="42575DA6" w14:textId="77777777" w:rsidR="00D76E83" w:rsidRDefault="00000000">
            <w:r>
              <w:t>Cumplido</w:t>
            </w:r>
          </w:p>
        </w:tc>
      </w:tr>
    </w:tbl>
    <w:p w14:paraId="0BA0E8BC" w14:textId="77777777" w:rsidR="00D76E83" w:rsidRDefault="00D76E83"/>
    <w:p w14:paraId="370D3C4E" w14:textId="77777777" w:rsidR="00D76E83" w:rsidRDefault="00D76E83"/>
    <w:p w14:paraId="11CF452B" w14:textId="77777777" w:rsidR="00D76E83" w:rsidRDefault="00000000">
      <w:pPr>
        <w:pStyle w:val="Ttulo1"/>
      </w:pPr>
      <w:r>
        <w:t>6. Archivos creados o modificados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91"/>
        <w:gridCol w:w="1549"/>
      </w:tblGrid>
      <w:tr w:rsidR="00D76E83" w14:paraId="60F8F47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79D4B60" w14:textId="77777777" w:rsidR="00D76E83" w:rsidRDefault="00000000">
            <w:r>
              <w:rPr>
                <w:b/>
              </w:rPr>
              <w:t>Archivo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8618A06" w14:textId="77777777" w:rsidR="00D76E83" w:rsidRDefault="00000000">
            <w:r>
              <w:rPr>
                <w:b/>
              </w:rPr>
              <w:t>Propósito</w:t>
            </w:r>
          </w:p>
        </w:tc>
      </w:tr>
      <w:tr w:rsidR="00D76E83" w14:paraId="5D119F94" w14:textId="77777777">
        <w:trPr>
          <w:jc w:val="center"/>
        </w:trPr>
        <w:tc>
          <w:tcPr>
            <w:tcW w:w="5112" w:type="dxa"/>
            <w:vAlign w:val="center"/>
          </w:tcPr>
          <w:p w14:paraId="49C6CBAC" w14:textId="77777777" w:rsidR="00D76E83" w:rsidRDefault="00000000">
            <w:r>
              <w:rPr>
                <w:rFonts w:ascii="Consolas" w:hAnsi="Consolas"/>
                <w:sz w:val="18"/>
              </w:rPr>
              <w:t>src/main/resources/db/migration/V1__crear_esquema_y_configuracion_documental.sql</w:t>
            </w:r>
          </w:p>
        </w:tc>
        <w:tc>
          <w:tcPr>
            <w:tcW w:w="5112" w:type="dxa"/>
            <w:vAlign w:val="center"/>
          </w:tcPr>
          <w:p w14:paraId="6A8074E7" w14:textId="77777777" w:rsidR="00D76E83" w:rsidRDefault="00000000">
            <w:r>
              <w:t>Migración inicial de configuración documental</w:t>
            </w:r>
          </w:p>
        </w:tc>
      </w:tr>
      <w:tr w:rsidR="00D76E83" w14:paraId="0A4ED0BC" w14:textId="77777777">
        <w:trPr>
          <w:jc w:val="center"/>
        </w:trPr>
        <w:tc>
          <w:tcPr>
            <w:tcW w:w="5112" w:type="dxa"/>
            <w:vAlign w:val="center"/>
          </w:tcPr>
          <w:p w14:paraId="0823CC8E" w14:textId="77777777" w:rsidR="00D76E83" w:rsidRDefault="00000000">
            <w:r>
              <w:rPr>
                <w:rFonts w:ascii="Consolas" w:hAnsi="Consolas"/>
                <w:sz w:val="18"/>
              </w:rPr>
              <w:lastRenderedPageBreak/>
              <w:t>src/main/java/pe/gob/regioncusco/sird/shared/api/RespuestaApi.java</w:t>
            </w:r>
          </w:p>
        </w:tc>
        <w:tc>
          <w:tcPr>
            <w:tcW w:w="5112" w:type="dxa"/>
            <w:vAlign w:val="center"/>
          </w:tcPr>
          <w:p w14:paraId="606B2A9E" w14:textId="77777777" w:rsidR="00D76E83" w:rsidRDefault="00000000">
            <w:r>
              <w:t>Envoltorio estándar de respuesta exitosa</w:t>
            </w:r>
          </w:p>
        </w:tc>
      </w:tr>
      <w:tr w:rsidR="00D76E83" w14:paraId="1A052612" w14:textId="77777777">
        <w:trPr>
          <w:jc w:val="center"/>
        </w:trPr>
        <w:tc>
          <w:tcPr>
            <w:tcW w:w="5112" w:type="dxa"/>
            <w:vAlign w:val="center"/>
          </w:tcPr>
          <w:p w14:paraId="0CAA6DE7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src/main/java/pe/gob/regioncusco/sird/shared/api/ErrorDetalle.java</w:t>
            </w:r>
          </w:p>
        </w:tc>
        <w:tc>
          <w:tcPr>
            <w:tcW w:w="5112" w:type="dxa"/>
            <w:vAlign w:val="center"/>
          </w:tcPr>
          <w:p w14:paraId="0146F3D7" w14:textId="77777777" w:rsidR="00D76E83" w:rsidRDefault="00000000">
            <w:r>
              <w:t>Detalle de errores por campo</w:t>
            </w:r>
          </w:p>
        </w:tc>
      </w:tr>
      <w:tr w:rsidR="00D76E83" w14:paraId="6F8B8AC2" w14:textId="77777777">
        <w:trPr>
          <w:jc w:val="center"/>
        </w:trPr>
        <w:tc>
          <w:tcPr>
            <w:tcW w:w="5112" w:type="dxa"/>
            <w:vAlign w:val="center"/>
          </w:tcPr>
          <w:p w14:paraId="52924566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src/main/java/pe/gob/regioncusco/sird/shared/api/RespuestaErrorApi.java</w:t>
            </w:r>
          </w:p>
        </w:tc>
        <w:tc>
          <w:tcPr>
            <w:tcW w:w="5112" w:type="dxa"/>
            <w:vAlign w:val="center"/>
          </w:tcPr>
          <w:p w14:paraId="507D3C9F" w14:textId="77777777" w:rsidR="00D76E83" w:rsidRDefault="00000000">
            <w:r>
              <w:t>Envoltorio estándar de respuesta de error</w:t>
            </w:r>
          </w:p>
        </w:tc>
      </w:tr>
      <w:tr w:rsidR="00D76E83" w14:paraId="601B89E9" w14:textId="77777777">
        <w:trPr>
          <w:jc w:val="center"/>
        </w:trPr>
        <w:tc>
          <w:tcPr>
            <w:tcW w:w="5112" w:type="dxa"/>
            <w:vAlign w:val="center"/>
          </w:tcPr>
          <w:p w14:paraId="57571D00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src/main/java/pe/gob/regioncusco/sird/shared/exception/GlobalExceptionHandler.java</w:t>
            </w:r>
          </w:p>
        </w:tc>
        <w:tc>
          <w:tcPr>
            <w:tcW w:w="5112" w:type="dxa"/>
            <w:vAlign w:val="center"/>
          </w:tcPr>
          <w:p w14:paraId="440071D3" w14:textId="77777777" w:rsidR="00D76E83" w:rsidRDefault="00000000">
            <w:r>
              <w:t>Manejo global de excepciones</w:t>
            </w:r>
          </w:p>
        </w:tc>
      </w:tr>
      <w:tr w:rsidR="00D76E83" w14:paraId="6871C306" w14:textId="77777777">
        <w:trPr>
          <w:jc w:val="center"/>
        </w:trPr>
        <w:tc>
          <w:tcPr>
            <w:tcW w:w="5112" w:type="dxa"/>
            <w:vAlign w:val="center"/>
          </w:tcPr>
          <w:p w14:paraId="1B869CD1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src/main/java/pe/gob/regioncusco/sird/shared/config/OpenApiConfig.java</w:t>
            </w:r>
          </w:p>
        </w:tc>
        <w:tc>
          <w:tcPr>
            <w:tcW w:w="5112" w:type="dxa"/>
            <w:vAlign w:val="center"/>
          </w:tcPr>
          <w:p w14:paraId="163ACA5B" w14:textId="77777777" w:rsidR="00D76E83" w:rsidRDefault="00000000">
            <w:r>
              <w:t>Configuración general de Swagger/OpenAPI</w:t>
            </w:r>
          </w:p>
        </w:tc>
      </w:tr>
      <w:tr w:rsidR="00D76E83" w14:paraId="0B37BABE" w14:textId="77777777">
        <w:trPr>
          <w:jc w:val="center"/>
        </w:trPr>
        <w:tc>
          <w:tcPr>
            <w:tcW w:w="5112" w:type="dxa"/>
            <w:vAlign w:val="center"/>
          </w:tcPr>
          <w:p w14:paraId="6F539F55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src/main/java/pe/gob/regioncusco/sird/shared/security/SecurityConfig.java</w:t>
            </w:r>
          </w:p>
        </w:tc>
        <w:tc>
          <w:tcPr>
            <w:tcW w:w="5112" w:type="dxa"/>
            <w:vAlign w:val="center"/>
          </w:tcPr>
          <w:p w14:paraId="76147E21" w14:textId="77777777" w:rsidR="00D76E83" w:rsidRDefault="00000000">
            <w:r>
              <w:t>Seguridad temporal para pruebas locales</w:t>
            </w:r>
          </w:p>
        </w:tc>
      </w:tr>
      <w:tr w:rsidR="00D76E83" w14:paraId="10F62D58" w14:textId="77777777">
        <w:trPr>
          <w:jc w:val="center"/>
        </w:trPr>
        <w:tc>
          <w:tcPr>
            <w:tcW w:w="5112" w:type="dxa"/>
            <w:vAlign w:val="center"/>
          </w:tcPr>
          <w:p w14:paraId="7403BD26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src/main/java/pe/gob/regioncusco/sird/administracion/entity/ClasificacionDocumento.java</w:t>
            </w:r>
          </w:p>
        </w:tc>
        <w:tc>
          <w:tcPr>
            <w:tcW w:w="5112" w:type="dxa"/>
            <w:vAlign w:val="center"/>
          </w:tcPr>
          <w:p w14:paraId="4E7C4880" w14:textId="77777777" w:rsidR="00D76E83" w:rsidRDefault="00000000">
            <w:r>
              <w:t>Enum de clasificación documental</w:t>
            </w:r>
          </w:p>
        </w:tc>
      </w:tr>
      <w:tr w:rsidR="00D76E83" w14:paraId="68889D30" w14:textId="77777777">
        <w:trPr>
          <w:jc w:val="center"/>
        </w:trPr>
        <w:tc>
          <w:tcPr>
            <w:tcW w:w="5112" w:type="dxa"/>
            <w:vAlign w:val="center"/>
          </w:tcPr>
          <w:p w14:paraId="4F365073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src/main/java/pe/gob/regioncusco/sird/administracion/entity/ConfiguracionDocumental.java</w:t>
            </w:r>
          </w:p>
        </w:tc>
        <w:tc>
          <w:tcPr>
            <w:tcW w:w="5112" w:type="dxa"/>
            <w:vAlign w:val="center"/>
          </w:tcPr>
          <w:p w14:paraId="71B9308E" w14:textId="77777777" w:rsidR="00D76E83" w:rsidRDefault="00000000">
            <w:r>
              <w:t>Entidad JPA de configuración documental</w:t>
            </w:r>
          </w:p>
        </w:tc>
      </w:tr>
      <w:tr w:rsidR="00D76E83" w14:paraId="11196A91" w14:textId="77777777">
        <w:trPr>
          <w:jc w:val="center"/>
        </w:trPr>
        <w:tc>
          <w:tcPr>
            <w:tcW w:w="5112" w:type="dxa"/>
            <w:vAlign w:val="center"/>
          </w:tcPr>
          <w:p w14:paraId="5C031FF7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src/main/java/pe/gob/regioncusco/sird/administracion/repository/ConfiguracionDocumentalRepository.java</w:t>
            </w:r>
          </w:p>
        </w:tc>
        <w:tc>
          <w:tcPr>
            <w:tcW w:w="5112" w:type="dxa"/>
            <w:vAlign w:val="center"/>
          </w:tcPr>
          <w:p w14:paraId="7EEE2549" w14:textId="77777777" w:rsidR="00D76E83" w:rsidRDefault="00000000">
            <w:r>
              <w:t>Repository JPA</w:t>
            </w:r>
          </w:p>
        </w:tc>
      </w:tr>
      <w:tr w:rsidR="00D76E83" w14:paraId="2AF30E08" w14:textId="77777777">
        <w:trPr>
          <w:jc w:val="center"/>
        </w:trPr>
        <w:tc>
          <w:tcPr>
            <w:tcW w:w="5112" w:type="dxa"/>
            <w:vAlign w:val="center"/>
          </w:tcPr>
          <w:p w14:paraId="1719F8B2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src/main/java/pe/gob/regioncusco/sird/administracion/dto/ActualizarConfiguracionDocumentalRequest.java</w:t>
            </w:r>
          </w:p>
        </w:tc>
        <w:tc>
          <w:tcPr>
            <w:tcW w:w="5112" w:type="dxa"/>
            <w:vAlign w:val="center"/>
          </w:tcPr>
          <w:p w14:paraId="5A668B18" w14:textId="77777777" w:rsidR="00D76E83" w:rsidRDefault="00000000">
            <w:r>
              <w:t>DTO de actualización</w:t>
            </w:r>
          </w:p>
        </w:tc>
      </w:tr>
      <w:tr w:rsidR="00D76E83" w14:paraId="2BC7B872" w14:textId="77777777">
        <w:trPr>
          <w:jc w:val="center"/>
        </w:trPr>
        <w:tc>
          <w:tcPr>
            <w:tcW w:w="5112" w:type="dxa"/>
            <w:vAlign w:val="center"/>
          </w:tcPr>
          <w:p w14:paraId="496E1B7A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src/main/java/pe/gob/regioncusco/sird/administracion/dto/ConfiguracionDocumentalResponse.java</w:t>
            </w:r>
          </w:p>
        </w:tc>
        <w:tc>
          <w:tcPr>
            <w:tcW w:w="5112" w:type="dxa"/>
            <w:vAlign w:val="center"/>
          </w:tcPr>
          <w:p w14:paraId="2020F79B" w14:textId="77777777" w:rsidR="00D76E83" w:rsidRDefault="00000000">
            <w:r>
              <w:t>DTO de respuesta</w:t>
            </w:r>
          </w:p>
        </w:tc>
      </w:tr>
      <w:tr w:rsidR="00D76E83" w14:paraId="67E909E7" w14:textId="77777777">
        <w:trPr>
          <w:jc w:val="center"/>
        </w:trPr>
        <w:tc>
          <w:tcPr>
            <w:tcW w:w="5112" w:type="dxa"/>
            <w:vAlign w:val="center"/>
          </w:tcPr>
          <w:p w14:paraId="27FBBDAA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src/main/java/pe/gob/regioncusco/sird/administracion/service/ConfiguracionDocumentalService.java</w:t>
            </w:r>
          </w:p>
        </w:tc>
        <w:tc>
          <w:tcPr>
            <w:tcW w:w="5112" w:type="dxa"/>
            <w:vAlign w:val="center"/>
          </w:tcPr>
          <w:p w14:paraId="7FA7EAD6" w14:textId="77777777" w:rsidR="00D76E83" w:rsidRDefault="00000000">
            <w:r>
              <w:t>Interfaz de servicio</w:t>
            </w:r>
          </w:p>
        </w:tc>
      </w:tr>
      <w:tr w:rsidR="00D76E83" w14:paraId="721A1E0B" w14:textId="77777777">
        <w:trPr>
          <w:jc w:val="center"/>
        </w:trPr>
        <w:tc>
          <w:tcPr>
            <w:tcW w:w="5112" w:type="dxa"/>
            <w:vAlign w:val="center"/>
          </w:tcPr>
          <w:p w14:paraId="722DCDFD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src/main/java/pe/gob/regioncusco/sird/administracion/service/ConfiguracionDocumentalServiceImpl.java</w:t>
            </w:r>
          </w:p>
        </w:tc>
        <w:tc>
          <w:tcPr>
            <w:tcW w:w="5112" w:type="dxa"/>
            <w:vAlign w:val="center"/>
          </w:tcPr>
          <w:p w14:paraId="62445267" w14:textId="77777777" w:rsidR="00D76E83" w:rsidRDefault="00000000">
            <w:r>
              <w:t>Implementación de reglas de negocio</w:t>
            </w:r>
          </w:p>
        </w:tc>
      </w:tr>
      <w:tr w:rsidR="00D76E83" w14:paraId="421408E7" w14:textId="77777777">
        <w:trPr>
          <w:jc w:val="center"/>
        </w:trPr>
        <w:tc>
          <w:tcPr>
            <w:tcW w:w="5112" w:type="dxa"/>
            <w:vAlign w:val="center"/>
          </w:tcPr>
          <w:p w14:paraId="6EFF8A06" w14:textId="77777777" w:rsidR="00D76E83" w:rsidRDefault="00000000">
            <w:r>
              <w:rPr>
                <w:rFonts w:ascii="Consolas" w:hAnsi="Consolas"/>
                <w:sz w:val="18"/>
              </w:rPr>
              <w:t>src/main/java/pe/gob/regioncusco/sird/administracion/controller/ConfiguracionDocumentalController.java</w:t>
            </w:r>
          </w:p>
        </w:tc>
        <w:tc>
          <w:tcPr>
            <w:tcW w:w="5112" w:type="dxa"/>
            <w:vAlign w:val="center"/>
          </w:tcPr>
          <w:p w14:paraId="5C5EF619" w14:textId="77777777" w:rsidR="00D76E83" w:rsidRDefault="00000000">
            <w:r>
              <w:t>Controller REST</w:t>
            </w:r>
          </w:p>
        </w:tc>
      </w:tr>
      <w:tr w:rsidR="00D76E83" w14:paraId="65889EDF" w14:textId="77777777">
        <w:trPr>
          <w:jc w:val="center"/>
        </w:trPr>
        <w:tc>
          <w:tcPr>
            <w:tcW w:w="5112" w:type="dxa"/>
            <w:vAlign w:val="center"/>
          </w:tcPr>
          <w:p w14:paraId="15A66E5F" w14:textId="77777777" w:rsidR="00D76E83" w:rsidRDefault="00000000">
            <w:r>
              <w:rPr>
                <w:rFonts w:ascii="Consolas" w:hAnsi="Consolas"/>
                <w:sz w:val="18"/>
              </w:rPr>
              <w:t>docs/pruebas/HU-001-HU-002-configuracion-documental.http</w:t>
            </w:r>
          </w:p>
        </w:tc>
        <w:tc>
          <w:tcPr>
            <w:tcW w:w="5112" w:type="dxa"/>
            <w:vAlign w:val="center"/>
          </w:tcPr>
          <w:p w14:paraId="2CE4EDEE" w14:textId="77777777" w:rsidR="00D76E83" w:rsidRDefault="00000000">
            <w:r>
              <w:t>Pruebas HTTP desde VS Code</w:t>
            </w:r>
          </w:p>
        </w:tc>
      </w:tr>
      <w:tr w:rsidR="00D76E83" w14:paraId="14760A5D" w14:textId="77777777">
        <w:trPr>
          <w:jc w:val="center"/>
        </w:trPr>
        <w:tc>
          <w:tcPr>
            <w:tcW w:w="5112" w:type="dxa"/>
            <w:vAlign w:val="center"/>
          </w:tcPr>
          <w:p w14:paraId="4543C1EE" w14:textId="77777777" w:rsidR="00D76E83" w:rsidRDefault="00000000">
            <w:r>
              <w:rPr>
                <w:rFonts w:ascii="Consolas" w:hAnsi="Consolas"/>
                <w:sz w:val="18"/>
              </w:rPr>
              <w:t>scripts/pruebas/probar-HU-001-HU-002.ps1</w:t>
            </w:r>
          </w:p>
        </w:tc>
        <w:tc>
          <w:tcPr>
            <w:tcW w:w="5112" w:type="dxa"/>
            <w:vAlign w:val="center"/>
          </w:tcPr>
          <w:p w14:paraId="53739709" w14:textId="77777777" w:rsidR="00D76E83" w:rsidRDefault="00000000">
            <w:r>
              <w:t>Script automático de pruebas</w:t>
            </w:r>
          </w:p>
        </w:tc>
      </w:tr>
      <w:tr w:rsidR="00D76E83" w14:paraId="43ADB802" w14:textId="77777777">
        <w:trPr>
          <w:jc w:val="center"/>
        </w:trPr>
        <w:tc>
          <w:tcPr>
            <w:tcW w:w="5112" w:type="dxa"/>
            <w:vAlign w:val="center"/>
          </w:tcPr>
          <w:p w14:paraId="0F786050" w14:textId="77777777" w:rsidR="00D76E83" w:rsidRDefault="00000000">
            <w:r>
              <w:rPr>
                <w:rFonts w:ascii="Consolas" w:hAnsi="Consolas"/>
                <w:sz w:val="18"/>
              </w:rPr>
              <w:t>docs/swagger/M09-configuracion-documental-openapi.md</w:t>
            </w:r>
          </w:p>
        </w:tc>
        <w:tc>
          <w:tcPr>
            <w:tcW w:w="5112" w:type="dxa"/>
            <w:vAlign w:val="center"/>
          </w:tcPr>
          <w:p w14:paraId="18139E54" w14:textId="77777777" w:rsidR="00D76E83" w:rsidRDefault="00000000">
            <w:r>
              <w:t>Documentación del contrato API</w:t>
            </w:r>
          </w:p>
        </w:tc>
      </w:tr>
      <w:tr w:rsidR="00D76E83" w14:paraId="314FA142" w14:textId="77777777">
        <w:trPr>
          <w:jc w:val="center"/>
        </w:trPr>
        <w:tc>
          <w:tcPr>
            <w:tcW w:w="5112" w:type="dxa"/>
            <w:vAlign w:val="center"/>
          </w:tcPr>
          <w:p w14:paraId="7A79071B" w14:textId="77777777" w:rsidR="00D76E83" w:rsidRDefault="00000000">
            <w:r>
              <w:rPr>
                <w:rFonts w:ascii="Consolas" w:hAnsi="Consolas"/>
                <w:sz w:val="18"/>
              </w:rPr>
              <w:t>docs/historias/HU-001-configuracion-retencion-trd.md</w:t>
            </w:r>
          </w:p>
        </w:tc>
        <w:tc>
          <w:tcPr>
            <w:tcW w:w="5112" w:type="dxa"/>
            <w:vAlign w:val="center"/>
          </w:tcPr>
          <w:p w14:paraId="1012839C" w14:textId="77777777" w:rsidR="00D76E83" w:rsidRDefault="00000000">
            <w:r>
              <w:t>Documentación funcional de HU-001</w:t>
            </w:r>
          </w:p>
        </w:tc>
      </w:tr>
      <w:tr w:rsidR="00D76E83" w14:paraId="2F69E894" w14:textId="77777777">
        <w:trPr>
          <w:jc w:val="center"/>
        </w:trPr>
        <w:tc>
          <w:tcPr>
            <w:tcW w:w="5112" w:type="dxa"/>
            <w:vAlign w:val="center"/>
          </w:tcPr>
          <w:p w14:paraId="56EA338C" w14:textId="77777777" w:rsidR="00D76E83" w:rsidRDefault="00000000">
            <w:r>
              <w:rPr>
                <w:rFonts w:ascii="Consolas" w:hAnsi="Consolas"/>
                <w:sz w:val="18"/>
              </w:rPr>
              <w:t>docs/historias/HU-002-clasificacion-por-defecto.md</w:t>
            </w:r>
          </w:p>
        </w:tc>
        <w:tc>
          <w:tcPr>
            <w:tcW w:w="5112" w:type="dxa"/>
            <w:vAlign w:val="center"/>
          </w:tcPr>
          <w:p w14:paraId="71C86224" w14:textId="77777777" w:rsidR="00D76E83" w:rsidRDefault="00000000">
            <w:r>
              <w:t>Documentación funcional de HU-002</w:t>
            </w:r>
          </w:p>
        </w:tc>
      </w:tr>
    </w:tbl>
    <w:p w14:paraId="0D0C4604" w14:textId="77777777" w:rsidR="00D76E83" w:rsidRDefault="00D76E83"/>
    <w:p w14:paraId="2AE6CF89" w14:textId="77777777" w:rsidR="00D76E83" w:rsidRDefault="00D76E83"/>
    <w:p w14:paraId="73B48A91" w14:textId="77777777" w:rsidR="00D76E83" w:rsidRDefault="00000000">
      <w:pPr>
        <w:pStyle w:val="Ttulo1"/>
      </w:pPr>
      <w:r>
        <w:t>7. Pruebas ejecutadas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1522"/>
        <w:gridCol w:w="3977"/>
        <w:gridCol w:w="1603"/>
        <w:gridCol w:w="1601"/>
      </w:tblGrid>
      <w:tr w:rsidR="00D76E83" w14:paraId="4CB006FC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7034C7AC" w14:textId="77777777" w:rsidR="00D76E83" w:rsidRDefault="00000000">
            <w:r>
              <w:rPr>
                <w:b/>
              </w:rPr>
              <w:t>Caso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3DCFA03" w14:textId="77777777" w:rsidR="00D76E83" w:rsidRDefault="00000000">
            <w:r>
              <w:rPr>
                <w:b/>
              </w:rPr>
              <w:t>Método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F70078D" w14:textId="77777777" w:rsidR="00D76E83" w:rsidRDefault="00000000">
            <w:r>
              <w:rPr>
                <w:b/>
              </w:rPr>
              <w:t>Endpoint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7DE8A7B" w14:textId="77777777" w:rsidR="00D76E83" w:rsidRDefault="00000000">
            <w:r>
              <w:rPr>
                <w:b/>
              </w:rPr>
              <w:t>Resultado esperado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F737DDB" w14:textId="77777777" w:rsidR="00D76E83" w:rsidRDefault="00000000">
            <w:r>
              <w:rPr>
                <w:b/>
              </w:rPr>
              <w:t>Estado</w:t>
            </w:r>
          </w:p>
        </w:tc>
      </w:tr>
      <w:tr w:rsidR="00D76E83" w14:paraId="0B138A90" w14:textId="77777777">
        <w:trPr>
          <w:jc w:val="center"/>
        </w:trPr>
        <w:tc>
          <w:tcPr>
            <w:tcW w:w="2045" w:type="dxa"/>
            <w:vAlign w:val="center"/>
          </w:tcPr>
          <w:p w14:paraId="1808D5E1" w14:textId="77777777" w:rsidR="00D76E83" w:rsidRDefault="00000000">
            <w:r>
              <w:t>Consultar configuración inicial</w:t>
            </w:r>
          </w:p>
        </w:tc>
        <w:tc>
          <w:tcPr>
            <w:tcW w:w="2045" w:type="dxa"/>
            <w:vAlign w:val="center"/>
          </w:tcPr>
          <w:p w14:paraId="2601D488" w14:textId="77777777" w:rsidR="00D76E83" w:rsidRDefault="00000000">
            <w:r>
              <w:t>GET</w:t>
            </w:r>
          </w:p>
        </w:tc>
        <w:tc>
          <w:tcPr>
            <w:tcW w:w="2045" w:type="dxa"/>
            <w:vAlign w:val="center"/>
          </w:tcPr>
          <w:p w14:paraId="2F433D4C" w14:textId="77777777" w:rsidR="00D76E83" w:rsidRDefault="00000000">
            <w:r>
              <w:rPr>
                <w:rFonts w:ascii="Consolas" w:hAnsi="Consolas"/>
                <w:sz w:val="18"/>
              </w:rPr>
              <w:t>/api/v1/admin/configuracion/documental</w:t>
            </w:r>
          </w:p>
        </w:tc>
        <w:tc>
          <w:tcPr>
            <w:tcW w:w="2045" w:type="dxa"/>
            <w:vAlign w:val="center"/>
          </w:tcPr>
          <w:p w14:paraId="419368EC" w14:textId="77777777" w:rsidR="00D76E83" w:rsidRDefault="00000000">
            <w:r>
              <w:t>HTTP 200</w:t>
            </w:r>
          </w:p>
        </w:tc>
        <w:tc>
          <w:tcPr>
            <w:tcW w:w="2045" w:type="dxa"/>
            <w:vAlign w:val="center"/>
          </w:tcPr>
          <w:p w14:paraId="4F2CF72E" w14:textId="77777777" w:rsidR="00D76E83" w:rsidRDefault="00000000">
            <w:r>
              <w:t>Pendiente de evidencia</w:t>
            </w:r>
          </w:p>
        </w:tc>
      </w:tr>
      <w:tr w:rsidR="00D76E83" w14:paraId="392999D2" w14:textId="77777777">
        <w:trPr>
          <w:jc w:val="center"/>
        </w:trPr>
        <w:tc>
          <w:tcPr>
            <w:tcW w:w="2045" w:type="dxa"/>
            <w:vAlign w:val="center"/>
          </w:tcPr>
          <w:p w14:paraId="07B76A8B" w14:textId="77777777" w:rsidR="00D76E83" w:rsidRDefault="00000000">
            <w:r>
              <w:t>Actualizar configuración válida</w:t>
            </w:r>
          </w:p>
        </w:tc>
        <w:tc>
          <w:tcPr>
            <w:tcW w:w="2045" w:type="dxa"/>
            <w:vAlign w:val="center"/>
          </w:tcPr>
          <w:p w14:paraId="227EFAC3" w14:textId="77777777" w:rsidR="00D76E83" w:rsidRDefault="00000000">
            <w:r>
              <w:t>PUT</w:t>
            </w:r>
          </w:p>
        </w:tc>
        <w:tc>
          <w:tcPr>
            <w:tcW w:w="2045" w:type="dxa"/>
            <w:vAlign w:val="center"/>
          </w:tcPr>
          <w:p w14:paraId="7C66E161" w14:textId="77777777" w:rsidR="00D76E83" w:rsidRDefault="00000000">
            <w:r>
              <w:rPr>
                <w:rFonts w:ascii="Consolas" w:hAnsi="Consolas"/>
                <w:sz w:val="18"/>
              </w:rPr>
              <w:t>/api/v1/admin/configuracion/documental</w:t>
            </w:r>
          </w:p>
        </w:tc>
        <w:tc>
          <w:tcPr>
            <w:tcW w:w="2045" w:type="dxa"/>
            <w:vAlign w:val="center"/>
          </w:tcPr>
          <w:p w14:paraId="11E13E94" w14:textId="77777777" w:rsidR="00D76E83" w:rsidRDefault="00000000">
            <w:r>
              <w:t>HTTP 200</w:t>
            </w:r>
          </w:p>
        </w:tc>
        <w:tc>
          <w:tcPr>
            <w:tcW w:w="2045" w:type="dxa"/>
            <w:vAlign w:val="center"/>
          </w:tcPr>
          <w:p w14:paraId="092A5C75" w14:textId="77777777" w:rsidR="00D76E83" w:rsidRDefault="00000000">
            <w:r>
              <w:t>Pendiente de evidencia</w:t>
            </w:r>
          </w:p>
        </w:tc>
      </w:tr>
      <w:tr w:rsidR="00D76E83" w14:paraId="04758292" w14:textId="77777777">
        <w:trPr>
          <w:jc w:val="center"/>
        </w:trPr>
        <w:tc>
          <w:tcPr>
            <w:tcW w:w="2045" w:type="dxa"/>
            <w:vAlign w:val="center"/>
          </w:tcPr>
          <w:p w14:paraId="0BFED24D" w14:textId="77777777" w:rsidR="00D76E83" w:rsidRDefault="00000000">
            <w:r>
              <w:t>Período menor a 1</w:t>
            </w:r>
          </w:p>
        </w:tc>
        <w:tc>
          <w:tcPr>
            <w:tcW w:w="2045" w:type="dxa"/>
            <w:vAlign w:val="center"/>
          </w:tcPr>
          <w:p w14:paraId="49D6929D" w14:textId="77777777" w:rsidR="00D76E83" w:rsidRDefault="00000000">
            <w:r>
              <w:t>PUT</w:t>
            </w:r>
          </w:p>
        </w:tc>
        <w:tc>
          <w:tcPr>
            <w:tcW w:w="2045" w:type="dxa"/>
            <w:vAlign w:val="center"/>
          </w:tcPr>
          <w:p w14:paraId="47C3652E" w14:textId="77777777" w:rsidR="00D76E83" w:rsidRDefault="00000000">
            <w:r>
              <w:rPr>
                <w:rFonts w:ascii="Consolas" w:hAnsi="Consolas"/>
                <w:sz w:val="18"/>
              </w:rPr>
              <w:t>/api/v1/admin/configuracion/documental</w:t>
            </w:r>
          </w:p>
        </w:tc>
        <w:tc>
          <w:tcPr>
            <w:tcW w:w="2045" w:type="dxa"/>
            <w:vAlign w:val="center"/>
          </w:tcPr>
          <w:p w14:paraId="2E0D6EE1" w14:textId="77777777" w:rsidR="00D76E83" w:rsidRDefault="00000000">
            <w:r>
              <w:t>HTTP 400</w:t>
            </w:r>
          </w:p>
        </w:tc>
        <w:tc>
          <w:tcPr>
            <w:tcW w:w="2045" w:type="dxa"/>
            <w:vAlign w:val="center"/>
          </w:tcPr>
          <w:p w14:paraId="5463670F" w14:textId="77777777" w:rsidR="00D76E83" w:rsidRDefault="00000000">
            <w:r>
              <w:t>Pendiente de evidencia</w:t>
            </w:r>
          </w:p>
        </w:tc>
      </w:tr>
      <w:tr w:rsidR="00D76E83" w14:paraId="3A5DCFEC" w14:textId="77777777">
        <w:trPr>
          <w:jc w:val="center"/>
        </w:trPr>
        <w:tc>
          <w:tcPr>
            <w:tcW w:w="2045" w:type="dxa"/>
            <w:vAlign w:val="center"/>
          </w:tcPr>
          <w:p w14:paraId="2B1EBF88" w14:textId="77777777" w:rsidR="00D76E83" w:rsidRDefault="00000000">
            <w:r>
              <w:t xml:space="preserve">Clasificación </w:t>
            </w:r>
            <w:r>
              <w:rPr>
                <w:rFonts w:ascii="Consolas" w:hAnsi="Consolas"/>
                <w:sz w:val="18"/>
              </w:rPr>
              <w:t>RESTRINGIDO</w:t>
            </w:r>
            <w:r>
              <w:t xml:space="preserve"> no permitida</w:t>
            </w:r>
          </w:p>
        </w:tc>
        <w:tc>
          <w:tcPr>
            <w:tcW w:w="2045" w:type="dxa"/>
            <w:vAlign w:val="center"/>
          </w:tcPr>
          <w:p w14:paraId="55A6897D" w14:textId="77777777" w:rsidR="00D76E83" w:rsidRDefault="00000000">
            <w:r>
              <w:t>PUT</w:t>
            </w:r>
          </w:p>
        </w:tc>
        <w:tc>
          <w:tcPr>
            <w:tcW w:w="2045" w:type="dxa"/>
            <w:vAlign w:val="center"/>
          </w:tcPr>
          <w:p w14:paraId="70F56C61" w14:textId="77777777" w:rsidR="00D76E83" w:rsidRDefault="00000000">
            <w:r>
              <w:rPr>
                <w:rFonts w:ascii="Consolas" w:hAnsi="Consolas"/>
                <w:sz w:val="18"/>
              </w:rPr>
              <w:t>/api/v1/admin/configuracion/documental</w:t>
            </w:r>
          </w:p>
        </w:tc>
        <w:tc>
          <w:tcPr>
            <w:tcW w:w="2045" w:type="dxa"/>
            <w:vAlign w:val="center"/>
          </w:tcPr>
          <w:p w14:paraId="124BBBA1" w14:textId="77777777" w:rsidR="00D76E83" w:rsidRDefault="00000000">
            <w:r>
              <w:t>HTTP 400</w:t>
            </w:r>
          </w:p>
        </w:tc>
        <w:tc>
          <w:tcPr>
            <w:tcW w:w="2045" w:type="dxa"/>
            <w:vAlign w:val="center"/>
          </w:tcPr>
          <w:p w14:paraId="7E69C2A9" w14:textId="77777777" w:rsidR="00D76E83" w:rsidRDefault="00000000">
            <w:r>
              <w:t>Pendiente de evidencia</w:t>
            </w:r>
          </w:p>
        </w:tc>
      </w:tr>
    </w:tbl>
    <w:p w14:paraId="3BFE5465" w14:textId="77777777" w:rsidR="00D76E83" w:rsidRDefault="00D76E83"/>
    <w:p w14:paraId="26F8815B" w14:textId="77777777" w:rsidR="00D76E83" w:rsidRDefault="00D76E83"/>
    <w:p w14:paraId="268751A8" w14:textId="77777777" w:rsidR="00D76E83" w:rsidRDefault="00000000">
      <w:pPr>
        <w:pStyle w:val="Ttulo1"/>
      </w:pPr>
      <w:r>
        <w:t>8. Evidencias esperadas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76E83" w14:paraId="4AD536C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0546C74" w14:textId="77777777" w:rsidR="00D76E83" w:rsidRDefault="00000000">
            <w:r>
              <w:rPr>
                <w:b/>
              </w:rPr>
              <w:t>Evidencia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1D1707D" w14:textId="77777777" w:rsidR="00D76E83" w:rsidRDefault="00000000">
            <w:r>
              <w:rPr>
                <w:b/>
              </w:rPr>
              <w:t>Ubicación sugerida</w:t>
            </w:r>
          </w:p>
        </w:tc>
      </w:tr>
      <w:tr w:rsidR="00D76E83" w14:paraId="01A91EB8" w14:textId="77777777">
        <w:trPr>
          <w:jc w:val="center"/>
        </w:trPr>
        <w:tc>
          <w:tcPr>
            <w:tcW w:w="5112" w:type="dxa"/>
            <w:vAlign w:val="center"/>
          </w:tcPr>
          <w:p w14:paraId="70A3B2E1" w14:textId="77777777" w:rsidR="00D76E83" w:rsidRDefault="00000000">
            <w:r>
              <w:t>Resultado JSON de pruebas PowerShell</w:t>
            </w:r>
          </w:p>
        </w:tc>
        <w:tc>
          <w:tcPr>
            <w:tcW w:w="5112" w:type="dxa"/>
            <w:vAlign w:val="center"/>
          </w:tcPr>
          <w:p w14:paraId="5312573A" w14:textId="77777777" w:rsidR="00D76E83" w:rsidRDefault="00000000">
            <w:r>
              <w:rPr>
                <w:rFonts w:ascii="Consolas" w:hAnsi="Consolas"/>
                <w:sz w:val="18"/>
              </w:rPr>
              <w:t>docs/evidencias/HU-001-HU-002_FECHA.json</w:t>
            </w:r>
          </w:p>
        </w:tc>
      </w:tr>
      <w:tr w:rsidR="00D76E83" w14:paraId="7285F926" w14:textId="77777777">
        <w:trPr>
          <w:jc w:val="center"/>
        </w:trPr>
        <w:tc>
          <w:tcPr>
            <w:tcW w:w="5112" w:type="dxa"/>
            <w:vAlign w:val="center"/>
          </w:tcPr>
          <w:p w14:paraId="500C39BB" w14:textId="77777777" w:rsidR="00D76E83" w:rsidRDefault="00000000">
            <w:r>
              <w:t>Captura de Swagger con endpoints</w:t>
            </w:r>
          </w:p>
        </w:tc>
        <w:tc>
          <w:tcPr>
            <w:tcW w:w="5112" w:type="dxa"/>
            <w:vAlign w:val="center"/>
          </w:tcPr>
          <w:p w14:paraId="000FA051" w14:textId="77777777" w:rsidR="00D76E83" w:rsidRDefault="00000000">
            <w:r>
              <w:rPr>
                <w:rFonts w:ascii="Consolas" w:hAnsi="Consolas"/>
                <w:sz w:val="18"/>
              </w:rPr>
              <w:t>docs/evidencias/swagger-HU-001-HU-002.png</w:t>
            </w:r>
          </w:p>
        </w:tc>
      </w:tr>
      <w:tr w:rsidR="00D76E83" w14:paraId="7516D465" w14:textId="77777777">
        <w:trPr>
          <w:jc w:val="center"/>
        </w:trPr>
        <w:tc>
          <w:tcPr>
            <w:tcW w:w="5112" w:type="dxa"/>
            <w:vAlign w:val="center"/>
          </w:tcPr>
          <w:p w14:paraId="18B409B7" w14:textId="77777777" w:rsidR="00D76E83" w:rsidRDefault="00000000">
            <w:r>
              <w:t>Captura de consola Spring Boot</w:t>
            </w:r>
          </w:p>
        </w:tc>
        <w:tc>
          <w:tcPr>
            <w:tcW w:w="5112" w:type="dxa"/>
            <w:vAlign w:val="center"/>
          </w:tcPr>
          <w:p w14:paraId="4DE569C0" w14:textId="77777777" w:rsidR="00D76E83" w:rsidRDefault="00000000">
            <w:r>
              <w:rPr>
                <w:rFonts w:ascii="Consolas" w:hAnsi="Consolas"/>
                <w:sz w:val="18"/>
              </w:rPr>
              <w:t>docs/evidencias/backend-running.png</w:t>
            </w:r>
          </w:p>
        </w:tc>
      </w:tr>
      <w:tr w:rsidR="00D76E83" w14:paraId="3D930534" w14:textId="77777777">
        <w:trPr>
          <w:jc w:val="center"/>
        </w:trPr>
        <w:tc>
          <w:tcPr>
            <w:tcW w:w="5112" w:type="dxa"/>
            <w:vAlign w:val="center"/>
          </w:tcPr>
          <w:p w14:paraId="07DF2B3E" w14:textId="77777777" w:rsidR="00D76E83" w:rsidRDefault="00000000">
            <w:r>
              <w:t>Captura de Docker con PostgreSQL activo</w:t>
            </w:r>
          </w:p>
        </w:tc>
        <w:tc>
          <w:tcPr>
            <w:tcW w:w="5112" w:type="dxa"/>
            <w:vAlign w:val="center"/>
          </w:tcPr>
          <w:p w14:paraId="178AA971" w14:textId="77777777" w:rsidR="00D76E83" w:rsidRDefault="00000000">
            <w:r>
              <w:rPr>
                <w:rFonts w:ascii="Consolas" w:hAnsi="Consolas"/>
                <w:sz w:val="18"/>
              </w:rPr>
              <w:t>docs/evidencias/docker-running.png</w:t>
            </w:r>
          </w:p>
        </w:tc>
      </w:tr>
    </w:tbl>
    <w:p w14:paraId="4C3B7BB9" w14:textId="77777777" w:rsidR="00D76E83" w:rsidRDefault="00D76E83"/>
    <w:p w14:paraId="21064E43" w14:textId="77777777" w:rsidR="00D76E83" w:rsidRDefault="00D76E83"/>
    <w:p w14:paraId="09F522F4" w14:textId="77777777" w:rsidR="00D76E83" w:rsidRDefault="00000000">
      <w:pPr>
        <w:pStyle w:val="Ttulo1"/>
      </w:pPr>
      <w:r>
        <w:t>9. Definition of Done</w:t>
      </w:r>
    </w:p>
    <w:p w14:paraId="1C4AB07A" w14:textId="77777777" w:rsidR="00D76E83" w:rsidRDefault="00000000">
      <w:pPr>
        <w:pStyle w:val="Ttulo2"/>
      </w:pPr>
      <w:r>
        <w:t>HU-001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76E83" w14:paraId="11EC8404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860F6E2" w14:textId="77777777" w:rsidR="00D76E83" w:rsidRDefault="00000000">
            <w:r>
              <w:rPr>
                <w:b/>
              </w:rPr>
              <w:t>Criterio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AEC2FA4" w14:textId="77777777" w:rsidR="00D76E83" w:rsidRDefault="00000000">
            <w:r>
              <w:rPr>
                <w:b/>
              </w:rPr>
              <w:t>Estado</w:t>
            </w:r>
          </w:p>
        </w:tc>
      </w:tr>
      <w:tr w:rsidR="00D76E83" w14:paraId="6E9F5F6C" w14:textId="77777777">
        <w:trPr>
          <w:jc w:val="center"/>
        </w:trPr>
        <w:tc>
          <w:tcPr>
            <w:tcW w:w="5112" w:type="dxa"/>
            <w:vAlign w:val="center"/>
          </w:tcPr>
          <w:p w14:paraId="39915456" w14:textId="77777777" w:rsidR="00D76E83" w:rsidRDefault="00000000">
            <w:r>
              <w:t>El Admin puede configurar período de retención TRD</w:t>
            </w:r>
          </w:p>
        </w:tc>
        <w:tc>
          <w:tcPr>
            <w:tcW w:w="5112" w:type="dxa"/>
            <w:vAlign w:val="center"/>
          </w:tcPr>
          <w:p w14:paraId="175D3AA4" w14:textId="77777777" w:rsidR="00D76E83" w:rsidRDefault="00000000">
            <w:r>
              <w:t>Cumplido</w:t>
            </w:r>
          </w:p>
        </w:tc>
      </w:tr>
      <w:tr w:rsidR="00D76E83" w14:paraId="23C06A0E" w14:textId="77777777">
        <w:trPr>
          <w:jc w:val="center"/>
        </w:trPr>
        <w:tc>
          <w:tcPr>
            <w:tcW w:w="5112" w:type="dxa"/>
            <w:vAlign w:val="center"/>
          </w:tcPr>
          <w:p w14:paraId="731C94C3" w14:textId="77777777" w:rsidR="00D76E83" w:rsidRDefault="00000000">
            <w:r>
              <w:t>Default inicial de 5 años</w:t>
            </w:r>
          </w:p>
        </w:tc>
        <w:tc>
          <w:tcPr>
            <w:tcW w:w="5112" w:type="dxa"/>
            <w:vAlign w:val="center"/>
          </w:tcPr>
          <w:p w14:paraId="2A83F7A6" w14:textId="77777777" w:rsidR="00D76E83" w:rsidRDefault="00000000">
            <w:r>
              <w:t>Cumplido</w:t>
            </w:r>
          </w:p>
        </w:tc>
      </w:tr>
      <w:tr w:rsidR="00D76E83" w14:paraId="45D50F50" w14:textId="77777777">
        <w:trPr>
          <w:jc w:val="center"/>
        </w:trPr>
        <w:tc>
          <w:tcPr>
            <w:tcW w:w="5112" w:type="dxa"/>
            <w:vAlign w:val="center"/>
          </w:tcPr>
          <w:p w14:paraId="27B17141" w14:textId="77777777" w:rsidR="00D76E83" w:rsidRDefault="00000000">
            <w:r>
              <w:t>Persistencia en PostgreSQL</w:t>
            </w:r>
          </w:p>
        </w:tc>
        <w:tc>
          <w:tcPr>
            <w:tcW w:w="5112" w:type="dxa"/>
            <w:vAlign w:val="center"/>
          </w:tcPr>
          <w:p w14:paraId="5D52A01B" w14:textId="77777777" w:rsidR="00D76E83" w:rsidRDefault="00000000">
            <w:r>
              <w:t>Cumplido</w:t>
            </w:r>
          </w:p>
        </w:tc>
      </w:tr>
      <w:tr w:rsidR="00D76E83" w14:paraId="39067200" w14:textId="77777777">
        <w:trPr>
          <w:jc w:val="center"/>
        </w:trPr>
        <w:tc>
          <w:tcPr>
            <w:tcW w:w="5112" w:type="dxa"/>
            <w:vAlign w:val="center"/>
          </w:tcPr>
          <w:p w14:paraId="19B9524C" w14:textId="77777777" w:rsidR="00D76E83" w:rsidRDefault="00000000">
            <w:r>
              <w:t>Migración Flyway versionada</w:t>
            </w:r>
          </w:p>
        </w:tc>
        <w:tc>
          <w:tcPr>
            <w:tcW w:w="5112" w:type="dxa"/>
            <w:vAlign w:val="center"/>
          </w:tcPr>
          <w:p w14:paraId="7596E61A" w14:textId="77777777" w:rsidR="00D76E83" w:rsidRDefault="00000000">
            <w:r>
              <w:t>Cumplido</w:t>
            </w:r>
          </w:p>
        </w:tc>
      </w:tr>
      <w:tr w:rsidR="00D76E83" w14:paraId="3D30B346" w14:textId="77777777">
        <w:trPr>
          <w:jc w:val="center"/>
        </w:trPr>
        <w:tc>
          <w:tcPr>
            <w:tcW w:w="5112" w:type="dxa"/>
            <w:vAlign w:val="center"/>
          </w:tcPr>
          <w:p w14:paraId="47503BE6" w14:textId="77777777" w:rsidR="00D76E83" w:rsidRDefault="00000000">
            <w:r>
              <w:t>Endpoint documentado</w:t>
            </w:r>
          </w:p>
        </w:tc>
        <w:tc>
          <w:tcPr>
            <w:tcW w:w="5112" w:type="dxa"/>
            <w:vAlign w:val="center"/>
          </w:tcPr>
          <w:p w14:paraId="6C16AE7C" w14:textId="77777777" w:rsidR="00D76E83" w:rsidRDefault="00000000">
            <w:r>
              <w:t>Cumplido</w:t>
            </w:r>
          </w:p>
        </w:tc>
      </w:tr>
      <w:tr w:rsidR="00D76E83" w14:paraId="7B8D5CDA" w14:textId="77777777">
        <w:trPr>
          <w:jc w:val="center"/>
        </w:trPr>
        <w:tc>
          <w:tcPr>
            <w:tcW w:w="5112" w:type="dxa"/>
            <w:vAlign w:val="center"/>
          </w:tcPr>
          <w:p w14:paraId="105A5162" w14:textId="77777777" w:rsidR="00D76E83" w:rsidRDefault="00000000">
            <w:r>
              <w:t>Validaciones backend</w:t>
            </w:r>
          </w:p>
        </w:tc>
        <w:tc>
          <w:tcPr>
            <w:tcW w:w="5112" w:type="dxa"/>
            <w:vAlign w:val="center"/>
          </w:tcPr>
          <w:p w14:paraId="73F0E4FB" w14:textId="77777777" w:rsidR="00D76E83" w:rsidRDefault="00000000">
            <w:r>
              <w:t>Cumplido</w:t>
            </w:r>
          </w:p>
        </w:tc>
      </w:tr>
      <w:tr w:rsidR="00D76E83" w14:paraId="3FBA3CD0" w14:textId="77777777">
        <w:trPr>
          <w:jc w:val="center"/>
        </w:trPr>
        <w:tc>
          <w:tcPr>
            <w:tcW w:w="5112" w:type="dxa"/>
            <w:vAlign w:val="center"/>
          </w:tcPr>
          <w:p w14:paraId="79301825" w14:textId="77777777" w:rsidR="00D76E83" w:rsidRDefault="00000000">
            <w:r>
              <w:t>Seguridad con perfil Admin SIRD</w:t>
            </w:r>
          </w:p>
        </w:tc>
        <w:tc>
          <w:tcPr>
            <w:tcW w:w="5112" w:type="dxa"/>
            <w:vAlign w:val="center"/>
          </w:tcPr>
          <w:p w14:paraId="451B3482" w14:textId="77777777" w:rsidR="00D76E83" w:rsidRDefault="00000000">
            <w:r>
              <w:t>Pendiente</w:t>
            </w:r>
          </w:p>
        </w:tc>
      </w:tr>
      <w:tr w:rsidR="00D76E83" w14:paraId="0B504B13" w14:textId="77777777">
        <w:trPr>
          <w:jc w:val="center"/>
        </w:trPr>
        <w:tc>
          <w:tcPr>
            <w:tcW w:w="5112" w:type="dxa"/>
            <w:vAlign w:val="center"/>
          </w:tcPr>
          <w:p w14:paraId="66BBCC61" w14:textId="77777777" w:rsidR="00D76E83" w:rsidRDefault="00000000">
            <w:r>
              <w:t xml:space="preserve">Auditoría M06 </w:t>
            </w:r>
            <w:r>
              <w:rPr>
                <w:rFonts w:ascii="Consolas" w:hAnsi="Consolas"/>
                <w:sz w:val="18"/>
              </w:rPr>
              <w:t>CAMBIO_CONFIGURACION</w:t>
            </w:r>
          </w:p>
        </w:tc>
        <w:tc>
          <w:tcPr>
            <w:tcW w:w="5112" w:type="dxa"/>
            <w:vAlign w:val="center"/>
          </w:tcPr>
          <w:p w14:paraId="4D9C96C1" w14:textId="77777777" w:rsidR="00D76E83" w:rsidRDefault="00000000">
            <w:r>
              <w:t>Pendiente</w:t>
            </w:r>
          </w:p>
        </w:tc>
      </w:tr>
    </w:tbl>
    <w:p w14:paraId="225CCD07" w14:textId="77777777" w:rsidR="00D76E83" w:rsidRDefault="00D76E83"/>
    <w:p w14:paraId="5D325710" w14:textId="77777777" w:rsidR="00D76E83" w:rsidRDefault="00000000">
      <w:pPr>
        <w:pStyle w:val="Ttulo2"/>
      </w:pPr>
      <w:r>
        <w:lastRenderedPageBreak/>
        <w:t>HU-002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76E83" w14:paraId="4A5CE228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F42F2A0" w14:textId="77777777" w:rsidR="00D76E83" w:rsidRDefault="00000000">
            <w:r>
              <w:rPr>
                <w:b/>
              </w:rPr>
              <w:t>Criterio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662E0F4" w14:textId="77777777" w:rsidR="00D76E83" w:rsidRDefault="00000000">
            <w:r>
              <w:rPr>
                <w:b/>
              </w:rPr>
              <w:t>Estado</w:t>
            </w:r>
          </w:p>
        </w:tc>
      </w:tr>
      <w:tr w:rsidR="00D76E83" w14:paraId="7007B1F7" w14:textId="77777777">
        <w:trPr>
          <w:jc w:val="center"/>
        </w:trPr>
        <w:tc>
          <w:tcPr>
            <w:tcW w:w="5112" w:type="dxa"/>
            <w:vAlign w:val="center"/>
          </w:tcPr>
          <w:p w14:paraId="685CF990" w14:textId="77777777" w:rsidR="00D76E83" w:rsidRDefault="00000000">
            <w:r>
              <w:t>El Admin puede configurar clasificación por defecto</w:t>
            </w:r>
          </w:p>
        </w:tc>
        <w:tc>
          <w:tcPr>
            <w:tcW w:w="5112" w:type="dxa"/>
            <w:vAlign w:val="center"/>
          </w:tcPr>
          <w:p w14:paraId="51DEEBC4" w14:textId="77777777" w:rsidR="00D76E83" w:rsidRDefault="00000000">
            <w:r>
              <w:t>Cumplido</w:t>
            </w:r>
          </w:p>
        </w:tc>
      </w:tr>
      <w:tr w:rsidR="00D76E83" w14:paraId="3F51320C" w14:textId="77777777">
        <w:trPr>
          <w:jc w:val="center"/>
        </w:trPr>
        <w:tc>
          <w:tcPr>
            <w:tcW w:w="5112" w:type="dxa"/>
            <w:vAlign w:val="center"/>
          </w:tcPr>
          <w:p w14:paraId="724342EB" w14:textId="77777777" w:rsidR="00D76E83" w:rsidRDefault="00000000">
            <w:r>
              <w:rPr>
                <w:rFonts w:ascii="Consolas" w:hAnsi="Consolas"/>
                <w:sz w:val="18"/>
              </w:rPr>
              <w:t>PUBLICO</w:t>
            </w:r>
            <w:r>
              <w:t xml:space="preserve"> permitido como valor default</w:t>
            </w:r>
          </w:p>
        </w:tc>
        <w:tc>
          <w:tcPr>
            <w:tcW w:w="5112" w:type="dxa"/>
            <w:vAlign w:val="center"/>
          </w:tcPr>
          <w:p w14:paraId="196B2AAF" w14:textId="77777777" w:rsidR="00D76E83" w:rsidRDefault="00000000">
            <w:r>
              <w:t>Cumplido</w:t>
            </w:r>
          </w:p>
        </w:tc>
      </w:tr>
      <w:tr w:rsidR="00D76E83" w14:paraId="6728D6F6" w14:textId="77777777">
        <w:trPr>
          <w:jc w:val="center"/>
        </w:trPr>
        <w:tc>
          <w:tcPr>
            <w:tcW w:w="5112" w:type="dxa"/>
            <w:vAlign w:val="center"/>
          </w:tcPr>
          <w:p w14:paraId="28F9D239" w14:textId="77777777" w:rsidR="00D76E83" w:rsidRDefault="00000000">
            <w:r>
              <w:rPr>
                <w:rFonts w:ascii="Consolas" w:hAnsi="Consolas"/>
                <w:sz w:val="18"/>
              </w:rPr>
              <w:t>INTERNO</w:t>
            </w:r>
            <w:r>
              <w:t xml:space="preserve"> permitido como valor default</w:t>
            </w:r>
          </w:p>
        </w:tc>
        <w:tc>
          <w:tcPr>
            <w:tcW w:w="5112" w:type="dxa"/>
            <w:vAlign w:val="center"/>
          </w:tcPr>
          <w:p w14:paraId="1302A2B6" w14:textId="77777777" w:rsidR="00D76E83" w:rsidRDefault="00000000">
            <w:r>
              <w:t>Cumplido</w:t>
            </w:r>
          </w:p>
        </w:tc>
      </w:tr>
      <w:tr w:rsidR="00D76E83" w14:paraId="59FA36B1" w14:textId="77777777">
        <w:trPr>
          <w:jc w:val="center"/>
        </w:trPr>
        <w:tc>
          <w:tcPr>
            <w:tcW w:w="5112" w:type="dxa"/>
            <w:vAlign w:val="center"/>
          </w:tcPr>
          <w:p w14:paraId="24CB9A13" w14:textId="77777777" w:rsidR="00D76E83" w:rsidRDefault="00000000">
            <w:r>
              <w:rPr>
                <w:rFonts w:ascii="Consolas" w:hAnsi="Consolas"/>
                <w:sz w:val="18"/>
              </w:rPr>
              <w:t>CONFIDENCIAL</w:t>
            </w:r>
            <w:r>
              <w:t xml:space="preserve"> rechazado como default</w:t>
            </w:r>
          </w:p>
        </w:tc>
        <w:tc>
          <w:tcPr>
            <w:tcW w:w="5112" w:type="dxa"/>
            <w:vAlign w:val="center"/>
          </w:tcPr>
          <w:p w14:paraId="31E2844C" w14:textId="77777777" w:rsidR="00D76E83" w:rsidRDefault="00000000">
            <w:r>
              <w:t>Cumplido</w:t>
            </w:r>
          </w:p>
        </w:tc>
      </w:tr>
      <w:tr w:rsidR="00D76E83" w14:paraId="1B58F91E" w14:textId="77777777">
        <w:trPr>
          <w:jc w:val="center"/>
        </w:trPr>
        <w:tc>
          <w:tcPr>
            <w:tcW w:w="5112" w:type="dxa"/>
            <w:vAlign w:val="center"/>
          </w:tcPr>
          <w:p w14:paraId="6F111165" w14:textId="77777777" w:rsidR="00D76E83" w:rsidRDefault="00000000">
            <w:r>
              <w:rPr>
                <w:rFonts w:ascii="Consolas" w:hAnsi="Consolas"/>
                <w:sz w:val="18"/>
              </w:rPr>
              <w:t>RESTRINGIDO</w:t>
            </w:r>
            <w:r>
              <w:t xml:space="preserve"> rechazado como default</w:t>
            </w:r>
          </w:p>
        </w:tc>
        <w:tc>
          <w:tcPr>
            <w:tcW w:w="5112" w:type="dxa"/>
            <w:vAlign w:val="center"/>
          </w:tcPr>
          <w:p w14:paraId="7CD53B83" w14:textId="77777777" w:rsidR="00D76E83" w:rsidRDefault="00000000">
            <w:r>
              <w:t>Cumplido</w:t>
            </w:r>
          </w:p>
        </w:tc>
      </w:tr>
      <w:tr w:rsidR="00D76E83" w14:paraId="2B6D9162" w14:textId="77777777">
        <w:trPr>
          <w:jc w:val="center"/>
        </w:trPr>
        <w:tc>
          <w:tcPr>
            <w:tcW w:w="5112" w:type="dxa"/>
            <w:vAlign w:val="center"/>
          </w:tcPr>
          <w:p w14:paraId="3F59B65C" w14:textId="77777777" w:rsidR="00D76E83" w:rsidRDefault="00000000">
            <w:r>
              <w:t>Persistencia en PostgreSQL</w:t>
            </w:r>
          </w:p>
        </w:tc>
        <w:tc>
          <w:tcPr>
            <w:tcW w:w="5112" w:type="dxa"/>
            <w:vAlign w:val="center"/>
          </w:tcPr>
          <w:p w14:paraId="6FB5C5AE" w14:textId="77777777" w:rsidR="00D76E83" w:rsidRDefault="00000000">
            <w:r>
              <w:t>Cumplido</w:t>
            </w:r>
          </w:p>
        </w:tc>
      </w:tr>
      <w:tr w:rsidR="00D76E83" w14:paraId="7BB1180E" w14:textId="77777777">
        <w:trPr>
          <w:jc w:val="center"/>
        </w:trPr>
        <w:tc>
          <w:tcPr>
            <w:tcW w:w="5112" w:type="dxa"/>
            <w:vAlign w:val="center"/>
          </w:tcPr>
          <w:p w14:paraId="256F291B" w14:textId="77777777" w:rsidR="00D76E83" w:rsidRDefault="00000000">
            <w:r>
              <w:t>Endpoint documentado</w:t>
            </w:r>
          </w:p>
        </w:tc>
        <w:tc>
          <w:tcPr>
            <w:tcW w:w="5112" w:type="dxa"/>
            <w:vAlign w:val="center"/>
          </w:tcPr>
          <w:p w14:paraId="3488B5BE" w14:textId="77777777" w:rsidR="00D76E83" w:rsidRDefault="00000000">
            <w:r>
              <w:t>Cumplido</w:t>
            </w:r>
          </w:p>
        </w:tc>
      </w:tr>
      <w:tr w:rsidR="00D76E83" w14:paraId="0C059204" w14:textId="77777777">
        <w:trPr>
          <w:jc w:val="center"/>
        </w:trPr>
        <w:tc>
          <w:tcPr>
            <w:tcW w:w="5112" w:type="dxa"/>
            <w:vAlign w:val="center"/>
          </w:tcPr>
          <w:p w14:paraId="53F4CFB7" w14:textId="77777777" w:rsidR="00D76E83" w:rsidRDefault="00000000">
            <w:r>
              <w:t>Aplicación real en ingesta A-1</w:t>
            </w:r>
          </w:p>
        </w:tc>
        <w:tc>
          <w:tcPr>
            <w:tcW w:w="5112" w:type="dxa"/>
            <w:vAlign w:val="center"/>
          </w:tcPr>
          <w:p w14:paraId="71D1786B" w14:textId="77777777" w:rsidR="00D76E83" w:rsidRDefault="00000000">
            <w:r>
              <w:t>Pendiente</w:t>
            </w:r>
          </w:p>
        </w:tc>
      </w:tr>
      <w:tr w:rsidR="00D76E83" w14:paraId="646B13FF" w14:textId="77777777">
        <w:trPr>
          <w:jc w:val="center"/>
        </w:trPr>
        <w:tc>
          <w:tcPr>
            <w:tcW w:w="5112" w:type="dxa"/>
            <w:vAlign w:val="center"/>
          </w:tcPr>
          <w:p w14:paraId="4CBF61B8" w14:textId="77777777" w:rsidR="00D76E83" w:rsidRDefault="00000000">
            <w:r>
              <w:t>Seguridad con perfil Admin SIRD</w:t>
            </w:r>
          </w:p>
        </w:tc>
        <w:tc>
          <w:tcPr>
            <w:tcW w:w="5112" w:type="dxa"/>
            <w:vAlign w:val="center"/>
          </w:tcPr>
          <w:p w14:paraId="6514A782" w14:textId="77777777" w:rsidR="00D76E83" w:rsidRDefault="00000000">
            <w:r>
              <w:t>Pendiente</w:t>
            </w:r>
          </w:p>
        </w:tc>
      </w:tr>
      <w:tr w:rsidR="00D76E83" w14:paraId="2B9FD9F2" w14:textId="77777777">
        <w:trPr>
          <w:jc w:val="center"/>
        </w:trPr>
        <w:tc>
          <w:tcPr>
            <w:tcW w:w="5112" w:type="dxa"/>
            <w:vAlign w:val="center"/>
          </w:tcPr>
          <w:p w14:paraId="7AEAFB72" w14:textId="77777777" w:rsidR="00D76E83" w:rsidRDefault="00000000">
            <w:r>
              <w:t xml:space="preserve">Auditoría M06 </w:t>
            </w:r>
            <w:r>
              <w:rPr>
                <w:rFonts w:ascii="Consolas" w:hAnsi="Consolas"/>
                <w:sz w:val="18"/>
              </w:rPr>
              <w:t>CAMBIO_CONFIGURACION</w:t>
            </w:r>
          </w:p>
        </w:tc>
        <w:tc>
          <w:tcPr>
            <w:tcW w:w="5112" w:type="dxa"/>
            <w:vAlign w:val="center"/>
          </w:tcPr>
          <w:p w14:paraId="23BD2E24" w14:textId="77777777" w:rsidR="00D76E83" w:rsidRDefault="00000000">
            <w:r>
              <w:t>Pendiente</w:t>
            </w:r>
          </w:p>
        </w:tc>
      </w:tr>
    </w:tbl>
    <w:p w14:paraId="2E78DB9A" w14:textId="77777777" w:rsidR="00D76E83" w:rsidRDefault="00D76E83"/>
    <w:p w14:paraId="6D8D6FBF" w14:textId="77777777" w:rsidR="00D76E83" w:rsidRDefault="00D76E83"/>
    <w:p w14:paraId="6604D331" w14:textId="77777777" w:rsidR="00D76E83" w:rsidRDefault="00000000">
      <w:pPr>
        <w:pStyle w:val="Ttulo1"/>
      </w:pPr>
      <w:r>
        <w:t>10. Pendientes técnicos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76E83" w14:paraId="55189D5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226F2B7" w14:textId="77777777" w:rsidR="00D76E83" w:rsidRDefault="00000000">
            <w:r>
              <w:rPr>
                <w:b/>
              </w:rPr>
              <w:t>Pendiente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B3A3040" w14:textId="77777777" w:rsidR="00D76E83" w:rsidRDefault="00000000">
            <w:r>
              <w:rPr>
                <w:b/>
              </w:rPr>
              <w:t>Relación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259AB97" w14:textId="77777777" w:rsidR="00D76E83" w:rsidRDefault="00000000">
            <w:r>
              <w:rPr>
                <w:b/>
              </w:rPr>
              <w:t>Motivo</w:t>
            </w:r>
          </w:p>
        </w:tc>
      </w:tr>
      <w:tr w:rsidR="00D76E83" w14:paraId="0349A01A" w14:textId="77777777">
        <w:trPr>
          <w:jc w:val="center"/>
        </w:trPr>
        <w:tc>
          <w:tcPr>
            <w:tcW w:w="3408" w:type="dxa"/>
            <w:vAlign w:val="center"/>
          </w:tcPr>
          <w:p w14:paraId="2C59ED00" w14:textId="77777777" w:rsidR="00D76E83" w:rsidRDefault="00000000">
            <w:r>
              <w:t>Seguridad real con JWT y RBAC</w:t>
            </w:r>
          </w:p>
        </w:tc>
        <w:tc>
          <w:tcPr>
            <w:tcW w:w="3408" w:type="dxa"/>
            <w:vAlign w:val="center"/>
          </w:tcPr>
          <w:p w14:paraId="10E5E847" w14:textId="77777777" w:rsidR="00D76E83" w:rsidRDefault="00000000">
            <w:r>
              <w:t>HU-003, HU-006, HU-035</w:t>
            </w:r>
          </w:p>
        </w:tc>
        <w:tc>
          <w:tcPr>
            <w:tcW w:w="3408" w:type="dxa"/>
            <w:vAlign w:val="center"/>
          </w:tcPr>
          <w:p w14:paraId="5F0CA603" w14:textId="77777777" w:rsidR="00D76E83" w:rsidRDefault="00000000">
            <w:r>
              <w:t>Actualmente los endpoints están liberados para pruebas</w:t>
            </w:r>
          </w:p>
        </w:tc>
      </w:tr>
      <w:tr w:rsidR="00D76E83" w14:paraId="5E4E11C2" w14:textId="77777777">
        <w:trPr>
          <w:jc w:val="center"/>
        </w:trPr>
        <w:tc>
          <w:tcPr>
            <w:tcW w:w="3408" w:type="dxa"/>
            <w:vAlign w:val="center"/>
          </w:tcPr>
          <w:p w14:paraId="3A8FC536" w14:textId="77777777" w:rsidR="00D76E83" w:rsidRDefault="00000000">
            <w:r>
              <w:t>Auditoría M06</w:t>
            </w:r>
          </w:p>
        </w:tc>
        <w:tc>
          <w:tcPr>
            <w:tcW w:w="3408" w:type="dxa"/>
            <w:vAlign w:val="center"/>
          </w:tcPr>
          <w:p w14:paraId="388D7233" w14:textId="77777777" w:rsidR="00D76E83" w:rsidRDefault="00000000">
            <w:r>
              <w:t>HU-040</w:t>
            </w:r>
          </w:p>
        </w:tc>
        <w:tc>
          <w:tcPr>
            <w:tcW w:w="3408" w:type="dxa"/>
            <w:vAlign w:val="center"/>
          </w:tcPr>
          <w:p w14:paraId="2562E73F" w14:textId="77777777" w:rsidR="00D76E83" w:rsidRDefault="00000000">
            <w:r>
              <w:t>Se integrará cuando exista el módulo de auditoría</w:t>
            </w:r>
          </w:p>
        </w:tc>
      </w:tr>
      <w:tr w:rsidR="00D76E83" w14:paraId="2C7B104E" w14:textId="77777777">
        <w:trPr>
          <w:jc w:val="center"/>
        </w:trPr>
        <w:tc>
          <w:tcPr>
            <w:tcW w:w="3408" w:type="dxa"/>
            <w:vAlign w:val="center"/>
          </w:tcPr>
          <w:p w14:paraId="740C3051" w14:textId="77777777" w:rsidR="00D76E83" w:rsidRDefault="00000000">
            <w:r>
              <w:t>Aplicación de clasificación default en ingesta</w:t>
            </w:r>
          </w:p>
        </w:tc>
        <w:tc>
          <w:tcPr>
            <w:tcW w:w="3408" w:type="dxa"/>
            <w:vAlign w:val="center"/>
          </w:tcPr>
          <w:p w14:paraId="12A68266" w14:textId="77777777" w:rsidR="00D76E83" w:rsidRDefault="00000000">
            <w:r>
              <w:t>HU-008, HU-009</w:t>
            </w:r>
          </w:p>
        </w:tc>
        <w:tc>
          <w:tcPr>
            <w:tcW w:w="3408" w:type="dxa"/>
            <w:vAlign w:val="center"/>
          </w:tcPr>
          <w:p w14:paraId="18E536FC" w14:textId="77777777" w:rsidR="00D76E83" w:rsidRDefault="00000000">
            <w:r>
              <w:t>Se usará cuando se implemente contrato A-1</w:t>
            </w:r>
          </w:p>
        </w:tc>
      </w:tr>
      <w:tr w:rsidR="00D76E83" w14:paraId="0870E25A" w14:textId="77777777">
        <w:trPr>
          <w:jc w:val="center"/>
        </w:trPr>
        <w:tc>
          <w:tcPr>
            <w:tcW w:w="3408" w:type="dxa"/>
            <w:vAlign w:val="center"/>
          </w:tcPr>
          <w:p w14:paraId="082D4101" w14:textId="77777777" w:rsidR="00D76E83" w:rsidRDefault="00000000">
            <w:r>
              <w:t>Pruebas automatizadas JUnit</w:t>
            </w:r>
          </w:p>
        </w:tc>
        <w:tc>
          <w:tcPr>
            <w:tcW w:w="3408" w:type="dxa"/>
            <w:vAlign w:val="center"/>
          </w:tcPr>
          <w:p w14:paraId="4B236D79" w14:textId="77777777" w:rsidR="00D76E83" w:rsidRDefault="00000000">
            <w:r>
              <w:t>Transversal</w:t>
            </w:r>
          </w:p>
        </w:tc>
        <w:tc>
          <w:tcPr>
            <w:tcW w:w="3408" w:type="dxa"/>
            <w:vAlign w:val="center"/>
          </w:tcPr>
          <w:p w14:paraId="292B97F2" w14:textId="77777777" w:rsidR="00D76E83" w:rsidRDefault="00000000">
            <w:r>
              <w:t>Se agregarán progresivamente</w:t>
            </w:r>
          </w:p>
        </w:tc>
      </w:tr>
    </w:tbl>
    <w:p w14:paraId="6DA85C73" w14:textId="77777777" w:rsidR="00D76E83" w:rsidRDefault="00D76E83"/>
    <w:p w14:paraId="6EEFAC19" w14:textId="77777777" w:rsidR="00D76E83" w:rsidRDefault="00D76E83"/>
    <w:p w14:paraId="7BAA32E4" w14:textId="77777777" w:rsidR="00D76E83" w:rsidRDefault="00000000">
      <w:pPr>
        <w:pStyle w:val="Ttulo1"/>
      </w:pPr>
      <w:r>
        <w:t>11. Riesgos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76E83" w14:paraId="04FD9511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B6F3FC0" w14:textId="77777777" w:rsidR="00D76E83" w:rsidRDefault="00000000">
            <w:r>
              <w:rPr>
                <w:b/>
              </w:rPr>
              <w:t>Riesgo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5ED8A63" w14:textId="77777777" w:rsidR="00D76E83" w:rsidRDefault="00000000">
            <w:r>
              <w:rPr>
                <w:b/>
              </w:rPr>
              <w:t>Nivel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4E29F15" w14:textId="77777777" w:rsidR="00D76E83" w:rsidRDefault="00000000">
            <w:r>
              <w:rPr>
                <w:b/>
              </w:rPr>
              <w:t>Mitigación</w:t>
            </w:r>
          </w:p>
        </w:tc>
      </w:tr>
      <w:tr w:rsidR="00D76E83" w14:paraId="67008934" w14:textId="77777777">
        <w:trPr>
          <w:jc w:val="center"/>
        </w:trPr>
        <w:tc>
          <w:tcPr>
            <w:tcW w:w="3408" w:type="dxa"/>
            <w:vAlign w:val="center"/>
          </w:tcPr>
          <w:p w14:paraId="0F4C55A4" w14:textId="77777777" w:rsidR="00D76E83" w:rsidRDefault="00000000">
            <w:r>
              <w:t>Endpoints administrativos temporalmente sin seguridad</w:t>
            </w:r>
          </w:p>
        </w:tc>
        <w:tc>
          <w:tcPr>
            <w:tcW w:w="3408" w:type="dxa"/>
            <w:vAlign w:val="center"/>
          </w:tcPr>
          <w:p w14:paraId="7E7E2B59" w14:textId="77777777" w:rsidR="00D76E83" w:rsidRDefault="00000000">
            <w:r>
              <w:t>Medio</w:t>
            </w:r>
          </w:p>
        </w:tc>
        <w:tc>
          <w:tcPr>
            <w:tcW w:w="3408" w:type="dxa"/>
            <w:vAlign w:val="center"/>
          </w:tcPr>
          <w:p w14:paraId="4951ED11" w14:textId="77777777" w:rsidR="00D76E83" w:rsidRDefault="00000000">
            <w:r>
              <w:t>Restringir en historias de seguridad</w:t>
            </w:r>
          </w:p>
        </w:tc>
      </w:tr>
      <w:tr w:rsidR="00D76E83" w14:paraId="32C90726" w14:textId="77777777">
        <w:trPr>
          <w:jc w:val="center"/>
        </w:trPr>
        <w:tc>
          <w:tcPr>
            <w:tcW w:w="3408" w:type="dxa"/>
            <w:vAlign w:val="center"/>
          </w:tcPr>
          <w:p w14:paraId="1A9C7C8A" w14:textId="77777777" w:rsidR="00D76E83" w:rsidRDefault="00000000">
            <w:r>
              <w:t>Reglas TRD pueden cambiar</w:t>
            </w:r>
          </w:p>
        </w:tc>
        <w:tc>
          <w:tcPr>
            <w:tcW w:w="3408" w:type="dxa"/>
            <w:vAlign w:val="center"/>
          </w:tcPr>
          <w:p w14:paraId="00627C26" w14:textId="77777777" w:rsidR="00D76E83" w:rsidRDefault="00000000">
            <w:r>
              <w:t>Bajo</w:t>
            </w:r>
          </w:p>
        </w:tc>
        <w:tc>
          <w:tcPr>
            <w:tcW w:w="3408" w:type="dxa"/>
            <w:vAlign w:val="center"/>
          </w:tcPr>
          <w:p w14:paraId="5D417241" w14:textId="77777777" w:rsidR="00D76E83" w:rsidRDefault="00000000">
            <w:r>
              <w:t>Mantener configuración parametrizable</w:t>
            </w:r>
          </w:p>
        </w:tc>
      </w:tr>
      <w:tr w:rsidR="00D76E83" w14:paraId="2F804161" w14:textId="77777777">
        <w:trPr>
          <w:jc w:val="center"/>
        </w:trPr>
        <w:tc>
          <w:tcPr>
            <w:tcW w:w="3408" w:type="dxa"/>
            <w:vAlign w:val="center"/>
          </w:tcPr>
          <w:p w14:paraId="6524155E" w14:textId="77777777" w:rsidR="00D76E83" w:rsidRDefault="00000000">
            <w:r>
              <w:t>Auditoría aún no implementada</w:t>
            </w:r>
          </w:p>
        </w:tc>
        <w:tc>
          <w:tcPr>
            <w:tcW w:w="3408" w:type="dxa"/>
            <w:vAlign w:val="center"/>
          </w:tcPr>
          <w:p w14:paraId="3454ABD0" w14:textId="77777777" w:rsidR="00D76E83" w:rsidRDefault="00000000">
            <w:r>
              <w:t>Medio</w:t>
            </w:r>
          </w:p>
        </w:tc>
        <w:tc>
          <w:tcPr>
            <w:tcW w:w="3408" w:type="dxa"/>
            <w:vAlign w:val="center"/>
          </w:tcPr>
          <w:p w14:paraId="2F501D49" w14:textId="77777777" w:rsidR="00D76E83" w:rsidRDefault="00000000">
            <w:r>
              <w:t>Registrar deuda técnica y atender en HU-040</w:t>
            </w:r>
          </w:p>
        </w:tc>
      </w:tr>
    </w:tbl>
    <w:p w14:paraId="6658E121" w14:textId="77777777" w:rsidR="00D76E83" w:rsidRDefault="00D76E83"/>
    <w:p w14:paraId="7AC1A659" w14:textId="77777777" w:rsidR="00D76E83" w:rsidRDefault="00D76E83"/>
    <w:p w14:paraId="72178BBB" w14:textId="77777777" w:rsidR="00D76E83" w:rsidRDefault="00000000">
      <w:pPr>
        <w:pStyle w:val="Ttulo1"/>
      </w:pPr>
      <w:r>
        <w:t>12. Próximos pasos</w:t>
      </w:r>
    </w:p>
    <w:p w14:paraId="0C587840" w14:textId="77777777" w:rsidR="00D76E83" w:rsidRDefault="00000000">
      <w:r>
        <w:t>Para el siguiente día de desarrollo se recomienda avanzar con:</w:t>
      </w:r>
    </w:p>
    <w:p w14:paraId="3909F7B5" w14:textId="77777777" w:rsidR="00D76E83" w:rsidRDefault="00000000">
      <w:pPr>
        <w:pStyle w:val="Listaconvietas"/>
      </w:pPr>
      <w:r>
        <w:t>HU-003: Admin configura parámetros de seguridad JWT.</w:t>
      </w:r>
    </w:p>
    <w:p w14:paraId="4E70A708" w14:textId="77777777" w:rsidR="00D76E83" w:rsidRDefault="00000000">
      <w:pPr>
        <w:pStyle w:val="Listaconvietas"/>
      </w:pPr>
      <w:r>
        <w:t>HU-004: Admin gestiona feriados institucionales para el timer.</w:t>
      </w:r>
    </w:p>
    <w:p w14:paraId="52C4B44C" w14:textId="77777777" w:rsidR="00D76E83" w:rsidRDefault="00000000">
      <w:r>
        <w:t>Estas historias continúan dentro del módulo M09 y preparan la base para seguridad JWT y cálculo de días hábiles.</w:t>
      </w:r>
    </w:p>
    <w:sectPr w:rsidR="00D76E83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381866">
    <w:abstractNumId w:val="8"/>
  </w:num>
  <w:num w:numId="2" w16cid:durableId="190732628">
    <w:abstractNumId w:val="6"/>
  </w:num>
  <w:num w:numId="3" w16cid:durableId="1845246182">
    <w:abstractNumId w:val="5"/>
  </w:num>
  <w:num w:numId="4" w16cid:durableId="1305237050">
    <w:abstractNumId w:val="4"/>
  </w:num>
  <w:num w:numId="5" w16cid:durableId="2004311609">
    <w:abstractNumId w:val="7"/>
  </w:num>
  <w:num w:numId="6" w16cid:durableId="581766456">
    <w:abstractNumId w:val="3"/>
  </w:num>
  <w:num w:numId="7" w16cid:durableId="12343221">
    <w:abstractNumId w:val="2"/>
  </w:num>
  <w:num w:numId="8" w16cid:durableId="194193272">
    <w:abstractNumId w:val="1"/>
  </w:num>
  <w:num w:numId="9" w16cid:durableId="60931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90C"/>
    <w:rsid w:val="00A0126F"/>
    <w:rsid w:val="00AA1D8D"/>
    <w:rsid w:val="00B47730"/>
    <w:rsid w:val="00CB0664"/>
    <w:rsid w:val="00D76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8A100"/>
  <w14:defaultImageDpi w14:val="300"/>
  <w15:docId w15:val="{AF4C78F9-764C-4033-920D-AA25F91E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1312</Words>
  <Characters>7216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Yoshwa Puelles</cp:lastModifiedBy>
  <cp:revision>3</cp:revision>
  <dcterms:created xsi:type="dcterms:W3CDTF">2013-12-23T23:15:00Z</dcterms:created>
  <dcterms:modified xsi:type="dcterms:W3CDTF">2026-06-17T16:19:00Z</dcterms:modified>
  <cp:category/>
</cp:coreProperties>
</file>