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24C" w:rsidRDefault="004E024C" w:rsidP="004E024C">
      <w:pPr>
        <w:jc w:val="center"/>
      </w:pPr>
    </w:p>
    <w:p w:rsidR="004E024C" w:rsidRDefault="004E024C" w:rsidP="004E024C">
      <w:pPr>
        <w:jc w:val="center"/>
      </w:pPr>
    </w:p>
    <w:p w:rsidR="00D646DE" w:rsidRDefault="00D646DE" w:rsidP="004E024C">
      <w:pPr>
        <w:jc w:val="center"/>
      </w:pPr>
    </w:p>
    <w:p w:rsidR="004E024C" w:rsidRDefault="004E024C" w:rsidP="004E024C">
      <w:pPr>
        <w:jc w:val="center"/>
      </w:pPr>
    </w:p>
    <w:p w:rsidR="00045863" w:rsidRPr="00045863" w:rsidRDefault="004E024C" w:rsidP="00045863">
      <w:pPr>
        <w:pStyle w:val="Titre1"/>
        <w:jc w:val="center"/>
        <w:rPr>
          <w:sz w:val="96"/>
          <w:szCs w:val="96"/>
          <w:u w:val="single"/>
        </w:rPr>
      </w:pPr>
      <w:r w:rsidRPr="00045863">
        <w:rPr>
          <w:sz w:val="96"/>
          <w:szCs w:val="96"/>
          <w:u w:val="single"/>
        </w:rPr>
        <w:t>Programme de soutien en C++</w:t>
      </w:r>
    </w:p>
    <w:p w:rsidR="00045863" w:rsidRPr="00045863" w:rsidRDefault="00045863" w:rsidP="00045863"/>
    <w:p w:rsidR="004E024C" w:rsidRDefault="00045863" w:rsidP="00045863">
      <w:pPr>
        <w:pStyle w:val="Titre"/>
        <w:jc w:val="center"/>
      </w:pPr>
      <w:r>
        <w:rPr>
          <w:noProof/>
          <w:sz w:val="96"/>
          <w:szCs w:val="96"/>
          <w:lang w:eastAsia="fr-FR"/>
        </w:rPr>
        <w:drawing>
          <wp:inline distT="0" distB="0" distL="0" distR="0">
            <wp:extent cx="3145569" cy="284167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036" cy="2842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24C" w:rsidRDefault="004E024C" w:rsidP="004E024C">
      <w:pPr>
        <w:pStyle w:val="Titre"/>
      </w:pPr>
    </w:p>
    <w:p w:rsidR="004E024C" w:rsidRDefault="004E024C" w:rsidP="004E024C">
      <w:pPr>
        <w:pStyle w:val="Titre"/>
      </w:pPr>
    </w:p>
    <w:p w:rsidR="004E024C" w:rsidRDefault="004E024C" w:rsidP="004E024C">
      <w:pPr>
        <w:pStyle w:val="Titre"/>
      </w:pPr>
    </w:p>
    <w:p w:rsidR="00D646DE" w:rsidRDefault="00D646DE" w:rsidP="004E024C">
      <w:pPr>
        <w:pStyle w:val="Titre"/>
      </w:pPr>
    </w:p>
    <w:p w:rsidR="00D646DE" w:rsidRDefault="00D646DE" w:rsidP="004E024C">
      <w:pPr>
        <w:pStyle w:val="Titre"/>
      </w:pPr>
    </w:p>
    <w:p w:rsidR="00D646DE" w:rsidRDefault="00D646DE" w:rsidP="004E024C">
      <w:pPr>
        <w:pStyle w:val="Titre"/>
      </w:pPr>
    </w:p>
    <w:p w:rsidR="004E024C" w:rsidRDefault="00045863" w:rsidP="004E024C">
      <w:pPr>
        <w:pStyle w:val="Titre"/>
      </w:pPr>
      <w:r>
        <w:lastRenderedPageBreak/>
        <w:t>D</w:t>
      </w:r>
      <w:r w:rsidR="004E024C">
        <w:t>éveloppement d'une bibliothèque C++ pour les étudiants de l'IUT d'Orléans.</w:t>
      </w:r>
    </w:p>
    <w:p w:rsidR="004E024C" w:rsidRDefault="004E024C" w:rsidP="004E024C">
      <w:pPr>
        <w:contextualSpacing/>
      </w:pPr>
    </w:p>
    <w:p w:rsidR="00520107" w:rsidRPr="00520107" w:rsidRDefault="004E024C" w:rsidP="00520107">
      <w:pPr>
        <w:jc w:val="both"/>
        <w:rPr>
          <w:u w:val="single"/>
        </w:rPr>
      </w:pPr>
      <w:r w:rsidRPr="00520107">
        <w:rPr>
          <w:rStyle w:val="Emphaseintense"/>
          <w:u w:val="single"/>
        </w:rPr>
        <w:t>Constat :</w:t>
      </w:r>
      <w:r w:rsidRPr="00520107">
        <w:rPr>
          <w:u w:val="single"/>
        </w:rPr>
        <w:t xml:space="preserve"> </w:t>
      </w:r>
    </w:p>
    <w:p w:rsidR="004E024C" w:rsidRDefault="004E024C" w:rsidP="00520107">
      <w:pPr>
        <w:ind w:firstLine="708"/>
        <w:jc w:val="both"/>
      </w:pPr>
      <w:r>
        <w:t>Un certain nombre de fonctionnalités (check de saisie, création de grille, débogage, smartPtr, singleton ...) vous seront utile</w:t>
      </w:r>
      <w:r w:rsidR="00B00D69">
        <w:t>s</w:t>
      </w:r>
      <w:r>
        <w:t xml:space="preserve"> tout au long de votre cursus Universit</w:t>
      </w:r>
      <w:r w:rsidR="00B00D69">
        <w:t>aire (d</w:t>
      </w:r>
      <w:r w:rsidR="00520107">
        <w:t>ans tous les cas pour le</w:t>
      </w:r>
      <w:r>
        <w:t xml:space="preserve"> DUT).</w:t>
      </w:r>
    </w:p>
    <w:p w:rsidR="004E024C" w:rsidRPr="00520107" w:rsidRDefault="004E024C" w:rsidP="00520107">
      <w:pPr>
        <w:jc w:val="both"/>
        <w:rPr>
          <w:rStyle w:val="Emphaseintense"/>
          <w:u w:val="single"/>
        </w:rPr>
      </w:pPr>
      <w:r w:rsidRPr="00520107">
        <w:rPr>
          <w:rStyle w:val="Emphaseintense"/>
          <w:u w:val="single"/>
        </w:rPr>
        <w:t>Idée</w:t>
      </w:r>
      <w:r w:rsidR="00520107">
        <w:rPr>
          <w:rStyle w:val="Emphaseintense"/>
          <w:u w:val="single"/>
        </w:rPr>
        <w:t xml:space="preserve"> générale du soutien</w:t>
      </w:r>
      <w:r w:rsidRPr="00520107">
        <w:rPr>
          <w:rStyle w:val="Emphaseintense"/>
          <w:u w:val="single"/>
        </w:rPr>
        <w:t xml:space="preserve"> : </w:t>
      </w:r>
    </w:p>
    <w:p w:rsidR="004E024C" w:rsidRDefault="004E024C" w:rsidP="00520107">
      <w:pPr>
        <w:pStyle w:val="Paragraphedeliste"/>
        <w:numPr>
          <w:ilvl w:val="0"/>
          <w:numId w:val="1"/>
        </w:numPr>
        <w:contextualSpacing w:val="0"/>
        <w:jc w:val="both"/>
      </w:pPr>
      <w:r>
        <w:t>Eviter de faire des copier/coller entre projet</w:t>
      </w:r>
      <w:r w:rsidR="00B00D69">
        <w:t>s</w:t>
      </w:r>
      <w:r>
        <w:t xml:space="preserve">, ne </w:t>
      </w:r>
      <w:r w:rsidR="00520107">
        <w:t>pas être dépendant d'une bibliothèque</w:t>
      </w:r>
      <w:r>
        <w:t xml:space="preserve"> pouvant changer du jour au lendemain.</w:t>
      </w:r>
    </w:p>
    <w:p w:rsidR="004E024C" w:rsidRDefault="004E024C" w:rsidP="00520107">
      <w:pPr>
        <w:pStyle w:val="Paragraphedeliste"/>
        <w:numPr>
          <w:ilvl w:val="0"/>
          <w:numId w:val="1"/>
        </w:numPr>
        <w:contextualSpacing w:val="0"/>
        <w:jc w:val="both"/>
      </w:pPr>
      <w:r>
        <w:t>Néanmoins, il ne faut pas réinventer</w:t>
      </w:r>
      <w:r w:rsidR="000A7B49">
        <w:t xml:space="preserve"> la roue : </w:t>
      </w:r>
      <w:r w:rsidR="00B00D69">
        <w:t>d</w:t>
      </w:r>
      <w:r w:rsidR="000A7B49">
        <w:t>ans la</w:t>
      </w:r>
      <w:r>
        <w:t xml:space="preserve"> mesure du possible, nous étudierons comment profiter de la librairie standard (</w:t>
      </w:r>
      <w:r w:rsidR="00F5709F">
        <w:t>STL</w:t>
      </w:r>
      <w:r>
        <w:t>).</w:t>
      </w:r>
    </w:p>
    <w:p w:rsidR="004E024C" w:rsidRDefault="004E024C" w:rsidP="00520107">
      <w:pPr>
        <w:pStyle w:val="Paragraphedeliste"/>
        <w:numPr>
          <w:ilvl w:val="0"/>
          <w:numId w:val="1"/>
        </w:numPr>
        <w:contextualSpacing w:val="0"/>
        <w:jc w:val="both"/>
      </w:pPr>
      <w:r>
        <w:t>Avoir une approche différente de la programmation que celle qui a pu vous être donné</w:t>
      </w:r>
      <w:r w:rsidR="000A7B49">
        <w:t>e</w:t>
      </w:r>
      <w:r>
        <w:t xml:space="preserve"> par vos enseignants. L’idée étant ici de  concevoir un outil qui </w:t>
      </w:r>
      <w:r w:rsidR="00E16648">
        <w:t>complétera ceux que vous utilisez déjà pour la conception de vos projets.</w:t>
      </w:r>
    </w:p>
    <w:p w:rsidR="004E024C" w:rsidRPr="00520107" w:rsidRDefault="004E024C" w:rsidP="00903B72">
      <w:pPr>
        <w:pStyle w:val="Titre1"/>
        <w:jc w:val="center"/>
        <w:rPr>
          <w:u w:val="single"/>
        </w:rPr>
      </w:pPr>
      <w:r w:rsidRPr="00520107">
        <w:rPr>
          <w:u w:val="single"/>
        </w:rPr>
        <w:t>Etape 1 : Prise en main d'un IDE</w:t>
      </w:r>
      <w:r w:rsidR="00B00D69">
        <w:rPr>
          <w:u w:val="single"/>
        </w:rPr>
        <w:t> avec</w:t>
      </w:r>
      <w:r w:rsidRPr="00520107">
        <w:rPr>
          <w:u w:val="single"/>
        </w:rPr>
        <w:t xml:space="preserve"> Eclipse CDT</w:t>
      </w:r>
    </w:p>
    <w:p w:rsidR="004E024C" w:rsidRDefault="004E024C" w:rsidP="00520107"/>
    <w:p w:rsidR="004E024C" w:rsidRDefault="004E024C" w:rsidP="00520107">
      <w:pPr>
        <w:ind w:firstLine="708"/>
        <w:jc w:val="both"/>
      </w:pPr>
      <w:r>
        <w:t xml:space="preserve">Un IDE </w:t>
      </w:r>
      <w:r w:rsidR="00E16648">
        <w:t>(</w:t>
      </w:r>
      <w:r>
        <w:t>environnement de développement intégré</w:t>
      </w:r>
      <w:r w:rsidR="00E16648">
        <w:t>)</w:t>
      </w:r>
      <w:r>
        <w:t xml:space="preserve"> est un programme regroupant un ensemble d'outils pour le développement de logiciels.</w:t>
      </w:r>
    </w:p>
    <w:p w:rsidR="004E024C" w:rsidRDefault="004E024C" w:rsidP="00520107">
      <w:pPr>
        <w:ind w:firstLine="708"/>
        <w:jc w:val="both"/>
      </w:pPr>
      <w:r>
        <w:t xml:space="preserve">Cela permet une </w:t>
      </w:r>
      <w:r w:rsidR="00E16648">
        <w:t>meilleure</w:t>
      </w:r>
      <w:r>
        <w:t xml:space="preserve"> organisation de vos projet</w:t>
      </w:r>
      <w:r w:rsidR="00E16648">
        <w:t>s, de faciliter</w:t>
      </w:r>
      <w:r>
        <w:t xml:space="preserve"> la compilation</w:t>
      </w:r>
      <w:r w:rsidR="00520107">
        <w:t xml:space="preserve"> (détection automatique des erreurs de syntaxe/logique)</w:t>
      </w:r>
      <w:r>
        <w:t xml:space="preserve"> etc. Il en résulte donc un gain de temps</w:t>
      </w:r>
      <w:r w:rsidR="00E16648">
        <w:t xml:space="preserve"> considérable</w:t>
      </w:r>
      <w:r>
        <w:t>.</w:t>
      </w:r>
    </w:p>
    <w:p w:rsidR="004E024C" w:rsidRDefault="004E024C" w:rsidP="00520107">
      <w:pPr>
        <w:ind w:firstLine="708"/>
        <w:jc w:val="both"/>
      </w:pPr>
      <w:r>
        <w:t>Le choix d'Eclipse est simple : il est libre, gratuit et multiplateforme. De plus, bien qu'Eclipse soit</w:t>
      </w:r>
      <w:r w:rsidR="00B00D69">
        <w:t>,</w:t>
      </w:r>
      <w:r>
        <w:t xml:space="preserve"> </w:t>
      </w:r>
      <w:r w:rsidR="00520107">
        <w:t>à la base</w:t>
      </w:r>
      <w:r w:rsidR="00B00D69">
        <w:t>,</w:t>
      </w:r>
      <w:r w:rsidR="00520107">
        <w:t xml:space="preserve"> conçu</w:t>
      </w:r>
      <w:r>
        <w:t xml:space="preserve"> pour JAVA, le plugin</w:t>
      </w:r>
      <w:r w:rsidR="00520107">
        <w:t xml:space="preserve"> </w:t>
      </w:r>
      <w:r>
        <w:t>CDT est relativement performant pour programmer en C++.</w:t>
      </w:r>
    </w:p>
    <w:p w:rsidR="004E024C" w:rsidRDefault="004E024C" w:rsidP="00520107">
      <w:pPr>
        <w:ind w:firstLine="708"/>
        <w:jc w:val="both"/>
      </w:pPr>
      <w:r>
        <w:t>Enfin, il vous sera utile en deuxième année dans le cadre de vos cours en JAVA.</w:t>
      </w:r>
    </w:p>
    <w:p w:rsidR="00175E83" w:rsidRDefault="00175E83" w:rsidP="00520107">
      <w:pPr>
        <w:ind w:firstLine="708"/>
        <w:jc w:val="both"/>
      </w:pPr>
    </w:p>
    <w:p w:rsidR="004E024C" w:rsidRDefault="004E024C" w:rsidP="00175E83">
      <w:pPr>
        <w:pStyle w:val="Titre2"/>
      </w:pPr>
      <w:r>
        <w:t>1) Installation et configuration :</w:t>
      </w:r>
    </w:p>
    <w:p w:rsidR="004E024C" w:rsidRDefault="004E024C" w:rsidP="00520107">
      <w:pPr>
        <w:pStyle w:val="Paragraphedeliste"/>
        <w:numPr>
          <w:ilvl w:val="0"/>
          <w:numId w:val="4"/>
        </w:numPr>
        <w:contextualSpacing w:val="0"/>
        <w:jc w:val="both"/>
      </w:pPr>
      <w:r>
        <w:t xml:space="preserve">Téléchargement et installation d'Eclipse CDT sous Windows (MinGW : </w:t>
      </w:r>
      <w:hyperlink r:id="rId10" w:history="1">
        <w:r w:rsidRPr="00F5709F">
          <w:rPr>
            <w:rStyle w:val="Lienhypertexte"/>
          </w:rPr>
          <w:t>http://tdm-gcc.tdragon.net</w:t>
        </w:r>
        <w:r w:rsidR="00F5709F" w:rsidRPr="00F5709F">
          <w:rPr>
            <w:rStyle w:val="Lienhypertexte"/>
          </w:rPr>
          <w:t>/</w:t>
        </w:r>
      </w:hyperlink>
      <w:r w:rsidR="00F5709F">
        <w:t>)</w:t>
      </w:r>
      <w:r>
        <w:t xml:space="preserve"> /Linux</w:t>
      </w:r>
    </w:p>
    <w:p w:rsidR="004E024C" w:rsidRDefault="004E024C" w:rsidP="00520107">
      <w:pPr>
        <w:pStyle w:val="Paragraphedeliste"/>
        <w:numPr>
          <w:ilvl w:val="0"/>
          <w:numId w:val="4"/>
        </w:numPr>
        <w:contextualSpacing w:val="0"/>
        <w:jc w:val="both"/>
      </w:pPr>
      <w:r>
        <w:t>Aperçu rapide du fonctionnement de l'IDE (</w:t>
      </w:r>
      <w:r w:rsidR="00B00D69">
        <w:t>a</w:t>
      </w:r>
      <w:r>
        <w:t>ffichage</w:t>
      </w:r>
      <w:r w:rsidR="00FF04D5">
        <w:t xml:space="preserve"> des</w:t>
      </w:r>
      <w:r>
        <w:t xml:space="preserve"> ligne</w:t>
      </w:r>
      <w:r w:rsidR="00FF04D5">
        <w:t>s</w:t>
      </w:r>
      <w:r>
        <w:t>, jonglage entre</w:t>
      </w:r>
      <w:r w:rsidR="00FF04D5">
        <w:t xml:space="preserve"> les</w:t>
      </w:r>
      <w:r>
        <w:t xml:space="preserve"> vue</w:t>
      </w:r>
      <w:r w:rsidR="00FF04D5">
        <w:t>s</w:t>
      </w:r>
      <w:r>
        <w:t>, menu projet</w:t>
      </w:r>
      <w:r w:rsidR="00FF04D5">
        <w:t xml:space="preserve"> (gestion propriétés du projet)</w:t>
      </w:r>
      <w:r>
        <w:t xml:space="preserve">, menu </w:t>
      </w:r>
      <w:r w:rsidR="00F5709F">
        <w:t>Windows</w:t>
      </w:r>
      <w:r w:rsidR="00FF04D5">
        <w:t xml:space="preserve"> (gestion propriétés Eclipse)</w:t>
      </w:r>
      <w:r w:rsidR="00F5709F">
        <w:t xml:space="preserve">, </w:t>
      </w:r>
      <w:r>
        <w:t>...)</w:t>
      </w:r>
    </w:p>
    <w:p w:rsidR="004E024C" w:rsidRDefault="004E024C" w:rsidP="00520107">
      <w:pPr>
        <w:pStyle w:val="Paragraphedeliste"/>
        <w:numPr>
          <w:ilvl w:val="0"/>
          <w:numId w:val="4"/>
        </w:numPr>
        <w:contextualSpacing w:val="0"/>
        <w:jc w:val="both"/>
      </w:pPr>
      <w:r>
        <w:t>Création d'un nouveau projet (</w:t>
      </w:r>
      <w:r w:rsidR="00F5709F">
        <w:t>définition</w:t>
      </w:r>
      <w:r>
        <w:t xml:space="preserve"> d'un style de code </w:t>
      </w:r>
      <w:r w:rsidR="00F5709F">
        <w:t>Windows</w:t>
      </w:r>
      <w:r>
        <w:t>=&gt;</w:t>
      </w:r>
      <w:r w:rsidR="00F5709F">
        <w:t>Préférence</w:t>
      </w:r>
      <w:r>
        <w:t>=&gt;C/C++=&gt;Style code)</w:t>
      </w:r>
    </w:p>
    <w:p w:rsidR="004E024C" w:rsidRDefault="004E024C" w:rsidP="00520107">
      <w:pPr>
        <w:pStyle w:val="Paragraphedeliste"/>
        <w:numPr>
          <w:ilvl w:val="0"/>
          <w:numId w:val="4"/>
        </w:numPr>
        <w:contextualSpacing w:val="0"/>
        <w:jc w:val="both"/>
      </w:pPr>
      <w:r>
        <w:t>Configuration de base pour la compilation (compilation auto, etc.)</w:t>
      </w:r>
    </w:p>
    <w:p w:rsidR="004E024C" w:rsidRDefault="004E024C" w:rsidP="00520107"/>
    <w:p w:rsidR="004E024C" w:rsidRDefault="004E024C" w:rsidP="00175E83">
      <w:pPr>
        <w:pStyle w:val="Titre2"/>
      </w:pPr>
      <w:r>
        <w:t>2) Apprentissage des raccourcis Eclipse :</w:t>
      </w:r>
    </w:p>
    <w:p w:rsidR="004E024C" w:rsidRDefault="004E024C" w:rsidP="00520107">
      <w:pPr>
        <w:pStyle w:val="Paragraphedeliste"/>
        <w:numPr>
          <w:ilvl w:val="0"/>
          <w:numId w:val="7"/>
        </w:numPr>
        <w:contextualSpacing w:val="0"/>
        <w:jc w:val="both"/>
      </w:pPr>
      <w:r>
        <w:t>Création d'une classe Chain</w:t>
      </w:r>
      <w:r w:rsidR="00462DA4">
        <w:t>e (utilisant les char * pour Co</w:t>
      </w:r>
      <w:r>
        <w:t xml:space="preserve">plien) afin de donner un contexte </w:t>
      </w:r>
      <w:r w:rsidR="00B00D69">
        <w:t>à</w:t>
      </w:r>
      <w:r>
        <w:t xml:space="preserve"> l'utilisation des </w:t>
      </w:r>
      <w:r w:rsidR="00F5709F">
        <w:t>raccourcis</w:t>
      </w:r>
      <w:r>
        <w:t>.</w:t>
      </w:r>
    </w:p>
    <w:p w:rsidR="004E024C" w:rsidRDefault="004E024C" w:rsidP="00DF3327">
      <w:pPr>
        <w:pStyle w:val="Paragraphedeliste"/>
        <w:numPr>
          <w:ilvl w:val="0"/>
          <w:numId w:val="6"/>
        </w:numPr>
        <w:tabs>
          <w:tab w:val="left" w:pos="2552"/>
        </w:tabs>
        <w:ind w:left="1066" w:hanging="357"/>
        <w:jc w:val="both"/>
      </w:pPr>
      <w:r>
        <w:t>Ctrl+Shift+F :</w:t>
      </w:r>
      <w:r w:rsidR="00DF3327">
        <w:tab/>
      </w:r>
      <w:r>
        <w:t xml:space="preserve"> </w:t>
      </w:r>
      <w:r w:rsidR="00B00D69">
        <w:t>F</w:t>
      </w:r>
      <w:r>
        <w:t>ormater le code (sélectionné ou tout le fichier)</w:t>
      </w:r>
    </w:p>
    <w:p w:rsidR="004E024C" w:rsidRDefault="004E024C" w:rsidP="00DF3327">
      <w:pPr>
        <w:pStyle w:val="Paragraphedeliste"/>
        <w:numPr>
          <w:ilvl w:val="0"/>
          <w:numId w:val="6"/>
        </w:numPr>
        <w:tabs>
          <w:tab w:val="left" w:pos="2552"/>
        </w:tabs>
        <w:ind w:left="1066" w:hanging="357"/>
        <w:jc w:val="both"/>
      </w:pPr>
      <w:r>
        <w:t>Ctrl+Shift+/ :</w:t>
      </w:r>
      <w:r w:rsidR="00DF3327">
        <w:tab/>
      </w:r>
      <w:r>
        <w:t xml:space="preserve"> Commenter/Décommenter l</w:t>
      </w:r>
      <w:r w:rsidR="00B00D69">
        <w:t>e</w:t>
      </w:r>
      <w:r>
        <w:t xml:space="preserve"> bloc sélectionné</w:t>
      </w:r>
    </w:p>
    <w:p w:rsidR="004E024C" w:rsidRDefault="004E024C" w:rsidP="00DF3327">
      <w:pPr>
        <w:pStyle w:val="Paragraphedeliste"/>
        <w:numPr>
          <w:ilvl w:val="0"/>
          <w:numId w:val="6"/>
        </w:numPr>
        <w:tabs>
          <w:tab w:val="left" w:pos="2552"/>
        </w:tabs>
        <w:ind w:left="1066" w:hanging="357"/>
        <w:jc w:val="both"/>
      </w:pPr>
      <w:r>
        <w:t>Ctrl+Shift+G :</w:t>
      </w:r>
      <w:r w:rsidR="00DF3327">
        <w:tab/>
      </w:r>
      <w:r>
        <w:t>Recherche</w:t>
      </w:r>
      <w:r w:rsidR="00DF3327">
        <w:t>r</w:t>
      </w:r>
      <w:r>
        <w:t xml:space="preserve"> les références à l'élément sélectionné</w:t>
      </w:r>
    </w:p>
    <w:p w:rsidR="004E024C" w:rsidRDefault="004E024C" w:rsidP="00DF3327">
      <w:pPr>
        <w:pStyle w:val="Paragraphedeliste"/>
        <w:numPr>
          <w:ilvl w:val="0"/>
          <w:numId w:val="6"/>
        </w:numPr>
        <w:tabs>
          <w:tab w:val="left" w:pos="2552"/>
        </w:tabs>
        <w:ind w:left="1066" w:hanging="357"/>
        <w:jc w:val="both"/>
      </w:pPr>
      <w:r>
        <w:t xml:space="preserve">Alt+Shift+R: </w:t>
      </w:r>
      <w:r w:rsidR="00DF3327">
        <w:tab/>
        <w:t>Renommer</w:t>
      </w:r>
    </w:p>
    <w:p w:rsidR="004E024C" w:rsidRDefault="00FF04D5" w:rsidP="00DF3327">
      <w:pPr>
        <w:pStyle w:val="Paragraphedeliste"/>
        <w:numPr>
          <w:ilvl w:val="0"/>
          <w:numId w:val="6"/>
        </w:numPr>
        <w:tabs>
          <w:tab w:val="left" w:pos="2552"/>
        </w:tabs>
        <w:ind w:left="1066" w:hanging="357"/>
        <w:jc w:val="both"/>
      </w:pPr>
      <w:r>
        <w:t>Ctrl-F11/F11</w:t>
      </w:r>
      <w:r w:rsidR="004E024C">
        <w:t xml:space="preserve"> :</w:t>
      </w:r>
      <w:r w:rsidR="00DF3327">
        <w:tab/>
      </w:r>
      <w:r w:rsidR="00F5709F">
        <w:t>Exécution</w:t>
      </w:r>
      <w:r w:rsidR="004E024C">
        <w:t xml:space="preserve"> en mode normal/débogage</w:t>
      </w:r>
    </w:p>
    <w:p w:rsidR="004E024C" w:rsidRDefault="004E024C" w:rsidP="00DF3327">
      <w:pPr>
        <w:pStyle w:val="Paragraphedeliste"/>
        <w:numPr>
          <w:ilvl w:val="0"/>
          <w:numId w:val="6"/>
        </w:numPr>
        <w:tabs>
          <w:tab w:val="left" w:pos="2552"/>
        </w:tabs>
        <w:ind w:left="1066" w:hanging="357"/>
        <w:jc w:val="both"/>
      </w:pPr>
      <w:r>
        <w:t xml:space="preserve">F3 : </w:t>
      </w:r>
      <w:r w:rsidR="00DF3327">
        <w:tab/>
      </w:r>
      <w:r w:rsidR="00F5709F">
        <w:t>O</w:t>
      </w:r>
      <w:r>
        <w:t xml:space="preserve">pen </w:t>
      </w:r>
      <w:r w:rsidR="00F5709F">
        <w:t>déclaration</w:t>
      </w:r>
    </w:p>
    <w:p w:rsidR="004E024C" w:rsidRDefault="004E024C" w:rsidP="00DF3327">
      <w:pPr>
        <w:pStyle w:val="Paragraphedeliste"/>
        <w:numPr>
          <w:ilvl w:val="0"/>
          <w:numId w:val="6"/>
        </w:numPr>
        <w:tabs>
          <w:tab w:val="left" w:pos="2552"/>
        </w:tabs>
        <w:ind w:left="1066" w:hanging="357"/>
        <w:jc w:val="both"/>
      </w:pPr>
      <w:r>
        <w:t>F4 :</w:t>
      </w:r>
      <w:r w:rsidR="00DF3327">
        <w:tab/>
      </w:r>
      <w:r w:rsidR="00F5709F">
        <w:t>Hiérarchie</w:t>
      </w:r>
      <w:r>
        <w:t xml:space="preserve"> d'une classe!  (Ctrl O : </w:t>
      </w:r>
      <w:r w:rsidR="00F5709F">
        <w:t>Hiérarchie</w:t>
      </w:r>
      <w:r>
        <w:t xml:space="preserve"> d'un fichier)</w:t>
      </w:r>
    </w:p>
    <w:p w:rsidR="004E024C" w:rsidRDefault="00F5709F" w:rsidP="00DF3327">
      <w:pPr>
        <w:pStyle w:val="Paragraphedeliste"/>
        <w:numPr>
          <w:ilvl w:val="0"/>
          <w:numId w:val="6"/>
        </w:numPr>
        <w:tabs>
          <w:tab w:val="left" w:pos="2552"/>
        </w:tabs>
        <w:ind w:left="1066" w:hanging="357"/>
        <w:jc w:val="both"/>
      </w:pPr>
      <w:r>
        <w:t>Ctrl+S</w:t>
      </w:r>
      <w:r w:rsidR="004E024C">
        <w:t xml:space="preserve">pace : </w:t>
      </w:r>
      <w:r w:rsidR="00DF3327">
        <w:tab/>
      </w:r>
      <w:r w:rsidR="004E024C">
        <w:t>Auto complétion</w:t>
      </w:r>
    </w:p>
    <w:p w:rsidR="004E024C" w:rsidRDefault="004E024C" w:rsidP="00DF3327">
      <w:pPr>
        <w:pStyle w:val="Paragraphedeliste"/>
        <w:numPr>
          <w:ilvl w:val="0"/>
          <w:numId w:val="6"/>
        </w:numPr>
        <w:tabs>
          <w:tab w:val="left" w:pos="2552"/>
        </w:tabs>
        <w:ind w:left="1066" w:hanging="357"/>
        <w:jc w:val="both"/>
      </w:pPr>
      <w:r>
        <w:t>Ctr</w:t>
      </w:r>
      <w:r w:rsidR="00F5709F">
        <w:t>l+Shift+</w:t>
      </w:r>
      <w:r>
        <w:t>L :</w:t>
      </w:r>
      <w:r w:rsidR="00DF3327">
        <w:tab/>
      </w:r>
      <w:r>
        <w:t>Liste des raccourcis</w:t>
      </w:r>
    </w:p>
    <w:p w:rsidR="004E024C" w:rsidRDefault="00FF04D5" w:rsidP="00A8173E">
      <w:pPr>
        <w:jc w:val="both"/>
      </w:pPr>
      <w:r>
        <w:t xml:space="preserve">Tous les </w:t>
      </w:r>
      <w:r w:rsidR="00A8173E">
        <w:t>raccourcis</w:t>
      </w:r>
      <w:r>
        <w:t xml:space="preserve"> sont</w:t>
      </w:r>
      <w:r w:rsidR="00DF3327">
        <w:t>,</w:t>
      </w:r>
      <w:r>
        <w:t xml:space="preserve"> bien entendu</w:t>
      </w:r>
      <w:r w:rsidR="00DF3327">
        <w:t>,</w:t>
      </w:r>
      <w:r>
        <w:t xml:space="preserve"> configurable</w:t>
      </w:r>
      <w:r w:rsidR="00DF3327">
        <w:t>s</w:t>
      </w:r>
      <w:r w:rsidR="00A8173E">
        <w:t xml:space="preserve"> (voir : Windows=&gt;Préférence=&gt;General=&gt;Key ou Ctrl+Shift+l+l).</w:t>
      </w:r>
    </w:p>
    <w:p w:rsidR="00FF04D5" w:rsidRDefault="00FF04D5" w:rsidP="00520107"/>
    <w:p w:rsidR="004E024C" w:rsidRDefault="004E024C" w:rsidP="00175E83">
      <w:pPr>
        <w:pStyle w:val="Titre2"/>
      </w:pPr>
      <w:r>
        <w:t xml:space="preserve">3) Prise en Main du </w:t>
      </w:r>
      <w:r w:rsidR="00462DA4">
        <w:t>débogueur :</w:t>
      </w:r>
    </w:p>
    <w:p w:rsidR="004E024C" w:rsidRDefault="00A8173E" w:rsidP="00520107">
      <w:pPr>
        <w:pStyle w:val="Paragraphedeliste"/>
        <w:numPr>
          <w:ilvl w:val="0"/>
          <w:numId w:val="7"/>
        </w:numPr>
        <w:contextualSpacing w:val="0"/>
        <w:jc w:val="both"/>
      </w:pPr>
      <w:r>
        <w:t>Exécution</w:t>
      </w:r>
      <w:r w:rsidR="00DF3327">
        <w:t xml:space="preserve"> du code précéde</w:t>
      </w:r>
      <w:r w:rsidR="004E024C">
        <w:t>nt</w:t>
      </w:r>
      <w:r>
        <w:t xml:space="preserve"> (jeu de test sur la classe Chaine)</w:t>
      </w:r>
      <w:r w:rsidR="004E024C">
        <w:t xml:space="preserve"> </w:t>
      </w:r>
      <w:r>
        <w:t>pas à pas afin de voir le comportement du programme.</w:t>
      </w:r>
    </w:p>
    <w:p w:rsidR="004E024C" w:rsidRPr="00520107" w:rsidRDefault="004E024C" w:rsidP="00903B72">
      <w:pPr>
        <w:pStyle w:val="Titre1"/>
        <w:jc w:val="center"/>
        <w:rPr>
          <w:u w:val="single"/>
        </w:rPr>
      </w:pPr>
      <w:r w:rsidRPr="00520107">
        <w:rPr>
          <w:u w:val="single"/>
        </w:rPr>
        <w:t>Etape 2 : La conception de la bibliothèque (</w:t>
      </w:r>
      <w:r w:rsidR="00462DA4">
        <w:rPr>
          <w:u w:val="single"/>
        </w:rPr>
        <w:t xml:space="preserve">Nommé </w:t>
      </w:r>
      <w:r w:rsidRPr="00520107">
        <w:rPr>
          <w:u w:val="single"/>
        </w:rPr>
        <w:t>Aumiis)</w:t>
      </w:r>
    </w:p>
    <w:p w:rsidR="004E024C" w:rsidRDefault="004E024C" w:rsidP="00520107"/>
    <w:p w:rsidR="004E024C" w:rsidRDefault="004E024C" w:rsidP="001E2D9D">
      <w:pPr>
        <w:ind w:firstLine="708"/>
        <w:contextualSpacing/>
        <w:jc w:val="both"/>
      </w:pPr>
      <w:r>
        <w:t>La question</w:t>
      </w:r>
      <w:r w:rsidR="001E2D9D">
        <w:t xml:space="preserve"> de départ</w:t>
      </w:r>
      <w:r w:rsidR="00462DA4">
        <w:t xml:space="preserve"> qu’il faut se poser</w:t>
      </w:r>
      <w:r w:rsidR="001E2D9D">
        <w:t xml:space="preserve"> avant de se lancer dans un développement</w:t>
      </w:r>
      <w:r>
        <w:t xml:space="preserve"> est : de quoi avez-vous besoin ?</w:t>
      </w:r>
      <w:r w:rsidR="001E2D9D">
        <w:t xml:space="preserve"> </w:t>
      </w:r>
      <w:r w:rsidR="00520107">
        <w:t>Par exemple</w:t>
      </w:r>
      <w:r>
        <w:t xml:space="preserve"> :</w:t>
      </w:r>
    </w:p>
    <w:p w:rsidR="004E024C" w:rsidRDefault="00520107" w:rsidP="00737B87">
      <w:pPr>
        <w:pStyle w:val="Paragraphedeliste"/>
        <w:numPr>
          <w:ilvl w:val="0"/>
          <w:numId w:val="1"/>
        </w:numPr>
        <w:jc w:val="both"/>
      </w:pPr>
      <w:r>
        <w:t xml:space="preserve">Lors d’un </w:t>
      </w:r>
      <w:r w:rsidR="00462DA4">
        <w:t>débogage</w:t>
      </w:r>
      <w:r>
        <w:t>, nous aimerions éviter d’écrire ce genre de code :</w:t>
      </w:r>
    </w:p>
    <w:p w:rsidR="00045863" w:rsidRDefault="00045863" w:rsidP="00737B87">
      <w:pPr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ind w:left="708" w:firstLine="12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entier = 0;</w:t>
      </w:r>
    </w:p>
    <w:p w:rsidR="00045863" w:rsidRPr="00045863" w:rsidRDefault="00045863" w:rsidP="00737B87">
      <w:pPr>
        <w:pStyle w:val="Paragraphedeliste"/>
        <w:shd w:val="clear" w:color="auto" w:fill="A6A6A6" w:themeFill="background1" w:themeFillShade="A6"/>
        <w:ind w:left="708"/>
        <w:jc w:val="both"/>
      </w:pPr>
      <w:r>
        <w:rPr>
          <w:rFonts w:ascii="Courier New" w:hAnsi="Courier New" w:cs="Courier New"/>
          <w:color w:val="000000"/>
          <w:sz w:val="20"/>
          <w:szCs w:val="20"/>
        </w:rPr>
        <w:t>std::cout&lt;&lt;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valeur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variable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entier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est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: ("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&lt;&lt;entier &lt;&lt; </w:t>
      </w:r>
      <w:r>
        <w:rPr>
          <w:rFonts w:ascii="Courier New" w:hAnsi="Courier New" w:cs="Courier New"/>
          <w:color w:val="2A00FF"/>
          <w:sz w:val="20"/>
          <w:szCs w:val="20"/>
        </w:rPr>
        <w:t>")"</w:t>
      </w:r>
      <w:r>
        <w:rPr>
          <w:rFonts w:ascii="Courier New" w:hAnsi="Courier New" w:cs="Courier New"/>
          <w:color w:val="000000"/>
          <w:sz w:val="20"/>
          <w:szCs w:val="20"/>
        </w:rPr>
        <w:t>&lt;&lt;std::endl;</w:t>
      </w:r>
    </w:p>
    <w:p w:rsidR="00A470D1" w:rsidRDefault="00A470D1" w:rsidP="00737B87">
      <w:pPr>
        <w:pStyle w:val="Paragraphedeliste"/>
        <w:jc w:val="both"/>
      </w:pPr>
    </w:p>
    <w:p w:rsidR="004E024C" w:rsidRDefault="004E024C" w:rsidP="00737B87">
      <w:pPr>
        <w:pStyle w:val="Paragraphedeliste"/>
        <w:numPr>
          <w:ilvl w:val="0"/>
          <w:numId w:val="8"/>
        </w:numPr>
        <w:jc w:val="both"/>
      </w:pPr>
      <w:r>
        <w:t>Faciliter le stockage de donnée</w:t>
      </w:r>
      <w:r w:rsidR="001E2D9D">
        <w:t>s</w:t>
      </w:r>
      <w:r>
        <w:t>.</w:t>
      </w:r>
    </w:p>
    <w:p w:rsidR="004E024C" w:rsidRDefault="004E024C" w:rsidP="00737B87">
      <w:pPr>
        <w:pStyle w:val="Paragraphedeliste"/>
        <w:numPr>
          <w:ilvl w:val="0"/>
          <w:numId w:val="8"/>
        </w:numPr>
        <w:jc w:val="both"/>
      </w:pPr>
      <w:r>
        <w:t>Faciliter la gestion des pointeurs.</w:t>
      </w:r>
    </w:p>
    <w:p w:rsidR="004E024C" w:rsidRDefault="004E024C" w:rsidP="00737B87">
      <w:pPr>
        <w:pStyle w:val="Paragraphedeliste"/>
        <w:numPr>
          <w:ilvl w:val="0"/>
          <w:numId w:val="8"/>
        </w:numPr>
        <w:jc w:val="both"/>
      </w:pPr>
      <w:r>
        <w:t>...</w:t>
      </w:r>
    </w:p>
    <w:p w:rsidR="00175E83" w:rsidRDefault="00175E83" w:rsidP="00175E83">
      <w:pPr>
        <w:pStyle w:val="Paragraphedeliste"/>
        <w:jc w:val="both"/>
      </w:pPr>
    </w:p>
    <w:p w:rsidR="001E2D9D" w:rsidRDefault="004E024C" w:rsidP="001E2D9D">
      <w:pPr>
        <w:jc w:val="both"/>
      </w:pPr>
      <w:r w:rsidRPr="001E2D9D">
        <w:rPr>
          <w:rStyle w:val="Titre2Car"/>
        </w:rPr>
        <w:t>1) Création du projet et configuration</w:t>
      </w:r>
      <w:r w:rsidR="001E2D9D" w:rsidRPr="001E2D9D">
        <w:rPr>
          <w:rStyle w:val="Titre2Car"/>
        </w:rPr>
        <w:t> :</w:t>
      </w:r>
      <w:r w:rsidR="001E2D9D">
        <w:t xml:space="preserve"> </w:t>
      </w:r>
      <w:r w:rsidR="001E2D9D" w:rsidRPr="001E2D9D">
        <w:rPr>
          <w:i/>
        </w:rPr>
        <w:t>Parcours en détail des propriétés du projet</w:t>
      </w:r>
    </w:p>
    <w:p w:rsidR="001E2D9D" w:rsidRDefault="001E2D9D" w:rsidP="001E2D9D">
      <w:pPr>
        <w:jc w:val="both"/>
        <w:rPr>
          <w:rStyle w:val="Titre2Car"/>
        </w:rPr>
      </w:pPr>
    </w:p>
    <w:p w:rsidR="004E024C" w:rsidRDefault="004E024C" w:rsidP="00520107">
      <w:pPr>
        <w:jc w:val="both"/>
      </w:pPr>
      <w:r w:rsidRPr="00175E83">
        <w:rPr>
          <w:rStyle w:val="Titre2Car"/>
        </w:rPr>
        <w:t xml:space="preserve">2) </w:t>
      </w:r>
      <w:r w:rsidR="003D1886" w:rsidRPr="00175E83">
        <w:rPr>
          <w:rStyle w:val="Titre2Car"/>
        </w:rPr>
        <w:t>Debug_hpp</w:t>
      </w:r>
      <w:r w:rsidRPr="00175E83">
        <w:rPr>
          <w:rStyle w:val="Titre2Car"/>
        </w:rPr>
        <w:t xml:space="preserve"> :</w:t>
      </w:r>
      <w:r w:rsidRPr="004E024C">
        <w:rPr>
          <w:rStyle w:val="Titre3Car"/>
        </w:rPr>
        <w:t xml:space="preserve"> </w:t>
      </w:r>
      <w:r w:rsidRPr="00737B87">
        <w:rPr>
          <w:i/>
        </w:rPr>
        <w:t xml:space="preserve">Regroupe un ensemble de code permettant de faire du </w:t>
      </w:r>
      <w:r w:rsidR="00462DA4" w:rsidRPr="00737B87">
        <w:rPr>
          <w:i/>
        </w:rPr>
        <w:t>débogag</w:t>
      </w:r>
      <w:r w:rsidR="00462DA4">
        <w:rPr>
          <w:i/>
        </w:rPr>
        <w:t>e</w:t>
      </w:r>
      <w:r w:rsidRPr="00737B87">
        <w:rPr>
          <w:i/>
        </w:rPr>
        <w:t xml:space="preserve"> en mode texte.</w:t>
      </w:r>
    </w:p>
    <w:p w:rsidR="004E024C" w:rsidRDefault="004E024C" w:rsidP="00520107">
      <w:pPr>
        <w:pStyle w:val="Paragraphedeliste"/>
        <w:numPr>
          <w:ilvl w:val="0"/>
          <w:numId w:val="7"/>
        </w:numPr>
        <w:contextualSpacing w:val="0"/>
        <w:jc w:val="both"/>
      </w:pPr>
      <w:r>
        <w:t>Rappel sur les commandes préprocesseur (</w:t>
      </w:r>
      <w:hyperlink r:id="rId11" w:history="1">
        <w:r w:rsidRPr="00207648">
          <w:rPr>
            <w:rStyle w:val="Lienhypertexte"/>
          </w:rPr>
          <w:t>http://www.cppreference.com/wiki/fr/preprocessor/start</w:t>
        </w:r>
      </w:hyperlink>
      <w:r>
        <w:t xml:space="preserve">). </w:t>
      </w:r>
    </w:p>
    <w:p w:rsidR="004E024C" w:rsidRDefault="00F5709F" w:rsidP="00520107">
      <w:pPr>
        <w:pStyle w:val="Paragraphedeliste"/>
        <w:numPr>
          <w:ilvl w:val="0"/>
          <w:numId w:val="7"/>
        </w:numPr>
        <w:contextualSpacing w:val="0"/>
        <w:jc w:val="both"/>
      </w:pPr>
      <w:r>
        <w:t xml:space="preserve">Rappel sur les </w:t>
      </w:r>
      <w:r w:rsidR="00462DA4">
        <w:t>Templates (pour la fonction to</w:t>
      </w:r>
      <w:r>
        <w:t>String()).</w:t>
      </w:r>
    </w:p>
    <w:p w:rsidR="004E024C" w:rsidRDefault="004E024C" w:rsidP="00520107">
      <w:r w:rsidRPr="00175E83">
        <w:rPr>
          <w:rStyle w:val="Titre2Car"/>
        </w:rPr>
        <w:lastRenderedPageBreak/>
        <w:t>3) C</w:t>
      </w:r>
      <w:r w:rsidR="003D1886" w:rsidRPr="00175E83">
        <w:rPr>
          <w:rStyle w:val="Titre2Car"/>
        </w:rPr>
        <w:t>onteneur_hpp</w:t>
      </w:r>
      <w:r w:rsidRPr="00175E83">
        <w:rPr>
          <w:rStyle w:val="Titre2Car"/>
        </w:rPr>
        <w:t xml:space="preserve"> :</w:t>
      </w:r>
      <w:r>
        <w:t xml:space="preserve"> </w:t>
      </w:r>
      <w:r w:rsidRPr="00737B87">
        <w:rPr>
          <w:i/>
        </w:rPr>
        <w:t>Permet la création de grille</w:t>
      </w:r>
      <w:r w:rsidR="001E2D9D">
        <w:rPr>
          <w:i/>
        </w:rPr>
        <w:t>s</w:t>
      </w:r>
      <w:r w:rsidRPr="00737B87">
        <w:rPr>
          <w:i/>
        </w:rPr>
        <w:t xml:space="preserve"> de donnée</w:t>
      </w:r>
      <w:r w:rsidR="001E2D9D">
        <w:rPr>
          <w:i/>
        </w:rPr>
        <w:t>s</w:t>
      </w:r>
      <w:r w:rsidRPr="00737B87">
        <w:rPr>
          <w:i/>
        </w:rPr>
        <w:t xml:space="preserve"> et de vector</w:t>
      </w:r>
      <w:r w:rsidR="001E2D9D">
        <w:rPr>
          <w:i/>
        </w:rPr>
        <w:t>s</w:t>
      </w:r>
      <w:r w:rsidRPr="00737B87">
        <w:rPr>
          <w:i/>
        </w:rPr>
        <w:t>.</w:t>
      </w:r>
    </w:p>
    <w:p w:rsidR="004E024C" w:rsidRDefault="004E024C" w:rsidP="00520107">
      <w:pPr>
        <w:pStyle w:val="Paragraphedeliste"/>
        <w:numPr>
          <w:ilvl w:val="0"/>
          <w:numId w:val="7"/>
        </w:numPr>
        <w:contextualSpacing w:val="0"/>
        <w:jc w:val="both"/>
      </w:pPr>
      <w:r>
        <w:t xml:space="preserve">Conception d'une classe vector ressemblant </w:t>
      </w:r>
      <w:r w:rsidR="00DF3327">
        <w:t>à</w:t>
      </w:r>
      <w:r>
        <w:t xml:space="preserve"> celle de la </w:t>
      </w:r>
      <w:r w:rsidR="00207648">
        <w:t>STL</w:t>
      </w:r>
      <w:r>
        <w:t xml:space="preserve"> (vérification du niveau des étudiants).</w:t>
      </w:r>
    </w:p>
    <w:p w:rsidR="004E024C" w:rsidRDefault="004E024C" w:rsidP="00520107">
      <w:pPr>
        <w:pStyle w:val="Paragraphedeliste"/>
        <w:numPr>
          <w:ilvl w:val="0"/>
          <w:numId w:val="7"/>
        </w:numPr>
        <w:contextualSpacing w:val="0"/>
        <w:jc w:val="both"/>
      </w:pPr>
      <w:r>
        <w:t xml:space="preserve">Aperçu rapide de la </w:t>
      </w:r>
      <w:r w:rsidR="00207648">
        <w:t>STL</w:t>
      </w:r>
      <w:r>
        <w:t xml:space="preserve"> (</w:t>
      </w:r>
      <w:hyperlink r:id="rId12" w:history="1">
        <w:r w:rsidRPr="00207648">
          <w:rPr>
            <w:rStyle w:val="Lienhypertexte"/>
          </w:rPr>
          <w:t>http://www.cppreference.com/wiki/</w:t>
        </w:r>
      </w:hyperlink>
      <w:r>
        <w:t>).</w:t>
      </w:r>
    </w:p>
    <w:p w:rsidR="004E024C" w:rsidRDefault="004E024C" w:rsidP="00F5709F">
      <w:pPr>
        <w:pStyle w:val="Paragraphedeliste"/>
        <w:numPr>
          <w:ilvl w:val="0"/>
          <w:numId w:val="7"/>
        </w:numPr>
        <w:ind w:left="714" w:hanging="357"/>
        <w:jc w:val="both"/>
      </w:pPr>
      <w:r>
        <w:t xml:space="preserve">Aperçu rapide sur le fonctionnement des vectors de la </w:t>
      </w:r>
      <w:r w:rsidR="00F5709F">
        <w:t>STL</w:t>
      </w:r>
      <w:r w:rsidR="00B966BE">
        <w:t xml:space="preserve"> (+iterator)</w:t>
      </w:r>
      <w:r w:rsidR="00DF3327">
        <w:t xml:space="preserve"> à</w:t>
      </w:r>
      <w:r>
        <w:t xml:space="preserve"> travers un jeu de test</w:t>
      </w:r>
      <w:r w:rsidR="00DF3327">
        <w:t>s</w:t>
      </w:r>
      <w:r>
        <w:t>.</w:t>
      </w:r>
    </w:p>
    <w:p w:rsidR="004E024C" w:rsidRDefault="004E024C" w:rsidP="00C53E73">
      <w:pPr>
        <w:pStyle w:val="Paragraphedeliste"/>
        <w:ind w:hanging="11"/>
        <w:contextualSpacing w:val="0"/>
        <w:jc w:val="both"/>
      </w:pPr>
      <w:r>
        <w:t>+ Explication des différences (en temps d'</w:t>
      </w:r>
      <w:r w:rsidR="00207648">
        <w:t>exécution</w:t>
      </w:r>
      <w:r>
        <w:t>) entre les tableaux, les listes chainée</w:t>
      </w:r>
      <w:r w:rsidR="00C53E73">
        <w:t>s</w:t>
      </w:r>
      <w:r>
        <w:t xml:space="preserve"> et les arbres de recherche.</w:t>
      </w:r>
    </w:p>
    <w:p w:rsidR="004E024C" w:rsidRDefault="00207648" w:rsidP="00520107">
      <w:pPr>
        <w:pStyle w:val="Paragraphedeliste"/>
        <w:numPr>
          <w:ilvl w:val="0"/>
          <w:numId w:val="10"/>
        </w:numPr>
        <w:contextualSpacing w:val="0"/>
      </w:pPr>
      <w:r>
        <w:t>Rappel s</w:t>
      </w:r>
      <w:r w:rsidR="004E024C">
        <w:t>ur le f</w:t>
      </w:r>
      <w:r>
        <w:t>onctionnement des flux de la STL (</w:t>
      </w:r>
      <w:hyperlink r:id="rId13" w:history="1">
        <w:r w:rsidR="004E024C" w:rsidRPr="00207648">
          <w:rPr>
            <w:rStyle w:val="Lienhypertexte"/>
          </w:rPr>
          <w:t>https://judge.inf.ethz.ch/doc/cpp/reference/iostream/index.html</w:t>
        </w:r>
      </w:hyperlink>
      <w:r w:rsidR="004E024C">
        <w:t>)</w:t>
      </w:r>
    </w:p>
    <w:p w:rsidR="004E024C" w:rsidRDefault="004E024C" w:rsidP="00520107">
      <w:pPr>
        <w:pStyle w:val="Paragraphedeliste"/>
        <w:numPr>
          <w:ilvl w:val="0"/>
          <w:numId w:val="10"/>
        </w:numPr>
        <w:contextualSpacing w:val="0"/>
        <w:jc w:val="both"/>
      </w:pPr>
      <w:r>
        <w:t xml:space="preserve">Retour sur DEBUG_HPP afin de faire un operateur de flux sur les vectors (utilisation de std::copy). </w:t>
      </w:r>
    </w:p>
    <w:p w:rsidR="004E024C" w:rsidRDefault="00F5709F" w:rsidP="00520107">
      <w:pPr>
        <w:pStyle w:val="Paragraphedeliste"/>
        <w:numPr>
          <w:ilvl w:val="0"/>
          <w:numId w:val="10"/>
        </w:numPr>
        <w:contextualSpacing w:val="0"/>
        <w:jc w:val="both"/>
      </w:pPr>
      <w:r>
        <w:t>Codage d'une grille utilisant les vectors de la STL.</w:t>
      </w:r>
    </w:p>
    <w:p w:rsidR="00175E83" w:rsidRDefault="00175E83" w:rsidP="00175E83">
      <w:pPr>
        <w:ind w:left="360"/>
        <w:jc w:val="both"/>
      </w:pPr>
    </w:p>
    <w:p w:rsidR="004E024C" w:rsidRDefault="004E024C" w:rsidP="00520107">
      <w:pPr>
        <w:rPr>
          <w:i/>
        </w:rPr>
      </w:pPr>
      <w:r w:rsidRPr="00175E83">
        <w:rPr>
          <w:rStyle w:val="Titre2Car"/>
        </w:rPr>
        <w:t>4) D</w:t>
      </w:r>
      <w:r w:rsidR="00854BB1" w:rsidRPr="00175E83">
        <w:rPr>
          <w:rStyle w:val="Titre2Car"/>
        </w:rPr>
        <w:t>irection_hpp</w:t>
      </w:r>
      <w:r w:rsidRPr="00175E83">
        <w:rPr>
          <w:rStyle w:val="Titre2Car"/>
        </w:rPr>
        <w:t xml:space="preserve"> :</w:t>
      </w:r>
      <w:r>
        <w:t xml:space="preserve"> </w:t>
      </w:r>
      <w:r w:rsidRPr="00737B87">
        <w:rPr>
          <w:i/>
        </w:rPr>
        <w:t>Création d'un syst</w:t>
      </w:r>
      <w:r w:rsidR="00C53E73">
        <w:rPr>
          <w:i/>
        </w:rPr>
        <w:t>ème</w:t>
      </w:r>
      <w:r w:rsidRPr="00737B87">
        <w:rPr>
          <w:i/>
        </w:rPr>
        <w:t xml:space="preserve"> de direction pour se déplacer dans la grille.</w:t>
      </w:r>
    </w:p>
    <w:p w:rsidR="00175E83" w:rsidRDefault="00175E83" w:rsidP="00520107"/>
    <w:p w:rsidR="004E024C" w:rsidRDefault="004E024C" w:rsidP="00520107">
      <w:pPr>
        <w:jc w:val="both"/>
        <w:rPr>
          <w:i/>
        </w:rPr>
      </w:pPr>
      <w:r w:rsidRPr="00175E83">
        <w:rPr>
          <w:rStyle w:val="Titre2Car"/>
        </w:rPr>
        <w:t>5) F</w:t>
      </w:r>
      <w:r w:rsidR="00175E83">
        <w:rPr>
          <w:rStyle w:val="Titre2Car"/>
        </w:rPr>
        <w:t>unctionnal_</w:t>
      </w:r>
      <w:r w:rsidRPr="00175E83">
        <w:rPr>
          <w:rStyle w:val="Titre2Car"/>
        </w:rPr>
        <w:t>_HPP :</w:t>
      </w:r>
      <w:r>
        <w:t xml:space="preserve"> </w:t>
      </w:r>
      <w:r w:rsidRPr="00737B87">
        <w:rPr>
          <w:i/>
        </w:rPr>
        <w:t>Création d'un générateur de carte</w:t>
      </w:r>
      <w:r w:rsidR="00C53E73">
        <w:rPr>
          <w:i/>
        </w:rPr>
        <w:t>s</w:t>
      </w:r>
      <w:r w:rsidRPr="00737B87">
        <w:rPr>
          <w:i/>
        </w:rPr>
        <w:t xml:space="preserve"> aléatoire</w:t>
      </w:r>
      <w:r w:rsidR="00C53E73">
        <w:rPr>
          <w:i/>
        </w:rPr>
        <w:t>s</w:t>
      </w:r>
      <w:r w:rsidRPr="00737B87">
        <w:rPr>
          <w:i/>
        </w:rPr>
        <w:t xml:space="preserve"> (utilisant la grille) et implémentation d'un plus court chemin  sur cette grille.</w:t>
      </w:r>
    </w:p>
    <w:p w:rsidR="00175E83" w:rsidRDefault="00175E83" w:rsidP="00520107">
      <w:pPr>
        <w:jc w:val="both"/>
      </w:pPr>
    </w:p>
    <w:p w:rsidR="004E024C" w:rsidRDefault="004E024C" w:rsidP="00175E83">
      <w:pPr>
        <w:pStyle w:val="Titre2"/>
      </w:pPr>
      <w:r>
        <w:t>6) S</w:t>
      </w:r>
      <w:r w:rsidR="00175E83">
        <w:t>martPtr_hpp</w:t>
      </w:r>
      <w:r>
        <w:t xml:space="preserve"> : </w:t>
      </w:r>
    </w:p>
    <w:p w:rsidR="004E024C" w:rsidRDefault="004E024C" w:rsidP="00737B87">
      <w:pPr>
        <w:pStyle w:val="Paragraphedeliste"/>
        <w:numPr>
          <w:ilvl w:val="0"/>
          <w:numId w:val="10"/>
        </w:numPr>
        <w:contextualSpacing w:val="0"/>
      </w:pPr>
      <w:r>
        <w:t>Explication du principe.</w:t>
      </w:r>
    </w:p>
    <w:p w:rsidR="004E024C" w:rsidRDefault="004E024C" w:rsidP="00520107">
      <w:pPr>
        <w:pStyle w:val="Paragraphedeliste"/>
        <w:numPr>
          <w:ilvl w:val="0"/>
          <w:numId w:val="10"/>
        </w:numPr>
        <w:contextualSpacing w:val="0"/>
      </w:pPr>
      <w:r>
        <w:t>Un pointeur avec compteur</w:t>
      </w:r>
      <w:r w:rsidR="00B966BE">
        <w:t xml:space="preserve"> de référence</w:t>
      </w:r>
      <w:r w:rsidR="00C53E73">
        <w:t>s</w:t>
      </w:r>
      <w:r>
        <w:t xml:space="preserve"> : shared_ptr.</w:t>
      </w:r>
    </w:p>
    <w:p w:rsidR="004E024C" w:rsidRDefault="00B966BE" w:rsidP="00520107">
      <w:pPr>
        <w:pStyle w:val="Paragraphedeliste"/>
        <w:numPr>
          <w:ilvl w:val="0"/>
          <w:numId w:val="10"/>
        </w:numPr>
        <w:contextualSpacing w:val="0"/>
      </w:pPr>
      <w:r>
        <w:t xml:space="preserve">Un pointeur gérant </w:t>
      </w:r>
      <w:r w:rsidR="004E024C">
        <w:t xml:space="preserve"> la copie</w:t>
      </w:r>
      <w:r>
        <w:t xml:space="preserve"> des données</w:t>
      </w:r>
      <w:r w:rsidR="004E024C">
        <w:t xml:space="preserve"> : copy_ptr.</w:t>
      </w:r>
    </w:p>
    <w:p w:rsidR="004E024C" w:rsidRDefault="004E024C" w:rsidP="00520107">
      <w:pPr>
        <w:pStyle w:val="Paragraphedeliste"/>
        <w:numPr>
          <w:ilvl w:val="0"/>
          <w:numId w:val="10"/>
        </w:numPr>
        <w:contextualSpacing w:val="0"/>
      </w:pPr>
      <w:r>
        <w:t xml:space="preserve">Présentation de ce que propose la </w:t>
      </w:r>
      <w:r w:rsidR="00F5709F">
        <w:t>STL</w:t>
      </w:r>
      <w:r>
        <w:t xml:space="preserve"> (et</w:t>
      </w:r>
      <w:r w:rsidR="00B966BE">
        <w:t xml:space="preserve"> de ce qu’elle</w:t>
      </w:r>
      <w:r>
        <w:t xml:space="preserve"> va proposer en c++0x).</w:t>
      </w:r>
    </w:p>
    <w:p w:rsidR="00175E83" w:rsidRDefault="00175E83" w:rsidP="0057457C">
      <w:pPr>
        <w:pStyle w:val="Paragraphedeliste"/>
        <w:contextualSpacing w:val="0"/>
      </w:pPr>
    </w:p>
    <w:p w:rsidR="004E024C" w:rsidRPr="00520107" w:rsidRDefault="004E024C" w:rsidP="00903B72">
      <w:pPr>
        <w:pStyle w:val="Titre1"/>
        <w:jc w:val="center"/>
        <w:rPr>
          <w:u w:val="single"/>
        </w:rPr>
      </w:pPr>
      <w:r w:rsidRPr="00520107">
        <w:rPr>
          <w:u w:val="single"/>
        </w:rPr>
        <w:t xml:space="preserve">Etape 3 </w:t>
      </w:r>
      <w:r w:rsidR="00462DA4">
        <w:rPr>
          <w:u w:val="single"/>
        </w:rPr>
        <w:t xml:space="preserve">: Vers les éclipses et </w:t>
      </w:r>
      <w:r w:rsidR="000E171E">
        <w:rPr>
          <w:u w:val="single"/>
        </w:rPr>
        <w:t>au-delà …</w:t>
      </w:r>
    </w:p>
    <w:p w:rsidR="004E024C" w:rsidRDefault="004E024C" w:rsidP="00175E83">
      <w:pPr>
        <w:pStyle w:val="Titre2"/>
      </w:pPr>
      <w:r>
        <w:t>1) L'utilisation d'Aumiis en temps que bibliothèque (linkage)</w:t>
      </w:r>
      <w:r w:rsidR="00462DA4">
        <w:t> :</w:t>
      </w:r>
    </w:p>
    <w:p w:rsidR="004E024C" w:rsidRDefault="004E024C" w:rsidP="00C53E73">
      <w:pPr>
        <w:pStyle w:val="Paragraphedeliste"/>
        <w:numPr>
          <w:ilvl w:val="0"/>
          <w:numId w:val="12"/>
        </w:numPr>
        <w:contextualSpacing w:val="0"/>
        <w:jc w:val="both"/>
      </w:pPr>
      <w:r>
        <w:t>Dynamique : (</w:t>
      </w:r>
      <w:r w:rsidR="00F5709F">
        <w:t>Windows</w:t>
      </w:r>
      <w:r>
        <w:t xml:space="preserve"> : .dll / Linux : .so) Compilation =&gt; Appelle les fonctions des DLL/SO.</w:t>
      </w:r>
      <w:r w:rsidR="00A470D1">
        <w:t xml:space="preserve"> </w:t>
      </w:r>
      <w:r>
        <w:t>Mais au lieu que les fonctions soient inclu</w:t>
      </w:r>
      <w:r w:rsidR="00C53E73">
        <w:t>e</w:t>
      </w:r>
      <w:r>
        <w:t>s dans l'exécutable, elles so</w:t>
      </w:r>
      <w:r w:rsidR="00A470D1">
        <w:t xml:space="preserve">nt chargées lors de l'exécution </w:t>
      </w:r>
      <w:r>
        <w:t xml:space="preserve">(Exécutable plus léger, </w:t>
      </w:r>
      <w:r w:rsidR="00A470D1">
        <w:t>consommation de</w:t>
      </w:r>
      <w:r>
        <w:t xml:space="preserve"> moins de mémoire mais il faut avoir la dll/SO pour exécuter le programme)</w:t>
      </w:r>
      <w:r w:rsidR="00A470D1">
        <w:t>.</w:t>
      </w:r>
    </w:p>
    <w:p w:rsidR="004E024C" w:rsidRDefault="004E024C" w:rsidP="00C53E73">
      <w:pPr>
        <w:pStyle w:val="Paragraphedeliste"/>
        <w:numPr>
          <w:ilvl w:val="0"/>
          <w:numId w:val="12"/>
        </w:numPr>
        <w:contextualSpacing w:val="0"/>
        <w:jc w:val="both"/>
      </w:pPr>
      <w:r>
        <w:t>Statique : (</w:t>
      </w:r>
      <w:r w:rsidR="00F5709F">
        <w:t>Windows</w:t>
      </w:r>
      <w:r>
        <w:t xml:space="preserve"> : .lib / Linux : .a) Comme pour la dll, compilation, mais au lieu de charger les fonctions</w:t>
      </w:r>
      <w:r w:rsidR="00A470D1">
        <w:t xml:space="preserve"> </w:t>
      </w:r>
      <w:r>
        <w:t>à l'exécution, celle-ci sont chargées lors de l'édition des liens.</w:t>
      </w:r>
    </w:p>
    <w:p w:rsidR="004E024C" w:rsidRDefault="00462DA4" w:rsidP="00175E83">
      <w:pPr>
        <w:pStyle w:val="Titre2"/>
      </w:pPr>
      <w:r>
        <w:lastRenderedPageBreak/>
        <w:t>2) Utilisation des T</w:t>
      </w:r>
      <w:r w:rsidR="004E024C">
        <w:t>emplates d'Eclipse :</w:t>
      </w:r>
    </w:p>
    <w:p w:rsidR="004E024C" w:rsidRDefault="004E024C" w:rsidP="00520107">
      <w:pPr>
        <w:pStyle w:val="Paragraphedeliste"/>
        <w:numPr>
          <w:ilvl w:val="0"/>
          <w:numId w:val="12"/>
        </w:numPr>
        <w:contextualSpacing w:val="0"/>
        <w:jc w:val="both"/>
      </w:pPr>
      <w:r>
        <w:t>Création de doc, de boucle</w:t>
      </w:r>
      <w:r w:rsidR="00C53E73">
        <w:t>s</w:t>
      </w:r>
      <w:r>
        <w:t xml:space="preserve"> ...</w:t>
      </w:r>
    </w:p>
    <w:p w:rsidR="00175E83" w:rsidRDefault="00175E83" w:rsidP="00175E83">
      <w:pPr>
        <w:pStyle w:val="Paragraphedeliste"/>
        <w:contextualSpacing w:val="0"/>
        <w:jc w:val="both"/>
      </w:pPr>
    </w:p>
    <w:p w:rsidR="004E024C" w:rsidRPr="00B966BE" w:rsidRDefault="004E024C" w:rsidP="00175E83">
      <w:pPr>
        <w:pStyle w:val="Titre2"/>
        <w:rPr>
          <w:i/>
        </w:rPr>
      </w:pPr>
      <w:r>
        <w:t xml:space="preserve">3) Gestion des projets : </w:t>
      </w:r>
      <w:r w:rsidRPr="0056703E">
        <w:rPr>
          <w:rFonts w:asciiTheme="minorHAnsi" w:hAnsiTheme="minorHAnsi" w:cstheme="minorHAnsi"/>
          <w:b w:val="0"/>
          <w:i/>
          <w:color w:val="000000" w:themeColor="text1"/>
          <w:sz w:val="22"/>
          <w:szCs w:val="22"/>
        </w:rPr>
        <w:t>Utilisation des WorkingSet</w:t>
      </w:r>
    </w:p>
    <w:p w:rsidR="00175E83" w:rsidRPr="00175E83" w:rsidRDefault="00175E83" w:rsidP="00175E83"/>
    <w:p w:rsidR="004E024C" w:rsidRDefault="004E024C" w:rsidP="00175E83">
      <w:pPr>
        <w:pStyle w:val="Titre2"/>
      </w:pPr>
      <w:r>
        <w:t>4) Installation et utilisation de plugins :</w:t>
      </w:r>
    </w:p>
    <w:p w:rsidR="004E024C" w:rsidRDefault="004E024C" w:rsidP="00520107">
      <w:pPr>
        <w:pStyle w:val="Paragraphedeliste"/>
        <w:numPr>
          <w:ilvl w:val="0"/>
          <w:numId w:val="12"/>
        </w:numPr>
        <w:contextualSpacing w:val="0"/>
        <w:jc w:val="both"/>
      </w:pPr>
      <w:r>
        <w:t xml:space="preserve">Utilisation de </w:t>
      </w:r>
      <w:r w:rsidR="00F5709F">
        <w:t>SVN</w:t>
      </w:r>
      <w:r>
        <w:t xml:space="preserve"> avec Eclipse</w:t>
      </w:r>
    </w:p>
    <w:p w:rsidR="004E024C" w:rsidRDefault="00F5709F" w:rsidP="00520107">
      <w:pPr>
        <w:pStyle w:val="Paragraphedeliste"/>
        <w:numPr>
          <w:ilvl w:val="0"/>
          <w:numId w:val="12"/>
        </w:numPr>
        <w:contextualSpacing w:val="0"/>
        <w:jc w:val="both"/>
      </w:pPr>
      <w:r>
        <w:t>Utilisation de Doxygen avec Eclipse grâce à Eclox</w:t>
      </w:r>
    </w:p>
    <w:p w:rsidR="00175E83" w:rsidRDefault="00175E83" w:rsidP="00175E83">
      <w:pPr>
        <w:pStyle w:val="Paragraphedeliste"/>
        <w:contextualSpacing w:val="0"/>
        <w:jc w:val="both"/>
      </w:pPr>
    </w:p>
    <w:p w:rsidR="004E024C" w:rsidRDefault="004E024C" w:rsidP="00175E83">
      <w:pPr>
        <w:pStyle w:val="Titre1"/>
        <w:jc w:val="center"/>
        <w:rPr>
          <w:u w:val="single"/>
        </w:rPr>
      </w:pPr>
      <w:r w:rsidRPr="00175E83">
        <w:rPr>
          <w:u w:val="single"/>
        </w:rPr>
        <w:t>Etape 4 : A vous de jouer</w:t>
      </w:r>
      <w:r w:rsidR="00462DA4">
        <w:rPr>
          <w:u w:val="single"/>
        </w:rPr>
        <w:t xml:space="preserve"> </w:t>
      </w:r>
      <w:r w:rsidRPr="00175E83">
        <w:rPr>
          <w:u w:val="single"/>
        </w:rPr>
        <w:t>!</w:t>
      </w:r>
    </w:p>
    <w:p w:rsidR="00175E83" w:rsidRPr="00175E83" w:rsidRDefault="00175E83" w:rsidP="00175E83"/>
    <w:p w:rsidR="004E024C" w:rsidRDefault="004E024C" w:rsidP="00520107">
      <w:pPr>
        <w:pStyle w:val="Paragraphedeliste"/>
        <w:numPr>
          <w:ilvl w:val="0"/>
          <w:numId w:val="12"/>
        </w:numPr>
        <w:contextualSpacing w:val="0"/>
        <w:jc w:val="both"/>
      </w:pPr>
      <w:r>
        <w:t xml:space="preserve">Le code proposé </w:t>
      </w:r>
      <w:r w:rsidR="00B966BE">
        <w:t>définit les fonctionnalités de base. Des</w:t>
      </w:r>
      <w:r>
        <w:t xml:space="preserve"> idées d'améliorations se trouvent en commentaire à la fin de chaque fichier de définition.</w:t>
      </w:r>
    </w:p>
    <w:p w:rsidR="00520107" w:rsidRDefault="004E024C" w:rsidP="00520107">
      <w:pPr>
        <w:pStyle w:val="Paragraphedeliste"/>
        <w:numPr>
          <w:ilvl w:val="0"/>
          <w:numId w:val="12"/>
        </w:numPr>
        <w:contextualSpacing w:val="0"/>
        <w:jc w:val="both"/>
      </w:pPr>
      <w:r>
        <w:t xml:space="preserve">Plus que des modifications, des réels ajouts </w:t>
      </w:r>
      <w:r w:rsidR="00C53E73">
        <w:t>à</w:t>
      </w:r>
      <w:r>
        <w:t xml:space="preserve"> votre librairie</w:t>
      </w:r>
    </w:p>
    <w:p w:rsidR="00520107" w:rsidRDefault="00520107" w:rsidP="00175E83">
      <w:pPr>
        <w:pStyle w:val="Paragraphedeliste"/>
        <w:numPr>
          <w:ilvl w:val="1"/>
          <w:numId w:val="8"/>
        </w:numPr>
        <w:ind w:left="1434" w:hanging="357"/>
        <w:jc w:val="both"/>
      </w:pPr>
      <w:r>
        <w:t>Gestion réseau</w:t>
      </w:r>
    </w:p>
    <w:p w:rsidR="00520107" w:rsidRDefault="00520107" w:rsidP="00175E83">
      <w:pPr>
        <w:pStyle w:val="Paragraphedeliste"/>
        <w:numPr>
          <w:ilvl w:val="1"/>
          <w:numId w:val="8"/>
        </w:numPr>
        <w:ind w:left="1434" w:hanging="357"/>
        <w:jc w:val="both"/>
      </w:pPr>
      <w:r>
        <w:t>G</w:t>
      </w:r>
      <w:r w:rsidR="004E024C">
        <w:t>e</w:t>
      </w:r>
      <w:r>
        <w:t>stion saisie</w:t>
      </w:r>
    </w:p>
    <w:p w:rsidR="00520107" w:rsidRDefault="004E024C" w:rsidP="00175E83">
      <w:pPr>
        <w:pStyle w:val="Paragraphedeliste"/>
        <w:numPr>
          <w:ilvl w:val="1"/>
          <w:numId w:val="8"/>
        </w:numPr>
        <w:ind w:left="1434" w:hanging="357"/>
        <w:jc w:val="both"/>
      </w:pPr>
      <w:r>
        <w:t xml:space="preserve"> Singleton ...</w:t>
      </w:r>
    </w:p>
    <w:p w:rsidR="00520107" w:rsidRDefault="00520107" w:rsidP="00175E83">
      <w:pPr>
        <w:pStyle w:val="Paragraphedeliste"/>
        <w:numPr>
          <w:ilvl w:val="1"/>
          <w:numId w:val="8"/>
        </w:numPr>
        <w:ind w:left="1434" w:hanging="357"/>
        <w:jc w:val="both"/>
      </w:pPr>
      <w:r>
        <w:t>Vérificateur de fuite de mémoire</w:t>
      </w:r>
    </w:p>
    <w:p w:rsidR="00520107" w:rsidRDefault="00F5709F" w:rsidP="00175E83">
      <w:pPr>
        <w:pStyle w:val="Paragraphedeliste"/>
        <w:numPr>
          <w:ilvl w:val="1"/>
          <w:numId w:val="8"/>
        </w:numPr>
        <w:ind w:left="1434" w:hanging="357"/>
        <w:jc w:val="both"/>
      </w:pPr>
      <w:r>
        <w:t>Etc.</w:t>
      </w:r>
    </w:p>
    <w:sectPr w:rsidR="00520107" w:rsidSect="00045863">
      <w:headerReference w:type="default" r:id="rId14"/>
      <w:footerReference w:type="default" r:id="rId15"/>
      <w:pgSz w:w="11906" w:h="16838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20C8" w:rsidRDefault="00A720C8" w:rsidP="004E024C">
      <w:pPr>
        <w:spacing w:after="0" w:line="240" w:lineRule="auto"/>
      </w:pPr>
      <w:r>
        <w:separator/>
      </w:r>
    </w:p>
  </w:endnote>
  <w:endnote w:type="continuationSeparator" w:id="1">
    <w:p w:rsidR="00A720C8" w:rsidRDefault="00A720C8" w:rsidP="004E0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D6D" w:rsidRDefault="00D42D6D" w:rsidP="00045863">
    <w:pPr>
      <w:rPr>
        <w:rFonts w:asciiTheme="majorHAnsi" w:hAnsiTheme="majorHAnsi"/>
      </w:rPr>
    </w:pPr>
    <w:r>
      <w:rPr>
        <w:rFonts w:asciiTheme="majorHAnsi" w:hAnsiTheme="majorHAnsi"/>
      </w:rPr>
      <w:t>ANTOINE Sylvestre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0E171E" w:rsidRPr="000E171E">
        <w:rPr>
          <w:rFonts w:asciiTheme="majorHAnsi" w:hAnsiTheme="majorHAnsi"/>
          <w:noProof/>
        </w:rPr>
        <w:t>4</w:t>
      </w:r>
    </w:fldSimple>
  </w:p>
  <w:p w:rsidR="00D42D6D" w:rsidRDefault="00D42D6D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20C8" w:rsidRDefault="00A720C8" w:rsidP="004E024C">
      <w:pPr>
        <w:spacing w:after="0" w:line="240" w:lineRule="auto"/>
      </w:pPr>
      <w:r>
        <w:separator/>
      </w:r>
    </w:p>
  </w:footnote>
  <w:footnote w:type="continuationSeparator" w:id="1">
    <w:p w:rsidR="00A720C8" w:rsidRDefault="00A720C8" w:rsidP="004E0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364"/>
      <w:gridCol w:w="1332"/>
    </w:tblGrid>
    <w:tr w:rsidR="00D42D6D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7680E96E89A343C0BD28EEFD3ED6C70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D42D6D" w:rsidRDefault="00F5709F" w:rsidP="00D42D6D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Monitorat &amp;&amp; </w:t>
              </w:r>
              <w:r w:rsidR="00D42D6D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Soutien C++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nnée"/>
          <w:id w:val="77761609"/>
          <w:placeholder>
            <w:docPart w:val="128DF6B8711B44D48A89FC8A68713609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1-06-10T00:00:00Z"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D42D6D" w:rsidRDefault="00D42D6D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2011</w:t>
              </w:r>
            </w:p>
          </w:tc>
        </w:sdtContent>
      </w:sdt>
    </w:tr>
  </w:tbl>
  <w:p w:rsidR="00D42D6D" w:rsidRDefault="00D42D6D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D60E6"/>
    <w:multiLevelType w:val="hybridMultilevel"/>
    <w:tmpl w:val="2328019A"/>
    <w:lvl w:ilvl="0" w:tplc="697AE592">
      <w:numFmt w:val="bullet"/>
      <w:lvlText w:val="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F135C"/>
    <w:multiLevelType w:val="hybridMultilevel"/>
    <w:tmpl w:val="D766F0F6"/>
    <w:lvl w:ilvl="0" w:tplc="697AE59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2">
    <w:nsid w:val="08DB7804"/>
    <w:multiLevelType w:val="hybridMultilevel"/>
    <w:tmpl w:val="16A869F0"/>
    <w:lvl w:ilvl="0" w:tplc="697AE59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5976E3"/>
    <w:multiLevelType w:val="hybridMultilevel"/>
    <w:tmpl w:val="6BEA4F0C"/>
    <w:lvl w:ilvl="0" w:tplc="697AE592">
      <w:numFmt w:val="bullet"/>
      <w:lvlText w:val="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0FCC3A2F"/>
    <w:multiLevelType w:val="hybridMultilevel"/>
    <w:tmpl w:val="72FA42D0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C4941BD"/>
    <w:multiLevelType w:val="hybridMultilevel"/>
    <w:tmpl w:val="76B8F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016F98"/>
    <w:multiLevelType w:val="hybridMultilevel"/>
    <w:tmpl w:val="BDC4AE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8C4970"/>
    <w:multiLevelType w:val="hybridMultilevel"/>
    <w:tmpl w:val="078E30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9F42BA"/>
    <w:multiLevelType w:val="hybridMultilevel"/>
    <w:tmpl w:val="1ED06A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D96284"/>
    <w:multiLevelType w:val="hybridMultilevel"/>
    <w:tmpl w:val="144AB73C"/>
    <w:lvl w:ilvl="0" w:tplc="697AE59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10">
    <w:nsid w:val="406E7852"/>
    <w:multiLevelType w:val="hybridMultilevel"/>
    <w:tmpl w:val="72FA42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103495"/>
    <w:multiLevelType w:val="hybridMultilevel"/>
    <w:tmpl w:val="DB3C432E"/>
    <w:lvl w:ilvl="0" w:tplc="697AE592">
      <w:numFmt w:val="bullet"/>
      <w:lvlText w:val="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C841C6"/>
    <w:multiLevelType w:val="hybridMultilevel"/>
    <w:tmpl w:val="4BF6AE6E"/>
    <w:lvl w:ilvl="0" w:tplc="697AE59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DF1210"/>
    <w:multiLevelType w:val="hybridMultilevel"/>
    <w:tmpl w:val="CC6A9542"/>
    <w:lvl w:ilvl="0" w:tplc="697AE592">
      <w:numFmt w:val="bullet"/>
      <w:lvlText w:val="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3"/>
  </w:num>
  <w:num w:numId="4">
    <w:abstractNumId w:val="2"/>
  </w:num>
  <w:num w:numId="5">
    <w:abstractNumId w:val="10"/>
  </w:num>
  <w:num w:numId="6">
    <w:abstractNumId w:val="4"/>
  </w:num>
  <w:num w:numId="7">
    <w:abstractNumId w:val="12"/>
  </w:num>
  <w:num w:numId="8">
    <w:abstractNumId w:val="5"/>
  </w:num>
  <w:num w:numId="9">
    <w:abstractNumId w:val="6"/>
  </w:num>
  <w:num w:numId="10">
    <w:abstractNumId w:val="1"/>
  </w:num>
  <w:num w:numId="11">
    <w:abstractNumId w:val="11"/>
  </w:num>
  <w:num w:numId="12">
    <w:abstractNumId w:val="9"/>
  </w:num>
  <w:num w:numId="13">
    <w:abstractNumId w:val="3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4E024C"/>
    <w:rsid w:val="00045863"/>
    <w:rsid w:val="000A7B49"/>
    <w:rsid w:val="000E171E"/>
    <w:rsid w:val="001154D0"/>
    <w:rsid w:val="00175E83"/>
    <w:rsid w:val="001E2D9D"/>
    <w:rsid w:val="00207648"/>
    <w:rsid w:val="00212077"/>
    <w:rsid w:val="003612CA"/>
    <w:rsid w:val="003D1886"/>
    <w:rsid w:val="00462DA4"/>
    <w:rsid w:val="004E024C"/>
    <w:rsid w:val="00520107"/>
    <w:rsid w:val="0056703E"/>
    <w:rsid w:val="0057457C"/>
    <w:rsid w:val="00652BD6"/>
    <w:rsid w:val="006C2E60"/>
    <w:rsid w:val="00737B87"/>
    <w:rsid w:val="00854BB1"/>
    <w:rsid w:val="00903B72"/>
    <w:rsid w:val="00A470D1"/>
    <w:rsid w:val="00A720C8"/>
    <w:rsid w:val="00A8173E"/>
    <w:rsid w:val="00B00D69"/>
    <w:rsid w:val="00B93537"/>
    <w:rsid w:val="00B966BE"/>
    <w:rsid w:val="00C53E73"/>
    <w:rsid w:val="00D219CA"/>
    <w:rsid w:val="00D42D6D"/>
    <w:rsid w:val="00D646DE"/>
    <w:rsid w:val="00D76124"/>
    <w:rsid w:val="00DF3327"/>
    <w:rsid w:val="00E16648"/>
    <w:rsid w:val="00F5709F"/>
    <w:rsid w:val="00FF0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BD6"/>
  </w:style>
  <w:style w:type="paragraph" w:styleId="Titre1">
    <w:name w:val="heading 1"/>
    <w:basedOn w:val="Normal"/>
    <w:next w:val="Normal"/>
    <w:link w:val="Titre1Car"/>
    <w:uiPriority w:val="9"/>
    <w:qFormat/>
    <w:rsid w:val="004E02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02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E02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E02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E02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E02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4E02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4E024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E02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E02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4E02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E024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E024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E024C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D42D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2D6D"/>
  </w:style>
  <w:style w:type="paragraph" w:styleId="Pieddepage">
    <w:name w:val="footer"/>
    <w:basedOn w:val="Normal"/>
    <w:link w:val="PieddepageCar"/>
    <w:uiPriority w:val="99"/>
    <w:unhideWhenUsed/>
    <w:rsid w:val="00D42D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2D6D"/>
  </w:style>
  <w:style w:type="paragraph" w:styleId="Textedebulles">
    <w:name w:val="Balloon Text"/>
    <w:basedOn w:val="Normal"/>
    <w:link w:val="TextedebullesCar"/>
    <w:uiPriority w:val="99"/>
    <w:semiHidden/>
    <w:unhideWhenUsed/>
    <w:rsid w:val="00D42D6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2D6D"/>
    <w:rPr>
      <w:rFonts w:ascii="Tahoma" w:hAnsi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207648"/>
    <w:rPr>
      <w:color w:val="0000FF" w:themeColor="hyperlink"/>
      <w:u w:val="single"/>
    </w:rPr>
  </w:style>
  <w:style w:type="character" w:styleId="Emphaseintense">
    <w:name w:val="Intense Emphasis"/>
    <w:basedOn w:val="Policepardfaut"/>
    <w:uiPriority w:val="21"/>
    <w:qFormat/>
    <w:rsid w:val="00520107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judge.inf.ethz.ch/doc/cpp/reference/iostream/index.html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cppreference.com/wiki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ppreference.com/wiki/fr/preprocessor/start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tdm-gcc.tdragon.ne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680E96E89A343C0BD28EEFD3ED6C7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BA7932-794D-4420-931D-772482597E7A}"/>
      </w:docPartPr>
      <w:docPartBody>
        <w:p w:rsidR="001C1DD9" w:rsidRDefault="00B55BC4" w:rsidP="00B55BC4">
          <w:pPr>
            <w:pStyle w:val="7680E96E89A343C0BD28EEFD3ED6C70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titre du document]</w:t>
          </w:r>
        </w:p>
      </w:docPartBody>
    </w:docPart>
    <w:docPart>
      <w:docPartPr>
        <w:name w:val="128DF6B8711B44D48A89FC8A687136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197883-7F71-40C5-88BC-56E83ECBD428}"/>
      </w:docPartPr>
      <w:docPartBody>
        <w:p w:rsidR="001C1DD9" w:rsidRDefault="00B55BC4" w:rsidP="00B55BC4">
          <w:pPr>
            <w:pStyle w:val="128DF6B8711B44D48A89FC8A6871360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55BC4"/>
    <w:rsid w:val="001C1DD9"/>
    <w:rsid w:val="00555B12"/>
    <w:rsid w:val="00B55BC4"/>
    <w:rsid w:val="00C63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D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42E8E0A968149E6BD78D2C8498C838A">
    <w:name w:val="442E8E0A968149E6BD78D2C8498C838A"/>
    <w:rsid w:val="00B55BC4"/>
  </w:style>
  <w:style w:type="paragraph" w:customStyle="1" w:styleId="7680E96E89A343C0BD28EEFD3ED6C70C">
    <w:name w:val="7680E96E89A343C0BD28EEFD3ED6C70C"/>
    <w:rsid w:val="00B55BC4"/>
  </w:style>
  <w:style w:type="paragraph" w:customStyle="1" w:styleId="128DF6B8711B44D48A89FC8A68713609">
    <w:name w:val="128DF6B8711B44D48A89FC8A68713609"/>
    <w:rsid w:val="00B55BC4"/>
  </w:style>
  <w:style w:type="paragraph" w:customStyle="1" w:styleId="A1E958C895F64E5BB133AAF78496DC67">
    <w:name w:val="A1E958C895F64E5BB133AAF78496DC67"/>
    <w:rsid w:val="00B55BC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2011-06-10T00:00:00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BBD828-51E1-48D5-A639-F56A332C5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955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Monitorat &amp;&amp; Soutien C++</vt:lpstr>
    </vt:vector>
  </TitlesOfParts>
  <Company/>
  <LinksUpToDate>false</LinksUpToDate>
  <CharactersWithSpaces>6199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Monitorat &amp;&amp; Soutien C++</dc:title>
  <dc:creator>sye</dc:creator>
  <cp:lastModifiedBy>sye</cp:lastModifiedBy>
  <cp:revision>16</cp:revision>
  <cp:lastPrinted>2011-06-11T14:14:00Z</cp:lastPrinted>
  <dcterms:created xsi:type="dcterms:W3CDTF">2011-06-11T12:47:00Z</dcterms:created>
  <dcterms:modified xsi:type="dcterms:W3CDTF">2011-06-13T13:12:00Z</dcterms:modified>
</cp:coreProperties>
</file>