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2DD8" w14:textId="7A20516D" w:rsidR="001A2479" w:rsidRDefault="00812704" w:rsidP="00812704">
      <w:pPr>
        <w:jc w:val="center"/>
        <w:rPr>
          <w:sz w:val="28"/>
          <w:szCs w:val="32"/>
          <w:lang w:val="es-MX"/>
        </w:rPr>
      </w:pPr>
      <w:r w:rsidRPr="00812704">
        <w:rPr>
          <w:sz w:val="28"/>
          <w:szCs w:val="32"/>
          <w:lang w:val="es-MX"/>
        </w:rPr>
        <w:t>“Automatización de reportes diarios”</w:t>
      </w:r>
    </w:p>
    <w:p w14:paraId="0D670B6C" w14:textId="77777777" w:rsidR="00812704" w:rsidRDefault="00812704" w:rsidP="00812704">
      <w:pPr>
        <w:jc w:val="center"/>
        <w:rPr>
          <w:sz w:val="28"/>
          <w:szCs w:val="32"/>
          <w:lang w:val="es-MX"/>
        </w:rPr>
      </w:pPr>
    </w:p>
    <w:p w14:paraId="0AD184F5" w14:textId="77777777" w:rsidR="00812704" w:rsidRDefault="00812704" w:rsidP="00812704">
      <w:pPr>
        <w:jc w:val="center"/>
        <w:rPr>
          <w:sz w:val="28"/>
          <w:szCs w:val="32"/>
          <w:lang w:val="es-MX"/>
        </w:rPr>
      </w:pPr>
    </w:p>
    <w:p w14:paraId="0A1DB6A7" w14:textId="77777777" w:rsidR="00C22761" w:rsidRDefault="00C22761" w:rsidP="00812704">
      <w:pPr>
        <w:jc w:val="center"/>
        <w:rPr>
          <w:sz w:val="28"/>
          <w:szCs w:val="32"/>
          <w:lang w:val="es-MX"/>
        </w:rPr>
      </w:pPr>
    </w:p>
    <w:p w14:paraId="7CF74BB8" w14:textId="77777777" w:rsidR="00812704" w:rsidRDefault="00812704" w:rsidP="00812704">
      <w:pPr>
        <w:jc w:val="center"/>
        <w:rPr>
          <w:sz w:val="28"/>
          <w:szCs w:val="32"/>
          <w:lang w:val="es-MX"/>
        </w:rPr>
      </w:pPr>
    </w:p>
    <w:p w14:paraId="76FC27F2" w14:textId="77777777" w:rsidR="00812704" w:rsidRPr="00812704" w:rsidRDefault="00812704" w:rsidP="00812704">
      <w:pPr>
        <w:jc w:val="center"/>
        <w:rPr>
          <w:sz w:val="28"/>
          <w:szCs w:val="32"/>
          <w:lang w:val="es-MX"/>
        </w:rPr>
      </w:pPr>
      <w:r w:rsidRPr="00812704">
        <w:rPr>
          <w:b/>
          <w:bCs/>
          <w:sz w:val="28"/>
          <w:szCs w:val="32"/>
          <w:lang w:val="es-MX"/>
        </w:rPr>
        <w:t>Estudiante</w:t>
      </w:r>
      <w:r w:rsidRPr="00812704">
        <w:rPr>
          <w:sz w:val="28"/>
          <w:szCs w:val="32"/>
          <w:lang w:val="es-MX"/>
        </w:rPr>
        <w:t>:</w:t>
      </w:r>
    </w:p>
    <w:p w14:paraId="429567A0" w14:textId="77777777" w:rsidR="00812704" w:rsidRPr="00812704" w:rsidRDefault="00812704" w:rsidP="00812704">
      <w:pPr>
        <w:jc w:val="center"/>
        <w:rPr>
          <w:sz w:val="28"/>
          <w:szCs w:val="32"/>
          <w:lang w:val="es-MX"/>
        </w:rPr>
      </w:pPr>
      <w:r w:rsidRPr="00812704">
        <w:rPr>
          <w:sz w:val="28"/>
          <w:szCs w:val="32"/>
          <w:lang w:val="es-MX"/>
        </w:rPr>
        <w:t>Yonatan Osorio Lopez</w:t>
      </w:r>
    </w:p>
    <w:p w14:paraId="78B53093" w14:textId="77777777" w:rsidR="00812704" w:rsidRDefault="00812704" w:rsidP="00812704">
      <w:pPr>
        <w:jc w:val="center"/>
        <w:rPr>
          <w:sz w:val="28"/>
          <w:szCs w:val="32"/>
          <w:lang w:val="es-MX"/>
        </w:rPr>
      </w:pPr>
    </w:p>
    <w:p w14:paraId="7D27AACE" w14:textId="77777777" w:rsidR="00812704" w:rsidRDefault="00812704" w:rsidP="00812704">
      <w:pPr>
        <w:jc w:val="center"/>
        <w:rPr>
          <w:sz w:val="28"/>
          <w:szCs w:val="32"/>
          <w:lang w:val="es-MX"/>
        </w:rPr>
      </w:pPr>
    </w:p>
    <w:p w14:paraId="605CE757" w14:textId="77777777" w:rsidR="00812704" w:rsidRDefault="00812704" w:rsidP="00812704">
      <w:pPr>
        <w:jc w:val="center"/>
        <w:rPr>
          <w:sz w:val="28"/>
          <w:szCs w:val="32"/>
          <w:lang w:val="es-MX"/>
        </w:rPr>
      </w:pPr>
    </w:p>
    <w:p w14:paraId="66ECEF3D" w14:textId="77777777" w:rsidR="00C22761" w:rsidRDefault="00C22761" w:rsidP="00812704">
      <w:pPr>
        <w:jc w:val="center"/>
        <w:rPr>
          <w:sz w:val="28"/>
          <w:szCs w:val="32"/>
          <w:lang w:val="es-MX"/>
        </w:rPr>
      </w:pPr>
    </w:p>
    <w:p w14:paraId="48492458" w14:textId="77777777" w:rsidR="00C22761" w:rsidRPr="00812704" w:rsidRDefault="00C22761" w:rsidP="00812704">
      <w:pPr>
        <w:jc w:val="center"/>
        <w:rPr>
          <w:sz w:val="28"/>
          <w:szCs w:val="32"/>
          <w:lang w:val="es-MX"/>
        </w:rPr>
      </w:pPr>
    </w:p>
    <w:p w14:paraId="0418ECF4" w14:textId="39043290" w:rsidR="00812704" w:rsidRDefault="00812704" w:rsidP="00C22761">
      <w:pPr>
        <w:jc w:val="center"/>
        <w:rPr>
          <w:sz w:val="28"/>
          <w:szCs w:val="32"/>
          <w:lang w:val="es-MX"/>
        </w:rPr>
      </w:pPr>
      <w:r w:rsidRPr="00812704">
        <w:rPr>
          <w:b/>
          <w:bCs/>
          <w:sz w:val="28"/>
          <w:szCs w:val="32"/>
          <w:lang w:val="es-MX"/>
        </w:rPr>
        <w:t>Universidad</w:t>
      </w:r>
      <w:r w:rsidRPr="00812704">
        <w:rPr>
          <w:sz w:val="28"/>
          <w:szCs w:val="32"/>
          <w:lang w:val="es-MX"/>
        </w:rPr>
        <w:t>:</w:t>
      </w:r>
    </w:p>
    <w:p w14:paraId="3EB35B1E" w14:textId="77777777" w:rsidR="00C22761" w:rsidRPr="00812704" w:rsidRDefault="00C22761" w:rsidP="00C22761">
      <w:pPr>
        <w:jc w:val="center"/>
        <w:rPr>
          <w:sz w:val="28"/>
          <w:szCs w:val="32"/>
          <w:lang w:val="es-MX"/>
        </w:rPr>
      </w:pPr>
    </w:p>
    <w:p w14:paraId="4B47073C" w14:textId="77777777" w:rsidR="00812704" w:rsidRPr="00812704" w:rsidRDefault="00812704" w:rsidP="00812704">
      <w:pPr>
        <w:jc w:val="center"/>
        <w:rPr>
          <w:sz w:val="28"/>
          <w:szCs w:val="32"/>
          <w:lang w:val="es-MX"/>
        </w:rPr>
      </w:pPr>
      <w:r w:rsidRPr="00812704">
        <w:rPr>
          <w:sz w:val="28"/>
          <w:szCs w:val="32"/>
          <w:lang w:val="es-MX"/>
        </w:rPr>
        <w:t>CORPORACION UNIFICADA NACIONAL DE EDUCACION SUPERIOR.</w:t>
      </w:r>
    </w:p>
    <w:p w14:paraId="7EED6448" w14:textId="77777777" w:rsidR="00812704" w:rsidRDefault="00812704" w:rsidP="00812704">
      <w:pPr>
        <w:jc w:val="center"/>
        <w:rPr>
          <w:sz w:val="28"/>
          <w:szCs w:val="32"/>
          <w:lang w:val="es-MX"/>
        </w:rPr>
      </w:pPr>
    </w:p>
    <w:p w14:paraId="3A09C3A5" w14:textId="77777777" w:rsidR="00C22761" w:rsidRDefault="00C22761" w:rsidP="00812704">
      <w:pPr>
        <w:jc w:val="center"/>
        <w:rPr>
          <w:sz w:val="28"/>
          <w:szCs w:val="32"/>
          <w:lang w:val="es-MX"/>
        </w:rPr>
      </w:pPr>
    </w:p>
    <w:p w14:paraId="25DB6C25" w14:textId="77777777" w:rsidR="00C22761" w:rsidRPr="00812704" w:rsidRDefault="00C22761" w:rsidP="00812704">
      <w:pPr>
        <w:jc w:val="center"/>
        <w:rPr>
          <w:sz w:val="28"/>
          <w:szCs w:val="32"/>
          <w:lang w:val="es-MX"/>
        </w:rPr>
      </w:pPr>
    </w:p>
    <w:p w14:paraId="00B36F74" w14:textId="23A36726" w:rsidR="00812704" w:rsidRPr="00812704" w:rsidRDefault="00812704" w:rsidP="00C22761">
      <w:pPr>
        <w:jc w:val="center"/>
        <w:rPr>
          <w:sz w:val="28"/>
          <w:szCs w:val="32"/>
          <w:lang w:val="es-MX"/>
        </w:rPr>
      </w:pPr>
      <w:r w:rsidRPr="00812704">
        <w:rPr>
          <w:b/>
          <w:bCs/>
          <w:sz w:val="28"/>
          <w:szCs w:val="32"/>
          <w:lang w:val="es-MX"/>
        </w:rPr>
        <w:t>Asignatura</w:t>
      </w:r>
      <w:r w:rsidRPr="00812704">
        <w:rPr>
          <w:sz w:val="28"/>
          <w:szCs w:val="32"/>
          <w:lang w:val="es-MX"/>
        </w:rPr>
        <w:t>:</w:t>
      </w:r>
    </w:p>
    <w:p w14:paraId="4286CCC3" w14:textId="5312ECBF" w:rsidR="00812704" w:rsidRDefault="00C22761" w:rsidP="00812704">
      <w:pPr>
        <w:jc w:val="center"/>
        <w:rPr>
          <w:sz w:val="28"/>
          <w:szCs w:val="32"/>
          <w:lang w:val="es-MX"/>
        </w:rPr>
      </w:pPr>
      <w:r w:rsidRPr="00C22761">
        <w:rPr>
          <w:sz w:val="28"/>
          <w:szCs w:val="32"/>
          <w:lang w:val="es-MX"/>
        </w:rPr>
        <w:t>PRACTICA PROFESIONAL</w:t>
      </w:r>
      <w:r>
        <w:rPr>
          <w:sz w:val="28"/>
          <w:szCs w:val="32"/>
          <w:lang w:val="es-MX"/>
        </w:rPr>
        <w:t xml:space="preserve"> (</w:t>
      </w:r>
      <w:r w:rsidRPr="00C22761">
        <w:rPr>
          <w:sz w:val="28"/>
          <w:szCs w:val="32"/>
          <w:lang w:val="es-MX"/>
        </w:rPr>
        <w:t>51113</w:t>
      </w:r>
      <w:r>
        <w:rPr>
          <w:sz w:val="28"/>
          <w:szCs w:val="32"/>
          <w:lang w:val="es-MX"/>
        </w:rPr>
        <w:t>)</w:t>
      </w:r>
    </w:p>
    <w:p w14:paraId="2C67BD6B" w14:textId="77777777" w:rsidR="00C22761" w:rsidRDefault="00C22761" w:rsidP="00812704">
      <w:pPr>
        <w:jc w:val="center"/>
        <w:rPr>
          <w:sz w:val="28"/>
          <w:szCs w:val="32"/>
          <w:lang w:val="es-MX"/>
        </w:rPr>
      </w:pPr>
    </w:p>
    <w:p w14:paraId="3290D4EC" w14:textId="77777777" w:rsidR="00C22761" w:rsidRDefault="00C22761" w:rsidP="00812704">
      <w:pPr>
        <w:jc w:val="center"/>
        <w:rPr>
          <w:sz w:val="28"/>
          <w:szCs w:val="32"/>
          <w:lang w:val="es-MX"/>
        </w:rPr>
      </w:pPr>
    </w:p>
    <w:p w14:paraId="702526E8" w14:textId="77777777" w:rsidR="00C22761" w:rsidRDefault="00C22761" w:rsidP="00812704">
      <w:pPr>
        <w:jc w:val="center"/>
        <w:rPr>
          <w:sz w:val="28"/>
          <w:szCs w:val="32"/>
          <w:lang w:val="es-MX"/>
        </w:rPr>
      </w:pPr>
    </w:p>
    <w:p w14:paraId="7DCD3200" w14:textId="77777777" w:rsidR="00C22761" w:rsidRPr="00812704" w:rsidRDefault="00C22761" w:rsidP="00812704">
      <w:pPr>
        <w:jc w:val="center"/>
        <w:rPr>
          <w:sz w:val="28"/>
          <w:szCs w:val="32"/>
          <w:lang w:val="es-MX"/>
        </w:rPr>
      </w:pPr>
    </w:p>
    <w:p w14:paraId="486A2F47" w14:textId="77777777" w:rsidR="00812704" w:rsidRPr="00812704" w:rsidRDefault="00812704" w:rsidP="00812704">
      <w:pPr>
        <w:jc w:val="center"/>
        <w:rPr>
          <w:sz w:val="28"/>
          <w:szCs w:val="32"/>
          <w:lang w:val="es-MX"/>
        </w:rPr>
      </w:pPr>
      <w:r w:rsidRPr="00C22761">
        <w:rPr>
          <w:b/>
          <w:bCs/>
          <w:sz w:val="28"/>
          <w:szCs w:val="32"/>
          <w:lang w:val="es-MX"/>
        </w:rPr>
        <w:t>Docente</w:t>
      </w:r>
      <w:r w:rsidRPr="00812704">
        <w:rPr>
          <w:sz w:val="28"/>
          <w:szCs w:val="32"/>
          <w:lang w:val="es-MX"/>
        </w:rPr>
        <w:t>:</w:t>
      </w:r>
    </w:p>
    <w:p w14:paraId="41AEF89E" w14:textId="51F93E32" w:rsidR="00812704" w:rsidRDefault="00C22761" w:rsidP="00812704">
      <w:pPr>
        <w:jc w:val="center"/>
        <w:rPr>
          <w:sz w:val="28"/>
          <w:szCs w:val="32"/>
        </w:rPr>
      </w:pPr>
      <w:r w:rsidRPr="00C22761">
        <w:rPr>
          <w:sz w:val="28"/>
          <w:szCs w:val="32"/>
        </w:rPr>
        <w:t>VICTOR HUGO GOMEZ SOLEDAD</w:t>
      </w:r>
    </w:p>
    <w:p w14:paraId="21D0199C" w14:textId="77777777" w:rsidR="00C22761" w:rsidRPr="00812704" w:rsidRDefault="00C22761" w:rsidP="00812704">
      <w:pPr>
        <w:jc w:val="center"/>
        <w:rPr>
          <w:sz w:val="28"/>
          <w:szCs w:val="32"/>
          <w:lang w:val="es-MX"/>
        </w:rPr>
      </w:pPr>
    </w:p>
    <w:p w14:paraId="20B46FBD" w14:textId="291AFBAD" w:rsidR="00812704" w:rsidRPr="00812704" w:rsidRDefault="00812704" w:rsidP="00812704">
      <w:pPr>
        <w:jc w:val="center"/>
        <w:rPr>
          <w:sz w:val="28"/>
          <w:szCs w:val="32"/>
          <w:lang w:val="es-MX"/>
        </w:rPr>
      </w:pPr>
    </w:p>
    <w:p w14:paraId="74E37F0E" w14:textId="77777777" w:rsidR="00812704" w:rsidRDefault="00812704">
      <w:pPr>
        <w:rPr>
          <w:lang w:val="es-MX"/>
        </w:rPr>
      </w:pPr>
    </w:p>
    <w:p w14:paraId="31D63483" w14:textId="77777777" w:rsidR="00812704" w:rsidRDefault="00812704">
      <w:pPr>
        <w:rPr>
          <w:lang w:val="es-MX"/>
        </w:rPr>
      </w:pPr>
    </w:p>
    <w:p w14:paraId="5A5729C7" w14:textId="77777777" w:rsidR="00812704" w:rsidRDefault="00812704">
      <w:pPr>
        <w:rPr>
          <w:lang w:val="es-MX"/>
        </w:rPr>
      </w:pPr>
    </w:p>
    <w:p w14:paraId="2F80AEF6" w14:textId="77777777" w:rsidR="00812704" w:rsidRDefault="00812704">
      <w:pPr>
        <w:rPr>
          <w:lang w:val="es-MX"/>
        </w:rPr>
      </w:pPr>
    </w:p>
    <w:p w14:paraId="79433926" w14:textId="77777777" w:rsidR="00812704" w:rsidRDefault="00812704" w:rsidP="00812704">
      <w:pPr>
        <w:jc w:val="center"/>
        <w:rPr>
          <w:lang w:val="es-MX"/>
        </w:rPr>
      </w:pPr>
    </w:p>
    <w:p w14:paraId="16A777E3" w14:textId="77777777" w:rsidR="00812704" w:rsidRDefault="00812704">
      <w:pPr>
        <w:rPr>
          <w:lang w:val="es-MX"/>
        </w:rPr>
      </w:pPr>
    </w:p>
    <w:p w14:paraId="22E3D41C" w14:textId="77777777" w:rsidR="00812704" w:rsidRDefault="00812704">
      <w:pPr>
        <w:rPr>
          <w:lang w:val="es-MX"/>
        </w:rPr>
      </w:pPr>
    </w:p>
    <w:p w14:paraId="37952C81" w14:textId="77777777" w:rsidR="00812704" w:rsidRDefault="00812704">
      <w:pPr>
        <w:rPr>
          <w:lang w:val="es-MX"/>
        </w:rPr>
      </w:pPr>
    </w:p>
    <w:p w14:paraId="522EDC44" w14:textId="77777777" w:rsidR="00812704" w:rsidRDefault="00812704">
      <w:pPr>
        <w:rPr>
          <w:lang w:val="es-MX"/>
        </w:rPr>
      </w:pPr>
    </w:p>
    <w:p w14:paraId="225836FB" w14:textId="77777777" w:rsidR="00812704" w:rsidRDefault="00812704">
      <w:pPr>
        <w:rPr>
          <w:lang w:val="es-MX"/>
        </w:rPr>
      </w:pPr>
    </w:p>
    <w:p w14:paraId="559B98FF" w14:textId="77777777" w:rsidR="00812704" w:rsidRDefault="00812704">
      <w:pPr>
        <w:rPr>
          <w:lang w:val="es-MX"/>
        </w:rPr>
      </w:pPr>
    </w:p>
    <w:p w14:paraId="10FAF026" w14:textId="77777777" w:rsidR="00812704" w:rsidRDefault="00812704">
      <w:pPr>
        <w:rPr>
          <w:lang w:val="es-MX"/>
        </w:rPr>
      </w:pPr>
    </w:p>
    <w:p w14:paraId="54EC31F7" w14:textId="77777777" w:rsidR="00812704" w:rsidRDefault="00812704">
      <w:pPr>
        <w:rPr>
          <w:lang w:val="es-MX"/>
        </w:rPr>
      </w:pPr>
    </w:p>
    <w:p w14:paraId="4100C66D" w14:textId="77777777" w:rsidR="001A2479" w:rsidRDefault="001A2479" w:rsidP="00C22761">
      <w:pPr>
        <w:ind w:firstLine="0"/>
        <w:rPr>
          <w:lang w:val="es-MX"/>
        </w:rPr>
      </w:pPr>
    </w:p>
    <w:p w14:paraId="1F7283C0" w14:textId="77777777" w:rsidR="001A2479" w:rsidRDefault="001A2479">
      <w:pPr>
        <w:rPr>
          <w:lang w:val="es-MX"/>
        </w:rPr>
      </w:pPr>
    </w:p>
    <w:sdt>
      <w:sdtPr>
        <w:rPr>
          <w:lang w:val="es-ES"/>
        </w:rPr>
        <w:id w:val="-1335838196"/>
        <w:docPartObj>
          <w:docPartGallery w:val="Table of Contents"/>
          <w:docPartUnique/>
        </w:docPartObj>
      </w:sdtPr>
      <w:sdtEndPr>
        <w:rPr>
          <w:rFonts w:ascii="Times New Roman" w:eastAsiaTheme="minorHAnsi" w:hAnsi="Times New Roman" w:cstheme="minorBidi"/>
          <w:b/>
          <w:bCs/>
          <w:color w:val="auto"/>
          <w:kern w:val="2"/>
          <w:sz w:val="22"/>
          <w:szCs w:val="24"/>
          <w:lang w:eastAsia="en-US"/>
          <w14:ligatures w14:val="standardContextual"/>
        </w:rPr>
      </w:sdtEndPr>
      <w:sdtContent>
        <w:p w14:paraId="32D880CC" w14:textId="2EA3AD00" w:rsidR="00812704" w:rsidRDefault="00812704">
          <w:pPr>
            <w:pStyle w:val="TtuloTDC"/>
          </w:pPr>
          <w:r>
            <w:rPr>
              <w:lang w:val="es-ES"/>
            </w:rPr>
            <w:t>Tabla de contenido</w:t>
          </w:r>
        </w:p>
        <w:p w14:paraId="47FDD741" w14:textId="71C60A6E" w:rsidR="00812704" w:rsidRDefault="00812704">
          <w:pPr>
            <w:pStyle w:val="TDC1"/>
            <w:tabs>
              <w:tab w:val="right" w:leader="dot" w:pos="9394"/>
            </w:tabs>
            <w:rPr>
              <w:rFonts w:asciiTheme="minorHAnsi" w:eastAsiaTheme="minorEastAsia" w:hAnsiTheme="minorHAnsi"/>
              <w:noProof/>
              <w:sz w:val="24"/>
              <w:lang w:eastAsia="es-CO"/>
            </w:rPr>
          </w:pPr>
          <w:r>
            <w:fldChar w:fldCharType="begin"/>
          </w:r>
          <w:r>
            <w:instrText xml:space="preserve"> TOC \o "1-3" \h \z \u </w:instrText>
          </w:r>
          <w:r>
            <w:fldChar w:fldCharType="separate"/>
          </w:r>
          <w:hyperlink w:anchor="_Toc196046062" w:history="1">
            <w:r w:rsidRPr="00125F49">
              <w:rPr>
                <w:rStyle w:val="Hipervnculo"/>
                <w:rFonts w:cs="Times New Roman"/>
                <w:noProof/>
                <w:lang w:val="es-MX"/>
              </w:rPr>
              <w:t>Planteamiento de la propuesta</w:t>
            </w:r>
            <w:r>
              <w:rPr>
                <w:noProof/>
                <w:webHidden/>
              </w:rPr>
              <w:tab/>
            </w:r>
            <w:r>
              <w:rPr>
                <w:noProof/>
                <w:webHidden/>
              </w:rPr>
              <w:fldChar w:fldCharType="begin"/>
            </w:r>
            <w:r>
              <w:rPr>
                <w:noProof/>
                <w:webHidden/>
              </w:rPr>
              <w:instrText xml:space="preserve"> PAGEREF _Toc196046062 \h </w:instrText>
            </w:r>
            <w:r>
              <w:rPr>
                <w:noProof/>
                <w:webHidden/>
              </w:rPr>
            </w:r>
            <w:r>
              <w:rPr>
                <w:noProof/>
                <w:webHidden/>
              </w:rPr>
              <w:fldChar w:fldCharType="separate"/>
            </w:r>
            <w:r>
              <w:rPr>
                <w:noProof/>
                <w:webHidden/>
              </w:rPr>
              <w:t>2</w:t>
            </w:r>
            <w:r>
              <w:rPr>
                <w:noProof/>
                <w:webHidden/>
              </w:rPr>
              <w:fldChar w:fldCharType="end"/>
            </w:r>
          </w:hyperlink>
        </w:p>
        <w:p w14:paraId="7037AC28" w14:textId="361F32B0" w:rsidR="00812704" w:rsidRDefault="00812704">
          <w:pPr>
            <w:pStyle w:val="TDC1"/>
            <w:tabs>
              <w:tab w:val="right" w:leader="dot" w:pos="9394"/>
            </w:tabs>
            <w:rPr>
              <w:rFonts w:asciiTheme="minorHAnsi" w:eastAsiaTheme="minorEastAsia" w:hAnsiTheme="minorHAnsi"/>
              <w:noProof/>
              <w:sz w:val="24"/>
              <w:lang w:eastAsia="es-CO"/>
            </w:rPr>
          </w:pPr>
          <w:hyperlink w:anchor="_Toc196046063" w:history="1">
            <w:r w:rsidRPr="00125F49">
              <w:rPr>
                <w:rStyle w:val="Hipervnculo"/>
                <w:rFonts w:cs="Times New Roman"/>
                <w:noProof/>
                <w:lang w:val="es-MX"/>
              </w:rPr>
              <w:t>Resultados esperados</w:t>
            </w:r>
            <w:r>
              <w:rPr>
                <w:noProof/>
                <w:webHidden/>
              </w:rPr>
              <w:tab/>
            </w:r>
            <w:r>
              <w:rPr>
                <w:noProof/>
                <w:webHidden/>
              </w:rPr>
              <w:fldChar w:fldCharType="begin"/>
            </w:r>
            <w:r>
              <w:rPr>
                <w:noProof/>
                <w:webHidden/>
              </w:rPr>
              <w:instrText xml:space="preserve"> PAGEREF _Toc196046063 \h </w:instrText>
            </w:r>
            <w:r>
              <w:rPr>
                <w:noProof/>
                <w:webHidden/>
              </w:rPr>
            </w:r>
            <w:r>
              <w:rPr>
                <w:noProof/>
                <w:webHidden/>
              </w:rPr>
              <w:fldChar w:fldCharType="separate"/>
            </w:r>
            <w:r>
              <w:rPr>
                <w:noProof/>
                <w:webHidden/>
              </w:rPr>
              <w:t>2</w:t>
            </w:r>
            <w:r>
              <w:rPr>
                <w:noProof/>
                <w:webHidden/>
              </w:rPr>
              <w:fldChar w:fldCharType="end"/>
            </w:r>
          </w:hyperlink>
        </w:p>
        <w:p w14:paraId="22D468AE" w14:textId="39B922EE" w:rsidR="00812704" w:rsidRDefault="00812704">
          <w:pPr>
            <w:pStyle w:val="TDC1"/>
            <w:tabs>
              <w:tab w:val="right" w:leader="dot" w:pos="9394"/>
            </w:tabs>
            <w:rPr>
              <w:rFonts w:asciiTheme="minorHAnsi" w:eastAsiaTheme="minorEastAsia" w:hAnsiTheme="minorHAnsi"/>
              <w:noProof/>
              <w:sz w:val="24"/>
              <w:lang w:eastAsia="es-CO"/>
            </w:rPr>
          </w:pPr>
          <w:hyperlink w:anchor="_Toc196046064" w:history="1">
            <w:r w:rsidRPr="00125F49">
              <w:rPr>
                <w:rStyle w:val="Hipervnculo"/>
                <w:rFonts w:cs="Times New Roman"/>
                <w:noProof/>
                <w:lang w:val="es-MX"/>
              </w:rPr>
              <w:t>Conclusiones</w:t>
            </w:r>
            <w:r>
              <w:rPr>
                <w:noProof/>
                <w:webHidden/>
              </w:rPr>
              <w:tab/>
            </w:r>
            <w:r>
              <w:rPr>
                <w:noProof/>
                <w:webHidden/>
              </w:rPr>
              <w:fldChar w:fldCharType="begin"/>
            </w:r>
            <w:r>
              <w:rPr>
                <w:noProof/>
                <w:webHidden/>
              </w:rPr>
              <w:instrText xml:space="preserve"> PAGEREF _Toc196046064 \h </w:instrText>
            </w:r>
            <w:r>
              <w:rPr>
                <w:noProof/>
                <w:webHidden/>
              </w:rPr>
            </w:r>
            <w:r>
              <w:rPr>
                <w:noProof/>
                <w:webHidden/>
              </w:rPr>
              <w:fldChar w:fldCharType="separate"/>
            </w:r>
            <w:r>
              <w:rPr>
                <w:noProof/>
                <w:webHidden/>
              </w:rPr>
              <w:t>3</w:t>
            </w:r>
            <w:r>
              <w:rPr>
                <w:noProof/>
                <w:webHidden/>
              </w:rPr>
              <w:fldChar w:fldCharType="end"/>
            </w:r>
          </w:hyperlink>
        </w:p>
        <w:p w14:paraId="49C08F49" w14:textId="2BE43E57" w:rsidR="00812704" w:rsidRDefault="00812704">
          <w:pPr>
            <w:pStyle w:val="TDC1"/>
            <w:tabs>
              <w:tab w:val="right" w:leader="dot" w:pos="9394"/>
            </w:tabs>
            <w:rPr>
              <w:rFonts w:asciiTheme="minorHAnsi" w:eastAsiaTheme="minorEastAsia" w:hAnsiTheme="minorHAnsi"/>
              <w:noProof/>
              <w:sz w:val="24"/>
              <w:lang w:eastAsia="es-CO"/>
            </w:rPr>
          </w:pPr>
          <w:hyperlink w:anchor="_Toc196046065" w:history="1">
            <w:r w:rsidRPr="00125F49">
              <w:rPr>
                <w:rStyle w:val="Hipervnculo"/>
                <w:rFonts w:cs="Times New Roman"/>
                <w:noProof/>
                <w:lang w:val="es-MX"/>
              </w:rPr>
              <w:t>Marco conceptual</w:t>
            </w:r>
            <w:r>
              <w:rPr>
                <w:noProof/>
                <w:webHidden/>
              </w:rPr>
              <w:tab/>
            </w:r>
            <w:r>
              <w:rPr>
                <w:noProof/>
                <w:webHidden/>
              </w:rPr>
              <w:fldChar w:fldCharType="begin"/>
            </w:r>
            <w:r>
              <w:rPr>
                <w:noProof/>
                <w:webHidden/>
              </w:rPr>
              <w:instrText xml:space="preserve"> PAGEREF _Toc196046065 \h </w:instrText>
            </w:r>
            <w:r>
              <w:rPr>
                <w:noProof/>
                <w:webHidden/>
              </w:rPr>
            </w:r>
            <w:r>
              <w:rPr>
                <w:noProof/>
                <w:webHidden/>
              </w:rPr>
              <w:fldChar w:fldCharType="separate"/>
            </w:r>
            <w:r>
              <w:rPr>
                <w:noProof/>
                <w:webHidden/>
              </w:rPr>
              <w:t>3</w:t>
            </w:r>
            <w:r>
              <w:rPr>
                <w:noProof/>
                <w:webHidden/>
              </w:rPr>
              <w:fldChar w:fldCharType="end"/>
            </w:r>
          </w:hyperlink>
        </w:p>
        <w:p w14:paraId="7B45C692" w14:textId="1B5F7A6A" w:rsidR="00812704" w:rsidRDefault="00812704">
          <w:pPr>
            <w:pStyle w:val="TDC1"/>
            <w:tabs>
              <w:tab w:val="right" w:leader="dot" w:pos="9394"/>
            </w:tabs>
            <w:rPr>
              <w:rFonts w:asciiTheme="minorHAnsi" w:eastAsiaTheme="minorEastAsia" w:hAnsiTheme="minorHAnsi"/>
              <w:noProof/>
              <w:sz w:val="24"/>
              <w:lang w:eastAsia="es-CO"/>
            </w:rPr>
          </w:pPr>
          <w:hyperlink w:anchor="_Toc196046066" w:history="1">
            <w:r w:rsidRPr="00125F49">
              <w:rPr>
                <w:rStyle w:val="Hipervnculo"/>
                <w:rFonts w:cs="Times New Roman"/>
                <w:noProof/>
                <w:lang w:val="es-MX"/>
              </w:rPr>
              <w:t>Diagrama de Gantt</w:t>
            </w:r>
            <w:r>
              <w:rPr>
                <w:noProof/>
                <w:webHidden/>
              </w:rPr>
              <w:tab/>
            </w:r>
            <w:r>
              <w:rPr>
                <w:noProof/>
                <w:webHidden/>
              </w:rPr>
              <w:fldChar w:fldCharType="begin"/>
            </w:r>
            <w:r>
              <w:rPr>
                <w:noProof/>
                <w:webHidden/>
              </w:rPr>
              <w:instrText xml:space="preserve"> PAGEREF _Toc196046066 \h </w:instrText>
            </w:r>
            <w:r>
              <w:rPr>
                <w:noProof/>
                <w:webHidden/>
              </w:rPr>
            </w:r>
            <w:r>
              <w:rPr>
                <w:noProof/>
                <w:webHidden/>
              </w:rPr>
              <w:fldChar w:fldCharType="separate"/>
            </w:r>
            <w:r>
              <w:rPr>
                <w:noProof/>
                <w:webHidden/>
              </w:rPr>
              <w:t>3</w:t>
            </w:r>
            <w:r>
              <w:rPr>
                <w:noProof/>
                <w:webHidden/>
              </w:rPr>
              <w:fldChar w:fldCharType="end"/>
            </w:r>
          </w:hyperlink>
        </w:p>
        <w:p w14:paraId="36D1DC70" w14:textId="3EDFD430" w:rsidR="00812704" w:rsidRDefault="00812704">
          <w:r>
            <w:rPr>
              <w:b/>
              <w:bCs/>
              <w:lang w:val="es-ES"/>
            </w:rPr>
            <w:fldChar w:fldCharType="end"/>
          </w:r>
        </w:p>
      </w:sdtContent>
    </w:sdt>
    <w:p w14:paraId="1B855E2F" w14:textId="77777777" w:rsidR="001A2479" w:rsidRPr="001A2479" w:rsidRDefault="001A2479"/>
    <w:p w14:paraId="0CA8347D" w14:textId="6A3F9A97" w:rsidR="001A2479" w:rsidRPr="00812704" w:rsidRDefault="001A2479" w:rsidP="001A2479">
      <w:pPr>
        <w:pStyle w:val="Ttulo1"/>
        <w:rPr>
          <w:rFonts w:ascii="Times New Roman" w:hAnsi="Times New Roman" w:cs="Times New Roman"/>
          <w:sz w:val="24"/>
          <w:szCs w:val="24"/>
          <w:lang w:val="es-MX"/>
        </w:rPr>
      </w:pPr>
      <w:bookmarkStart w:id="0" w:name="_Toc196046062"/>
      <w:r w:rsidRPr="00812704">
        <w:rPr>
          <w:rFonts w:ascii="Times New Roman" w:hAnsi="Times New Roman" w:cs="Times New Roman"/>
          <w:sz w:val="24"/>
          <w:szCs w:val="24"/>
          <w:lang w:val="es-MX"/>
        </w:rPr>
        <w:t>Planteamiento de la propuesta</w:t>
      </w:r>
      <w:bookmarkEnd w:id="0"/>
    </w:p>
    <w:p w14:paraId="2BF264B8" w14:textId="294E3EAA" w:rsidR="001A2479" w:rsidRPr="001A2479" w:rsidRDefault="001A2479" w:rsidP="001A2479">
      <w:pPr>
        <w:rPr>
          <w:rFonts w:cs="Times New Roman"/>
          <w:szCs w:val="22"/>
          <w:lang w:val="es-MX"/>
        </w:rPr>
      </w:pPr>
      <w:r w:rsidRPr="001A2479">
        <w:rPr>
          <w:rFonts w:cs="Times New Roman"/>
          <w:szCs w:val="22"/>
          <w:lang w:val="es-MX"/>
        </w:rPr>
        <w:t>Para dar solución a la problemática identificada, se propone el desarrollo de un sistema automatizado que permita ejecutar el proceso de actualización de reportes de forma eficiente, reduciendo la intervención manual. Esta propuesta se basa en el uso de herramientas de programación, específicamente Python, junto con librerías como Playwright, para simular el acceso a Salesforce a través de Okta, descargar los reportes requeridos y almacenarlos de forma ordenada.</w:t>
      </w:r>
    </w:p>
    <w:p w14:paraId="0D0EC15C" w14:textId="77777777" w:rsidR="001A2479" w:rsidRPr="001A2479" w:rsidRDefault="001A2479" w:rsidP="001A2479">
      <w:pPr>
        <w:rPr>
          <w:rFonts w:cs="Times New Roman"/>
          <w:szCs w:val="22"/>
          <w:lang w:val="es-MX"/>
        </w:rPr>
      </w:pPr>
    </w:p>
    <w:p w14:paraId="4AA6C3B6" w14:textId="77777777" w:rsidR="001A2479" w:rsidRDefault="001A2479" w:rsidP="001A2479">
      <w:pPr>
        <w:rPr>
          <w:rFonts w:cs="Times New Roman"/>
          <w:szCs w:val="22"/>
          <w:lang w:val="es-MX"/>
        </w:rPr>
      </w:pPr>
      <w:r w:rsidRPr="001A2479">
        <w:rPr>
          <w:rFonts w:cs="Times New Roman"/>
          <w:szCs w:val="22"/>
          <w:lang w:val="es-MX"/>
        </w:rPr>
        <w:t>El desarrollo del plan contempla las siguientes etapas:</w:t>
      </w:r>
    </w:p>
    <w:p w14:paraId="2783CCD0" w14:textId="77777777" w:rsidR="001A2479" w:rsidRDefault="001A2479" w:rsidP="001A2479">
      <w:pPr>
        <w:rPr>
          <w:rFonts w:cs="Times New Roman"/>
          <w:szCs w:val="22"/>
          <w:lang w:val="es-MX"/>
        </w:rPr>
      </w:pPr>
    </w:p>
    <w:p w14:paraId="57E97077" w14:textId="77777777" w:rsidR="001A2479" w:rsidRDefault="001A2479" w:rsidP="001A2479">
      <w:pPr>
        <w:pStyle w:val="Prrafodelista"/>
        <w:numPr>
          <w:ilvl w:val="0"/>
          <w:numId w:val="5"/>
        </w:numPr>
        <w:rPr>
          <w:rFonts w:cs="Times New Roman"/>
          <w:szCs w:val="22"/>
          <w:lang w:val="es-MX"/>
        </w:rPr>
      </w:pPr>
      <w:r w:rsidRPr="001A2479">
        <w:rPr>
          <w:rFonts w:cs="Times New Roman"/>
          <w:b/>
          <w:bCs/>
          <w:szCs w:val="22"/>
          <w:lang w:val="es-MX"/>
        </w:rPr>
        <w:t>Análisis del proceso actual</w:t>
      </w:r>
      <w:r w:rsidRPr="001A2479">
        <w:rPr>
          <w:rFonts w:cs="Times New Roman"/>
          <w:szCs w:val="22"/>
          <w:lang w:val="es-MX"/>
        </w:rPr>
        <w:t>: Identificar cada paso que actualmente se realiza de forma manual, desde el inicio de sesión hasta la consolidación final de los datos.</w:t>
      </w:r>
    </w:p>
    <w:p w14:paraId="10F73699" w14:textId="77777777" w:rsidR="001A2479" w:rsidRDefault="001A2479" w:rsidP="001A2479">
      <w:pPr>
        <w:pStyle w:val="Prrafodelista"/>
        <w:ind w:left="1068" w:firstLine="0"/>
        <w:rPr>
          <w:rFonts w:cs="Times New Roman"/>
          <w:szCs w:val="22"/>
          <w:lang w:val="es-MX"/>
        </w:rPr>
      </w:pPr>
    </w:p>
    <w:p w14:paraId="625097ED" w14:textId="7CFD7BC7" w:rsidR="001A2479" w:rsidRDefault="001A2479" w:rsidP="001A2479">
      <w:pPr>
        <w:pStyle w:val="Prrafodelista"/>
        <w:numPr>
          <w:ilvl w:val="0"/>
          <w:numId w:val="5"/>
        </w:numPr>
        <w:rPr>
          <w:rFonts w:cs="Times New Roman"/>
          <w:szCs w:val="22"/>
          <w:lang w:val="es-MX"/>
        </w:rPr>
      </w:pPr>
      <w:r w:rsidRPr="001A2479">
        <w:rPr>
          <w:rFonts w:cs="Times New Roman"/>
          <w:b/>
          <w:bCs/>
          <w:szCs w:val="22"/>
          <w:lang w:val="es-MX"/>
        </w:rPr>
        <w:t>Diseño de la automatización</w:t>
      </w:r>
      <w:r w:rsidRPr="001A2479">
        <w:rPr>
          <w:rFonts w:cs="Times New Roman"/>
          <w:szCs w:val="22"/>
          <w:lang w:val="es-MX"/>
        </w:rPr>
        <w:t>: Estructurar el flujo de trabajo automatizado, definiendo qué herramientas se usarán y cómo se gestionarán los datos.</w:t>
      </w:r>
    </w:p>
    <w:p w14:paraId="5E33738A" w14:textId="77777777" w:rsidR="001A2479" w:rsidRPr="001A2479" w:rsidRDefault="001A2479" w:rsidP="001A2479">
      <w:pPr>
        <w:pStyle w:val="Prrafodelista"/>
        <w:ind w:left="1068" w:firstLine="0"/>
        <w:rPr>
          <w:rFonts w:cs="Times New Roman"/>
          <w:szCs w:val="22"/>
          <w:lang w:val="es-MX"/>
        </w:rPr>
      </w:pPr>
    </w:p>
    <w:p w14:paraId="3594F53E" w14:textId="77777777" w:rsidR="001A2479" w:rsidRDefault="001A2479" w:rsidP="001A2479">
      <w:pPr>
        <w:pStyle w:val="Prrafodelista"/>
        <w:numPr>
          <w:ilvl w:val="0"/>
          <w:numId w:val="5"/>
        </w:numPr>
        <w:rPr>
          <w:rFonts w:cs="Times New Roman"/>
          <w:szCs w:val="22"/>
          <w:lang w:val="es-MX"/>
        </w:rPr>
      </w:pPr>
      <w:r w:rsidRPr="001A2479">
        <w:rPr>
          <w:rFonts w:cs="Times New Roman"/>
          <w:b/>
          <w:bCs/>
          <w:szCs w:val="22"/>
          <w:lang w:val="es-MX"/>
        </w:rPr>
        <w:t>Implementación del script</w:t>
      </w:r>
      <w:r w:rsidRPr="001A2479">
        <w:rPr>
          <w:rFonts w:cs="Times New Roman"/>
          <w:szCs w:val="22"/>
          <w:lang w:val="es-MX"/>
        </w:rPr>
        <w:t>: Programar la automatización en Python, incorporando las funciones necesarias para iniciar sesión, descargar archivos, procesar datos y actualizar el archivo maestro.</w:t>
      </w:r>
    </w:p>
    <w:p w14:paraId="71231032" w14:textId="77777777" w:rsidR="001A2479" w:rsidRDefault="001A2479" w:rsidP="001A2479">
      <w:pPr>
        <w:pStyle w:val="Prrafodelista"/>
        <w:ind w:left="1068" w:firstLine="0"/>
        <w:rPr>
          <w:rFonts w:cs="Times New Roman"/>
          <w:szCs w:val="22"/>
          <w:lang w:val="es-MX"/>
        </w:rPr>
      </w:pPr>
    </w:p>
    <w:p w14:paraId="1317ACFA" w14:textId="720E9C74" w:rsidR="001A2479" w:rsidRDefault="001A2479" w:rsidP="001A2479">
      <w:pPr>
        <w:pStyle w:val="Prrafodelista"/>
        <w:numPr>
          <w:ilvl w:val="0"/>
          <w:numId w:val="5"/>
        </w:numPr>
        <w:rPr>
          <w:rFonts w:cs="Times New Roman"/>
          <w:szCs w:val="22"/>
          <w:lang w:val="es-MX"/>
        </w:rPr>
      </w:pPr>
      <w:r w:rsidRPr="001A2479">
        <w:rPr>
          <w:rFonts w:cs="Times New Roman"/>
          <w:b/>
          <w:bCs/>
          <w:szCs w:val="22"/>
          <w:lang w:val="es-MX"/>
        </w:rPr>
        <w:t>P</w:t>
      </w:r>
      <w:r w:rsidRPr="001A2479">
        <w:rPr>
          <w:rFonts w:cs="Times New Roman"/>
          <w:b/>
          <w:bCs/>
          <w:szCs w:val="22"/>
          <w:lang w:val="es-MX"/>
        </w:rPr>
        <w:t xml:space="preserve">ruebas y validación: </w:t>
      </w:r>
      <w:r w:rsidRPr="001A2479">
        <w:rPr>
          <w:rFonts w:cs="Times New Roman"/>
          <w:szCs w:val="22"/>
          <w:lang w:val="es-MX"/>
        </w:rPr>
        <w:t>Ejecutar pruebas para asegurar que la solución funcione correctamente, con datos reales, y que cumpla con los tiempos y formatos requeridos.</w:t>
      </w:r>
    </w:p>
    <w:p w14:paraId="56629A8E" w14:textId="77777777" w:rsidR="001A2479" w:rsidRPr="001A2479" w:rsidRDefault="001A2479" w:rsidP="001A2479">
      <w:pPr>
        <w:pStyle w:val="Prrafodelista"/>
        <w:rPr>
          <w:rFonts w:cs="Times New Roman"/>
          <w:szCs w:val="22"/>
          <w:lang w:val="es-MX"/>
        </w:rPr>
      </w:pPr>
    </w:p>
    <w:p w14:paraId="2228B7C7" w14:textId="77777777" w:rsidR="001A2479" w:rsidRPr="00812704" w:rsidRDefault="001A2479" w:rsidP="001A2479">
      <w:pPr>
        <w:pStyle w:val="Ttulo1"/>
        <w:rPr>
          <w:rFonts w:ascii="Times New Roman" w:hAnsi="Times New Roman" w:cs="Times New Roman"/>
          <w:sz w:val="24"/>
          <w:szCs w:val="24"/>
          <w:lang w:val="es-MX"/>
        </w:rPr>
      </w:pPr>
      <w:bookmarkStart w:id="1" w:name="_Toc196046063"/>
      <w:r w:rsidRPr="00812704">
        <w:rPr>
          <w:rFonts w:ascii="Times New Roman" w:hAnsi="Times New Roman" w:cs="Times New Roman"/>
          <w:sz w:val="24"/>
          <w:szCs w:val="24"/>
          <w:lang w:val="es-MX"/>
        </w:rPr>
        <w:t>Resultados esperados</w:t>
      </w:r>
      <w:bookmarkEnd w:id="1"/>
    </w:p>
    <w:p w14:paraId="0F1F01D2" w14:textId="77777777" w:rsidR="001A2479" w:rsidRPr="00451708" w:rsidRDefault="001A2479" w:rsidP="001A2479">
      <w:pPr>
        <w:rPr>
          <w:rFonts w:cs="Times New Roman"/>
          <w:szCs w:val="22"/>
          <w:lang w:val="es-MX"/>
        </w:rPr>
      </w:pPr>
      <w:r w:rsidRPr="00451708">
        <w:rPr>
          <w:rFonts w:cs="Times New Roman"/>
          <w:szCs w:val="22"/>
          <w:lang w:val="es-MX"/>
        </w:rPr>
        <w:t>Con la implementación de esta propuesta se esperan los siguientes resultados:</w:t>
      </w:r>
    </w:p>
    <w:p w14:paraId="3395956E" w14:textId="77777777" w:rsidR="001A2479" w:rsidRPr="00451708" w:rsidRDefault="001A2479" w:rsidP="001A2479">
      <w:pPr>
        <w:rPr>
          <w:rFonts w:cs="Times New Roman"/>
          <w:szCs w:val="22"/>
          <w:lang w:val="es-MX"/>
        </w:rPr>
      </w:pPr>
    </w:p>
    <w:p w14:paraId="66ED8A49" w14:textId="5AC9A9E9" w:rsidR="001A2479" w:rsidRPr="00451708" w:rsidRDefault="001A2479" w:rsidP="00451708">
      <w:pPr>
        <w:pStyle w:val="Prrafodelista"/>
        <w:numPr>
          <w:ilvl w:val="0"/>
          <w:numId w:val="5"/>
        </w:numPr>
        <w:rPr>
          <w:rFonts w:cs="Times New Roman"/>
          <w:szCs w:val="22"/>
          <w:lang w:val="es-MX"/>
        </w:rPr>
      </w:pPr>
      <w:r w:rsidRPr="00451708">
        <w:rPr>
          <w:rFonts w:cs="Times New Roman"/>
          <w:szCs w:val="22"/>
          <w:lang w:val="es-MX"/>
        </w:rPr>
        <w:t>Reducción significativa del tiempo que se dedica diariamente a la actualización manual de reportes.</w:t>
      </w:r>
    </w:p>
    <w:p w14:paraId="221E0013" w14:textId="05D7E8A7" w:rsidR="001A2479" w:rsidRPr="00451708" w:rsidRDefault="001A2479" w:rsidP="00451708">
      <w:pPr>
        <w:pStyle w:val="Prrafodelista"/>
        <w:numPr>
          <w:ilvl w:val="0"/>
          <w:numId w:val="5"/>
        </w:numPr>
        <w:rPr>
          <w:rFonts w:cs="Times New Roman"/>
          <w:szCs w:val="22"/>
          <w:lang w:val="es-MX"/>
        </w:rPr>
      </w:pPr>
      <w:r w:rsidRPr="00451708">
        <w:rPr>
          <w:rFonts w:cs="Times New Roman"/>
          <w:szCs w:val="22"/>
          <w:lang w:val="es-MX"/>
        </w:rPr>
        <w:t>Mayor precisión en los datos, al minimizar errores humanos durante el copiado, descarga o consolidación de la información.</w:t>
      </w:r>
    </w:p>
    <w:p w14:paraId="33137D7E" w14:textId="4CFE0BEE" w:rsidR="001A2479" w:rsidRPr="00451708" w:rsidRDefault="001A2479" w:rsidP="00451708">
      <w:pPr>
        <w:pStyle w:val="Prrafodelista"/>
        <w:numPr>
          <w:ilvl w:val="0"/>
          <w:numId w:val="5"/>
        </w:numPr>
        <w:rPr>
          <w:rFonts w:cs="Times New Roman"/>
          <w:szCs w:val="22"/>
          <w:lang w:val="es-MX"/>
        </w:rPr>
      </w:pPr>
      <w:r w:rsidRPr="00451708">
        <w:rPr>
          <w:rFonts w:cs="Times New Roman"/>
          <w:szCs w:val="22"/>
          <w:lang w:val="es-MX"/>
        </w:rPr>
        <w:t>Automatización completa del flujo de trabajo, desde la descarga de reportes desde Salesforce hasta su almacenamiento y distribución.</w:t>
      </w:r>
    </w:p>
    <w:p w14:paraId="0DC209A4" w14:textId="39EA45FF" w:rsidR="001A2479" w:rsidRPr="00451708" w:rsidRDefault="001A2479" w:rsidP="00451708">
      <w:pPr>
        <w:pStyle w:val="Prrafodelista"/>
        <w:numPr>
          <w:ilvl w:val="0"/>
          <w:numId w:val="5"/>
        </w:numPr>
        <w:rPr>
          <w:rFonts w:cs="Times New Roman"/>
          <w:szCs w:val="22"/>
          <w:lang w:val="es-MX"/>
        </w:rPr>
      </w:pPr>
      <w:r w:rsidRPr="00451708">
        <w:rPr>
          <w:rFonts w:cs="Times New Roman"/>
          <w:szCs w:val="22"/>
          <w:lang w:val="es-MX"/>
        </w:rPr>
        <w:t>Mejora en la toma de decisiones, ya que los reportes estarán actualizados oportunamente y con datos confiables.</w:t>
      </w:r>
    </w:p>
    <w:p w14:paraId="13F98646" w14:textId="446CD48A" w:rsidR="00451708" w:rsidRPr="00451708" w:rsidRDefault="001A2479" w:rsidP="00451708">
      <w:pPr>
        <w:pStyle w:val="Prrafodelista"/>
        <w:numPr>
          <w:ilvl w:val="0"/>
          <w:numId w:val="5"/>
        </w:numPr>
        <w:rPr>
          <w:rFonts w:cs="Times New Roman"/>
          <w:szCs w:val="22"/>
          <w:lang w:val="es-MX"/>
        </w:rPr>
      </w:pPr>
      <w:r w:rsidRPr="00451708">
        <w:rPr>
          <w:rFonts w:cs="Times New Roman"/>
          <w:szCs w:val="22"/>
          <w:lang w:val="es-MX"/>
        </w:rPr>
        <w:lastRenderedPageBreak/>
        <w:t>Disminución de la carga operativa para el personal, permitiendo enfocarse en tareas más estratégicas</w:t>
      </w:r>
    </w:p>
    <w:p w14:paraId="0EEACC66" w14:textId="77777777" w:rsidR="00451708" w:rsidRPr="00812704" w:rsidRDefault="00451708" w:rsidP="00451708">
      <w:pPr>
        <w:pStyle w:val="Ttulo1"/>
        <w:rPr>
          <w:rFonts w:ascii="Times New Roman" w:hAnsi="Times New Roman" w:cs="Times New Roman"/>
          <w:sz w:val="24"/>
          <w:szCs w:val="24"/>
          <w:lang w:val="es-MX"/>
        </w:rPr>
      </w:pPr>
      <w:bookmarkStart w:id="2" w:name="_Toc196046064"/>
      <w:r w:rsidRPr="00812704">
        <w:rPr>
          <w:rFonts w:ascii="Times New Roman" w:hAnsi="Times New Roman" w:cs="Times New Roman"/>
          <w:sz w:val="24"/>
          <w:szCs w:val="24"/>
          <w:lang w:val="es-MX"/>
        </w:rPr>
        <w:t>Conclusiones</w:t>
      </w:r>
      <w:bookmarkEnd w:id="2"/>
    </w:p>
    <w:p w14:paraId="7488CFAA" w14:textId="60B02591" w:rsidR="00451708" w:rsidRDefault="00451708" w:rsidP="00451708">
      <w:pPr>
        <w:rPr>
          <w:rFonts w:cs="Times New Roman"/>
          <w:szCs w:val="22"/>
          <w:lang w:val="es-MX"/>
        </w:rPr>
      </w:pPr>
      <w:r w:rsidRPr="00451708">
        <w:rPr>
          <w:rFonts w:cs="Times New Roman"/>
          <w:szCs w:val="22"/>
          <w:lang w:val="es-MX"/>
        </w:rPr>
        <w:t>El desarrollo de una solución automatizada para la actualización de reportes representa una mejora significativa en los procesos operativos de la empresa. Esta propuesta no solo busca optimizar tiempos, sino también garantizar la calidad y consistencia de la información que se utiliza para la toma de decisiones. Implementar esta automatización permite avanzar hacia un entorno de trabajo más eficiente, donde los recursos tecnológicos apoyan directamente a los objetivos del negocio.</w:t>
      </w:r>
    </w:p>
    <w:p w14:paraId="68DF36C2" w14:textId="77777777" w:rsidR="00451708" w:rsidRDefault="00451708" w:rsidP="00451708">
      <w:pPr>
        <w:rPr>
          <w:rFonts w:cs="Times New Roman"/>
          <w:szCs w:val="22"/>
          <w:lang w:val="es-MX"/>
        </w:rPr>
      </w:pPr>
    </w:p>
    <w:p w14:paraId="43E93876" w14:textId="77777777" w:rsidR="00451708" w:rsidRPr="00812704" w:rsidRDefault="00451708" w:rsidP="00451708">
      <w:pPr>
        <w:pStyle w:val="Ttulo1"/>
        <w:rPr>
          <w:rFonts w:ascii="Times New Roman" w:hAnsi="Times New Roman" w:cs="Times New Roman"/>
          <w:sz w:val="24"/>
          <w:szCs w:val="24"/>
          <w:lang w:val="es-MX"/>
        </w:rPr>
      </w:pPr>
      <w:bookmarkStart w:id="3" w:name="_Toc196046065"/>
      <w:r w:rsidRPr="00812704">
        <w:rPr>
          <w:rFonts w:ascii="Times New Roman" w:hAnsi="Times New Roman" w:cs="Times New Roman"/>
          <w:sz w:val="24"/>
          <w:szCs w:val="24"/>
          <w:lang w:val="es-MX"/>
        </w:rPr>
        <w:t>Marco conceptual</w:t>
      </w:r>
      <w:bookmarkEnd w:id="3"/>
    </w:p>
    <w:p w14:paraId="15620830" w14:textId="77777777" w:rsidR="00451708" w:rsidRPr="00451708" w:rsidRDefault="00451708" w:rsidP="00451708">
      <w:pPr>
        <w:rPr>
          <w:lang w:val="es-MX"/>
        </w:rPr>
      </w:pPr>
    </w:p>
    <w:p w14:paraId="6527E473" w14:textId="77777777" w:rsidR="00451708" w:rsidRPr="00451708" w:rsidRDefault="00451708" w:rsidP="00451708">
      <w:pPr>
        <w:rPr>
          <w:rFonts w:cs="Times New Roman"/>
          <w:szCs w:val="22"/>
          <w:lang w:val="es-MX"/>
        </w:rPr>
      </w:pPr>
      <w:r w:rsidRPr="00451708">
        <w:rPr>
          <w:rFonts w:cs="Times New Roman"/>
          <w:szCs w:val="22"/>
          <w:lang w:val="es-MX"/>
        </w:rPr>
        <w:t>En este apartado se definen los conceptos clave que sustentan la propuesta de automatización del proceso de actualización de reportes.</w:t>
      </w:r>
    </w:p>
    <w:p w14:paraId="46740AF6" w14:textId="77777777" w:rsidR="00451708" w:rsidRPr="00451708" w:rsidRDefault="00451708" w:rsidP="00451708">
      <w:pPr>
        <w:rPr>
          <w:rFonts w:cs="Times New Roman"/>
          <w:szCs w:val="22"/>
          <w:lang w:val="es-MX"/>
        </w:rPr>
      </w:pPr>
    </w:p>
    <w:p w14:paraId="4D98B146" w14:textId="1A249402"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Automatización de procesos</w:t>
      </w:r>
      <w:r w:rsidRPr="00451708">
        <w:rPr>
          <w:rFonts w:cs="Times New Roman"/>
          <w:szCs w:val="22"/>
          <w:lang w:val="es-MX"/>
        </w:rPr>
        <w:t>: Consiste en el uso de tecnologías para realizar tareas repetitivas con mínima intervención humana. Permite reducir errores, ahorrar tiempo y mejorar la eficiencia operativa.</w:t>
      </w:r>
    </w:p>
    <w:p w14:paraId="2050B9A3" w14:textId="1A884822"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Python</w:t>
      </w:r>
      <w:r w:rsidRPr="00451708">
        <w:rPr>
          <w:rFonts w:cs="Times New Roman"/>
          <w:szCs w:val="22"/>
          <w:lang w:val="es-MX"/>
        </w:rPr>
        <w:t>: Lenguaje de programación de alto nivel, ampliamente utilizado para automatización de tareas, análisis de datos y desarrollo de scripts eficientes.</w:t>
      </w:r>
    </w:p>
    <w:p w14:paraId="7BBB9D8D" w14:textId="48A3AC84"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Playwright</w:t>
      </w:r>
      <w:r w:rsidRPr="00451708">
        <w:rPr>
          <w:rFonts w:cs="Times New Roman"/>
          <w:szCs w:val="22"/>
          <w:lang w:val="es-MX"/>
        </w:rPr>
        <w:t>: Herramientas que permiten automatizar la interacción con páginas web, simulando la navegación de un usuario real. Son útiles cuando es necesario acceder a plataformas que requieren inicio de sesión, como Salesforce.</w:t>
      </w:r>
    </w:p>
    <w:p w14:paraId="54DC9B1E" w14:textId="1B6EA4DE"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Salesforce</w:t>
      </w:r>
      <w:r w:rsidRPr="00451708">
        <w:rPr>
          <w:rFonts w:cs="Times New Roman"/>
          <w:szCs w:val="22"/>
          <w:lang w:val="es-MX"/>
        </w:rPr>
        <w:t>: Plataforma de gestión de relaciones con clientes (CRM) que muchas empresas utilizan para manejar datos de ventas, soporte, marketing, entre otros. Permite generar reportes exportables.</w:t>
      </w:r>
    </w:p>
    <w:p w14:paraId="2312C235" w14:textId="3CF4244C"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Excel</w:t>
      </w:r>
      <w:r w:rsidRPr="00451708">
        <w:rPr>
          <w:rFonts w:cs="Times New Roman"/>
          <w:szCs w:val="22"/>
          <w:lang w:val="es-MX"/>
        </w:rPr>
        <w:t>: Herramientas utilizadas para el manejo de datos estructurados en hojas de cálculo. Son útiles para visualizar, analizar y compartir reportes de forma organizada.</w:t>
      </w:r>
    </w:p>
    <w:p w14:paraId="1721E4B0" w14:textId="10E9D681" w:rsidR="00451708" w:rsidRPr="00451708" w:rsidRDefault="00451708" w:rsidP="00451708">
      <w:pPr>
        <w:pStyle w:val="Prrafodelista"/>
        <w:numPr>
          <w:ilvl w:val="0"/>
          <w:numId w:val="5"/>
        </w:numPr>
        <w:rPr>
          <w:rFonts w:cs="Times New Roman"/>
          <w:szCs w:val="22"/>
          <w:lang w:val="es-MX"/>
        </w:rPr>
      </w:pPr>
      <w:r w:rsidRPr="00451708">
        <w:rPr>
          <w:rFonts w:cs="Times New Roman"/>
          <w:b/>
          <w:bCs/>
          <w:szCs w:val="22"/>
          <w:lang w:val="es-MX"/>
        </w:rPr>
        <w:t>P</w:t>
      </w:r>
      <w:r w:rsidRPr="00451708">
        <w:rPr>
          <w:rFonts w:cs="Times New Roman"/>
          <w:b/>
          <w:bCs/>
          <w:szCs w:val="22"/>
          <w:lang w:val="es-MX"/>
        </w:rPr>
        <w:t>andas</w:t>
      </w:r>
      <w:r w:rsidRPr="00451708">
        <w:rPr>
          <w:rFonts w:cs="Times New Roman"/>
          <w:szCs w:val="22"/>
          <w:lang w:val="es-MX"/>
        </w:rPr>
        <w:t>: Librería de Python para el análisis y manipulación de datos estructurados. Facilita la lectura y transformación de archivos CSV y Excel.</w:t>
      </w:r>
    </w:p>
    <w:p w14:paraId="2CE7DC11" w14:textId="617F6BEB" w:rsidR="002A0866" w:rsidRPr="002A0866" w:rsidRDefault="00451708" w:rsidP="002A0866">
      <w:pPr>
        <w:pStyle w:val="Prrafodelista"/>
        <w:numPr>
          <w:ilvl w:val="0"/>
          <w:numId w:val="5"/>
        </w:numPr>
        <w:rPr>
          <w:rFonts w:cs="Times New Roman"/>
          <w:szCs w:val="22"/>
          <w:lang w:val="es-MX"/>
        </w:rPr>
      </w:pPr>
      <w:r w:rsidRPr="00451708">
        <w:rPr>
          <w:rFonts w:cs="Times New Roman"/>
          <w:b/>
          <w:bCs/>
          <w:szCs w:val="22"/>
          <w:lang w:val="es-MX"/>
        </w:rPr>
        <w:t>xlwings</w:t>
      </w:r>
      <w:r w:rsidRPr="00451708">
        <w:rPr>
          <w:rFonts w:cs="Times New Roman"/>
          <w:szCs w:val="22"/>
          <w:lang w:val="es-MX"/>
        </w:rPr>
        <w:t>: Librería de Python que permite interactuar directamente con archivos de Excel manteniendo fórmulas, formatos y funcionalidades avanzadas. Es especialmente útil para actualizar datos en hojas específicas sin alterar celdas calculadas.</w:t>
      </w:r>
    </w:p>
    <w:p w14:paraId="443D4950" w14:textId="1E5CB561" w:rsidR="002A0866" w:rsidRPr="00812704" w:rsidRDefault="002A0866" w:rsidP="002A0866">
      <w:pPr>
        <w:pStyle w:val="Ttulo1"/>
        <w:rPr>
          <w:rFonts w:ascii="Times New Roman" w:hAnsi="Times New Roman" w:cs="Times New Roman"/>
          <w:sz w:val="24"/>
          <w:szCs w:val="24"/>
          <w:lang w:val="es-MX"/>
        </w:rPr>
      </w:pPr>
      <w:bookmarkStart w:id="4" w:name="_Toc196046066"/>
      <w:r w:rsidRPr="00812704">
        <w:rPr>
          <w:rFonts w:ascii="Times New Roman" w:hAnsi="Times New Roman" w:cs="Times New Roman"/>
          <w:sz w:val="24"/>
          <w:szCs w:val="24"/>
          <w:lang w:val="es-MX"/>
        </w:rPr>
        <w:t>Diagrama de Gantt</w:t>
      </w:r>
      <w:bookmarkEnd w:id="4"/>
    </w:p>
    <w:p w14:paraId="0D76A4D5" w14:textId="77777777" w:rsidR="002A0866" w:rsidRPr="002A0866" w:rsidRDefault="002A0866" w:rsidP="002A0866">
      <w:pPr>
        <w:rPr>
          <w:lang w:val="es-MX"/>
        </w:rPr>
      </w:pPr>
    </w:p>
    <w:p w14:paraId="01971D98" w14:textId="4AB527A5" w:rsidR="002A0866" w:rsidRPr="002A0866" w:rsidRDefault="002A0866" w:rsidP="002A0866">
      <w:pPr>
        <w:pStyle w:val="Prrafodelista"/>
        <w:numPr>
          <w:ilvl w:val="0"/>
          <w:numId w:val="5"/>
        </w:numPr>
        <w:rPr>
          <w:rFonts w:cs="Times New Roman"/>
          <w:szCs w:val="22"/>
          <w:lang w:val="es-MX"/>
        </w:rPr>
      </w:pPr>
      <w:r w:rsidRPr="002A0866">
        <w:rPr>
          <w:rFonts w:cs="Times New Roman"/>
          <w:b/>
          <w:bCs/>
          <w:szCs w:val="22"/>
          <w:lang w:val="es-MX"/>
        </w:rPr>
        <w:t>Análisis del proceso</w:t>
      </w:r>
      <w:r w:rsidRPr="002A0866">
        <w:rPr>
          <w:rFonts w:cs="Times New Roman"/>
          <w:szCs w:val="22"/>
          <w:lang w:val="es-MX"/>
        </w:rPr>
        <w:t xml:space="preserve">: </w:t>
      </w:r>
      <w:r w:rsidRPr="002A0866">
        <w:rPr>
          <w:rFonts w:cs="Times New Roman"/>
          <w:szCs w:val="22"/>
          <w:lang w:val="es-MX"/>
        </w:rPr>
        <w:t>Es la etapa inicial del proyecto en la que se estudia cómo se realiza actualmente la actividad que se desea mejorar. En este caso, implica observar paso a paso cómo se actualizan los reportes manualmente, identificar los puntos críticos del proceso, y entender qué herramientas o recursos se usan. El objetivo es detectar qué partes pueden ser optimizadas o automatizadas.</w:t>
      </w:r>
    </w:p>
    <w:p w14:paraId="02725315" w14:textId="643A1140" w:rsidR="002A0866" w:rsidRDefault="002A0866" w:rsidP="002A0866">
      <w:pPr>
        <w:pStyle w:val="Prrafodelista"/>
        <w:numPr>
          <w:ilvl w:val="0"/>
          <w:numId w:val="5"/>
        </w:numPr>
        <w:rPr>
          <w:rFonts w:cs="Times New Roman"/>
          <w:szCs w:val="22"/>
          <w:lang w:val="es-MX"/>
        </w:rPr>
      </w:pPr>
      <w:r w:rsidRPr="002A0866">
        <w:rPr>
          <w:rFonts w:cs="Times New Roman"/>
          <w:b/>
          <w:bCs/>
          <w:szCs w:val="22"/>
          <w:lang w:val="es-MX"/>
        </w:rPr>
        <w:t>Diseño de la solución</w:t>
      </w:r>
      <w:r w:rsidRPr="002A0866">
        <w:rPr>
          <w:rFonts w:cs="Times New Roman"/>
          <w:szCs w:val="22"/>
          <w:lang w:val="es-MX"/>
        </w:rPr>
        <w:t xml:space="preserve">: </w:t>
      </w:r>
      <w:r w:rsidRPr="002A0866">
        <w:rPr>
          <w:rFonts w:cs="Times New Roman"/>
          <w:szCs w:val="22"/>
          <w:lang w:val="es-MX"/>
        </w:rPr>
        <w:t>En esta fase se plantea la estructura de la solución que se va a implementar. Se define qué herramientas tecnológicas se usarán (como Python, Playwright, xlwings), cómo funcionará el sistema automatizado y qué tareas realizará. También se diseña el flujo lógico de trabajo, considerando entradas, procesos y salidas.</w:t>
      </w:r>
    </w:p>
    <w:p w14:paraId="7EDC5D0A" w14:textId="77777777" w:rsidR="002A0866" w:rsidRPr="002A0866" w:rsidRDefault="002A0866" w:rsidP="002A0866">
      <w:pPr>
        <w:pStyle w:val="Prrafodelista"/>
        <w:ind w:left="1068" w:firstLine="0"/>
        <w:rPr>
          <w:rFonts w:cs="Times New Roman"/>
          <w:szCs w:val="22"/>
          <w:lang w:val="es-MX"/>
        </w:rPr>
      </w:pPr>
    </w:p>
    <w:p w14:paraId="6D640A85" w14:textId="12D0525A" w:rsidR="002A0866" w:rsidRPr="002A0866" w:rsidRDefault="002A0866" w:rsidP="002A0866">
      <w:pPr>
        <w:pStyle w:val="Prrafodelista"/>
        <w:numPr>
          <w:ilvl w:val="0"/>
          <w:numId w:val="5"/>
        </w:numPr>
        <w:rPr>
          <w:rFonts w:cs="Times New Roman"/>
          <w:szCs w:val="22"/>
          <w:lang w:val="es-MX"/>
        </w:rPr>
      </w:pPr>
      <w:r w:rsidRPr="002A0866">
        <w:rPr>
          <w:rFonts w:cs="Times New Roman"/>
          <w:b/>
          <w:bCs/>
          <w:szCs w:val="22"/>
          <w:lang w:val="es-MX"/>
        </w:rPr>
        <w:lastRenderedPageBreak/>
        <w:t>Desarrollo del script</w:t>
      </w:r>
      <w:r w:rsidRPr="002A0866">
        <w:rPr>
          <w:rFonts w:cs="Times New Roman"/>
          <w:szCs w:val="22"/>
          <w:lang w:val="es-MX"/>
        </w:rPr>
        <w:t xml:space="preserve">: </w:t>
      </w:r>
      <w:r w:rsidRPr="002A0866">
        <w:rPr>
          <w:rFonts w:cs="Times New Roman"/>
          <w:szCs w:val="22"/>
          <w:lang w:val="es-MX"/>
        </w:rPr>
        <w:t>Aquí se lleva a cabo la programación de la solución. Se codifica el script que automatiza los pasos definidos: acceso a plataformas, descarga de reportes, procesamiento de datos, carga en archivos Excel, y cualquier otra tarea necesaria. Es la parte técnica donde se construye el sistema.</w:t>
      </w:r>
    </w:p>
    <w:p w14:paraId="52B94FA6" w14:textId="50A43C20" w:rsidR="002A0866" w:rsidRPr="002A0866" w:rsidRDefault="002A0866" w:rsidP="002A0866">
      <w:pPr>
        <w:pStyle w:val="Prrafodelista"/>
        <w:numPr>
          <w:ilvl w:val="0"/>
          <w:numId w:val="5"/>
        </w:numPr>
        <w:rPr>
          <w:rFonts w:cs="Times New Roman"/>
          <w:szCs w:val="22"/>
          <w:lang w:val="es-MX"/>
        </w:rPr>
      </w:pPr>
      <w:r w:rsidRPr="002A0866">
        <w:rPr>
          <w:rFonts w:cs="Times New Roman"/>
          <w:b/>
          <w:bCs/>
          <w:szCs w:val="22"/>
          <w:lang w:val="es-MX"/>
        </w:rPr>
        <w:t>Pruebas y validación</w:t>
      </w:r>
      <w:r w:rsidRPr="002A0866">
        <w:rPr>
          <w:rFonts w:cs="Times New Roman"/>
          <w:szCs w:val="22"/>
          <w:lang w:val="es-MX"/>
        </w:rPr>
        <w:t xml:space="preserve">: </w:t>
      </w:r>
      <w:r w:rsidRPr="002A0866">
        <w:rPr>
          <w:rFonts w:cs="Times New Roman"/>
          <w:szCs w:val="22"/>
          <w:lang w:val="es-MX"/>
        </w:rPr>
        <w:t>Una vez desarrollado el script, se realizan pruebas para verificar que funciona correctamente. Se evalúa que los datos sean precisos, que los reportes se descarguen y actualicen en el tiempo esperado, y que se mantengan fórmulas o formatos. También se corrigen errores o se ajusta el código según sea necesario.</w:t>
      </w:r>
    </w:p>
    <w:p w14:paraId="198B9C7A" w14:textId="6AC0CA20" w:rsidR="002A0866" w:rsidRPr="002A0866" w:rsidRDefault="002A0866" w:rsidP="002A0866">
      <w:pPr>
        <w:pStyle w:val="Prrafodelista"/>
        <w:numPr>
          <w:ilvl w:val="0"/>
          <w:numId w:val="5"/>
        </w:numPr>
        <w:rPr>
          <w:rFonts w:cs="Times New Roman"/>
          <w:szCs w:val="22"/>
          <w:lang w:val="es-MX"/>
        </w:rPr>
      </w:pPr>
      <w:r w:rsidRPr="002A0866">
        <w:rPr>
          <w:rFonts w:cs="Times New Roman"/>
          <w:b/>
          <w:bCs/>
          <w:szCs w:val="22"/>
          <w:lang w:val="es-MX"/>
        </w:rPr>
        <w:t>Implementación</w:t>
      </w:r>
      <w:r w:rsidRPr="002A0866">
        <w:rPr>
          <w:rFonts w:cs="Times New Roman"/>
          <w:szCs w:val="22"/>
          <w:lang w:val="es-MX"/>
        </w:rPr>
        <w:t xml:space="preserve">: </w:t>
      </w:r>
      <w:r w:rsidRPr="002A0866">
        <w:rPr>
          <w:rFonts w:cs="Times New Roman"/>
          <w:szCs w:val="22"/>
          <w:lang w:val="es-MX"/>
        </w:rPr>
        <w:t>En esta etapa la solución se pone en marcha oficialmente. El script empieza a utilizarse de forma regular, integrándose al flujo de trabajo diario de la empresa. Se puede ejecutar de forma manual o automática, y se monitorea su funcionamiento para asegurar su efectividad en el tiempo.</w:t>
      </w:r>
    </w:p>
    <w:p w14:paraId="55C42170" w14:textId="011715DB" w:rsidR="002A0866" w:rsidRDefault="00812704" w:rsidP="002A0866">
      <w:pPr>
        <w:rPr>
          <w:rFonts w:cs="Times New Roman"/>
          <w:szCs w:val="22"/>
          <w:lang w:val="es-MX"/>
        </w:rPr>
      </w:pPr>
      <w:r>
        <w:rPr>
          <w:rFonts w:cs="Times New Roman"/>
          <w:noProof/>
          <w:szCs w:val="22"/>
          <w:lang w:val="es-MX"/>
        </w:rPr>
        <w:drawing>
          <wp:anchor distT="0" distB="0" distL="114300" distR="114300" simplePos="0" relativeHeight="251658240" behindDoc="1" locked="0" layoutInCell="1" allowOverlap="1" wp14:anchorId="02280959" wp14:editId="286D1AEA">
            <wp:simplePos x="0" y="0"/>
            <wp:positionH relativeFrom="column">
              <wp:posOffset>90170</wp:posOffset>
            </wp:positionH>
            <wp:positionV relativeFrom="paragraph">
              <wp:posOffset>202565</wp:posOffset>
            </wp:positionV>
            <wp:extent cx="5962650" cy="2095500"/>
            <wp:effectExtent l="0" t="0" r="0" b="0"/>
            <wp:wrapTight wrapText="bothSides">
              <wp:wrapPolygon edited="0">
                <wp:start x="0" y="0"/>
                <wp:lineTo x="0" y="21404"/>
                <wp:lineTo x="21531" y="21404"/>
                <wp:lineTo x="21531" y="0"/>
                <wp:lineTo x="0" y="0"/>
              </wp:wrapPolygon>
            </wp:wrapTight>
            <wp:docPr id="3408096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2095500"/>
                    </a:xfrm>
                    <a:prstGeom prst="rect">
                      <a:avLst/>
                    </a:prstGeom>
                    <a:noFill/>
                    <a:ln>
                      <a:noFill/>
                    </a:ln>
                  </pic:spPr>
                </pic:pic>
              </a:graphicData>
            </a:graphic>
          </wp:anchor>
        </w:drawing>
      </w:r>
    </w:p>
    <w:p w14:paraId="386E0317" w14:textId="394BBED8" w:rsidR="002A0866" w:rsidRPr="002A0866" w:rsidRDefault="002A0866" w:rsidP="002A0866">
      <w:pPr>
        <w:rPr>
          <w:rFonts w:cs="Times New Roman"/>
          <w:szCs w:val="22"/>
          <w:lang w:val="es-MX"/>
        </w:rPr>
      </w:pPr>
    </w:p>
    <w:p w14:paraId="600BC645" w14:textId="63F3865A" w:rsidR="002A0866" w:rsidRPr="002A0866" w:rsidRDefault="002A0866" w:rsidP="002A0866">
      <w:pPr>
        <w:rPr>
          <w:rFonts w:cs="Times New Roman"/>
          <w:szCs w:val="22"/>
          <w:lang w:val="es-MX"/>
        </w:rPr>
      </w:pPr>
    </w:p>
    <w:sectPr w:rsidR="002A0866" w:rsidRPr="002A0866" w:rsidSect="001A2479">
      <w:headerReference w:type="even" r:id="rId9"/>
      <w:headerReference w:type="default" r:id="rId10"/>
      <w:footerReference w:type="even" r:id="rId11"/>
      <w:footerReference w:type="default" r:id="rId12"/>
      <w:headerReference w:type="first" r:id="rId13"/>
      <w:footerReference w:type="first" r:id="rId1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480EB" w14:textId="77777777" w:rsidR="00760399" w:rsidRDefault="00760399" w:rsidP="00812704">
      <w:pPr>
        <w:spacing w:after="0"/>
      </w:pPr>
      <w:r>
        <w:separator/>
      </w:r>
    </w:p>
  </w:endnote>
  <w:endnote w:type="continuationSeparator" w:id="0">
    <w:p w14:paraId="1465D45E" w14:textId="77777777" w:rsidR="00760399" w:rsidRDefault="00760399" w:rsidP="008127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78957" w14:textId="77777777" w:rsidR="00812704" w:rsidRDefault="0081270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F4227" w14:textId="77777777" w:rsidR="00812704" w:rsidRDefault="0081270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A493A" w14:textId="77777777" w:rsidR="00812704" w:rsidRDefault="008127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B5AA9" w14:textId="77777777" w:rsidR="00760399" w:rsidRDefault="00760399" w:rsidP="00812704">
      <w:pPr>
        <w:spacing w:after="0"/>
      </w:pPr>
      <w:r>
        <w:separator/>
      </w:r>
    </w:p>
  </w:footnote>
  <w:footnote w:type="continuationSeparator" w:id="0">
    <w:p w14:paraId="3B48CB2C" w14:textId="77777777" w:rsidR="00760399" w:rsidRDefault="00760399" w:rsidP="008127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366C8" w14:textId="713BCA0E" w:rsidR="00812704" w:rsidRDefault="00812704">
    <w:pPr>
      <w:pStyle w:val="Encabezado"/>
    </w:pPr>
    <w:r>
      <w:rPr>
        <w:noProof/>
      </w:rPr>
      <w:pict w14:anchorId="1DC3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87032" o:spid="_x0000_s1026" type="#_x0000_t75" style="position:absolute;left:0;text-align:left;margin-left:0;margin-top:0;width:470.15pt;height:263.25pt;z-index:-251657216;mso-position-horizontal:center;mso-position-horizontal-relative:margin;mso-position-vertical:center;mso-position-vertical-relative:margin" o:allowincell="f">
          <v:imagedata r:id="rId1" o:title="logocun"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E1CF" w14:textId="6BA6225C" w:rsidR="00812704" w:rsidRDefault="00812704">
    <w:pPr>
      <w:pStyle w:val="Encabezado"/>
    </w:pPr>
    <w:r>
      <w:rPr>
        <w:noProof/>
      </w:rPr>
      <w:pict w14:anchorId="5F8112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87033" o:spid="_x0000_s1027" type="#_x0000_t75" style="position:absolute;left:0;text-align:left;margin-left:0;margin-top:0;width:470.15pt;height:263.25pt;z-index:-251656192;mso-position-horizontal:center;mso-position-horizontal-relative:margin;mso-position-vertical:center;mso-position-vertical-relative:margin" o:allowincell="f">
          <v:imagedata r:id="rId1" o:title="logocun"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F0647" w14:textId="1B87FDEE" w:rsidR="00812704" w:rsidRDefault="00812704">
    <w:pPr>
      <w:pStyle w:val="Encabezado"/>
    </w:pPr>
    <w:r>
      <w:rPr>
        <w:noProof/>
      </w:rPr>
      <w:pict w14:anchorId="4B254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2087031" o:spid="_x0000_s1025" type="#_x0000_t75" style="position:absolute;left:0;text-align:left;margin-left:0;margin-top:0;width:470.15pt;height:263.25pt;z-index:-251658240;mso-position-horizontal:center;mso-position-horizontal-relative:margin;mso-position-vertical:center;mso-position-vertical-relative:margin" o:allowincell="f">
          <v:imagedata r:id="rId1" o:title="logocun"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A4B0A"/>
    <w:multiLevelType w:val="hybridMultilevel"/>
    <w:tmpl w:val="4922356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28" w:hanging="360"/>
      </w:pPr>
      <w:rPr>
        <w:rFonts w:ascii="Courier New" w:hAnsi="Courier New" w:cs="Courier New" w:hint="default"/>
      </w:rPr>
    </w:lvl>
    <w:lvl w:ilvl="2" w:tplc="240A0005" w:tentative="1">
      <w:start w:val="1"/>
      <w:numFmt w:val="bullet"/>
      <w:lvlText w:val=""/>
      <w:lvlJc w:val="left"/>
      <w:pPr>
        <w:ind w:left="2148" w:hanging="360"/>
      </w:pPr>
      <w:rPr>
        <w:rFonts w:ascii="Wingdings" w:hAnsi="Wingdings" w:hint="default"/>
      </w:rPr>
    </w:lvl>
    <w:lvl w:ilvl="3" w:tplc="240A0001" w:tentative="1">
      <w:start w:val="1"/>
      <w:numFmt w:val="bullet"/>
      <w:lvlText w:val=""/>
      <w:lvlJc w:val="left"/>
      <w:pPr>
        <w:ind w:left="2868" w:hanging="360"/>
      </w:pPr>
      <w:rPr>
        <w:rFonts w:ascii="Symbol" w:hAnsi="Symbol" w:hint="default"/>
      </w:rPr>
    </w:lvl>
    <w:lvl w:ilvl="4" w:tplc="240A0003" w:tentative="1">
      <w:start w:val="1"/>
      <w:numFmt w:val="bullet"/>
      <w:lvlText w:val="o"/>
      <w:lvlJc w:val="left"/>
      <w:pPr>
        <w:ind w:left="3588" w:hanging="360"/>
      </w:pPr>
      <w:rPr>
        <w:rFonts w:ascii="Courier New" w:hAnsi="Courier New" w:cs="Courier New" w:hint="default"/>
      </w:rPr>
    </w:lvl>
    <w:lvl w:ilvl="5" w:tplc="240A0005" w:tentative="1">
      <w:start w:val="1"/>
      <w:numFmt w:val="bullet"/>
      <w:lvlText w:val=""/>
      <w:lvlJc w:val="left"/>
      <w:pPr>
        <w:ind w:left="4308" w:hanging="360"/>
      </w:pPr>
      <w:rPr>
        <w:rFonts w:ascii="Wingdings" w:hAnsi="Wingdings" w:hint="default"/>
      </w:rPr>
    </w:lvl>
    <w:lvl w:ilvl="6" w:tplc="240A0001" w:tentative="1">
      <w:start w:val="1"/>
      <w:numFmt w:val="bullet"/>
      <w:lvlText w:val=""/>
      <w:lvlJc w:val="left"/>
      <w:pPr>
        <w:ind w:left="5028" w:hanging="360"/>
      </w:pPr>
      <w:rPr>
        <w:rFonts w:ascii="Symbol" w:hAnsi="Symbol" w:hint="default"/>
      </w:rPr>
    </w:lvl>
    <w:lvl w:ilvl="7" w:tplc="240A0003" w:tentative="1">
      <w:start w:val="1"/>
      <w:numFmt w:val="bullet"/>
      <w:lvlText w:val="o"/>
      <w:lvlJc w:val="left"/>
      <w:pPr>
        <w:ind w:left="5748" w:hanging="360"/>
      </w:pPr>
      <w:rPr>
        <w:rFonts w:ascii="Courier New" w:hAnsi="Courier New" w:cs="Courier New" w:hint="default"/>
      </w:rPr>
    </w:lvl>
    <w:lvl w:ilvl="8" w:tplc="240A0005" w:tentative="1">
      <w:start w:val="1"/>
      <w:numFmt w:val="bullet"/>
      <w:lvlText w:val=""/>
      <w:lvlJc w:val="left"/>
      <w:pPr>
        <w:ind w:left="6468" w:hanging="360"/>
      </w:pPr>
      <w:rPr>
        <w:rFonts w:ascii="Wingdings" w:hAnsi="Wingdings" w:hint="default"/>
      </w:rPr>
    </w:lvl>
  </w:abstractNum>
  <w:abstractNum w:abstractNumId="1" w15:restartNumberingAfterBreak="0">
    <w:nsid w:val="4A277E30"/>
    <w:multiLevelType w:val="hybridMultilevel"/>
    <w:tmpl w:val="0A3608BE"/>
    <w:lvl w:ilvl="0" w:tplc="29563ADA">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55B41C74"/>
    <w:multiLevelType w:val="hybridMultilevel"/>
    <w:tmpl w:val="47A62624"/>
    <w:lvl w:ilvl="0" w:tplc="702A5DE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70D323E1"/>
    <w:multiLevelType w:val="hybridMultilevel"/>
    <w:tmpl w:val="97F4012A"/>
    <w:lvl w:ilvl="0" w:tplc="D106902E">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7E571736"/>
    <w:multiLevelType w:val="hybridMultilevel"/>
    <w:tmpl w:val="D958B6FA"/>
    <w:lvl w:ilvl="0" w:tplc="D106902E">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44916727">
    <w:abstractNumId w:val="2"/>
  </w:num>
  <w:num w:numId="2" w16cid:durableId="1844083726">
    <w:abstractNumId w:val="4"/>
  </w:num>
  <w:num w:numId="3" w16cid:durableId="2048942113">
    <w:abstractNumId w:val="0"/>
  </w:num>
  <w:num w:numId="4" w16cid:durableId="929582970">
    <w:abstractNumId w:val="3"/>
  </w:num>
  <w:num w:numId="5" w16cid:durableId="27731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79"/>
    <w:rsid w:val="001A2479"/>
    <w:rsid w:val="002A0866"/>
    <w:rsid w:val="00451708"/>
    <w:rsid w:val="00760399"/>
    <w:rsid w:val="00812704"/>
    <w:rsid w:val="00835D9F"/>
    <w:rsid w:val="0089287D"/>
    <w:rsid w:val="00C22761"/>
    <w:rsid w:val="00C357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0234C"/>
  <w15:chartTrackingRefBased/>
  <w15:docId w15:val="{0BA444EC-0849-4508-8125-10779199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79"/>
    <w:pPr>
      <w:spacing w:line="240" w:lineRule="auto"/>
      <w:ind w:firstLine="720"/>
      <w:contextualSpacing/>
    </w:pPr>
    <w:rPr>
      <w:rFonts w:ascii="Times New Roman" w:hAnsi="Times New Roman"/>
      <w:sz w:val="22"/>
    </w:rPr>
  </w:style>
  <w:style w:type="paragraph" w:styleId="Ttulo1">
    <w:name w:val="heading 1"/>
    <w:basedOn w:val="Normal"/>
    <w:next w:val="Normal"/>
    <w:link w:val="Ttulo1Car"/>
    <w:uiPriority w:val="9"/>
    <w:qFormat/>
    <w:rsid w:val="001A2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2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24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24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24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24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24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24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24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24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24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24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24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24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24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24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24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2479"/>
    <w:rPr>
      <w:rFonts w:eastAsiaTheme="majorEastAsia" w:cstheme="majorBidi"/>
      <w:color w:val="272727" w:themeColor="text1" w:themeTint="D8"/>
    </w:rPr>
  </w:style>
  <w:style w:type="paragraph" w:styleId="Ttulo">
    <w:name w:val="Title"/>
    <w:basedOn w:val="Normal"/>
    <w:next w:val="Normal"/>
    <w:link w:val="TtuloCar"/>
    <w:uiPriority w:val="10"/>
    <w:qFormat/>
    <w:rsid w:val="001A2479"/>
    <w:pPr>
      <w:spacing w:after="80"/>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24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24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24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2479"/>
    <w:pPr>
      <w:spacing w:before="160"/>
      <w:jc w:val="center"/>
    </w:pPr>
    <w:rPr>
      <w:i/>
      <w:iCs/>
      <w:color w:val="404040" w:themeColor="text1" w:themeTint="BF"/>
    </w:rPr>
  </w:style>
  <w:style w:type="character" w:customStyle="1" w:styleId="CitaCar">
    <w:name w:val="Cita Car"/>
    <w:basedOn w:val="Fuentedeprrafopredeter"/>
    <w:link w:val="Cita"/>
    <w:uiPriority w:val="29"/>
    <w:rsid w:val="001A2479"/>
    <w:rPr>
      <w:i/>
      <w:iCs/>
      <w:color w:val="404040" w:themeColor="text1" w:themeTint="BF"/>
    </w:rPr>
  </w:style>
  <w:style w:type="paragraph" w:styleId="Prrafodelista">
    <w:name w:val="List Paragraph"/>
    <w:basedOn w:val="Normal"/>
    <w:uiPriority w:val="34"/>
    <w:qFormat/>
    <w:rsid w:val="001A2479"/>
    <w:pPr>
      <w:ind w:left="720"/>
    </w:pPr>
  </w:style>
  <w:style w:type="character" w:styleId="nfasisintenso">
    <w:name w:val="Intense Emphasis"/>
    <w:basedOn w:val="Fuentedeprrafopredeter"/>
    <w:uiPriority w:val="21"/>
    <w:qFormat/>
    <w:rsid w:val="001A2479"/>
    <w:rPr>
      <w:i/>
      <w:iCs/>
      <w:color w:val="0F4761" w:themeColor="accent1" w:themeShade="BF"/>
    </w:rPr>
  </w:style>
  <w:style w:type="paragraph" w:styleId="Citadestacada">
    <w:name w:val="Intense Quote"/>
    <w:basedOn w:val="Normal"/>
    <w:next w:val="Normal"/>
    <w:link w:val="CitadestacadaCar"/>
    <w:uiPriority w:val="30"/>
    <w:qFormat/>
    <w:rsid w:val="001A2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2479"/>
    <w:rPr>
      <w:i/>
      <w:iCs/>
      <w:color w:val="0F4761" w:themeColor="accent1" w:themeShade="BF"/>
    </w:rPr>
  </w:style>
  <w:style w:type="character" w:styleId="Referenciaintensa">
    <w:name w:val="Intense Reference"/>
    <w:basedOn w:val="Fuentedeprrafopredeter"/>
    <w:uiPriority w:val="32"/>
    <w:qFormat/>
    <w:rsid w:val="001A2479"/>
    <w:rPr>
      <w:b/>
      <w:bCs/>
      <w:smallCaps/>
      <w:color w:val="0F4761" w:themeColor="accent1" w:themeShade="BF"/>
      <w:spacing w:val="5"/>
    </w:rPr>
  </w:style>
  <w:style w:type="paragraph" w:styleId="TtuloTDC">
    <w:name w:val="TOC Heading"/>
    <w:basedOn w:val="Ttulo1"/>
    <w:next w:val="Normal"/>
    <w:uiPriority w:val="39"/>
    <w:unhideWhenUsed/>
    <w:qFormat/>
    <w:rsid w:val="001A2479"/>
    <w:pPr>
      <w:spacing w:before="240" w:after="0" w:line="259" w:lineRule="auto"/>
      <w:ind w:firstLine="0"/>
      <w:contextualSpacing w:val="0"/>
      <w:outlineLvl w:val="9"/>
    </w:pPr>
    <w:rPr>
      <w:kern w:val="0"/>
      <w:sz w:val="32"/>
      <w:szCs w:val="32"/>
      <w:lang w:eastAsia="es-CO"/>
      <w14:ligatures w14:val="none"/>
    </w:rPr>
  </w:style>
  <w:style w:type="paragraph" w:styleId="TDC1">
    <w:name w:val="toc 1"/>
    <w:basedOn w:val="Normal"/>
    <w:next w:val="Normal"/>
    <w:autoRedefine/>
    <w:uiPriority w:val="39"/>
    <w:unhideWhenUsed/>
    <w:rsid w:val="001A2479"/>
    <w:pPr>
      <w:spacing w:after="100"/>
    </w:pPr>
  </w:style>
  <w:style w:type="character" w:styleId="Hipervnculo">
    <w:name w:val="Hyperlink"/>
    <w:basedOn w:val="Fuentedeprrafopredeter"/>
    <w:uiPriority w:val="99"/>
    <w:unhideWhenUsed/>
    <w:rsid w:val="001A2479"/>
    <w:rPr>
      <w:color w:val="467886" w:themeColor="hyperlink"/>
      <w:u w:val="single"/>
    </w:rPr>
  </w:style>
  <w:style w:type="paragraph" w:styleId="Encabezado">
    <w:name w:val="header"/>
    <w:basedOn w:val="Normal"/>
    <w:link w:val="EncabezadoCar"/>
    <w:uiPriority w:val="99"/>
    <w:unhideWhenUsed/>
    <w:rsid w:val="00812704"/>
    <w:pPr>
      <w:tabs>
        <w:tab w:val="center" w:pos="4419"/>
        <w:tab w:val="right" w:pos="8838"/>
      </w:tabs>
      <w:spacing w:after="0"/>
    </w:pPr>
  </w:style>
  <w:style w:type="character" w:customStyle="1" w:styleId="EncabezadoCar">
    <w:name w:val="Encabezado Car"/>
    <w:basedOn w:val="Fuentedeprrafopredeter"/>
    <w:link w:val="Encabezado"/>
    <w:uiPriority w:val="99"/>
    <w:rsid w:val="00812704"/>
    <w:rPr>
      <w:rFonts w:ascii="Times New Roman" w:hAnsi="Times New Roman"/>
      <w:sz w:val="22"/>
    </w:rPr>
  </w:style>
  <w:style w:type="paragraph" w:styleId="Piedepgina">
    <w:name w:val="footer"/>
    <w:basedOn w:val="Normal"/>
    <w:link w:val="PiedepginaCar"/>
    <w:uiPriority w:val="99"/>
    <w:unhideWhenUsed/>
    <w:rsid w:val="00812704"/>
    <w:pPr>
      <w:tabs>
        <w:tab w:val="center" w:pos="4419"/>
        <w:tab w:val="right" w:pos="8838"/>
      </w:tabs>
      <w:spacing w:after="0"/>
    </w:pPr>
  </w:style>
  <w:style w:type="character" w:customStyle="1" w:styleId="PiedepginaCar">
    <w:name w:val="Pie de página Car"/>
    <w:basedOn w:val="Fuentedeprrafopredeter"/>
    <w:link w:val="Piedepgina"/>
    <w:uiPriority w:val="99"/>
    <w:rsid w:val="00812704"/>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05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C98A6-DF16-4463-8CA4-091B5847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Osorio Lopez</dc:creator>
  <cp:keywords/>
  <dc:description/>
  <cp:lastModifiedBy>Yonatan Osorio Lopez</cp:lastModifiedBy>
  <cp:revision>1</cp:revision>
  <dcterms:created xsi:type="dcterms:W3CDTF">2025-04-20T16:30:00Z</dcterms:created>
  <dcterms:modified xsi:type="dcterms:W3CDTF">2025-04-20T18:00:00Z</dcterms:modified>
</cp:coreProperties>
</file>