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76AFCDB7" w:rsidR="00011F69" w:rsidRDefault="001C3369">
      <w:pPr>
        <w:rPr>
          <w:rtl/>
        </w:rPr>
      </w:pPr>
      <w:bookmarkStart w:id="0" w:name="_Hlk204115587"/>
      <w:bookmarkEnd w:id="0"/>
      <w:r>
        <w:rPr>
          <w:rFonts w:hint="cs"/>
          <w:noProof/>
          <w:rtl/>
        </w:rPr>
        <w:drawing>
          <wp:anchor distT="0" distB="0" distL="114300" distR="114300" simplePos="0" relativeHeight="251658240" behindDoc="0" locked="0" layoutInCell="1" allowOverlap="1" wp14:anchorId="1ABDC181" wp14:editId="04983D3B">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r w:rsidR="00743439">
        <w:rPr>
          <w:rFonts w:hint="cs"/>
          <w:rtl/>
        </w:rPr>
        <w:t xml:space="preserve">            </w:t>
      </w:r>
    </w:p>
    <w:p w14:paraId="61540CD8" w14:textId="7C57C631" w:rsidR="00517672" w:rsidRDefault="00517672" w:rsidP="00517672">
      <w:pPr>
        <w:bidi w:val="0"/>
        <w:ind w:left="720"/>
        <w:jc w:val="center"/>
      </w:pPr>
    </w:p>
    <w:p w14:paraId="1D47C585" w14:textId="31E2CC2D" w:rsidR="00517672" w:rsidRDefault="00517672" w:rsidP="00517672">
      <w:pPr>
        <w:bidi w:val="0"/>
        <w:ind w:left="720"/>
        <w:jc w:val="center"/>
      </w:pPr>
    </w:p>
    <w:p w14:paraId="5A948357" w14:textId="66353BD5"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68B1441A"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6D9F1FA2"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35724F18"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 xml:space="preserve">Capstone Project Phase </w:t>
      </w:r>
      <w:r w:rsidR="005A7EA8">
        <w:rPr>
          <w:rFonts w:ascii="Times New Roman" w:eastAsia="Times New Roman" w:hAnsi="Times New Roman" w:cs="Times New Roman"/>
          <w:b/>
          <w:bCs/>
          <w:color w:val="000000"/>
          <w:sz w:val="28"/>
          <w:szCs w:val="28"/>
        </w:rPr>
        <w:t>B</w:t>
      </w:r>
      <w:r w:rsidRPr="007B6546">
        <w:rPr>
          <w:rFonts w:ascii="Times New Roman" w:eastAsia="Times New Roman" w:hAnsi="Times New Roman" w:cs="Times New Roman"/>
          <w:b/>
          <w:bCs/>
          <w:color w:val="000000"/>
          <w:sz w:val="28"/>
          <w:szCs w:val="28"/>
        </w:rPr>
        <w:t xml:space="preserve"> – 6199</w:t>
      </w:r>
      <w:r w:rsidR="00C328CB">
        <w:rPr>
          <w:rFonts w:ascii="Times New Roman" w:eastAsia="Times New Roman" w:hAnsi="Times New Roman" w:cs="Times New Roman"/>
          <w:b/>
          <w:bCs/>
          <w:color w:val="000000"/>
          <w:sz w:val="28"/>
          <w:szCs w:val="28"/>
        </w:rPr>
        <w:t>9</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080BD1E6" w:rsidR="001C3369" w:rsidRDefault="001C3369" w:rsidP="001C3369">
      <w:pPr>
        <w:bidi w:val="0"/>
        <w:jc w:val="center"/>
        <w:rPr>
          <w:rFonts w:asciiTheme="majorBidi" w:hAnsiTheme="majorBidi" w:cstheme="majorBidi"/>
          <w:sz w:val="28"/>
          <w:szCs w:val="28"/>
        </w:rPr>
      </w:pPr>
    </w:p>
    <w:p w14:paraId="1B659E8C" w14:textId="6C381742"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9D58C6"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5F5D605A" w14:textId="463350C5" w:rsidR="00047707" w:rsidRDefault="00405571" w:rsidP="00047707">
      <w:pPr>
        <w:bidi w:val="0"/>
        <w:jc w:val="center"/>
        <w:rPr>
          <w:rFonts w:asciiTheme="majorBidi" w:hAnsiTheme="majorBidi" w:cstheme="majorBidi"/>
          <w:b/>
          <w:bCs/>
          <w:sz w:val="28"/>
          <w:szCs w:val="28"/>
        </w:rPr>
      </w:pPr>
      <w:hyperlink r:id="rId9" w:history="1">
        <w:r w:rsidRPr="00BE5EF2">
          <w:rPr>
            <w:rStyle w:val="Hyperlink"/>
            <w:rFonts w:asciiTheme="majorBidi" w:hAnsiTheme="majorBidi" w:cstheme="majorBidi"/>
            <w:b/>
            <w:bCs/>
            <w:sz w:val="28"/>
            <w:szCs w:val="28"/>
          </w:rPr>
          <w:t>https://github.com/YosraDaso/CapstoneProject.git</w:t>
        </w:r>
      </w:hyperlink>
    </w:p>
    <w:p w14:paraId="67A95A73" w14:textId="038B25DE" w:rsidR="00405571" w:rsidRDefault="00AF1B18" w:rsidP="00405571">
      <w:pPr>
        <w:bidi w:val="0"/>
        <w:jc w:val="center"/>
        <w:rPr>
          <w:rFonts w:asciiTheme="majorBidi" w:hAnsiTheme="majorBidi" w:cstheme="majorBidi"/>
          <w:b/>
          <w:bCs/>
          <w:sz w:val="28"/>
          <w:szCs w:val="28"/>
        </w:rPr>
      </w:pPr>
      <w:hyperlink r:id="rId10" w:history="1">
        <w:r w:rsidR="00E246D6" w:rsidRPr="00AF1B18">
          <w:rPr>
            <w:rStyle w:val="Hyperlink"/>
            <w:rFonts w:asciiTheme="majorBidi" w:hAnsiTheme="majorBidi" w:cstheme="majorBidi"/>
            <w:b/>
            <w:bCs/>
            <w:sz w:val="28"/>
            <w:szCs w:val="28"/>
          </w:rPr>
          <w:t>User Gu</w:t>
        </w:r>
        <w:r w:rsidR="00E246D6" w:rsidRPr="00AF1B18">
          <w:rPr>
            <w:rStyle w:val="Hyperlink"/>
            <w:rFonts w:asciiTheme="majorBidi" w:hAnsiTheme="majorBidi" w:cstheme="majorBidi"/>
            <w:b/>
            <w:bCs/>
            <w:sz w:val="28"/>
            <w:szCs w:val="28"/>
          </w:rPr>
          <w:t>i</w:t>
        </w:r>
        <w:r w:rsidR="00E246D6" w:rsidRPr="00AF1B18">
          <w:rPr>
            <w:rStyle w:val="Hyperlink"/>
            <w:rFonts w:asciiTheme="majorBidi" w:hAnsiTheme="majorBidi" w:cstheme="majorBidi"/>
            <w:b/>
            <w:bCs/>
            <w:sz w:val="28"/>
            <w:szCs w:val="28"/>
          </w:rPr>
          <w:t>de</w:t>
        </w:r>
      </w:hyperlink>
    </w:p>
    <w:p w14:paraId="120B8028" w14:textId="021B4606" w:rsidR="00E246D6" w:rsidRPr="00E246D6" w:rsidRDefault="00E246D6" w:rsidP="00E246D6">
      <w:pPr>
        <w:jc w:val="center"/>
        <w:rPr>
          <w:rFonts w:asciiTheme="majorBidi" w:hAnsiTheme="majorBidi" w:cstheme="majorBidi"/>
          <w:b/>
          <w:sz w:val="28"/>
          <w:szCs w:val="28"/>
          <w:rtl/>
        </w:rPr>
      </w:pPr>
      <w:hyperlink r:id="rId11" w:history="1">
        <w:r w:rsidRPr="008A04F3">
          <w:rPr>
            <w:rStyle w:val="Hyperlink"/>
            <w:rFonts w:asciiTheme="majorBidi" w:hAnsiTheme="majorBidi" w:cstheme="majorBidi"/>
            <w:b/>
            <w:sz w:val="28"/>
            <w:szCs w:val="28"/>
          </w:rPr>
          <w:t>Maintenance Guide</w:t>
        </w:r>
      </w:hyperlink>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tblInd w:w="1441" w:type="dxa"/>
        <w:tblLook w:val="04A0" w:firstRow="1" w:lastRow="0" w:firstColumn="1" w:lastColumn="0" w:noHBand="0" w:noVBand="1"/>
      </w:tblPr>
      <w:tblGrid>
        <w:gridCol w:w="1926"/>
        <w:gridCol w:w="1476"/>
        <w:gridCol w:w="4894"/>
      </w:tblGrid>
      <w:tr w:rsidR="001C3369" w14:paraId="494FA426" w14:textId="77777777" w:rsidTr="00F11B52">
        <w:trPr>
          <w:trHeight w:val="603"/>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F11B52">
            <w:pPr>
              <w:bidi w:val="0"/>
              <w:spacing w:line="360" w:lineRule="auto"/>
              <w:rPr>
                <w:rFonts w:asciiTheme="majorBidi" w:hAnsiTheme="majorBidi" w:cstheme="majorBidi"/>
                <w:b/>
                <w:bCs/>
                <w:sz w:val="28"/>
                <w:szCs w:val="28"/>
              </w:rPr>
            </w:pPr>
            <w:hyperlink r:id="rId12" w:history="1">
              <w:r w:rsidRPr="0036545A">
                <w:rPr>
                  <w:rStyle w:val="Hyperlink"/>
                  <w:rFonts w:asciiTheme="majorBidi" w:hAnsiTheme="majorBidi" w:cstheme="majorBidi"/>
                  <w:sz w:val="28"/>
                  <w:szCs w:val="28"/>
                </w:rPr>
                <w:t>yosra.fhamne@e.braude.ac.il</w:t>
              </w:r>
            </w:hyperlink>
          </w:p>
        </w:tc>
      </w:tr>
      <w:tr w:rsidR="001C3369" w14:paraId="55F376B5" w14:textId="77777777" w:rsidTr="00F11B52">
        <w:tc>
          <w:tcPr>
            <w:tcW w:w="1926" w:type="dxa"/>
            <w:tcBorders>
              <w:top w:val="single" w:sz="4" w:space="0" w:color="FFFFFF"/>
              <w:left w:val="single" w:sz="4" w:space="0" w:color="FFFFFF"/>
              <w:bottom w:val="single" w:sz="4" w:space="0" w:color="FFFFFF"/>
              <w:right w:val="single" w:sz="4" w:space="0" w:color="FFFFFF"/>
            </w:tcBorders>
          </w:tcPr>
          <w:p w14:paraId="0F59172E" w14:textId="60391505"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F11B52">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F11B52">
            <w:pPr>
              <w:bidi w:val="0"/>
              <w:spacing w:line="360" w:lineRule="auto"/>
              <w:rPr>
                <w:rFonts w:asciiTheme="majorBidi" w:hAnsiTheme="majorBidi" w:cstheme="majorBidi"/>
                <w:sz w:val="28"/>
                <w:szCs w:val="28"/>
              </w:rPr>
            </w:pPr>
            <w:hyperlink r:id="rId13"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F11B52">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7428F84B" w14:textId="77777777" w:rsidR="005C0838" w:rsidRDefault="005C0838">
      <w:pPr>
        <w:rPr>
          <w:rtl/>
        </w:rPr>
      </w:pPr>
    </w:p>
    <w:p w14:paraId="4BBBCA8A" w14:textId="77777777" w:rsidR="00A2310B" w:rsidRDefault="00A2310B" w:rsidP="00A2310B">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B5877" w14:paraId="28BB6D82" w14:textId="77777777" w:rsidTr="009B3443">
        <w:tc>
          <w:tcPr>
            <w:tcW w:w="8963" w:type="dxa"/>
          </w:tcPr>
          <w:p w14:paraId="240684F1" w14:textId="6803061F" w:rsidR="00BB5877" w:rsidRPr="009B3443" w:rsidRDefault="009B3443" w:rsidP="008D2B55">
            <w:pPr>
              <w:bidi w:val="0"/>
              <w:spacing w:line="276" w:lineRule="auto"/>
              <w:rPr>
                <w:rStyle w:val="Hyperlink"/>
                <w:color w:val="auto"/>
                <w:u w:val="none"/>
              </w:rPr>
            </w:pPr>
            <w:r w:rsidRPr="009B3443">
              <w:rPr>
                <w:rStyle w:val="Hyperlink"/>
                <w:rFonts w:asciiTheme="majorBidi" w:eastAsiaTheme="minorHAnsi" w:hAnsiTheme="majorBidi" w:cstheme="majorBidi"/>
                <w:color w:val="auto"/>
                <w:sz w:val="24"/>
                <w:szCs w:val="24"/>
                <w:u w:val="none"/>
              </w:rPr>
              <w:fldChar w:fldCharType="begin"/>
            </w:r>
            <w:r w:rsidRPr="009B3443">
              <w:rPr>
                <w:rStyle w:val="Hyperlink"/>
                <w:rFonts w:asciiTheme="majorBidi" w:hAnsiTheme="majorBidi" w:cstheme="majorBidi"/>
                <w:color w:val="auto"/>
                <w:sz w:val="24"/>
                <w:szCs w:val="24"/>
                <w:u w:val="none"/>
              </w:rPr>
              <w:instrText>HYPERLINK  \l "introduction"</w:instrText>
            </w:r>
            <w:r w:rsidRPr="009B3443">
              <w:rPr>
                <w:rStyle w:val="Hyperlink"/>
                <w:rFonts w:asciiTheme="majorBidi" w:hAnsiTheme="majorBidi" w:cstheme="majorBidi"/>
                <w:color w:val="auto"/>
                <w:sz w:val="24"/>
                <w:szCs w:val="24"/>
                <w:u w:val="none"/>
              </w:rPr>
            </w:r>
            <w:r w:rsidRPr="009B3443">
              <w:rPr>
                <w:rStyle w:val="Hyperlink"/>
                <w:rFonts w:asciiTheme="majorBidi" w:eastAsiaTheme="minorHAnsi" w:hAnsiTheme="majorBidi" w:cstheme="majorBidi"/>
                <w:color w:val="auto"/>
                <w:sz w:val="24"/>
                <w:szCs w:val="24"/>
                <w:u w:val="none"/>
              </w:rPr>
              <w:fldChar w:fldCharType="separate"/>
            </w:r>
            <w:r w:rsidR="008D2B55" w:rsidRPr="009B3443">
              <w:rPr>
                <w:rStyle w:val="Hyperlink"/>
                <w:rFonts w:asciiTheme="majorBidi" w:hAnsiTheme="majorBidi" w:cstheme="majorBidi"/>
                <w:color w:val="auto"/>
                <w:sz w:val="24"/>
                <w:szCs w:val="24"/>
                <w:u w:val="none"/>
              </w:rPr>
              <w:t>1.</w:t>
            </w:r>
            <w:r w:rsidR="008D2B55" w:rsidRPr="009B3443">
              <w:rPr>
                <w:rStyle w:val="Hyperlink"/>
                <w:color w:val="auto"/>
                <w:u w:val="none"/>
              </w:rPr>
              <w:t xml:space="preserve"> </w:t>
            </w:r>
            <w:r w:rsidR="00BB5877" w:rsidRPr="009B3443">
              <w:rPr>
                <w:rStyle w:val="Hyperlink"/>
                <w:rFonts w:asciiTheme="majorBidi" w:hAnsiTheme="majorBidi" w:cstheme="majorBidi"/>
                <w:color w:val="auto"/>
                <w:sz w:val="24"/>
                <w:szCs w:val="24"/>
                <w:u w:val="none"/>
              </w:rPr>
              <w:t>Introduction……………………………………………………………………………..…</w:t>
            </w:r>
          </w:p>
          <w:p w14:paraId="50759322" w14:textId="62082EC5" w:rsidR="008D2B55" w:rsidRPr="009B3443" w:rsidRDefault="009B3443" w:rsidP="008D2B55">
            <w:pPr>
              <w:pStyle w:val="NormalWeb"/>
              <w:spacing w:before="0" w:beforeAutospacing="0" w:after="0" w:afterAutospacing="0" w:line="276" w:lineRule="auto"/>
            </w:pPr>
            <w:r w:rsidRPr="009B3443">
              <w:rPr>
                <w:rStyle w:val="Hyperlink"/>
                <w:rFonts w:asciiTheme="majorBidi" w:hAnsiTheme="majorBidi" w:cstheme="majorBidi"/>
                <w:color w:val="auto"/>
                <w:u w:val="none"/>
              </w:rPr>
              <w:fldChar w:fldCharType="end"/>
            </w:r>
            <w:r w:rsidR="008D2B55" w:rsidRPr="009B3443">
              <w:t xml:space="preserve">      </w:t>
            </w:r>
            <w:r w:rsidR="008D2B55" w:rsidRPr="009B3443">
              <w:rPr>
                <w:rFonts w:asciiTheme="majorBidi" w:hAnsiTheme="majorBidi" w:cstheme="majorBidi"/>
              </w:rPr>
              <w:t xml:space="preserve">  </w:t>
            </w:r>
            <w:hyperlink w:anchor="phaseb" w:history="1">
              <w:r w:rsidR="008D2B55" w:rsidRPr="009B3443">
                <w:rPr>
                  <w:rStyle w:val="Hyperlink"/>
                  <w:color w:val="auto"/>
                  <w:u w:val="none"/>
                </w:rPr>
                <w:t>1</w:t>
              </w:r>
              <w:r w:rsidR="008D2B55" w:rsidRPr="009B3443">
                <w:rPr>
                  <w:rStyle w:val="Hyperlink"/>
                  <w:rFonts w:asciiTheme="majorBidi" w:hAnsiTheme="majorBidi" w:cstheme="majorBidi"/>
                  <w:color w:val="auto"/>
                  <w:u w:val="none"/>
                </w:rPr>
                <w:t xml:space="preserve">.1 </w:t>
              </w:r>
              <w:r w:rsidR="008D2B55" w:rsidRPr="009B3443">
                <w:rPr>
                  <w:rStyle w:val="Hyperlink"/>
                  <w:color w:val="auto"/>
                  <w:u w:val="none"/>
                </w:rPr>
                <w:t>Scope of This Document</w:t>
              </w:r>
              <w:r w:rsidR="008D2B55" w:rsidRPr="009B3443">
                <w:rPr>
                  <w:rStyle w:val="Hyperlink"/>
                  <w:rFonts w:asciiTheme="majorBidi" w:hAnsiTheme="majorBidi" w:cstheme="majorBidi"/>
                  <w:color w:val="auto"/>
                  <w:u w:val="none"/>
                </w:rPr>
                <w:t>……………………………………….…………………..</w:t>
              </w:r>
            </w:hyperlink>
          </w:p>
        </w:tc>
        <w:tc>
          <w:tcPr>
            <w:tcW w:w="818" w:type="dxa"/>
          </w:tcPr>
          <w:p w14:paraId="73578183" w14:textId="1F989B51" w:rsidR="00BB5877" w:rsidRPr="009B3443" w:rsidRDefault="00286B87" w:rsidP="00BB5877">
            <w:pPr>
              <w:bidi w:val="0"/>
              <w:spacing w:line="276" w:lineRule="auto"/>
              <w:rPr>
                <w:rFonts w:asciiTheme="majorBidi" w:hAnsiTheme="majorBidi" w:cstheme="majorBidi"/>
                <w:sz w:val="24"/>
                <w:szCs w:val="24"/>
              </w:rPr>
            </w:pPr>
            <w:hyperlink w:anchor="introduction" w:history="1">
              <w:r w:rsidRPr="009B3443">
                <w:rPr>
                  <w:rStyle w:val="Hyperlink"/>
                  <w:rFonts w:asciiTheme="majorBidi" w:hAnsiTheme="majorBidi" w:cstheme="majorBidi"/>
                  <w:color w:val="auto"/>
                  <w:sz w:val="24"/>
                  <w:szCs w:val="24"/>
                  <w:u w:val="none"/>
                </w:rPr>
                <w:t>1</w:t>
              </w:r>
            </w:hyperlink>
          </w:p>
          <w:p w14:paraId="29D69914" w14:textId="09D01584" w:rsidR="009F6905" w:rsidRPr="009B3443" w:rsidRDefault="009F6905" w:rsidP="009F6905">
            <w:pPr>
              <w:bidi w:val="0"/>
              <w:spacing w:line="276" w:lineRule="auto"/>
              <w:rPr>
                <w:rFonts w:asciiTheme="majorBidi" w:hAnsiTheme="majorBidi" w:cstheme="majorBidi"/>
                <w:sz w:val="24"/>
                <w:szCs w:val="24"/>
              </w:rPr>
            </w:pPr>
            <w:hyperlink w:anchor="phaseb" w:history="1">
              <w:r w:rsidRPr="009B3443">
                <w:rPr>
                  <w:rStyle w:val="Hyperlink"/>
                  <w:rFonts w:asciiTheme="majorBidi" w:hAnsiTheme="majorBidi" w:cstheme="majorBidi"/>
                  <w:color w:val="auto"/>
                  <w:sz w:val="24"/>
                  <w:szCs w:val="24"/>
                  <w:u w:val="none"/>
                </w:rPr>
                <w:t>1</w:t>
              </w:r>
            </w:hyperlink>
          </w:p>
        </w:tc>
      </w:tr>
      <w:tr w:rsidR="00BB5877" w14:paraId="1E221A7A" w14:textId="77777777" w:rsidTr="009B3443">
        <w:tc>
          <w:tcPr>
            <w:tcW w:w="8963" w:type="dxa"/>
          </w:tcPr>
          <w:p w14:paraId="6DCAFBB2" w14:textId="7607C4F3" w:rsidR="00BB5877" w:rsidRPr="009B3443" w:rsidRDefault="00BB5877" w:rsidP="00BB5877">
            <w:pPr>
              <w:bidi w:val="0"/>
              <w:spacing w:line="276" w:lineRule="auto"/>
              <w:rPr>
                <w:rFonts w:asciiTheme="majorBidi" w:hAnsiTheme="majorBidi" w:cstheme="majorBidi"/>
                <w:sz w:val="24"/>
                <w:szCs w:val="24"/>
              </w:rPr>
            </w:pPr>
            <w:hyperlink w:anchor="solution" w:history="1">
              <w:r w:rsidRPr="009B3443">
                <w:rPr>
                  <w:rStyle w:val="Hyperlink"/>
                  <w:rFonts w:asciiTheme="majorBidi" w:hAnsiTheme="majorBidi" w:cstheme="majorBidi"/>
                  <w:color w:val="auto"/>
                  <w:sz w:val="24"/>
                  <w:szCs w:val="24"/>
                  <w:u w:val="none"/>
                </w:rPr>
                <w:t xml:space="preserve">2. </w:t>
              </w:r>
              <w:r w:rsidR="000A7E02" w:rsidRPr="009B3443">
                <w:rPr>
                  <w:rStyle w:val="Hyperlink"/>
                  <w:rFonts w:asciiTheme="majorBidi" w:hAnsiTheme="majorBidi" w:cstheme="majorBidi"/>
                  <w:color w:val="auto"/>
                  <w:sz w:val="24"/>
                  <w:szCs w:val="24"/>
                  <w:u w:val="none"/>
                </w:rPr>
                <w:t>Proposed Solution</w:t>
              </w:r>
              <w:r w:rsidRPr="009B3443">
                <w:rPr>
                  <w:rStyle w:val="Hyperlink"/>
                  <w:color w:val="auto"/>
                  <w:sz w:val="24"/>
                  <w:szCs w:val="24"/>
                  <w:u w:val="none"/>
                </w:rPr>
                <w:t xml:space="preserve"> </w:t>
              </w:r>
              <w:r w:rsidRPr="009B3443">
                <w:rPr>
                  <w:rStyle w:val="Hyperlink"/>
                  <w:rFonts w:asciiTheme="majorBidi" w:hAnsiTheme="majorBidi" w:cstheme="majorBidi"/>
                  <w:color w:val="auto"/>
                  <w:sz w:val="24"/>
                  <w:szCs w:val="24"/>
                  <w:u w:val="none"/>
                </w:rPr>
                <w:t>………………………………………...................................................</w:t>
              </w:r>
            </w:hyperlink>
          </w:p>
          <w:p w14:paraId="78BC0A1A" w14:textId="4925A536" w:rsidR="002F7F11" w:rsidRPr="009B3443" w:rsidRDefault="002F7F11" w:rsidP="002F7F11">
            <w:pPr>
              <w:bidi w:val="0"/>
              <w:rPr>
                <w:rFonts w:asciiTheme="majorBidi" w:hAnsiTheme="majorBidi" w:cstheme="majorBidi"/>
                <w:sz w:val="24"/>
                <w:szCs w:val="24"/>
              </w:rPr>
            </w:pPr>
            <w:r w:rsidRPr="009B3443">
              <w:rPr>
                <w:rFonts w:asciiTheme="majorBidi" w:hAnsiTheme="majorBidi" w:cstheme="majorBidi"/>
                <w:sz w:val="24"/>
                <w:szCs w:val="24"/>
              </w:rPr>
              <w:t xml:space="preserve">       </w:t>
            </w:r>
            <w:hyperlink w:anchor="setup" w:history="1">
              <w:r w:rsidRPr="009B3443">
                <w:rPr>
                  <w:rStyle w:val="Hyperlink"/>
                  <w:rFonts w:asciiTheme="majorBidi" w:hAnsiTheme="majorBidi" w:cstheme="majorBidi"/>
                  <w:color w:val="auto"/>
                  <w:sz w:val="24"/>
                  <w:szCs w:val="24"/>
                  <w:u w:val="none"/>
                </w:rPr>
                <w:t>2.1 Experiment Setup…………………..………………………………………………..</w:t>
              </w:r>
            </w:hyperlink>
          </w:p>
          <w:p w14:paraId="6BE0571D" w14:textId="38E54CCC" w:rsidR="002F7F11" w:rsidRPr="009B3443" w:rsidRDefault="00AB2D71" w:rsidP="00AB2D71">
            <w:pPr>
              <w:bidi w:val="0"/>
              <w:rPr>
                <w:rFonts w:asciiTheme="majorBidi" w:hAnsiTheme="majorBidi" w:cstheme="majorBidi"/>
                <w:sz w:val="24"/>
                <w:szCs w:val="24"/>
              </w:rPr>
            </w:pPr>
            <w:r w:rsidRPr="009B3443">
              <w:rPr>
                <w:rFonts w:asciiTheme="majorBidi" w:hAnsiTheme="majorBidi" w:cstheme="majorBidi"/>
                <w:sz w:val="24"/>
                <w:szCs w:val="24"/>
              </w:rPr>
              <w:t xml:space="preserve">       </w:t>
            </w:r>
            <w:hyperlink w:anchor="dataset" w:history="1">
              <w:r w:rsidRPr="009B3443">
                <w:rPr>
                  <w:rStyle w:val="Hyperlink"/>
                  <w:rFonts w:asciiTheme="majorBidi" w:hAnsiTheme="majorBidi" w:cstheme="majorBidi"/>
                  <w:color w:val="auto"/>
                  <w:sz w:val="24"/>
                  <w:szCs w:val="24"/>
                  <w:u w:val="none"/>
                </w:rPr>
                <w:t xml:space="preserve">2.2 </w:t>
              </w:r>
              <w:r w:rsidR="005B5DBA" w:rsidRPr="009B3443">
                <w:rPr>
                  <w:rStyle w:val="Hyperlink"/>
                  <w:rFonts w:asciiTheme="majorBidi" w:hAnsiTheme="majorBidi" w:cstheme="majorBidi"/>
                  <w:color w:val="auto"/>
                  <w:sz w:val="24"/>
                  <w:szCs w:val="24"/>
                  <w:u w:val="none"/>
                </w:rPr>
                <w:t>Dataset………………………………………………………………………………</w:t>
              </w:r>
            </w:hyperlink>
          </w:p>
        </w:tc>
        <w:tc>
          <w:tcPr>
            <w:tcW w:w="818" w:type="dxa"/>
          </w:tcPr>
          <w:p w14:paraId="302CE036" w14:textId="1C9F1801" w:rsidR="0003068E" w:rsidRPr="009B3443" w:rsidRDefault="009F6905" w:rsidP="0003068E">
            <w:pPr>
              <w:bidi w:val="0"/>
              <w:spacing w:line="276" w:lineRule="auto"/>
              <w:rPr>
                <w:rFonts w:asciiTheme="majorBidi" w:hAnsiTheme="majorBidi" w:cstheme="majorBidi"/>
                <w:sz w:val="24"/>
                <w:szCs w:val="24"/>
              </w:rPr>
            </w:pPr>
            <w:hyperlink w:anchor="solution" w:history="1">
              <w:r w:rsidRPr="009B3443">
                <w:rPr>
                  <w:rStyle w:val="Hyperlink"/>
                  <w:rFonts w:asciiTheme="majorBidi" w:hAnsiTheme="majorBidi" w:cstheme="majorBidi"/>
                  <w:color w:val="auto"/>
                  <w:sz w:val="24"/>
                  <w:szCs w:val="24"/>
                  <w:u w:val="none"/>
                </w:rPr>
                <w:t>1</w:t>
              </w:r>
            </w:hyperlink>
          </w:p>
          <w:p w14:paraId="1EB4E2BD" w14:textId="538ACEA4" w:rsidR="009F6905" w:rsidRPr="009B3443" w:rsidRDefault="009F6905" w:rsidP="009F6905">
            <w:pPr>
              <w:bidi w:val="0"/>
              <w:spacing w:line="276" w:lineRule="auto"/>
              <w:rPr>
                <w:rFonts w:asciiTheme="majorBidi" w:hAnsiTheme="majorBidi" w:cstheme="majorBidi"/>
                <w:sz w:val="24"/>
                <w:szCs w:val="24"/>
              </w:rPr>
            </w:pPr>
            <w:hyperlink w:anchor="setup" w:history="1">
              <w:r w:rsidRPr="009B3443">
                <w:rPr>
                  <w:rStyle w:val="Hyperlink"/>
                  <w:rFonts w:asciiTheme="majorBidi" w:hAnsiTheme="majorBidi" w:cstheme="majorBidi"/>
                  <w:color w:val="auto"/>
                  <w:sz w:val="24"/>
                  <w:szCs w:val="24"/>
                  <w:u w:val="none"/>
                </w:rPr>
                <w:t>3</w:t>
              </w:r>
            </w:hyperlink>
          </w:p>
          <w:p w14:paraId="2CB7B186" w14:textId="06300055" w:rsidR="009F6905" w:rsidRPr="009B3443" w:rsidRDefault="009F6905" w:rsidP="009F6905">
            <w:pPr>
              <w:bidi w:val="0"/>
              <w:spacing w:line="276" w:lineRule="auto"/>
              <w:rPr>
                <w:rFonts w:asciiTheme="majorBidi" w:hAnsiTheme="majorBidi" w:cstheme="majorBidi"/>
                <w:sz w:val="24"/>
                <w:szCs w:val="24"/>
              </w:rPr>
            </w:pPr>
            <w:hyperlink w:anchor="dataset" w:history="1">
              <w:r w:rsidRPr="009B3443">
                <w:rPr>
                  <w:rStyle w:val="Hyperlink"/>
                  <w:rFonts w:asciiTheme="majorBidi" w:hAnsiTheme="majorBidi" w:cstheme="majorBidi"/>
                  <w:color w:val="auto"/>
                  <w:sz w:val="24"/>
                  <w:szCs w:val="24"/>
                  <w:u w:val="none"/>
                </w:rPr>
                <w:t>4</w:t>
              </w:r>
            </w:hyperlink>
          </w:p>
        </w:tc>
      </w:tr>
      <w:tr w:rsidR="00BB5877" w14:paraId="42001EF6" w14:textId="77777777" w:rsidTr="009B3443">
        <w:tc>
          <w:tcPr>
            <w:tcW w:w="8963" w:type="dxa"/>
          </w:tcPr>
          <w:p w14:paraId="1D5E8806" w14:textId="6BE464FC" w:rsidR="00BB5877" w:rsidRPr="009B3443" w:rsidRDefault="009B3443" w:rsidP="00003821">
            <w:pPr>
              <w:bidi w:val="0"/>
              <w:spacing w:line="276" w:lineRule="auto"/>
              <w:rPr>
                <w:rStyle w:val="Hyperlink"/>
                <w:rFonts w:asciiTheme="majorBidi" w:hAnsiTheme="majorBidi" w:cstheme="majorBidi"/>
                <w:color w:val="auto"/>
                <w:sz w:val="24"/>
                <w:szCs w:val="24"/>
                <w:u w:val="none"/>
              </w:rPr>
            </w:pPr>
            <w:r w:rsidRPr="009B3443">
              <w:rPr>
                <w:rFonts w:asciiTheme="majorBidi" w:hAnsiTheme="majorBidi" w:cstheme="majorBidi"/>
                <w:sz w:val="24"/>
                <w:szCs w:val="24"/>
              </w:rPr>
              <w:fldChar w:fldCharType="begin"/>
            </w:r>
            <w:r w:rsidRPr="009B3443">
              <w:rPr>
                <w:rFonts w:asciiTheme="majorBidi" w:hAnsiTheme="majorBidi" w:cstheme="majorBidi"/>
                <w:sz w:val="24"/>
                <w:szCs w:val="24"/>
              </w:rPr>
              <w:instrText>HYPERLINK  \l "process"</w:instrText>
            </w:r>
            <w:r w:rsidRPr="009B3443">
              <w:rPr>
                <w:rFonts w:asciiTheme="majorBidi" w:hAnsiTheme="majorBidi" w:cstheme="majorBidi"/>
                <w:sz w:val="24"/>
                <w:szCs w:val="24"/>
              </w:rPr>
            </w:r>
            <w:r w:rsidRPr="009B3443">
              <w:rPr>
                <w:rFonts w:asciiTheme="majorBidi" w:hAnsiTheme="majorBidi" w:cstheme="majorBidi"/>
                <w:sz w:val="24"/>
                <w:szCs w:val="24"/>
              </w:rPr>
              <w:fldChar w:fldCharType="separate"/>
            </w:r>
            <w:r w:rsidR="00BB5877" w:rsidRPr="009B3443">
              <w:rPr>
                <w:rStyle w:val="Hyperlink"/>
                <w:rFonts w:asciiTheme="majorBidi" w:hAnsiTheme="majorBidi" w:cstheme="majorBidi"/>
                <w:color w:val="auto"/>
                <w:sz w:val="24"/>
                <w:szCs w:val="24"/>
                <w:u w:val="none"/>
              </w:rPr>
              <w:t>3.</w:t>
            </w:r>
            <w:r w:rsidRPr="009B3443">
              <w:rPr>
                <w:rStyle w:val="Hyperlink"/>
                <w:rFonts w:asciiTheme="majorBidi" w:hAnsiTheme="majorBidi" w:cstheme="majorBidi"/>
                <w:color w:val="auto"/>
                <w:sz w:val="24"/>
                <w:szCs w:val="24"/>
                <w:u w:val="none"/>
              </w:rPr>
              <w:t xml:space="preserve"> </w:t>
            </w:r>
            <w:r w:rsidR="00BB5877" w:rsidRPr="009B3443">
              <w:rPr>
                <w:rStyle w:val="Hyperlink"/>
                <w:rFonts w:asciiTheme="majorBidi" w:hAnsiTheme="majorBidi" w:cstheme="majorBidi"/>
                <w:color w:val="auto"/>
                <w:sz w:val="24"/>
                <w:szCs w:val="24"/>
                <w:u w:val="none"/>
              </w:rPr>
              <w:t>Research Process ………………………………………</w:t>
            </w:r>
            <w:r w:rsidRPr="009B3443">
              <w:rPr>
                <w:rStyle w:val="Hyperlink"/>
                <w:rFonts w:asciiTheme="majorBidi" w:hAnsiTheme="majorBidi" w:cstheme="majorBidi"/>
                <w:color w:val="auto"/>
                <w:sz w:val="24"/>
                <w:szCs w:val="24"/>
                <w:u w:val="none"/>
              </w:rPr>
              <w:t>.</w:t>
            </w:r>
            <w:r w:rsidR="00BB5877" w:rsidRPr="009B3443">
              <w:rPr>
                <w:rStyle w:val="Hyperlink"/>
                <w:rFonts w:asciiTheme="majorBidi" w:hAnsiTheme="majorBidi" w:cstheme="majorBidi"/>
                <w:color w:val="auto"/>
                <w:sz w:val="24"/>
                <w:szCs w:val="24"/>
                <w:u w:val="none"/>
              </w:rPr>
              <w:t>………………</w:t>
            </w:r>
            <w:r w:rsidR="00BB5877" w:rsidRPr="009B3443">
              <w:rPr>
                <w:rStyle w:val="Hyperlink"/>
                <w:color w:val="auto"/>
                <w:sz w:val="24"/>
                <w:szCs w:val="24"/>
                <w:u w:val="none"/>
              </w:rPr>
              <w:t>…...</w:t>
            </w:r>
            <w:r w:rsidR="00BB5877" w:rsidRPr="009B3443">
              <w:rPr>
                <w:rStyle w:val="Hyperlink"/>
                <w:rFonts w:asciiTheme="majorBidi" w:hAnsiTheme="majorBidi" w:cstheme="majorBidi"/>
                <w:color w:val="auto"/>
                <w:sz w:val="24"/>
                <w:szCs w:val="24"/>
                <w:u w:val="none"/>
              </w:rPr>
              <w:t>.……….......</w:t>
            </w:r>
          </w:p>
          <w:p w14:paraId="4046678E" w14:textId="28A84FCE" w:rsidR="00BB5877" w:rsidRPr="009B3443" w:rsidRDefault="009B3443" w:rsidP="00BB5877">
            <w:pPr>
              <w:bidi w:val="0"/>
              <w:spacing w:line="276" w:lineRule="auto"/>
              <w:rPr>
                <w:rFonts w:asciiTheme="majorBidi" w:hAnsiTheme="majorBidi" w:cstheme="majorBidi"/>
                <w:sz w:val="24"/>
                <w:szCs w:val="24"/>
              </w:rPr>
            </w:pPr>
            <w:r w:rsidRPr="009B3443">
              <w:rPr>
                <w:rFonts w:asciiTheme="majorBidi" w:hAnsiTheme="majorBidi" w:cstheme="majorBidi"/>
                <w:sz w:val="24"/>
                <w:szCs w:val="24"/>
              </w:rPr>
              <w:fldChar w:fldCharType="end"/>
            </w:r>
            <w:r w:rsidR="00BB5877" w:rsidRPr="009B3443">
              <w:rPr>
                <w:rFonts w:asciiTheme="majorBidi" w:hAnsiTheme="majorBidi" w:cstheme="majorBidi"/>
                <w:sz w:val="24"/>
                <w:szCs w:val="24"/>
              </w:rPr>
              <w:t xml:space="preserve"> </w:t>
            </w:r>
            <w:r w:rsidR="00BB5877" w:rsidRPr="009B3443">
              <w:rPr>
                <w:sz w:val="24"/>
                <w:szCs w:val="24"/>
              </w:rPr>
              <w:t xml:space="preserve">     </w:t>
            </w:r>
            <w:hyperlink w:anchor="challenges" w:history="1">
              <w:r w:rsidR="00BB5877" w:rsidRPr="009B3443">
                <w:rPr>
                  <w:rStyle w:val="Hyperlink"/>
                  <w:color w:val="auto"/>
                  <w:sz w:val="24"/>
                  <w:szCs w:val="24"/>
                  <w:u w:val="none"/>
                </w:rPr>
                <w:t xml:space="preserve"> </w:t>
              </w:r>
              <w:r w:rsidR="00BB5877" w:rsidRPr="009B3443">
                <w:rPr>
                  <w:rStyle w:val="Hyperlink"/>
                  <w:rFonts w:asciiTheme="majorBidi" w:hAnsiTheme="majorBidi" w:cstheme="majorBidi"/>
                  <w:color w:val="auto"/>
                  <w:sz w:val="24"/>
                  <w:szCs w:val="24"/>
                  <w:u w:val="none"/>
                </w:rPr>
                <w:t>3.1 C</w:t>
              </w:r>
              <w:r w:rsidR="00BB5877" w:rsidRPr="009B3443">
                <w:rPr>
                  <w:rStyle w:val="Hyperlink"/>
                  <w:color w:val="auto"/>
                  <w:sz w:val="24"/>
                  <w:szCs w:val="24"/>
                  <w:u w:val="none"/>
                </w:rPr>
                <w:t>hallenges</w:t>
              </w:r>
              <w:r w:rsidR="00BB5877" w:rsidRPr="009B3443">
                <w:rPr>
                  <w:rStyle w:val="Hyperlink"/>
                  <w:rFonts w:asciiTheme="majorBidi" w:hAnsiTheme="majorBidi" w:cstheme="majorBidi"/>
                  <w:color w:val="auto"/>
                  <w:sz w:val="24"/>
                  <w:szCs w:val="24"/>
                  <w:u w:val="none"/>
                </w:rPr>
                <w:t>……………………………………………...…………………..………..</w:t>
              </w:r>
            </w:hyperlink>
          </w:p>
        </w:tc>
        <w:tc>
          <w:tcPr>
            <w:tcW w:w="818" w:type="dxa"/>
          </w:tcPr>
          <w:p w14:paraId="72F4D884" w14:textId="0FC5933E" w:rsidR="00DA64A3" w:rsidRPr="009B3443" w:rsidRDefault="002F5A82" w:rsidP="00C34C1B">
            <w:pPr>
              <w:bidi w:val="0"/>
              <w:spacing w:line="276" w:lineRule="auto"/>
              <w:rPr>
                <w:rFonts w:asciiTheme="majorBidi" w:hAnsiTheme="majorBidi" w:cstheme="majorBidi"/>
                <w:sz w:val="24"/>
                <w:szCs w:val="24"/>
              </w:rPr>
            </w:pPr>
            <w:hyperlink w:anchor="process" w:history="1">
              <w:r w:rsidRPr="009B3443">
                <w:rPr>
                  <w:rStyle w:val="Hyperlink"/>
                  <w:rFonts w:asciiTheme="majorBidi" w:hAnsiTheme="majorBidi" w:cstheme="majorBidi"/>
                  <w:color w:val="auto"/>
                  <w:sz w:val="24"/>
                  <w:szCs w:val="24"/>
                  <w:u w:val="none"/>
                </w:rPr>
                <w:t>5</w:t>
              </w:r>
            </w:hyperlink>
          </w:p>
          <w:p w14:paraId="17FF8E3B" w14:textId="70FD5E1D" w:rsidR="00C34C1B" w:rsidRPr="009B3443" w:rsidRDefault="00C34C1B" w:rsidP="00C34C1B">
            <w:pPr>
              <w:bidi w:val="0"/>
              <w:spacing w:line="276" w:lineRule="auto"/>
              <w:rPr>
                <w:rFonts w:asciiTheme="majorBidi" w:hAnsiTheme="majorBidi" w:cstheme="majorBidi"/>
                <w:sz w:val="24"/>
                <w:szCs w:val="24"/>
              </w:rPr>
            </w:pPr>
            <w:hyperlink w:anchor="challenges" w:history="1">
              <w:r w:rsidRPr="009B3443">
                <w:rPr>
                  <w:rStyle w:val="Hyperlink"/>
                  <w:rFonts w:asciiTheme="majorBidi" w:hAnsiTheme="majorBidi" w:cstheme="majorBidi"/>
                  <w:color w:val="auto"/>
                  <w:sz w:val="24"/>
                  <w:szCs w:val="24"/>
                  <w:u w:val="none"/>
                </w:rPr>
                <w:t>6</w:t>
              </w:r>
            </w:hyperlink>
          </w:p>
        </w:tc>
      </w:tr>
      <w:tr w:rsidR="00BB5877" w14:paraId="57CCB153" w14:textId="77777777" w:rsidTr="009B3443">
        <w:tc>
          <w:tcPr>
            <w:tcW w:w="8963" w:type="dxa"/>
          </w:tcPr>
          <w:p w14:paraId="4CF70C53" w14:textId="133AA4AF" w:rsidR="00BB5877" w:rsidRPr="009B3443" w:rsidRDefault="00BB5877" w:rsidP="00BB5877">
            <w:pPr>
              <w:pStyle w:val="ListParagraph"/>
              <w:bidi w:val="0"/>
              <w:spacing w:line="276" w:lineRule="auto"/>
              <w:ind w:left="0"/>
              <w:rPr>
                <w:rFonts w:asciiTheme="majorBidi" w:hAnsiTheme="majorBidi" w:cstheme="majorBidi"/>
                <w:sz w:val="24"/>
                <w:szCs w:val="24"/>
              </w:rPr>
            </w:pPr>
            <w:hyperlink w:anchor="results" w:history="1">
              <w:r w:rsidRPr="009B3443">
                <w:rPr>
                  <w:rStyle w:val="Hyperlink"/>
                  <w:rFonts w:asciiTheme="majorBidi" w:hAnsiTheme="majorBidi" w:cstheme="majorBidi"/>
                  <w:color w:val="auto"/>
                  <w:sz w:val="24"/>
                  <w:szCs w:val="24"/>
                  <w:u w:val="none"/>
                </w:rPr>
                <w:t>4. Results……………………………………………………………………….……….……</w:t>
              </w:r>
            </w:hyperlink>
          </w:p>
        </w:tc>
        <w:tc>
          <w:tcPr>
            <w:tcW w:w="818" w:type="dxa"/>
          </w:tcPr>
          <w:p w14:paraId="3DC2087E" w14:textId="73A3E81A" w:rsidR="00BB5877" w:rsidRPr="009B3443" w:rsidRDefault="00C34C1B" w:rsidP="00003821">
            <w:pPr>
              <w:bidi w:val="0"/>
              <w:spacing w:line="276" w:lineRule="auto"/>
              <w:rPr>
                <w:rFonts w:asciiTheme="majorBidi" w:hAnsiTheme="majorBidi" w:cstheme="majorBidi"/>
                <w:sz w:val="24"/>
                <w:szCs w:val="24"/>
              </w:rPr>
            </w:pPr>
            <w:hyperlink w:anchor="results" w:history="1">
              <w:r w:rsidRPr="009B3443">
                <w:rPr>
                  <w:rStyle w:val="Hyperlink"/>
                  <w:rFonts w:asciiTheme="majorBidi" w:hAnsiTheme="majorBidi" w:cstheme="majorBidi"/>
                  <w:color w:val="auto"/>
                  <w:sz w:val="24"/>
                  <w:szCs w:val="24"/>
                  <w:u w:val="none"/>
                </w:rPr>
                <w:t>6</w:t>
              </w:r>
            </w:hyperlink>
          </w:p>
        </w:tc>
      </w:tr>
      <w:tr w:rsidR="00BB5877" w14:paraId="7EF36AC5" w14:textId="77777777" w:rsidTr="009B3443">
        <w:tc>
          <w:tcPr>
            <w:tcW w:w="8963" w:type="dxa"/>
          </w:tcPr>
          <w:p w14:paraId="62BB980A" w14:textId="507A149A" w:rsidR="00BB5877" w:rsidRPr="009B3443" w:rsidRDefault="00BB5877" w:rsidP="00003821">
            <w:pPr>
              <w:pStyle w:val="ListParagraph"/>
              <w:bidi w:val="0"/>
              <w:spacing w:line="276" w:lineRule="auto"/>
              <w:ind w:left="0"/>
              <w:jc w:val="both"/>
              <w:rPr>
                <w:rFonts w:asciiTheme="majorBidi" w:hAnsiTheme="majorBidi" w:cstheme="majorBidi"/>
                <w:sz w:val="24"/>
                <w:szCs w:val="24"/>
              </w:rPr>
            </w:pPr>
            <w:hyperlink w:anchor="conclusion" w:history="1">
              <w:r w:rsidRPr="009B3443">
                <w:rPr>
                  <w:rStyle w:val="Hyperlink"/>
                  <w:rFonts w:asciiTheme="majorBidi" w:hAnsiTheme="majorBidi" w:cstheme="majorBidi"/>
                  <w:color w:val="auto"/>
                  <w:sz w:val="24"/>
                  <w:szCs w:val="24"/>
                  <w:u w:val="none"/>
                </w:rPr>
                <w:t>5. C</w:t>
              </w:r>
              <w:r w:rsidRPr="009B3443">
                <w:rPr>
                  <w:rStyle w:val="Hyperlink"/>
                  <w:color w:val="auto"/>
                  <w:sz w:val="24"/>
                  <w:szCs w:val="24"/>
                  <w:u w:val="none"/>
                </w:rPr>
                <w:t>onclusion</w:t>
              </w:r>
              <w:r w:rsidRPr="009B3443">
                <w:rPr>
                  <w:rStyle w:val="Hyperlink"/>
                  <w:rFonts w:asciiTheme="majorBidi" w:hAnsiTheme="majorBidi" w:cstheme="majorBidi"/>
                  <w:color w:val="auto"/>
                  <w:sz w:val="24"/>
                  <w:szCs w:val="24"/>
                  <w:u w:val="none"/>
                </w:rPr>
                <w:t>…………………………………...……………………………………………</w:t>
              </w:r>
            </w:hyperlink>
          </w:p>
        </w:tc>
        <w:tc>
          <w:tcPr>
            <w:tcW w:w="818" w:type="dxa"/>
          </w:tcPr>
          <w:p w14:paraId="51C49E22" w14:textId="66B1DA9F" w:rsidR="00BB5877" w:rsidRPr="009B3443" w:rsidRDefault="006406D3" w:rsidP="00003821">
            <w:pPr>
              <w:bidi w:val="0"/>
              <w:spacing w:line="276" w:lineRule="auto"/>
              <w:rPr>
                <w:rFonts w:asciiTheme="majorBidi" w:hAnsiTheme="majorBidi" w:cstheme="majorBidi"/>
                <w:sz w:val="24"/>
                <w:szCs w:val="24"/>
              </w:rPr>
            </w:pPr>
            <w:hyperlink w:anchor="conclusion" w:history="1">
              <w:r w:rsidRPr="009B3443">
                <w:rPr>
                  <w:rStyle w:val="Hyperlink"/>
                  <w:color w:val="auto"/>
                  <w:sz w:val="24"/>
                  <w:szCs w:val="24"/>
                  <w:u w:val="none"/>
                </w:rPr>
                <w:t>12</w:t>
              </w:r>
            </w:hyperlink>
            <w:hyperlink w:anchor="evaluationplan" w:history="1"/>
          </w:p>
        </w:tc>
      </w:tr>
      <w:tr w:rsidR="002C2F60" w14:paraId="790B003B" w14:textId="77777777" w:rsidTr="009B3443">
        <w:tc>
          <w:tcPr>
            <w:tcW w:w="8963" w:type="dxa"/>
          </w:tcPr>
          <w:p w14:paraId="637AE13F" w14:textId="67358CD7" w:rsidR="002C2F60" w:rsidRPr="009B3443" w:rsidRDefault="002C2F60" w:rsidP="002C2F60">
            <w:pPr>
              <w:bidi w:val="0"/>
              <w:spacing w:line="276" w:lineRule="auto"/>
              <w:rPr>
                <w:rFonts w:asciiTheme="majorBidi" w:hAnsiTheme="majorBidi" w:cstheme="majorBidi"/>
                <w:sz w:val="24"/>
                <w:szCs w:val="24"/>
              </w:rPr>
            </w:pPr>
            <w:hyperlink w:anchor="reflection" w:history="1">
              <w:r w:rsidRPr="009B3443">
                <w:rPr>
                  <w:rStyle w:val="Hyperlink"/>
                  <w:rFonts w:asciiTheme="majorBidi" w:hAnsiTheme="majorBidi" w:cstheme="majorBidi"/>
                  <w:color w:val="auto"/>
                  <w:sz w:val="24"/>
                  <w:szCs w:val="24"/>
                  <w:u w:val="none"/>
                </w:rPr>
                <w:t>6. Reflection and Lessons Learned……………..……………………………………………</w:t>
              </w:r>
            </w:hyperlink>
          </w:p>
        </w:tc>
        <w:tc>
          <w:tcPr>
            <w:tcW w:w="818" w:type="dxa"/>
          </w:tcPr>
          <w:p w14:paraId="7C202A7D" w14:textId="6E639FF7" w:rsidR="002C2F60" w:rsidRPr="009B3443" w:rsidRDefault="002C2F60" w:rsidP="002C2F60">
            <w:pPr>
              <w:bidi w:val="0"/>
              <w:spacing w:line="276" w:lineRule="auto"/>
              <w:rPr>
                <w:rFonts w:asciiTheme="majorBidi" w:hAnsiTheme="majorBidi" w:cstheme="majorBidi"/>
                <w:sz w:val="24"/>
                <w:szCs w:val="24"/>
              </w:rPr>
            </w:pPr>
            <w:hyperlink w:anchor="reflection" w:history="1">
              <w:r w:rsidRPr="009B3443">
                <w:rPr>
                  <w:rStyle w:val="Hyperlink"/>
                  <w:rFonts w:asciiTheme="majorBidi" w:hAnsiTheme="majorBidi" w:cstheme="majorBidi"/>
                  <w:color w:val="auto"/>
                  <w:sz w:val="24"/>
                  <w:szCs w:val="24"/>
                  <w:u w:val="none"/>
                </w:rPr>
                <w:t>12</w:t>
              </w:r>
            </w:hyperlink>
          </w:p>
        </w:tc>
      </w:tr>
      <w:tr w:rsidR="002C2F60" w14:paraId="1C2AAE96" w14:textId="77777777" w:rsidTr="009B3443">
        <w:tc>
          <w:tcPr>
            <w:tcW w:w="8963" w:type="dxa"/>
          </w:tcPr>
          <w:p w14:paraId="5B540166" w14:textId="7DFC42EC" w:rsidR="002C2F60" w:rsidRPr="009B3443" w:rsidRDefault="002C2F60" w:rsidP="002C2F60">
            <w:pPr>
              <w:bidi w:val="0"/>
              <w:spacing w:line="276" w:lineRule="auto"/>
              <w:rPr>
                <w:rFonts w:asciiTheme="majorBidi" w:hAnsiTheme="majorBidi" w:cstheme="majorBidi"/>
                <w:sz w:val="24"/>
                <w:szCs w:val="24"/>
              </w:rPr>
            </w:pPr>
            <w:hyperlink w:anchor="reference" w:history="1">
              <w:r w:rsidRPr="009B3443">
                <w:rPr>
                  <w:rStyle w:val="Hyperlink"/>
                  <w:rFonts w:asciiTheme="majorBidi" w:hAnsiTheme="majorBidi" w:cstheme="majorBidi"/>
                  <w:color w:val="auto"/>
                  <w:sz w:val="24"/>
                  <w:szCs w:val="24"/>
                  <w:u w:val="none"/>
                </w:rPr>
                <w:t>References……………………………………………………………………………………</w:t>
              </w:r>
            </w:hyperlink>
          </w:p>
        </w:tc>
        <w:tc>
          <w:tcPr>
            <w:tcW w:w="818" w:type="dxa"/>
          </w:tcPr>
          <w:p w14:paraId="40C68D62" w14:textId="2DD2A3DD" w:rsidR="002C2F60" w:rsidRPr="009B3443" w:rsidRDefault="002B4263" w:rsidP="002C2F60">
            <w:pPr>
              <w:bidi w:val="0"/>
              <w:spacing w:line="276" w:lineRule="auto"/>
              <w:rPr>
                <w:rFonts w:asciiTheme="majorBidi" w:hAnsiTheme="majorBidi" w:cstheme="majorBidi"/>
                <w:sz w:val="24"/>
                <w:szCs w:val="24"/>
              </w:rPr>
            </w:pPr>
            <w:hyperlink w:anchor="reference" w:history="1">
              <w:r w:rsidRPr="009B3443">
                <w:rPr>
                  <w:rStyle w:val="Hyperlink"/>
                  <w:rFonts w:asciiTheme="majorBidi" w:hAnsiTheme="majorBidi" w:cstheme="majorBidi"/>
                  <w:color w:val="auto"/>
                  <w:sz w:val="24"/>
                  <w:szCs w:val="24"/>
                  <w:u w:val="none"/>
                </w:rPr>
                <w:t>13</w:t>
              </w:r>
            </w:hyperlink>
          </w:p>
        </w:tc>
      </w:tr>
    </w:tbl>
    <w:p w14:paraId="582DFA28" w14:textId="77777777" w:rsidR="00A2310B" w:rsidRDefault="00A2310B" w:rsidP="00A2310B">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4"/>
          <w:footerReference w:type="first" r:id="rId15"/>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3AAF1DAD" w14:textId="77777777" w:rsidR="00BC453C" w:rsidRDefault="00BC453C" w:rsidP="001B427A">
      <w:pPr>
        <w:pStyle w:val="ListParagraph"/>
        <w:numPr>
          <w:ilvl w:val="0"/>
          <w:numId w:val="2"/>
        </w:numPr>
        <w:bidi w:val="0"/>
        <w:spacing w:after="0" w:line="276" w:lineRule="auto"/>
        <w:jc w:val="both"/>
        <w:rPr>
          <w:rFonts w:asciiTheme="majorBidi" w:hAnsiTheme="majorBidi" w:cstheme="majorBidi"/>
          <w:b/>
          <w:bCs/>
          <w:sz w:val="32"/>
          <w:szCs w:val="32"/>
        </w:rPr>
      </w:pPr>
      <w:bookmarkStart w:id="1" w:name="introduction"/>
      <w:r w:rsidRPr="0034215A">
        <w:rPr>
          <w:rFonts w:asciiTheme="majorBidi" w:hAnsiTheme="majorBidi" w:cstheme="majorBidi"/>
          <w:b/>
          <w:bCs/>
          <w:sz w:val="32"/>
          <w:szCs w:val="32"/>
        </w:rPr>
        <w:lastRenderedPageBreak/>
        <w:t>Introduction</w:t>
      </w:r>
    </w:p>
    <w:bookmarkEnd w:id="1"/>
    <w:p w14:paraId="3D06D36F" w14:textId="77777777" w:rsidR="00496759" w:rsidRDefault="00496759" w:rsidP="001B427A">
      <w:pPr>
        <w:pStyle w:val="NormalWeb"/>
        <w:spacing w:before="0" w:beforeAutospacing="0" w:after="0" w:afterAutospacing="0" w:line="276" w:lineRule="auto"/>
        <w:jc w:val="both"/>
      </w:pPr>
      <w:r>
        <w:t>Authorship attribution in medieval Arabic texts presents unique linguistic and computational challenges. Rich morphological structure, stylistic variation, and non-standard orthography in historical manuscripts make it difficult to determine whether a given work was genuinely authored by the individual to whom it is attributed. These issues are especially critical in the case of Abu Hamid Al-Ghazali, a central figure in Islamic thought, whose corpus includes numerous texts of disputed authenticity.</w:t>
      </w:r>
    </w:p>
    <w:p w14:paraId="49EA2B08" w14:textId="3A7DD334" w:rsidR="00496759" w:rsidRDefault="00496759" w:rsidP="001B427A">
      <w:pPr>
        <w:pStyle w:val="NormalWeb"/>
        <w:spacing w:before="0" w:beforeAutospacing="0" w:after="0" w:afterAutospacing="0" w:line="276" w:lineRule="auto"/>
        <w:jc w:val="both"/>
      </w:pPr>
      <w:r>
        <w:t>Traditional methods for authorship verification</w:t>
      </w:r>
      <w:r w:rsidR="008D2B55">
        <w:t xml:space="preserve">, </w:t>
      </w:r>
      <w:r>
        <w:t>relying on manual stylistic analysis</w:t>
      </w:r>
      <w:r w:rsidR="008D2B55">
        <w:t xml:space="preserve">, </w:t>
      </w:r>
      <w:r>
        <w:t>lack the objectivity and scalability required for consistent evaluation across large, diverse collections. This has created a need for automated tools that can offer reproducible, data-driven insight into textual authorship.</w:t>
      </w:r>
    </w:p>
    <w:p w14:paraId="3781A65A" w14:textId="750196DB" w:rsidR="00496759" w:rsidRDefault="00496759" w:rsidP="00C24B65">
      <w:pPr>
        <w:pStyle w:val="NormalWeb"/>
        <w:spacing w:before="0" w:beforeAutospacing="0" w:after="240" w:afterAutospacing="0" w:line="276" w:lineRule="auto"/>
        <w:jc w:val="both"/>
      </w:pPr>
      <w:r>
        <w:t xml:space="preserve">The goal of this project is to design a computational framework capable of distinguishing </w:t>
      </w:r>
      <w:proofErr w:type="gramStart"/>
      <w:r>
        <w:t>authentic</w:t>
      </w:r>
      <w:proofErr w:type="gramEnd"/>
      <w:r>
        <w:t xml:space="preserve"> from pseudo-attributed texts, even in the absence of labeled training data. The system must be scalable to large historical corpora, adaptable to low-resource, morphologically rich languages like classical Arabic, and interpretable enough to support scholarly insight. Although the project focuses on </w:t>
      </w:r>
      <w:r w:rsidR="008D2B55">
        <w:t xml:space="preserve">            </w:t>
      </w:r>
      <w:r>
        <w:t>Al-Ghazali's writings, the broader aim is to develop a methodology that generalizes across authors and eras.</w:t>
      </w:r>
    </w:p>
    <w:p w14:paraId="0140C146" w14:textId="51BFBE02" w:rsidR="00496759" w:rsidRDefault="00496759" w:rsidP="001B427A">
      <w:pPr>
        <w:pStyle w:val="NormalWeb"/>
        <w:numPr>
          <w:ilvl w:val="1"/>
          <w:numId w:val="2"/>
        </w:numPr>
        <w:spacing w:before="0" w:beforeAutospacing="0" w:after="0" w:afterAutospacing="0" w:line="276" w:lineRule="auto"/>
        <w:jc w:val="both"/>
        <w:rPr>
          <w:b/>
          <w:bCs/>
        </w:rPr>
      </w:pPr>
      <w:bookmarkStart w:id="2" w:name="phaseb"/>
      <w:r w:rsidRPr="00496759">
        <w:rPr>
          <w:b/>
          <w:bCs/>
        </w:rPr>
        <w:t>Scope of This Document</w:t>
      </w:r>
    </w:p>
    <w:bookmarkEnd w:id="2"/>
    <w:p w14:paraId="15BDFF91" w14:textId="77777777" w:rsidR="008D2B55" w:rsidRDefault="008D2B55" w:rsidP="001B427A">
      <w:pPr>
        <w:pStyle w:val="NormalWeb"/>
        <w:spacing w:before="0" w:beforeAutospacing="0" w:after="0" w:afterAutospacing="0" w:line="276" w:lineRule="auto"/>
        <w:jc w:val="both"/>
      </w:pPr>
      <w:r>
        <w:t>This document presents the second phase of the project, focused on the practical implementation and evaluation of the proposed authorship attribution framework. It builds upon the theoretical foundation established in Phase A and details the process of translating the conceptual model into a functioning system.</w:t>
      </w:r>
    </w:p>
    <w:p w14:paraId="350216FF" w14:textId="77777777" w:rsidR="008D2B55" w:rsidRDefault="008D2B55" w:rsidP="001B427A">
      <w:pPr>
        <w:pStyle w:val="NormalWeb"/>
        <w:spacing w:before="0" w:beforeAutospacing="0" w:after="0" w:afterAutospacing="0" w:line="276" w:lineRule="auto"/>
        <w:jc w:val="both"/>
      </w:pPr>
      <w:r>
        <w:t>The following chapters describe the datasets used, the core algorithmic pipeline, experimental procedures, and results. While the primary case study centers on Al-Ghazali’s corpus, the system was built to serve as a general tool for computational authorship analysis.</w:t>
      </w:r>
    </w:p>
    <w:p w14:paraId="277999EB" w14:textId="5641878A" w:rsidR="00694363" w:rsidRPr="000A7E02" w:rsidRDefault="008D2B55" w:rsidP="001B427A">
      <w:pPr>
        <w:pStyle w:val="NormalWeb"/>
        <w:spacing w:before="0" w:beforeAutospacing="0" w:line="276" w:lineRule="auto"/>
        <w:jc w:val="both"/>
      </w:pPr>
      <w:r>
        <w:t>This work is intended for scholars, researchers, and practitioners in the fields of digital humanities, Arabic literary studies, and computational linguistics. It offers a replicable methodology and insights for those engaged in the analysis, preservation, or attribution of historical texts.</w:t>
      </w:r>
    </w:p>
    <w:p w14:paraId="43DDB9FB" w14:textId="7BFB7904" w:rsidR="00743439" w:rsidRPr="00C53AB6" w:rsidRDefault="000A7E02" w:rsidP="00C53AB6">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3" w:name="solution"/>
      <w:r>
        <w:rPr>
          <w:rFonts w:asciiTheme="majorBidi" w:hAnsiTheme="majorBidi" w:cstheme="majorBidi"/>
          <w:b/>
          <w:bCs/>
          <w:sz w:val="32"/>
          <w:szCs w:val="32"/>
        </w:rPr>
        <w:t xml:space="preserve">Proposed Solution </w:t>
      </w:r>
    </w:p>
    <w:bookmarkEnd w:id="3"/>
    <w:p w14:paraId="72AF0A66" w14:textId="77777777" w:rsidR="005B45CD" w:rsidRPr="005B45CD" w:rsidRDefault="005B45CD" w:rsidP="005B45CD">
      <w:pPr>
        <w:bidi w:val="0"/>
        <w:spacing w:after="0" w:line="276" w:lineRule="auto"/>
        <w:jc w:val="both"/>
        <w:rPr>
          <w:rFonts w:asciiTheme="majorBidi" w:hAnsiTheme="majorBidi" w:cstheme="majorBidi"/>
          <w:sz w:val="24"/>
          <w:szCs w:val="24"/>
        </w:rPr>
      </w:pPr>
      <w:r w:rsidRPr="005B45CD">
        <w:rPr>
          <w:rFonts w:asciiTheme="majorBidi" w:hAnsiTheme="majorBidi" w:cstheme="majorBidi"/>
          <w:sz w:val="24"/>
          <w:szCs w:val="24"/>
        </w:rPr>
        <w:t>This section presents the authorship verification approach developed for this project, which is based on deep neural models, Arabic-specific preprocessing, and unsupervised stylistic signal comparison. The system operates in two main phases: training and classification. During training, a Siamese neural network is trained on pairs of texts from a diverse impostor group using contrastive loss to learn stylistic similarity. In the classification phase, the model is used to compute similarity-based signals for each test text, which are then analyzed to detect stylistic anomalies.</w:t>
      </w:r>
    </w:p>
    <w:p w14:paraId="402EDE25" w14:textId="77777777" w:rsidR="005B45CD" w:rsidRPr="005B45CD" w:rsidRDefault="005B45CD" w:rsidP="005B45CD">
      <w:p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 xml:space="preserve">The proposed solution follows </w:t>
      </w:r>
      <w:proofErr w:type="gramStart"/>
      <w:r w:rsidRPr="005B45CD">
        <w:rPr>
          <w:rFonts w:asciiTheme="majorBidi" w:hAnsiTheme="majorBidi" w:cstheme="majorBidi"/>
          <w:sz w:val="24"/>
          <w:szCs w:val="24"/>
        </w:rPr>
        <w:t>a modular</w:t>
      </w:r>
      <w:proofErr w:type="gramEnd"/>
      <w:r w:rsidRPr="005B45CD">
        <w:rPr>
          <w:rFonts w:asciiTheme="majorBidi" w:hAnsiTheme="majorBidi" w:cstheme="majorBidi"/>
          <w:sz w:val="24"/>
          <w:szCs w:val="24"/>
        </w:rPr>
        <w:t xml:space="preserve"> architecture and is composed of several key stages:</w:t>
      </w:r>
    </w:p>
    <w:p w14:paraId="610D0B47" w14:textId="55969CA4"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Text preprocessing tailored to Arabic language characteristics</w:t>
      </w:r>
      <w:r>
        <w:rPr>
          <w:rFonts w:asciiTheme="majorBidi" w:hAnsiTheme="majorBidi" w:cstheme="majorBidi"/>
          <w:sz w:val="24"/>
          <w:szCs w:val="24"/>
        </w:rPr>
        <w:t>.</w:t>
      </w:r>
    </w:p>
    <w:p w14:paraId="4C769AD4" w14:textId="0E0419F2"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Embedding generation using AraBERT, a pre-trained transformer model for Arabic</w:t>
      </w:r>
      <w:r>
        <w:rPr>
          <w:rFonts w:asciiTheme="majorBidi" w:hAnsiTheme="majorBidi" w:cstheme="majorBidi"/>
          <w:sz w:val="24"/>
          <w:szCs w:val="24"/>
        </w:rPr>
        <w:t>.</w:t>
      </w:r>
    </w:p>
    <w:p w14:paraId="7D1E9067" w14:textId="4E640EA3"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A Siamese neural network combining CNN and BiLSTM layers to model pairwise stylistic distance</w:t>
      </w:r>
      <w:r>
        <w:rPr>
          <w:rFonts w:asciiTheme="majorBidi" w:hAnsiTheme="majorBidi" w:cstheme="majorBidi"/>
          <w:sz w:val="24"/>
          <w:szCs w:val="24"/>
        </w:rPr>
        <w:t>.</w:t>
      </w:r>
    </w:p>
    <w:p w14:paraId="1896B402" w14:textId="6F92661E"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lastRenderedPageBreak/>
        <w:t>Signal generation and aggregation</w:t>
      </w:r>
      <w:r>
        <w:rPr>
          <w:rFonts w:asciiTheme="majorBidi" w:hAnsiTheme="majorBidi" w:cstheme="majorBidi"/>
          <w:sz w:val="24"/>
          <w:szCs w:val="24"/>
        </w:rPr>
        <w:t>.</w:t>
      </w:r>
    </w:p>
    <w:p w14:paraId="68847C7A" w14:textId="5E64841C"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Anomaly detection using Dynamic Time Warping (DTW) and Isolation Forest</w:t>
      </w:r>
      <w:r>
        <w:rPr>
          <w:rFonts w:asciiTheme="majorBidi" w:hAnsiTheme="majorBidi" w:cstheme="majorBidi"/>
          <w:sz w:val="24"/>
          <w:szCs w:val="24"/>
        </w:rPr>
        <w:t>.</w:t>
      </w:r>
    </w:p>
    <w:p w14:paraId="3DA846A9" w14:textId="512CFFB6" w:rsidR="005B45CD" w:rsidRPr="005B45CD" w:rsidRDefault="005B45CD" w:rsidP="005B45CD">
      <w:pPr>
        <w:numPr>
          <w:ilvl w:val="0"/>
          <w:numId w:val="50"/>
        </w:num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 xml:space="preserve">Clustering </w:t>
      </w:r>
      <w:proofErr w:type="gramStart"/>
      <w:r w:rsidRPr="005B45CD">
        <w:rPr>
          <w:rFonts w:asciiTheme="majorBidi" w:hAnsiTheme="majorBidi" w:cstheme="majorBidi"/>
          <w:sz w:val="24"/>
          <w:szCs w:val="24"/>
        </w:rPr>
        <w:t>based</w:t>
      </w:r>
      <w:proofErr w:type="gramEnd"/>
      <w:r w:rsidRPr="005B45CD">
        <w:rPr>
          <w:rFonts w:asciiTheme="majorBidi" w:hAnsiTheme="majorBidi" w:cstheme="majorBidi"/>
          <w:sz w:val="24"/>
          <w:szCs w:val="24"/>
        </w:rPr>
        <w:t xml:space="preserve"> on anomaly vectors to identify stylistic groupings</w:t>
      </w:r>
      <w:r>
        <w:rPr>
          <w:rFonts w:asciiTheme="majorBidi" w:hAnsiTheme="majorBidi" w:cstheme="majorBidi"/>
          <w:sz w:val="24"/>
          <w:szCs w:val="24"/>
        </w:rPr>
        <w:t>.</w:t>
      </w:r>
    </w:p>
    <w:p w14:paraId="7BABA246" w14:textId="77777777" w:rsidR="005B45CD" w:rsidRPr="005B45CD" w:rsidRDefault="005B45CD" w:rsidP="005B45CD">
      <w:pPr>
        <w:bidi w:val="0"/>
        <w:spacing w:line="276" w:lineRule="auto"/>
        <w:jc w:val="both"/>
        <w:rPr>
          <w:rFonts w:asciiTheme="majorBidi" w:hAnsiTheme="majorBidi" w:cstheme="majorBidi"/>
          <w:sz w:val="24"/>
          <w:szCs w:val="24"/>
        </w:rPr>
      </w:pPr>
      <w:r w:rsidRPr="005B45CD">
        <w:rPr>
          <w:rFonts w:asciiTheme="majorBidi" w:hAnsiTheme="majorBidi" w:cstheme="majorBidi"/>
          <w:sz w:val="24"/>
          <w:szCs w:val="24"/>
        </w:rPr>
        <w:t>Figure 1 presents an overview of the complete algorithmic workflow. It highlights the transition from raw Arabic texts to signal-based clustering through preprocessing, embedding, similarity scoring, and anomaly analysis.</w:t>
      </w:r>
    </w:p>
    <w:p w14:paraId="786F9C78" w14:textId="77777777" w:rsidR="005B45CD" w:rsidRDefault="005B45CD" w:rsidP="005B45CD">
      <w:pPr>
        <w:bidi w:val="0"/>
        <w:spacing w:after="0"/>
        <w:jc w:val="center"/>
        <w:rPr>
          <w:rFonts w:asciiTheme="majorBidi" w:hAnsiTheme="majorBidi" w:cstheme="majorBidi"/>
          <w:sz w:val="24"/>
          <w:szCs w:val="24"/>
        </w:rPr>
      </w:pPr>
      <w:r w:rsidRPr="00DF31F6">
        <w:rPr>
          <w:rFonts w:asciiTheme="majorBidi" w:hAnsiTheme="majorBidi" w:cstheme="majorBidi"/>
          <w:b/>
          <w:bCs/>
          <w:noProof/>
          <w:sz w:val="24"/>
          <w:szCs w:val="24"/>
        </w:rPr>
        <w:drawing>
          <wp:inline distT="0" distB="0" distL="0" distR="0" wp14:anchorId="7437FCC7" wp14:editId="0C385B1E">
            <wp:extent cx="4446357" cy="3783679"/>
            <wp:effectExtent l="19050" t="19050" r="11430" b="26670"/>
            <wp:docPr id="1175618655"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8655" name="Picture 2" descr="A diagram of a flowchart&#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5285" cy="3791277"/>
                    </a:xfrm>
                    <a:prstGeom prst="rect">
                      <a:avLst/>
                    </a:prstGeom>
                    <a:noFill/>
                    <a:ln>
                      <a:solidFill>
                        <a:schemeClr val="tx1"/>
                      </a:solidFill>
                    </a:ln>
                  </pic:spPr>
                </pic:pic>
              </a:graphicData>
            </a:graphic>
          </wp:inline>
        </w:drawing>
      </w:r>
    </w:p>
    <w:p w14:paraId="6CD293CA" w14:textId="291A858B" w:rsidR="005B45CD" w:rsidRDefault="005B45CD" w:rsidP="005B45CD">
      <w:pPr>
        <w:bidi w:val="0"/>
        <w:spacing w:line="276" w:lineRule="auto"/>
        <w:ind w:left="360"/>
        <w:jc w:val="center"/>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 Algorithm explanation diagram.</w:t>
      </w:r>
    </w:p>
    <w:p w14:paraId="2C7CE072" w14:textId="3679BCAE" w:rsidR="005B45CD" w:rsidRDefault="005B2718" w:rsidP="005B2718">
      <w:pPr>
        <w:bidi w:val="0"/>
        <w:spacing w:before="240" w:line="276" w:lineRule="auto"/>
        <w:ind w:left="360"/>
        <w:jc w:val="both"/>
        <w:rPr>
          <w:rFonts w:asciiTheme="majorBidi" w:hAnsiTheme="majorBidi" w:cstheme="majorBidi"/>
          <w:sz w:val="24"/>
          <w:szCs w:val="24"/>
        </w:rPr>
      </w:pPr>
      <w:r w:rsidRPr="005B2718">
        <w:rPr>
          <w:rFonts w:asciiTheme="majorBidi" w:hAnsiTheme="majorBidi" w:cstheme="majorBidi"/>
          <w:sz w:val="24"/>
          <w:szCs w:val="24"/>
        </w:rPr>
        <w:t>To complement this high-level overview, Figure 2 provides pseudocode for the full process. This includes training with impostor pairs, signal extraction for the test group, and clustering of final anomaly vectors.</w:t>
      </w:r>
    </w:p>
    <w:p w14:paraId="1F12B990" w14:textId="77777777" w:rsidR="005B2718" w:rsidRPr="005B45CD" w:rsidRDefault="005B2718" w:rsidP="005B2718">
      <w:pPr>
        <w:bidi w:val="0"/>
        <w:spacing w:before="240" w:line="276" w:lineRule="auto"/>
        <w:ind w:left="360"/>
        <w:jc w:val="both"/>
        <w:rPr>
          <w:rFonts w:asciiTheme="majorBidi" w:hAnsiTheme="majorBidi" w:cstheme="majorBidi"/>
          <w:sz w:val="24"/>
          <w:szCs w:val="24"/>
        </w:rPr>
      </w:pPr>
    </w:p>
    <w:p w14:paraId="46D3603F" w14:textId="77777777" w:rsidR="005B45CD" w:rsidRDefault="005B45CD" w:rsidP="005B45CD">
      <w:pPr>
        <w:bidi w:val="0"/>
        <w:jc w:val="center"/>
        <w:rPr>
          <w:rFonts w:asciiTheme="majorBidi" w:hAnsiTheme="majorBidi" w:cstheme="majorBidi"/>
          <w:sz w:val="24"/>
          <w:szCs w:val="24"/>
        </w:rPr>
      </w:pPr>
    </w:p>
    <w:p w14:paraId="565FB12D" w14:textId="67E72935" w:rsidR="00CC2BDA" w:rsidRPr="00C24B65" w:rsidRDefault="00CC2BDA" w:rsidP="00C24B65">
      <w:pPr>
        <w:bidi w:val="0"/>
        <w:jc w:val="center"/>
        <w:rPr>
          <w:rFonts w:asciiTheme="majorBidi" w:hAnsiTheme="majorBidi" w:cstheme="majorBidi"/>
          <w:sz w:val="24"/>
          <w:szCs w:val="24"/>
        </w:rPr>
      </w:pPr>
      <w:r>
        <w:rPr>
          <w:rFonts w:asciiTheme="majorBidi" w:hAnsiTheme="majorBidi" w:cstheme="majorBidi"/>
          <w:sz w:val="24"/>
          <w:szCs w:val="24"/>
        </w:rPr>
        <w:br w:type="page"/>
      </w:r>
    </w:p>
    <w:p w14:paraId="18ADA8F6" w14:textId="7D3EF924" w:rsidR="00286B87" w:rsidRPr="002F17D9" w:rsidRDefault="002F17D9" w:rsidP="002F17D9">
      <w:pPr>
        <w:pStyle w:val="ListParagraph"/>
        <w:bidi w:val="0"/>
        <w:spacing w:before="240" w:after="0" w:line="276" w:lineRule="auto"/>
        <w:ind w:left="360"/>
        <w:jc w:val="center"/>
        <w:rPr>
          <w:rFonts w:asciiTheme="majorBidi" w:hAnsiTheme="majorBidi" w:cstheme="majorBidi"/>
          <w:color w:val="FF0000"/>
          <w:sz w:val="24"/>
          <w:szCs w:val="24"/>
        </w:rPr>
      </w:pPr>
      <w:r w:rsidRPr="00581B2E">
        <w:rPr>
          <w:rFonts w:cs="Arial"/>
          <w:noProof/>
          <w:rtl/>
        </w:rPr>
        <w:lastRenderedPageBreak/>
        <w:drawing>
          <wp:inline distT="0" distB="0" distL="0" distR="0" wp14:anchorId="323806CA" wp14:editId="65183A67">
            <wp:extent cx="4262755" cy="3877945"/>
            <wp:effectExtent l="0" t="0" r="4445" b="8255"/>
            <wp:docPr id="410192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92892" name=""/>
                    <pic:cNvPicPr/>
                  </pic:nvPicPr>
                  <pic:blipFill>
                    <a:blip r:embed="rId17">
                      <a:extLst>
                        <a:ext uri="{28A0092B-C50C-407E-A947-70E740481C1C}">
                          <a14:useLocalDpi xmlns:a14="http://schemas.microsoft.com/office/drawing/2010/main" val="0"/>
                        </a:ext>
                      </a:extLst>
                    </a:blip>
                    <a:stretch>
                      <a:fillRect/>
                    </a:stretch>
                  </pic:blipFill>
                  <pic:spPr>
                    <a:xfrm>
                      <a:off x="0" y="0"/>
                      <a:ext cx="4262755" cy="3877945"/>
                    </a:xfrm>
                    <a:prstGeom prst="rect">
                      <a:avLst/>
                    </a:prstGeom>
                  </pic:spPr>
                </pic:pic>
              </a:graphicData>
            </a:graphic>
          </wp:inline>
        </w:drawing>
      </w:r>
    </w:p>
    <w:p w14:paraId="39323B7B" w14:textId="3BD86F50" w:rsidR="002F17D9" w:rsidRPr="002F17D9" w:rsidRDefault="001B427A" w:rsidP="001B427A">
      <w:pPr>
        <w:bidi w:val="0"/>
        <w:spacing w:after="0" w:line="276" w:lineRule="auto"/>
        <w:ind w:left="1440"/>
        <w:rPr>
          <w:rFonts w:asciiTheme="majorBidi" w:hAnsiTheme="majorBidi" w:cstheme="majorBidi"/>
          <w:sz w:val="20"/>
          <w:szCs w:val="20"/>
        </w:rPr>
      </w:pPr>
      <w:r>
        <w:rPr>
          <w:rFonts w:asciiTheme="majorBidi" w:hAnsiTheme="majorBidi" w:cstheme="majorBidi"/>
          <w:sz w:val="20"/>
          <w:szCs w:val="20"/>
        </w:rPr>
        <w:t xml:space="preserve">       </w:t>
      </w:r>
      <w:r w:rsidR="002F17D9" w:rsidRPr="002F17D9">
        <w:rPr>
          <w:rFonts w:asciiTheme="majorBidi" w:hAnsiTheme="majorBidi" w:cstheme="majorBidi"/>
          <w:sz w:val="20"/>
          <w:szCs w:val="20"/>
        </w:rPr>
        <w:t xml:space="preserve">Figure </w:t>
      </w:r>
      <w:r w:rsidR="00AC4C81">
        <w:rPr>
          <w:rFonts w:asciiTheme="majorBidi" w:hAnsiTheme="majorBidi" w:cstheme="majorBidi"/>
          <w:sz w:val="20"/>
          <w:szCs w:val="20"/>
        </w:rPr>
        <w:t>2</w:t>
      </w:r>
      <w:r w:rsidR="002F17D9" w:rsidRPr="002F17D9">
        <w:rPr>
          <w:rFonts w:asciiTheme="majorBidi" w:hAnsiTheme="majorBidi" w:cstheme="majorBidi"/>
          <w:sz w:val="20"/>
          <w:szCs w:val="20"/>
        </w:rPr>
        <w:t>.</w:t>
      </w:r>
      <w:r w:rsidR="002F17D9">
        <w:rPr>
          <w:rFonts w:asciiTheme="majorBidi" w:hAnsiTheme="majorBidi" w:cstheme="majorBidi"/>
          <w:sz w:val="20"/>
          <w:szCs w:val="20"/>
        </w:rPr>
        <w:t xml:space="preserve"> </w:t>
      </w:r>
      <w:r w:rsidR="002F17D9" w:rsidRPr="002F17D9">
        <w:rPr>
          <w:rFonts w:asciiTheme="majorBidi" w:hAnsiTheme="majorBidi" w:cstheme="majorBidi"/>
          <w:sz w:val="20"/>
          <w:szCs w:val="20"/>
        </w:rPr>
        <w:t>Pseudocode of the impostor-based authorship verification pipeline.</w:t>
      </w:r>
    </w:p>
    <w:p w14:paraId="5800E4D7" w14:textId="4EFCA23E" w:rsidR="002F17D9" w:rsidRPr="005B2718" w:rsidRDefault="005B2718" w:rsidP="005B2718">
      <w:pPr>
        <w:bidi w:val="0"/>
        <w:spacing w:before="240" w:line="276" w:lineRule="auto"/>
        <w:jc w:val="both"/>
        <w:rPr>
          <w:rFonts w:asciiTheme="majorBidi" w:hAnsiTheme="majorBidi" w:cstheme="majorBidi"/>
          <w:sz w:val="24"/>
          <w:szCs w:val="24"/>
        </w:rPr>
      </w:pPr>
      <w:r w:rsidRPr="005B2718">
        <w:rPr>
          <w:rFonts w:asciiTheme="majorBidi" w:hAnsiTheme="majorBidi" w:cstheme="majorBidi"/>
          <w:sz w:val="24"/>
          <w:szCs w:val="24"/>
        </w:rPr>
        <w:t>The following subsections describe the experiment setup and dataset used for implementation and evaluation.</w:t>
      </w:r>
    </w:p>
    <w:p w14:paraId="5578F95F" w14:textId="58698B74" w:rsidR="002F17D9" w:rsidRPr="002F17D9" w:rsidRDefault="002F17D9" w:rsidP="0003068E">
      <w:pPr>
        <w:pStyle w:val="ListParagraph"/>
        <w:numPr>
          <w:ilvl w:val="1"/>
          <w:numId w:val="2"/>
        </w:numPr>
        <w:bidi w:val="0"/>
        <w:spacing w:after="0"/>
        <w:rPr>
          <w:rFonts w:asciiTheme="majorBidi" w:hAnsiTheme="majorBidi" w:cstheme="majorBidi"/>
          <w:b/>
          <w:bCs/>
          <w:sz w:val="24"/>
          <w:szCs w:val="24"/>
        </w:rPr>
      </w:pPr>
      <w:bookmarkStart w:id="4" w:name="setup"/>
      <w:r w:rsidRPr="002F17D9">
        <w:rPr>
          <w:rFonts w:asciiTheme="majorBidi" w:hAnsiTheme="majorBidi" w:cstheme="majorBidi"/>
          <w:b/>
          <w:bCs/>
          <w:sz w:val="24"/>
          <w:szCs w:val="24"/>
        </w:rPr>
        <w:t>Experiment Setup</w:t>
      </w:r>
    </w:p>
    <w:bookmarkEnd w:id="4"/>
    <w:p w14:paraId="4EE7442A" w14:textId="77777777" w:rsidR="00A93A03" w:rsidRPr="00A93A03" w:rsidRDefault="00A93A03" w:rsidP="00A93A03">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The entire system was implemented in Python 3.7.6, using the PyTorch deep learning framework for model construction and training. AraBERT v2 (aubmindlab/bert-base-arabertv2), accessed via the Transformers library (v4.28.1), served as the embedding model to capture contextual linguistic features tailored to Arabic.</w:t>
      </w:r>
    </w:p>
    <w:p w14:paraId="192EEDB4" w14:textId="77777777" w:rsidR="00A93A03" w:rsidRPr="00A93A03" w:rsidRDefault="00A93A03" w:rsidP="00A93A03">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Preprocessing steps, including tokenization and light stemming, were performed using CAMeL Tools (v1.5.5), a library specifically designed for Arabic NLP. Additional libraries such as scikit-learn, fastdtw, and datasets were used for signal generation, anomaly detection, clustering, and data management.</w:t>
      </w:r>
    </w:p>
    <w:p w14:paraId="45F7F4E9" w14:textId="77777777" w:rsidR="00AC4C81" w:rsidRDefault="00A93A03" w:rsidP="00AC4C81">
      <w:pPr>
        <w:bidi w:val="0"/>
        <w:spacing w:after="0" w:line="276" w:lineRule="auto"/>
        <w:jc w:val="both"/>
        <w:rPr>
          <w:rFonts w:asciiTheme="majorBidi" w:hAnsiTheme="majorBidi" w:cstheme="majorBidi"/>
          <w:sz w:val="24"/>
          <w:szCs w:val="24"/>
        </w:rPr>
      </w:pPr>
      <w:r w:rsidRPr="00A93A03">
        <w:rPr>
          <w:rFonts w:asciiTheme="majorBidi" w:hAnsiTheme="majorBidi" w:cstheme="majorBidi"/>
          <w:sz w:val="24"/>
          <w:szCs w:val="24"/>
        </w:rPr>
        <w:t>Development and experimentation were primarily conducted in Google Colab Pro+ using an A100 GPU with high-RAM configuration. This setup enabled smooth execution of memory-intensive embedding and signal operations. For the training of the Siamese network, which required more computational power and extended runtime, we transitioned to Lambda Cloud, leveraging an NVIDIA GH200 GPU for high-throughput performance.</w:t>
      </w:r>
    </w:p>
    <w:p w14:paraId="1E48D13F" w14:textId="420E9F09" w:rsidR="00A93A03" w:rsidRPr="00AC4C81" w:rsidRDefault="00AC4C81" w:rsidP="00AC4C81">
      <w:pPr>
        <w:bidi w:val="0"/>
        <w:spacing w:after="0" w:line="276" w:lineRule="auto"/>
        <w:jc w:val="both"/>
        <w:rPr>
          <w:rFonts w:asciiTheme="majorBidi" w:hAnsiTheme="majorBidi" w:cstheme="majorBidi"/>
          <w:sz w:val="24"/>
          <w:szCs w:val="24"/>
        </w:rPr>
      </w:pPr>
      <w:r w:rsidRPr="00AC4C81">
        <w:rPr>
          <w:rFonts w:asciiTheme="majorBidi" w:hAnsiTheme="majorBidi" w:cstheme="majorBidi"/>
          <w:sz w:val="24"/>
          <w:szCs w:val="24"/>
        </w:rPr>
        <w:t xml:space="preserve">Table 1 summarizes the key configuration parameters and model architecture choices, including convolutional kernel sizes, hidden dimensions, dropout rates, and clustering strategy. The system was </w:t>
      </w:r>
      <w:proofErr w:type="gramStart"/>
      <w:r w:rsidRPr="00AC4C81">
        <w:rPr>
          <w:rFonts w:asciiTheme="majorBidi" w:hAnsiTheme="majorBidi" w:cstheme="majorBidi"/>
          <w:sz w:val="24"/>
          <w:szCs w:val="24"/>
        </w:rPr>
        <w:t>trained</w:t>
      </w:r>
      <w:proofErr w:type="gramEnd"/>
      <w:r w:rsidRPr="00AC4C81">
        <w:rPr>
          <w:rFonts w:asciiTheme="majorBidi" w:hAnsiTheme="majorBidi" w:cstheme="majorBidi"/>
          <w:sz w:val="24"/>
          <w:szCs w:val="24"/>
        </w:rPr>
        <w:t xml:space="preserve"> over 300 randomized iterations, and all texts were processed in standardized </w:t>
      </w:r>
      <w:proofErr w:type="gramStart"/>
      <w:r w:rsidRPr="00AC4C81">
        <w:rPr>
          <w:rFonts w:asciiTheme="majorBidi" w:hAnsiTheme="majorBidi" w:cstheme="majorBidi"/>
          <w:sz w:val="24"/>
          <w:szCs w:val="24"/>
        </w:rPr>
        <w:t>segment</w:t>
      </w:r>
      <w:proofErr w:type="gramEnd"/>
      <w:r w:rsidRPr="00AC4C81">
        <w:rPr>
          <w:rFonts w:asciiTheme="majorBidi" w:hAnsiTheme="majorBidi" w:cstheme="majorBidi"/>
          <w:sz w:val="24"/>
          <w:szCs w:val="24"/>
        </w:rPr>
        <w:t xml:space="preserve"> and chunk sizes to ensure consistency and comparability.</w:t>
      </w:r>
    </w:p>
    <w:p w14:paraId="5F9D597B" w14:textId="77777777" w:rsidR="005B2718" w:rsidRDefault="005B2718" w:rsidP="005B2718">
      <w:pPr>
        <w:bidi w:val="0"/>
        <w:spacing w:line="276" w:lineRule="auto"/>
        <w:jc w:val="both"/>
        <w:rPr>
          <w:rFonts w:asciiTheme="majorBidi" w:hAnsiTheme="majorBidi" w:cstheme="majorBidi"/>
          <w:sz w:val="24"/>
          <w:szCs w:val="24"/>
        </w:rPr>
      </w:pPr>
    </w:p>
    <w:p w14:paraId="0F534990" w14:textId="77777777" w:rsidR="005B2718" w:rsidRDefault="005B2718" w:rsidP="005B2718">
      <w:pPr>
        <w:bidi w:val="0"/>
        <w:spacing w:line="276" w:lineRule="auto"/>
        <w:jc w:val="both"/>
        <w:rPr>
          <w:rFonts w:asciiTheme="majorBidi" w:hAnsiTheme="majorBidi" w:cstheme="majorBidi"/>
          <w:sz w:val="24"/>
          <w:szCs w:val="24"/>
          <w:rtl/>
        </w:rPr>
      </w:pPr>
    </w:p>
    <w:p w14:paraId="19D57562" w14:textId="037412EF" w:rsidR="00AB2D71" w:rsidRPr="00C50D32" w:rsidRDefault="00C50D32" w:rsidP="00C50D32">
      <w:pPr>
        <w:bidi w:val="0"/>
        <w:spacing w:after="0" w:line="276" w:lineRule="auto"/>
        <w:ind w:left="2880"/>
        <w:rPr>
          <w:rFonts w:asciiTheme="majorBidi" w:hAnsiTheme="majorBidi" w:cstheme="majorBidi"/>
          <w:sz w:val="20"/>
          <w:szCs w:val="20"/>
        </w:rPr>
      </w:pPr>
      <w:r>
        <w:rPr>
          <w:rFonts w:asciiTheme="majorBidi" w:hAnsiTheme="majorBidi" w:cstheme="majorBidi"/>
          <w:sz w:val="20"/>
          <w:szCs w:val="20"/>
        </w:rPr>
        <w:lastRenderedPageBreak/>
        <w:t>Table</w:t>
      </w:r>
      <w:r w:rsidRPr="002F17D9">
        <w:rPr>
          <w:rFonts w:asciiTheme="majorBidi" w:hAnsiTheme="majorBidi" w:cstheme="majorBidi"/>
          <w:sz w:val="20"/>
          <w:szCs w:val="20"/>
        </w:rPr>
        <w:t xml:space="preserve"> 1.</w:t>
      </w:r>
      <w:r>
        <w:rPr>
          <w:rFonts w:asciiTheme="majorBidi" w:hAnsiTheme="majorBidi" w:cstheme="majorBidi"/>
          <w:sz w:val="20"/>
          <w:szCs w:val="20"/>
        </w:rPr>
        <w:t xml:space="preserve"> </w:t>
      </w:r>
      <w:r w:rsidRPr="00C50D32">
        <w:rPr>
          <w:rFonts w:asciiTheme="majorBidi" w:hAnsiTheme="majorBidi" w:cstheme="majorBidi"/>
          <w:sz w:val="20"/>
          <w:szCs w:val="20"/>
        </w:rPr>
        <w:t>Experimental Configuration and Model Parameters</w:t>
      </w:r>
      <w:r>
        <w:rPr>
          <w:rFonts w:asciiTheme="majorBidi" w:hAnsiTheme="majorBidi" w:cstheme="majorBidi"/>
          <w:sz w:val="20"/>
          <w:szCs w:val="20"/>
        </w:rPr>
        <w:t>.</w:t>
      </w:r>
    </w:p>
    <w:tbl>
      <w:tblPr>
        <w:tblStyle w:val="TableGrid"/>
        <w:tblW w:w="0" w:type="auto"/>
        <w:tblInd w:w="720" w:type="dxa"/>
        <w:tblLook w:val="04A0" w:firstRow="1" w:lastRow="0" w:firstColumn="1" w:lastColumn="0" w:noHBand="0" w:noVBand="1"/>
      </w:tblPr>
      <w:tblGrid>
        <w:gridCol w:w="3811"/>
        <w:gridCol w:w="5205"/>
      </w:tblGrid>
      <w:tr w:rsidR="00C50D32" w14:paraId="7E906471" w14:textId="77777777" w:rsidTr="00C50D32">
        <w:tc>
          <w:tcPr>
            <w:tcW w:w="3811" w:type="dxa"/>
            <w:shd w:val="clear" w:color="auto" w:fill="DEEAF6" w:themeFill="accent1" w:themeFillTint="33"/>
          </w:tcPr>
          <w:p w14:paraId="5B1E602F" w14:textId="7428BEDC" w:rsidR="00C50D32" w:rsidRPr="00C50D32" w:rsidRDefault="00C50D32" w:rsidP="00C50D32">
            <w:pPr>
              <w:bidi w:val="0"/>
              <w:jc w:val="center"/>
              <w:rPr>
                <w:b/>
                <w:bCs/>
                <w:sz w:val="24"/>
                <w:szCs w:val="24"/>
              </w:rPr>
            </w:pPr>
            <w:r w:rsidRPr="00C50D32">
              <w:rPr>
                <w:rStyle w:val="Strong"/>
                <w:sz w:val="24"/>
                <w:szCs w:val="24"/>
              </w:rPr>
              <w:t>Component</w:t>
            </w:r>
          </w:p>
        </w:tc>
        <w:tc>
          <w:tcPr>
            <w:tcW w:w="5205" w:type="dxa"/>
            <w:shd w:val="clear" w:color="auto" w:fill="DEEAF6" w:themeFill="accent1" w:themeFillTint="33"/>
          </w:tcPr>
          <w:p w14:paraId="375CCF7B" w14:textId="49CFE313" w:rsidR="00C50D32" w:rsidRPr="00C50D32" w:rsidRDefault="00C50D32" w:rsidP="00C50D32">
            <w:pPr>
              <w:bidi w:val="0"/>
              <w:jc w:val="center"/>
              <w:rPr>
                <w:b/>
                <w:bCs/>
                <w:sz w:val="24"/>
                <w:szCs w:val="24"/>
              </w:rPr>
            </w:pPr>
            <w:r w:rsidRPr="00C50D32">
              <w:rPr>
                <w:b/>
                <w:bCs/>
                <w:sz w:val="24"/>
                <w:szCs w:val="24"/>
              </w:rPr>
              <w:t>Parameter</w:t>
            </w:r>
          </w:p>
        </w:tc>
      </w:tr>
      <w:tr w:rsidR="00C50D32" w14:paraId="4F279682" w14:textId="77777777" w:rsidTr="00C50D32">
        <w:tc>
          <w:tcPr>
            <w:tcW w:w="3811" w:type="dxa"/>
            <w:vMerge w:val="restart"/>
            <w:vAlign w:val="center"/>
          </w:tcPr>
          <w:p w14:paraId="046A3D30" w14:textId="58280A47" w:rsidR="00C50D32" w:rsidRPr="00266E3D" w:rsidRDefault="00C50D32" w:rsidP="00C50D32">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General Setup</w:t>
            </w:r>
          </w:p>
        </w:tc>
        <w:tc>
          <w:tcPr>
            <w:tcW w:w="5205" w:type="dxa"/>
          </w:tcPr>
          <w:p w14:paraId="7ABA10E8" w14:textId="5973A294"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Iterations = 300</w:t>
            </w:r>
          </w:p>
        </w:tc>
      </w:tr>
      <w:tr w:rsidR="00C50D32" w14:paraId="35C14B47" w14:textId="77777777" w:rsidTr="00C50D32">
        <w:tc>
          <w:tcPr>
            <w:tcW w:w="3811" w:type="dxa"/>
            <w:vMerge/>
          </w:tcPr>
          <w:p w14:paraId="3CC5C76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A7E9907" w14:textId="2FC44A1B"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Impostor Group Size = 25</w:t>
            </w:r>
          </w:p>
        </w:tc>
      </w:tr>
      <w:tr w:rsidR="00C50D32" w14:paraId="0FBE1257" w14:textId="77777777" w:rsidTr="00C50D32">
        <w:tc>
          <w:tcPr>
            <w:tcW w:w="3811" w:type="dxa"/>
            <w:vMerge/>
          </w:tcPr>
          <w:p w14:paraId="5371C34D"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E5E3903" w14:textId="380A7B46"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Test Group Size = 113</w:t>
            </w:r>
          </w:p>
        </w:tc>
      </w:tr>
      <w:tr w:rsidR="00C50D32" w14:paraId="27D7D1A8" w14:textId="77777777" w:rsidTr="00C50D32">
        <w:tc>
          <w:tcPr>
            <w:tcW w:w="3811" w:type="dxa"/>
            <w:vMerge/>
          </w:tcPr>
          <w:p w14:paraId="09D25CD0"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46000A9" w14:textId="77777777" w:rsidR="00C50D32" w:rsidRPr="00C50D32" w:rsidRDefault="00C50D32" w:rsidP="00C50D32">
            <w:pPr>
              <w:pStyle w:val="ListParagraph"/>
              <w:rPr>
                <w:rFonts w:asciiTheme="majorBidi" w:hAnsiTheme="majorBidi" w:cstheme="majorBidi"/>
                <w:vanish/>
                <w:sz w:val="24"/>
                <w:szCs w:val="24"/>
              </w:rPr>
            </w:pPr>
          </w:p>
          <w:p w14:paraId="663F5CCB" w14:textId="2C36054E" w:rsidR="00C50D32" w:rsidRPr="00266E3D" w:rsidRDefault="00C50D32" w:rsidP="00C50D32">
            <w:pPr>
              <w:pStyle w:val="ListParagraph"/>
              <w:bidi w:val="0"/>
              <w:ind w:left="0"/>
              <w:jc w:val="right"/>
              <w:rPr>
                <w:rFonts w:asciiTheme="majorBidi" w:hAnsiTheme="majorBidi" w:cstheme="majorBidi"/>
                <w:sz w:val="24"/>
                <w:szCs w:val="24"/>
              </w:rPr>
            </w:pPr>
            <w:r w:rsidRPr="00266E3D">
              <w:rPr>
                <w:rFonts w:asciiTheme="majorBidi" w:hAnsiTheme="majorBidi" w:cstheme="majorBidi"/>
                <w:sz w:val="24"/>
                <w:szCs w:val="24"/>
              </w:rPr>
              <w:t>Training Sequence Length = 64 tokens</w:t>
            </w:r>
          </w:p>
        </w:tc>
      </w:tr>
      <w:tr w:rsidR="00C50D32" w14:paraId="0A58FA51" w14:textId="77777777" w:rsidTr="00C50D32">
        <w:tc>
          <w:tcPr>
            <w:tcW w:w="3811" w:type="dxa"/>
            <w:vMerge/>
          </w:tcPr>
          <w:p w14:paraId="1D92E1D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26EDC2DA" w14:textId="7837FEE2"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Word Embedding Model = AraBERTv2 (aubmindlab/bert-base-arabertv2)</w:t>
            </w:r>
          </w:p>
        </w:tc>
      </w:tr>
      <w:tr w:rsidR="00C50D32" w14:paraId="61CC8200" w14:textId="77777777" w:rsidTr="00C50D32">
        <w:tc>
          <w:tcPr>
            <w:tcW w:w="3811" w:type="dxa"/>
            <w:vMerge/>
          </w:tcPr>
          <w:p w14:paraId="1287B618"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7B6160D3" w14:textId="140C76EA"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Max Token Length = 128</w:t>
            </w:r>
          </w:p>
        </w:tc>
      </w:tr>
      <w:tr w:rsidR="00C50D32" w14:paraId="4D936049" w14:textId="77777777" w:rsidTr="00C50D32">
        <w:tc>
          <w:tcPr>
            <w:tcW w:w="3811" w:type="dxa"/>
            <w:vMerge w:val="restart"/>
            <w:vAlign w:val="center"/>
          </w:tcPr>
          <w:p w14:paraId="7DA423DF" w14:textId="61DE48D4" w:rsidR="00C50D32" w:rsidRPr="00266E3D" w:rsidRDefault="00C50D32" w:rsidP="00C50D32">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Siamese Network</w:t>
            </w:r>
          </w:p>
        </w:tc>
        <w:tc>
          <w:tcPr>
            <w:tcW w:w="5205" w:type="dxa"/>
          </w:tcPr>
          <w:p w14:paraId="1D01151B" w14:textId="22B28EEC"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Kernels = 3</w:t>
            </w:r>
          </w:p>
        </w:tc>
      </w:tr>
      <w:tr w:rsidR="00C50D32" w14:paraId="45722507" w14:textId="77777777" w:rsidTr="00C50D32">
        <w:tc>
          <w:tcPr>
            <w:tcW w:w="3811" w:type="dxa"/>
            <w:vMerge/>
          </w:tcPr>
          <w:p w14:paraId="29E1A23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0180B31" w14:textId="5D049185"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1D Convolution Kernel Sizes = (3, 6, 12)</w:t>
            </w:r>
          </w:p>
        </w:tc>
      </w:tr>
      <w:tr w:rsidR="00C50D32" w14:paraId="2F5FBF60" w14:textId="77777777" w:rsidTr="00C50D32">
        <w:tc>
          <w:tcPr>
            <w:tcW w:w="3811" w:type="dxa"/>
            <w:vMerge/>
          </w:tcPr>
          <w:p w14:paraId="4703494C"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641FB496" w14:textId="0A7F8AD1"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Stride Size = 1</w:t>
            </w:r>
          </w:p>
        </w:tc>
      </w:tr>
      <w:tr w:rsidR="00C50D32" w14:paraId="2B22B052" w14:textId="77777777" w:rsidTr="00C50D32">
        <w:tc>
          <w:tcPr>
            <w:tcW w:w="3811" w:type="dxa"/>
            <w:vMerge/>
          </w:tcPr>
          <w:p w14:paraId="073D9A66"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6158EA55" w14:textId="48688AE3"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Feature Maps (Filters) = 300</w:t>
            </w:r>
          </w:p>
        </w:tc>
      </w:tr>
      <w:tr w:rsidR="00C50D32" w14:paraId="43B8A711" w14:textId="77777777" w:rsidTr="00C50D32">
        <w:tc>
          <w:tcPr>
            <w:tcW w:w="3811" w:type="dxa"/>
            <w:vMerge/>
          </w:tcPr>
          <w:p w14:paraId="6CD313C7"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78AA98E6" w14:textId="1E99D1EE"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Fully Connected Layer Neurons = 600</w:t>
            </w:r>
          </w:p>
        </w:tc>
      </w:tr>
      <w:tr w:rsidR="00C50D32" w14:paraId="56B04CC2" w14:textId="77777777" w:rsidTr="00C50D32">
        <w:tc>
          <w:tcPr>
            <w:tcW w:w="3811" w:type="dxa"/>
            <w:vMerge/>
          </w:tcPr>
          <w:p w14:paraId="1DEE063A"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D32" w:rsidRPr="00C50D32" w14:paraId="5ED5EA6F" w14:textId="77777777" w:rsidTr="00C50D32">
              <w:trPr>
                <w:tblCellSpacing w:w="15" w:type="dxa"/>
              </w:trPr>
              <w:tc>
                <w:tcPr>
                  <w:tcW w:w="0" w:type="auto"/>
                  <w:vAlign w:val="center"/>
                  <w:hideMark/>
                </w:tcPr>
                <w:p w14:paraId="6DB89FC3" w14:textId="77777777" w:rsidR="00C50D32" w:rsidRPr="00C50D32" w:rsidRDefault="00C50D32" w:rsidP="00C50D32">
                  <w:pPr>
                    <w:pStyle w:val="ListParagraph"/>
                    <w:rPr>
                      <w:rFonts w:asciiTheme="majorBidi" w:eastAsia="Times New Roman" w:hAnsiTheme="majorBidi" w:cstheme="majorBidi"/>
                      <w:sz w:val="24"/>
                      <w:szCs w:val="24"/>
                    </w:rPr>
                  </w:pPr>
                </w:p>
              </w:tc>
            </w:tr>
          </w:tbl>
          <w:p w14:paraId="4F8F820F" w14:textId="77777777" w:rsidR="00C50D32" w:rsidRPr="00C50D32" w:rsidRDefault="00C50D32" w:rsidP="00C50D32">
            <w:pPr>
              <w:pStyle w:val="ListParagraph"/>
              <w:rPr>
                <w:rFonts w:asciiTheme="majorBidi" w:hAnsiTheme="majorBidi" w:cstheme="majorBidi"/>
                <w:vanish/>
                <w:sz w:val="24"/>
                <w:szCs w:val="24"/>
              </w:rPr>
            </w:pPr>
          </w:p>
          <w:p w14:paraId="4F71AABF" w14:textId="3EB0B561" w:rsidR="00C50D32" w:rsidRPr="00266E3D" w:rsidRDefault="00C50D32" w:rsidP="00C50D32">
            <w:pPr>
              <w:pStyle w:val="ListParagraph"/>
              <w:bidi w:val="0"/>
              <w:ind w:left="0"/>
              <w:jc w:val="right"/>
              <w:rPr>
                <w:rFonts w:asciiTheme="majorBidi" w:hAnsiTheme="majorBidi" w:cstheme="majorBidi"/>
                <w:sz w:val="24"/>
                <w:szCs w:val="24"/>
              </w:rPr>
            </w:pPr>
            <w:r w:rsidRPr="00266E3D">
              <w:rPr>
                <w:rFonts w:asciiTheme="majorBidi" w:hAnsiTheme="majorBidi" w:cstheme="majorBidi"/>
                <w:sz w:val="24"/>
                <w:szCs w:val="24"/>
              </w:rPr>
              <w:t>CNN Dropout = 0.25</w:t>
            </w:r>
          </w:p>
        </w:tc>
      </w:tr>
      <w:tr w:rsidR="00C50D32" w14:paraId="4273032E" w14:textId="77777777" w:rsidTr="00C50D32">
        <w:tc>
          <w:tcPr>
            <w:tcW w:w="3811" w:type="dxa"/>
            <w:vMerge/>
          </w:tcPr>
          <w:p w14:paraId="447D937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208FA9D5" w14:textId="3DA1E4DD"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Layers = 2</w:t>
            </w:r>
          </w:p>
        </w:tc>
      </w:tr>
      <w:tr w:rsidR="00C50D32" w14:paraId="5141950D" w14:textId="77777777" w:rsidTr="00C50D32">
        <w:tc>
          <w:tcPr>
            <w:tcW w:w="3811" w:type="dxa"/>
            <w:vMerge/>
          </w:tcPr>
          <w:p w14:paraId="514DDB65"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32E689CF" w14:textId="55C0E454"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Hidden Size = 300</w:t>
            </w:r>
          </w:p>
        </w:tc>
      </w:tr>
      <w:tr w:rsidR="00C50D32" w14:paraId="4D3C973E" w14:textId="77777777" w:rsidTr="00C50D32">
        <w:tc>
          <w:tcPr>
            <w:tcW w:w="3811" w:type="dxa"/>
            <w:vMerge/>
          </w:tcPr>
          <w:p w14:paraId="5BFFFF2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6ED0099" w14:textId="0E20CD88" w:rsidR="00C50D32" w:rsidRPr="00266E3D" w:rsidRDefault="00C50D32" w:rsidP="00C50D32">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LSTM Dropout = 0.25</w:t>
            </w:r>
          </w:p>
        </w:tc>
      </w:tr>
      <w:tr w:rsidR="00C50D32" w14:paraId="79800E54" w14:textId="77777777" w:rsidTr="00C50D32">
        <w:tc>
          <w:tcPr>
            <w:tcW w:w="3811" w:type="dxa"/>
            <w:vMerge/>
          </w:tcPr>
          <w:p w14:paraId="2882FF11"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47FE4F9" w14:textId="6EC7EBC5"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Output Size = 128-dimensional embeddings</w:t>
            </w:r>
          </w:p>
        </w:tc>
      </w:tr>
      <w:tr w:rsidR="00C50D32" w14:paraId="1EC79E7B" w14:textId="77777777" w:rsidTr="00C50D32">
        <w:tc>
          <w:tcPr>
            <w:tcW w:w="3811" w:type="dxa"/>
            <w:vMerge/>
          </w:tcPr>
          <w:p w14:paraId="40B29F9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1FA1D726" w14:textId="76D5E51C"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Activation Function = ReLU</w:t>
            </w:r>
          </w:p>
        </w:tc>
      </w:tr>
      <w:tr w:rsidR="00C50D32" w14:paraId="18C53EB9" w14:textId="77777777" w:rsidTr="00C50D32">
        <w:tc>
          <w:tcPr>
            <w:tcW w:w="3811" w:type="dxa"/>
            <w:vMerge/>
          </w:tcPr>
          <w:p w14:paraId="6B1787B5"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00BE1F59" w14:textId="109765D6"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Optimizer = Adam</w:t>
            </w:r>
          </w:p>
        </w:tc>
      </w:tr>
      <w:tr w:rsidR="00C50D32" w14:paraId="0E54C9B6" w14:textId="77777777" w:rsidTr="00C50D32">
        <w:tc>
          <w:tcPr>
            <w:tcW w:w="3811" w:type="dxa"/>
            <w:vMerge/>
          </w:tcPr>
          <w:p w14:paraId="62040B2F"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02DF675" w14:textId="2130EEF8"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Metric = Accuracy</w:t>
            </w:r>
          </w:p>
        </w:tc>
      </w:tr>
      <w:tr w:rsidR="00C50D32" w14:paraId="18E4E6AB" w14:textId="77777777" w:rsidTr="00C50D32">
        <w:tc>
          <w:tcPr>
            <w:tcW w:w="3811" w:type="dxa"/>
            <w:vMerge/>
          </w:tcPr>
          <w:p w14:paraId="65CB1179"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3A6A3E4D" w14:textId="14C296E3"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Learning Rate = 0.00001</w:t>
            </w:r>
          </w:p>
        </w:tc>
      </w:tr>
      <w:tr w:rsidR="00C50D32" w14:paraId="153B2426" w14:textId="77777777" w:rsidTr="00C50D32">
        <w:tc>
          <w:tcPr>
            <w:tcW w:w="3811" w:type="dxa"/>
            <w:vMerge/>
          </w:tcPr>
          <w:p w14:paraId="2071E7AB"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4CD151C7" w14:textId="01135AA4"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Number of Epochs = 5</w:t>
            </w:r>
          </w:p>
        </w:tc>
      </w:tr>
      <w:tr w:rsidR="00C50D32" w14:paraId="1FCF5713" w14:textId="77777777" w:rsidTr="00C50D32">
        <w:tc>
          <w:tcPr>
            <w:tcW w:w="3811" w:type="dxa"/>
            <w:vMerge/>
          </w:tcPr>
          <w:p w14:paraId="18E68C04" w14:textId="77777777" w:rsidR="00C50D32" w:rsidRPr="00266E3D" w:rsidRDefault="00C50D32" w:rsidP="00AB2D71">
            <w:pPr>
              <w:pStyle w:val="ListParagraph"/>
              <w:bidi w:val="0"/>
              <w:ind w:left="0"/>
              <w:rPr>
                <w:rFonts w:asciiTheme="majorBidi" w:hAnsiTheme="majorBidi" w:cstheme="majorBidi"/>
                <w:sz w:val="24"/>
                <w:szCs w:val="24"/>
              </w:rPr>
            </w:pPr>
          </w:p>
        </w:tc>
        <w:tc>
          <w:tcPr>
            <w:tcW w:w="5205" w:type="dxa"/>
          </w:tcPr>
          <w:p w14:paraId="5F96307F" w14:textId="6FA0314F" w:rsidR="00C50D32"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Cross-Validation Split = 0.25</w:t>
            </w:r>
          </w:p>
        </w:tc>
      </w:tr>
      <w:tr w:rsidR="00266E3D" w14:paraId="16987359" w14:textId="77777777" w:rsidTr="00266E3D">
        <w:tc>
          <w:tcPr>
            <w:tcW w:w="3811" w:type="dxa"/>
            <w:vMerge w:val="restart"/>
            <w:vAlign w:val="center"/>
          </w:tcPr>
          <w:p w14:paraId="704C2CB2" w14:textId="70D221B7" w:rsidR="00266E3D" w:rsidRPr="00266E3D" w:rsidRDefault="00266E3D" w:rsidP="00266E3D">
            <w:pPr>
              <w:pStyle w:val="ListParagraph"/>
              <w:bidi w:val="0"/>
              <w:ind w:left="0"/>
              <w:jc w:val="center"/>
              <w:rPr>
                <w:rFonts w:asciiTheme="majorBidi" w:hAnsiTheme="majorBidi" w:cstheme="majorBidi"/>
                <w:sz w:val="24"/>
                <w:szCs w:val="24"/>
              </w:rPr>
            </w:pPr>
            <w:r w:rsidRPr="00266E3D">
              <w:rPr>
                <w:rFonts w:asciiTheme="majorBidi" w:hAnsiTheme="majorBidi" w:cstheme="majorBidi"/>
                <w:sz w:val="24"/>
                <w:szCs w:val="24"/>
              </w:rPr>
              <w:t>Signal Processing</w:t>
            </w:r>
          </w:p>
        </w:tc>
        <w:tc>
          <w:tcPr>
            <w:tcW w:w="5205" w:type="dxa"/>
          </w:tcPr>
          <w:p w14:paraId="355B9CBB" w14:textId="09F59B9B" w:rsidR="00266E3D"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Segment Size = 50 words</w:t>
            </w:r>
          </w:p>
        </w:tc>
      </w:tr>
      <w:tr w:rsidR="00266E3D" w14:paraId="3D5E8471" w14:textId="77777777" w:rsidTr="00C50D32">
        <w:tc>
          <w:tcPr>
            <w:tcW w:w="3811" w:type="dxa"/>
            <w:vMerge/>
          </w:tcPr>
          <w:p w14:paraId="718DE6C2" w14:textId="77777777" w:rsidR="00266E3D" w:rsidRPr="00266E3D" w:rsidRDefault="00266E3D" w:rsidP="00AB2D71">
            <w:pPr>
              <w:pStyle w:val="ListParagraph"/>
              <w:bidi w:val="0"/>
              <w:ind w:left="0"/>
              <w:rPr>
                <w:rFonts w:asciiTheme="majorBidi" w:hAnsiTheme="majorBidi" w:cstheme="majorBidi"/>
                <w:sz w:val="24"/>
                <w:szCs w:val="24"/>
              </w:rPr>
            </w:pPr>
          </w:p>
        </w:tc>
        <w:tc>
          <w:tcPr>
            <w:tcW w:w="5205" w:type="dxa"/>
          </w:tcPr>
          <w:p w14:paraId="6BDAA0FA" w14:textId="7E2C695B" w:rsidR="00266E3D" w:rsidRPr="00266E3D" w:rsidRDefault="00266E3D" w:rsidP="00266E3D">
            <w:pPr>
              <w:pStyle w:val="ListParagraph"/>
              <w:bidi w:val="0"/>
              <w:ind w:left="0"/>
              <w:rPr>
                <w:rFonts w:asciiTheme="majorBidi" w:hAnsiTheme="majorBidi" w:cstheme="majorBidi"/>
                <w:sz w:val="24"/>
                <w:szCs w:val="24"/>
              </w:rPr>
            </w:pPr>
            <w:r w:rsidRPr="00266E3D">
              <w:rPr>
                <w:rFonts w:asciiTheme="majorBidi" w:hAnsiTheme="majorBidi" w:cstheme="majorBidi"/>
                <w:sz w:val="24"/>
                <w:szCs w:val="24"/>
              </w:rPr>
              <w:t>Chunk Size = 8 segments (i.e., 400 words)</w:t>
            </w:r>
          </w:p>
        </w:tc>
      </w:tr>
      <w:tr w:rsidR="005B2718" w14:paraId="1C072AFB" w14:textId="77777777" w:rsidTr="00C50D32">
        <w:tc>
          <w:tcPr>
            <w:tcW w:w="3811" w:type="dxa"/>
          </w:tcPr>
          <w:p w14:paraId="0D24DCCE" w14:textId="7D466B89" w:rsidR="005B2718" w:rsidRPr="00266E3D" w:rsidRDefault="005B2718" w:rsidP="005B2718">
            <w:pPr>
              <w:pStyle w:val="ListParagraph"/>
              <w:bidi w:val="0"/>
              <w:ind w:left="0"/>
              <w:jc w:val="center"/>
              <w:rPr>
                <w:rFonts w:asciiTheme="majorBidi" w:hAnsiTheme="majorBidi" w:cstheme="majorBidi"/>
                <w:sz w:val="24"/>
                <w:szCs w:val="24"/>
              </w:rPr>
            </w:pPr>
            <w:r>
              <w:rPr>
                <w:rFonts w:asciiTheme="majorBidi" w:hAnsiTheme="majorBidi" w:cstheme="majorBidi"/>
                <w:sz w:val="24"/>
                <w:szCs w:val="24"/>
              </w:rPr>
              <w:t>Clustering</w:t>
            </w:r>
          </w:p>
        </w:tc>
        <w:tc>
          <w:tcPr>
            <w:tcW w:w="5205" w:type="dxa"/>
          </w:tcPr>
          <w:p w14:paraId="5A37716C" w14:textId="57C35FFE" w:rsidR="005B2718" w:rsidRPr="00266E3D" w:rsidRDefault="005B2718" w:rsidP="00266E3D">
            <w:pPr>
              <w:pStyle w:val="ListParagraph"/>
              <w:bidi w:val="0"/>
              <w:ind w:left="0"/>
              <w:rPr>
                <w:rFonts w:asciiTheme="majorBidi" w:hAnsiTheme="majorBidi" w:cstheme="majorBidi"/>
                <w:sz w:val="24"/>
                <w:szCs w:val="24"/>
              </w:rPr>
            </w:pPr>
            <w:r>
              <w:rPr>
                <w:rFonts w:asciiTheme="majorBidi" w:hAnsiTheme="majorBidi" w:cstheme="majorBidi"/>
                <w:sz w:val="24"/>
                <w:szCs w:val="24"/>
              </w:rPr>
              <w:t>K = 2</w:t>
            </w:r>
          </w:p>
        </w:tc>
      </w:tr>
    </w:tbl>
    <w:p w14:paraId="16EBAC0D" w14:textId="77777777" w:rsidR="00AB2D71" w:rsidRPr="00010F2C" w:rsidRDefault="00AB2D71" w:rsidP="00AB2D71">
      <w:pPr>
        <w:bidi w:val="0"/>
        <w:rPr>
          <w:rFonts w:asciiTheme="majorBidi" w:hAnsiTheme="majorBidi" w:cstheme="majorBidi"/>
          <w:sz w:val="24"/>
          <w:szCs w:val="24"/>
        </w:rPr>
      </w:pPr>
    </w:p>
    <w:p w14:paraId="608B67C9" w14:textId="18BE2AB5" w:rsidR="00B632F4" w:rsidRPr="00B632F4" w:rsidRDefault="00AB2D71" w:rsidP="00B632F4">
      <w:pPr>
        <w:pStyle w:val="ListParagraph"/>
        <w:numPr>
          <w:ilvl w:val="1"/>
          <w:numId w:val="2"/>
        </w:numPr>
        <w:bidi w:val="0"/>
        <w:spacing w:after="0"/>
        <w:rPr>
          <w:rFonts w:asciiTheme="majorBidi" w:hAnsiTheme="majorBidi" w:cstheme="majorBidi"/>
          <w:b/>
          <w:bCs/>
          <w:sz w:val="24"/>
          <w:szCs w:val="24"/>
        </w:rPr>
      </w:pPr>
      <w:bookmarkStart w:id="5" w:name="dataset"/>
      <w:r>
        <w:rPr>
          <w:rFonts w:asciiTheme="majorBidi" w:hAnsiTheme="majorBidi" w:cstheme="majorBidi"/>
          <w:b/>
          <w:bCs/>
          <w:sz w:val="24"/>
          <w:szCs w:val="24"/>
        </w:rPr>
        <w:t>Data</w:t>
      </w:r>
      <w:r w:rsidR="0035517C">
        <w:rPr>
          <w:rFonts w:asciiTheme="majorBidi" w:hAnsiTheme="majorBidi" w:cstheme="majorBidi"/>
          <w:b/>
          <w:bCs/>
          <w:sz w:val="24"/>
          <w:szCs w:val="24"/>
        </w:rPr>
        <w:t>s</w:t>
      </w:r>
      <w:r>
        <w:rPr>
          <w:rFonts w:asciiTheme="majorBidi" w:hAnsiTheme="majorBidi" w:cstheme="majorBidi"/>
          <w:b/>
          <w:bCs/>
          <w:sz w:val="24"/>
          <w:szCs w:val="24"/>
        </w:rPr>
        <w:t>et</w:t>
      </w:r>
    </w:p>
    <w:bookmarkEnd w:id="5"/>
    <w:p w14:paraId="3F23A739" w14:textId="77777777" w:rsidR="00EE4B40" w:rsidRDefault="00EE4B40" w:rsidP="00EE4B40">
      <w:pPr>
        <w:bidi w:val="0"/>
        <w:spacing w:line="276" w:lineRule="auto"/>
        <w:jc w:val="both"/>
        <w:rPr>
          <w:rFonts w:asciiTheme="majorBidi" w:hAnsiTheme="majorBidi" w:cstheme="majorBidi"/>
          <w:sz w:val="24"/>
          <w:szCs w:val="24"/>
        </w:rPr>
      </w:pPr>
      <w:r w:rsidRPr="00EE4B40">
        <w:rPr>
          <w:rFonts w:asciiTheme="majorBidi" w:hAnsiTheme="majorBidi" w:cstheme="majorBidi"/>
          <w:sz w:val="24"/>
          <w:szCs w:val="24"/>
        </w:rPr>
        <w:t>This study utilizes classical Arabic texts obtained from open-access digital libraries, including both works attributed to Al-Ghazali and texts by other historical figures. All materials were collected from reliable sources such as [1–2].</w:t>
      </w:r>
    </w:p>
    <w:p w14:paraId="0BCE377C" w14:textId="49C2542A" w:rsidR="00B632F4" w:rsidRPr="00EE4B40" w:rsidRDefault="00B632F4" w:rsidP="00EE4B40">
      <w:pPr>
        <w:pStyle w:val="ListParagraph"/>
        <w:numPr>
          <w:ilvl w:val="0"/>
          <w:numId w:val="51"/>
        </w:num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t xml:space="preserve">Impostors' Group: </w:t>
      </w:r>
    </w:p>
    <w:p w14:paraId="0E33C779" w14:textId="611DB5B0" w:rsidR="00EE4B40" w:rsidRDefault="00EE4B40" w:rsidP="00EE4B40">
      <w:p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t xml:space="preserve">To construct the impostor group, we </w:t>
      </w:r>
      <w:r>
        <w:rPr>
          <w:rFonts w:asciiTheme="majorBidi" w:hAnsiTheme="majorBidi" w:cstheme="majorBidi"/>
          <w:sz w:val="24"/>
          <w:szCs w:val="24"/>
        </w:rPr>
        <w:t>selected</w:t>
      </w:r>
      <w:r w:rsidRPr="00EE4B40">
        <w:rPr>
          <w:rFonts w:asciiTheme="majorBidi" w:hAnsiTheme="majorBidi" w:cstheme="majorBidi"/>
          <w:sz w:val="24"/>
          <w:szCs w:val="24"/>
        </w:rPr>
        <w:t xml:space="preserve"> a diverse collection of authors from the same historical period as Al-Ghazali. The selection includes scholars who wrote in overlapping genres such as theology, philosophy, and ethics, as well as authors from other disciplines to introduce stylistic variability. Additionally, we included texts authored by Al-Ghazali’s students or intellectual contemporaries, as many misattributed works are believed to originate from this circle.</w:t>
      </w:r>
    </w:p>
    <w:p w14:paraId="08948AC6" w14:textId="57A28571" w:rsidR="00EE4B40" w:rsidRDefault="00EE4B40" w:rsidP="00EE4B40">
      <w:pPr>
        <w:bidi w:val="0"/>
        <w:spacing w:line="276" w:lineRule="auto"/>
        <w:jc w:val="both"/>
        <w:rPr>
          <w:rFonts w:asciiTheme="majorBidi" w:hAnsiTheme="majorBidi" w:cstheme="majorBidi"/>
          <w:sz w:val="24"/>
          <w:szCs w:val="24"/>
        </w:rPr>
      </w:pPr>
      <w:r w:rsidRPr="00EE4B40">
        <w:rPr>
          <w:rFonts w:asciiTheme="majorBidi" w:hAnsiTheme="majorBidi" w:cstheme="majorBidi"/>
          <w:sz w:val="24"/>
          <w:szCs w:val="24"/>
        </w:rPr>
        <w:t>The impostor dataset consists of 25 books from the following authors:</w:t>
      </w:r>
    </w:p>
    <w:p w14:paraId="3EE57067"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proofErr w:type="spellStart"/>
      <w:r w:rsidRPr="00B632F4">
        <w:rPr>
          <w:rFonts w:asciiTheme="majorBidi" w:hAnsiTheme="majorBidi" w:cstheme="majorBidi"/>
          <w:sz w:val="24"/>
          <w:szCs w:val="24"/>
        </w:rPr>
        <w:t>Abū</w:t>
      </w:r>
      <w:proofErr w:type="spellEnd"/>
      <w:r w:rsidRPr="00B632F4">
        <w:rPr>
          <w:rFonts w:asciiTheme="majorBidi" w:hAnsiTheme="majorBidi" w:cstheme="majorBidi"/>
          <w:sz w:val="24"/>
          <w:szCs w:val="24"/>
        </w:rPr>
        <w:t xml:space="preserve"> Bakr al-</w:t>
      </w:r>
      <w:proofErr w:type="spellStart"/>
      <w:r w:rsidRPr="00B632F4">
        <w:rPr>
          <w:rFonts w:asciiTheme="majorBidi" w:hAnsiTheme="majorBidi" w:cstheme="majorBidi"/>
          <w:sz w:val="24"/>
          <w:szCs w:val="24"/>
        </w:rPr>
        <w:t>Ṭurṭūshī</w:t>
      </w:r>
      <w:proofErr w:type="spellEnd"/>
      <w:r w:rsidRPr="00B632F4">
        <w:rPr>
          <w:rFonts w:asciiTheme="majorBidi" w:hAnsiTheme="majorBidi" w:cstheme="majorBidi"/>
          <w:sz w:val="24"/>
          <w:szCs w:val="24"/>
        </w:rPr>
        <w:t xml:space="preserve"> (2 books)</w:t>
      </w:r>
    </w:p>
    <w:p w14:paraId="0315F2BE"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proofErr w:type="spellStart"/>
      <w:r w:rsidRPr="00B632F4">
        <w:rPr>
          <w:rFonts w:asciiTheme="majorBidi" w:hAnsiTheme="majorBidi" w:cstheme="majorBidi"/>
          <w:sz w:val="24"/>
          <w:szCs w:val="24"/>
        </w:rPr>
        <w:t>Abū</w:t>
      </w:r>
      <w:proofErr w:type="spellEnd"/>
      <w:r w:rsidRPr="00B632F4">
        <w:rPr>
          <w:rFonts w:asciiTheme="majorBidi" w:hAnsiTheme="majorBidi" w:cstheme="majorBidi"/>
          <w:sz w:val="24"/>
          <w:szCs w:val="24"/>
        </w:rPr>
        <w:t xml:space="preserve"> Bakr ibn al-</w:t>
      </w:r>
      <w:proofErr w:type="spellStart"/>
      <w:r w:rsidRPr="00B632F4">
        <w:rPr>
          <w:rFonts w:asciiTheme="majorBidi" w:hAnsiTheme="majorBidi" w:cstheme="majorBidi"/>
          <w:sz w:val="24"/>
          <w:szCs w:val="24"/>
        </w:rPr>
        <w:t>ʿArabī</w:t>
      </w:r>
      <w:proofErr w:type="spellEnd"/>
      <w:r w:rsidRPr="00B632F4">
        <w:rPr>
          <w:rFonts w:asciiTheme="majorBidi" w:hAnsiTheme="majorBidi" w:cstheme="majorBidi"/>
          <w:sz w:val="24"/>
          <w:szCs w:val="24"/>
        </w:rPr>
        <w:t xml:space="preserve"> (2 books)</w:t>
      </w:r>
    </w:p>
    <w:p w14:paraId="7C0E15E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Taymiyyah (3 books)</w:t>
      </w:r>
    </w:p>
    <w:p w14:paraId="436AFF3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Ibn Rushd (grandfather) (3 books)</w:t>
      </w:r>
    </w:p>
    <w:p w14:paraId="7ACD7F53"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lastRenderedPageBreak/>
        <w:t xml:space="preserve">Ibn </w:t>
      </w:r>
      <w:proofErr w:type="spellStart"/>
      <w:r w:rsidRPr="00B632F4">
        <w:rPr>
          <w:rFonts w:asciiTheme="majorBidi" w:hAnsiTheme="majorBidi" w:cstheme="majorBidi"/>
          <w:sz w:val="24"/>
          <w:szCs w:val="24"/>
        </w:rPr>
        <w:t>Sīnā</w:t>
      </w:r>
      <w:proofErr w:type="spellEnd"/>
      <w:r w:rsidRPr="00B632F4">
        <w:rPr>
          <w:rFonts w:asciiTheme="majorBidi" w:hAnsiTheme="majorBidi" w:cstheme="majorBidi"/>
          <w:sz w:val="24"/>
          <w:szCs w:val="24"/>
        </w:rPr>
        <w:t xml:space="preserve"> (2 books)</w:t>
      </w:r>
    </w:p>
    <w:p w14:paraId="389A82A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al-</w:t>
      </w:r>
      <w:proofErr w:type="spellStart"/>
      <w:r w:rsidRPr="00B632F4">
        <w:rPr>
          <w:rFonts w:asciiTheme="majorBidi" w:hAnsiTheme="majorBidi" w:cstheme="majorBidi"/>
          <w:sz w:val="24"/>
          <w:szCs w:val="24"/>
        </w:rPr>
        <w:t>Juwaynī</w:t>
      </w:r>
      <w:proofErr w:type="spellEnd"/>
      <w:r w:rsidRPr="00B632F4">
        <w:rPr>
          <w:rFonts w:asciiTheme="majorBidi" w:hAnsiTheme="majorBidi" w:cstheme="majorBidi"/>
          <w:sz w:val="24"/>
          <w:szCs w:val="24"/>
        </w:rPr>
        <w:t xml:space="preserve"> </w:t>
      </w:r>
      <w:proofErr w:type="spellStart"/>
      <w:r w:rsidRPr="00B632F4">
        <w:rPr>
          <w:rFonts w:asciiTheme="majorBidi" w:hAnsiTheme="majorBidi" w:cstheme="majorBidi"/>
          <w:sz w:val="24"/>
          <w:szCs w:val="24"/>
        </w:rPr>
        <w:t>Abū</w:t>
      </w:r>
      <w:proofErr w:type="spellEnd"/>
      <w:r w:rsidRPr="00B632F4">
        <w:rPr>
          <w:rFonts w:asciiTheme="majorBidi" w:hAnsiTheme="majorBidi" w:cstheme="majorBidi"/>
          <w:sz w:val="24"/>
          <w:szCs w:val="24"/>
        </w:rPr>
        <w:t xml:space="preserve"> al-</w:t>
      </w:r>
      <w:proofErr w:type="spellStart"/>
      <w:r w:rsidRPr="00B632F4">
        <w:rPr>
          <w:rFonts w:asciiTheme="majorBidi" w:hAnsiTheme="majorBidi" w:cstheme="majorBidi"/>
          <w:sz w:val="24"/>
          <w:szCs w:val="24"/>
        </w:rPr>
        <w:t>Maʿālī</w:t>
      </w:r>
      <w:proofErr w:type="spellEnd"/>
      <w:r w:rsidRPr="00B632F4">
        <w:rPr>
          <w:rFonts w:asciiTheme="majorBidi" w:hAnsiTheme="majorBidi" w:cstheme="majorBidi"/>
          <w:sz w:val="24"/>
          <w:szCs w:val="24"/>
        </w:rPr>
        <w:t xml:space="preserve"> (3 books)</w:t>
      </w:r>
    </w:p>
    <w:p w14:paraId="1A92D893"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al-</w:t>
      </w:r>
      <w:proofErr w:type="spellStart"/>
      <w:r w:rsidRPr="00B632F4">
        <w:rPr>
          <w:rFonts w:asciiTheme="majorBidi" w:hAnsiTheme="majorBidi" w:cstheme="majorBidi"/>
          <w:sz w:val="24"/>
          <w:szCs w:val="24"/>
        </w:rPr>
        <w:t>Fārābī</w:t>
      </w:r>
      <w:proofErr w:type="spellEnd"/>
      <w:r w:rsidRPr="00B632F4">
        <w:rPr>
          <w:rFonts w:asciiTheme="majorBidi" w:hAnsiTheme="majorBidi" w:cstheme="majorBidi"/>
          <w:sz w:val="24"/>
          <w:szCs w:val="24"/>
        </w:rPr>
        <w:t xml:space="preserve"> (2 books)</w:t>
      </w:r>
    </w:p>
    <w:p w14:paraId="0E8B30B5"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 xml:space="preserve">Ibn </w:t>
      </w:r>
      <w:proofErr w:type="spellStart"/>
      <w:r w:rsidRPr="00B632F4">
        <w:rPr>
          <w:rFonts w:asciiTheme="majorBidi" w:hAnsiTheme="majorBidi" w:cstheme="majorBidi"/>
          <w:sz w:val="24"/>
          <w:szCs w:val="24"/>
        </w:rPr>
        <w:t>Khaldūn</w:t>
      </w:r>
      <w:proofErr w:type="spellEnd"/>
      <w:r w:rsidRPr="00B632F4">
        <w:rPr>
          <w:rFonts w:asciiTheme="majorBidi" w:hAnsiTheme="majorBidi" w:cstheme="majorBidi"/>
          <w:sz w:val="24"/>
          <w:szCs w:val="24"/>
        </w:rPr>
        <w:t xml:space="preserve"> (3 books)</w:t>
      </w:r>
    </w:p>
    <w:p w14:paraId="0CD8572A" w14:textId="77777777" w:rsidR="00B632F4" w:rsidRPr="00B632F4" w:rsidRDefault="00B632F4" w:rsidP="00C34C1B">
      <w:pPr>
        <w:numPr>
          <w:ilvl w:val="0"/>
          <w:numId w:val="45"/>
        </w:numPr>
        <w:bidi w:val="0"/>
        <w:spacing w:line="240" w:lineRule="auto"/>
        <w:jc w:val="both"/>
        <w:rPr>
          <w:rFonts w:asciiTheme="majorBidi" w:hAnsiTheme="majorBidi" w:cstheme="majorBidi"/>
          <w:sz w:val="24"/>
          <w:szCs w:val="24"/>
        </w:rPr>
      </w:pPr>
      <w:r w:rsidRPr="00B632F4">
        <w:rPr>
          <w:rFonts w:asciiTheme="majorBidi" w:hAnsiTheme="majorBidi" w:cstheme="majorBidi"/>
          <w:sz w:val="24"/>
          <w:szCs w:val="24"/>
        </w:rPr>
        <w:t xml:space="preserve">Ibn </w:t>
      </w:r>
      <w:proofErr w:type="spellStart"/>
      <w:r w:rsidRPr="00B632F4">
        <w:rPr>
          <w:rFonts w:asciiTheme="majorBidi" w:hAnsiTheme="majorBidi" w:cstheme="majorBidi"/>
          <w:sz w:val="24"/>
          <w:szCs w:val="24"/>
        </w:rPr>
        <w:t>Qudāmah</w:t>
      </w:r>
      <w:proofErr w:type="spellEnd"/>
      <w:r w:rsidRPr="00B632F4">
        <w:rPr>
          <w:rFonts w:asciiTheme="majorBidi" w:hAnsiTheme="majorBidi" w:cstheme="majorBidi"/>
          <w:sz w:val="24"/>
          <w:szCs w:val="24"/>
        </w:rPr>
        <w:t xml:space="preserve"> al-</w:t>
      </w:r>
      <w:proofErr w:type="spellStart"/>
      <w:r w:rsidRPr="00B632F4">
        <w:rPr>
          <w:rFonts w:asciiTheme="majorBidi" w:hAnsiTheme="majorBidi" w:cstheme="majorBidi"/>
          <w:sz w:val="24"/>
          <w:szCs w:val="24"/>
        </w:rPr>
        <w:t>Maqdisī</w:t>
      </w:r>
      <w:proofErr w:type="spellEnd"/>
      <w:r w:rsidRPr="00B632F4">
        <w:rPr>
          <w:rFonts w:asciiTheme="majorBidi" w:hAnsiTheme="majorBidi" w:cstheme="majorBidi"/>
          <w:sz w:val="24"/>
          <w:szCs w:val="24"/>
        </w:rPr>
        <w:t xml:space="preserve"> (2 books)</w:t>
      </w:r>
    </w:p>
    <w:p w14:paraId="62949DB4" w14:textId="77777777" w:rsidR="00B632F4" w:rsidRDefault="00B632F4" w:rsidP="00EE4B40">
      <w:pPr>
        <w:numPr>
          <w:ilvl w:val="0"/>
          <w:numId w:val="45"/>
        </w:numPr>
        <w:bidi w:val="0"/>
        <w:spacing w:line="276" w:lineRule="auto"/>
        <w:jc w:val="both"/>
        <w:rPr>
          <w:rFonts w:asciiTheme="majorBidi" w:hAnsiTheme="majorBidi" w:cstheme="majorBidi"/>
          <w:sz w:val="24"/>
          <w:szCs w:val="24"/>
        </w:rPr>
      </w:pPr>
      <w:r w:rsidRPr="00B632F4">
        <w:rPr>
          <w:rFonts w:asciiTheme="majorBidi" w:hAnsiTheme="majorBidi" w:cstheme="majorBidi"/>
          <w:sz w:val="24"/>
          <w:szCs w:val="24"/>
        </w:rPr>
        <w:t>Ibn Rushd (grandson) (3 books)</w:t>
      </w:r>
    </w:p>
    <w:p w14:paraId="2D11F20E" w14:textId="77777777" w:rsidR="00EE4B40" w:rsidRPr="00EE4B40" w:rsidRDefault="00EE4B40" w:rsidP="00EE4B40">
      <w:pPr>
        <w:bidi w:val="0"/>
        <w:spacing w:line="276" w:lineRule="auto"/>
        <w:jc w:val="both"/>
        <w:rPr>
          <w:rFonts w:asciiTheme="majorBidi" w:hAnsiTheme="majorBidi" w:cstheme="majorBidi"/>
          <w:sz w:val="24"/>
          <w:szCs w:val="24"/>
        </w:rPr>
      </w:pPr>
      <w:r w:rsidRPr="00EE4B40">
        <w:rPr>
          <w:rFonts w:ascii="Times New Roman" w:eastAsia="Times New Roman" w:hAnsi="Times New Roman" w:cs="Times New Roman"/>
          <w:sz w:val="24"/>
          <w:szCs w:val="24"/>
        </w:rPr>
        <w:t>Each book was segmented into chunks of approximately 250 KB to standardize input size and reduce bias related to text length. This dataset was used to generate 300 training iterations of impostor pairs for the Siamese network.</w:t>
      </w:r>
    </w:p>
    <w:p w14:paraId="44BA30FA" w14:textId="7D934B58" w:rsidR="00B632F4" w:rsidRDefault="00B632F4" w:rsidP="00EE4B40">
      <w:pPr>
        <w:pStyle w:val="ListParagraph"/>
        <w:numPr>
          <w:ilvl w:val="0"/>
          <w:numId w:val="43"/>
        </w:numPr>
        <w:bidi w:val="0"/>
        <w:spacing w:after="0" w:line="276" w:lineRule="auto"/>
        <w:jc w:val="both"/>
        <w:rPr>
          <w:rFonts w:asciiTheme="majorBidi" w:hAnsiTheme="majorBidi" w:cstheme="majorBidi"/>
          <w:sz w:val="24"/>
          <w:szCs w:val="24"/>
        </w:rPr>
      </w:pPr>
      <w:r w:rsidRPr="00B632F4">
        <w:rPr>
          <w:rFonts w:asciiTheme="majorBidi" w:hAnsiTheme="majorBidi" w:cstheme="majorBidi"/>
          <w:sz w:val="24"/>
          <w:szCs w:val="24"/>
        </w:rPr>
        <w:t>Test Group</w:t>
      </w:r>
      <w:r>
        <w:rPr>
          <w:rFonts w:asciiTheme="majorBidi" w:hAnsiTheme="majorBidi" w:cstheme="majorBidi"/>
          <w:sz w:val="24"/>
          <w:szCs w:val="24"/>
        </w:rPr>
        <w:t>:</w:t>
      </w:r>
    </w:p>
    <w:p w14:paraId="204ED8AB" w14:textId="2DDEF31C" w:rsidR="00EE4B40" w:rsidRPr="00EE4B40" w:rsidRDefault="00EE4B40" w:rsidP="00EE4B40">
      <w:pPr>
        <w:bidi w:val="0"/>
        <w:spacing w:after="0" w:line="276" w:lineRule="auto"/>
        <w:jc w:val="both"/>
        <w:rPr>
          <w:rFonts w:asciiTheme="majorBidi" w:hAnsiTheme="majorBidi" w:cstheme="majorBidi"/>
          <w:sz w:val="24"/>
          <w:szCs w:val="24"/>
        </w:rPr>
      </w:pPr>
      <w:r w:rsidRPr="00EE4B40">
        <w:rPr>
          <w:rFonts w:asciiTheme="majorBidi" w:hAnsiTheme="majorBidi" w:cstheme="majorBidi"/>
          <w:sz w:val="24"/>
          <w:szCs w:val="24"/>
        </w:rPr>
        <w:t>The test set comprises 32 books attributed to Al-Ghazali, including both confirmed and disputed works (commonly referred to as Pseudo-Ghazali). Each book was segmented into parts of roughly 200 KB, resulting in a total of 113 test samples. These samples were passed through the trained model to compute similarity-based signals and evaluate authorship patterns.</w:t>
      </w:r>
    </w:p>
    <w:p w14:paraId="64D3A354" w14:textId="2CE84F08" w:rsidR="009E4D08" w:rsidRDefault="00BC453C" w:rsidP="002F17D9">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6" w:name="process"/>
      <w:r>
        <w:rPr>
          <w:rFonts w:asciiTheme="majorBidi" w:hAnsiTheme="majorBidi" w:cstheme="majorBidi"/>
          <w:b/>
          <w:bCs/>
          <w:sz w:val="32"/>
          <w:szCs w:val="32"/>
        </w:rPr>
        <w:t>Research Process</w:t>
      </w:r>
    </w:p>
    <w:bookmarkEnd w:id="6"/>
    <w:p w14:paraId="712057C3" w14:textId="77777777" w:rsidR="00C34C1B" w:rsidRPr="00C34C1B" w:rsidRDefault="00C34C1B" w:rsidP="00C34C1B">
      <w:pPr>
        <w:pStyle w:val="NormalWeb"/>
        <w:spacing w:before="0" w:beforeAutospacing="0" w:after="0" w:afterAutospacing="0" w:line="276" w:lineRule="auto"/>
        <w:jc w:val="both"/>
      </w:pPr>
      <w:r w:rsidRPr="00C34C1B">
        <w:t>The research process began with collecting and preparing the dataset. We manually searched for classical Arabic books written by Al-Ghazali and a diverse group of historical authors from the same period. Our focus was on identifying sources that provided machine-readable .txt files, with sufficient variety in style and genre to support authorship attribution experiments. We then organized the books into two groups: test texts attributed to Al-Ghazali, and impostor texts from other authors.</w:t>
      </w:r>
    </w:p>
    <w:p w14:paraId="00D3D279" w14:textId="77777777" w:rsidR="00C34C1B" w:rsidRPr="00C34C1B" w:rsidRDefault="00C34C1B" w:rsidP="00E57B73">
      <w:pPr>
        <w:pStyle w:val="NormalWeb"/>
        <w:spacing w:before="0" w:beforeAutospacing="0" w:after="240" w:afterAutospacing="0" w:line="276" w:lineRule="auto"/>
        <w:jc w:val="both"/>
      </w:pPr>
      <w:r w:rsidRPr="00C34C1B">
        <w:t>Once the data was collected, we defined the architecture of our system. The proposed framework consists of five main stages:</w:t>
      </w:r>
    </w:p>
    <w:p w14:paraId="593E1E88" w14:textId="77777777" w:rsidR="00C34C1B" w:rsidRDefault="00C34C1B" w:rsidP="00ED56CE">
      <w:pPr>
        <w:pStyle w:val="NormalWeb"/>
        <w:numPr>
          <w:ilvl w:val="0"/>
          <w:numId w:val="53"/>
        </w:numPr>
        <w:spacing w:before="0" w:beforeAutospacing="0" w:after="0" w:afterAutospacing="0"/>
        <w:jc w:val="both"/>
      </w:pPr>
      <w:r w:rsidRPr="00C34C1B">
        <w:t>Preprocessing the text data using Arabic-specific tools</w:t>
      </w:r>
    </w:p>
    <w:p w14:paraId="42F3B620" w14:textId="77777777" w:rsidR="00ED56CE" w:rsidRPr="00C34C1B" w:rsidRDefault="00ED56CE" w:rsidP="00ED56CE">
      <w:pPr>
        <w:pStyle w:val="NormalWeb"/>
        <w:spacing w:before="0" w:beforeAutospacing="0" w:after="0" w:afterAutospacing="0"/>
        <w:ind w:left="720"/>
        <w:jc w:val="both"/>
        <w:rPr>
          <w:sz w:val="12"/>
          <w:szCs w:val="12"/>
        </w:rPr>
      </w:pPr>
    </w:p>
    <w:p w14:paraId="3F26388D" w14:textId="77777777" w:rsidR="00C34C1B" w:rsidRDefault="00C34C1B" w:rsidP="00ED56CE">
      <w:pPr>
        <w:pStyle w:val="NormalWeb"/>
        <w:numPr>
          <w:ilvl w:val="0"/>
          <w:numId w:val="53"/>
        </w:numPr>
        <w:spacing w:before="0" w:beforeAutospacing="0" w:after="0" w:afterAutospacing="0"/>
        <w:jc w:val="both"/>
      </w:pPr>
      <w:r w:rsidRPr="00C34C1B">
        <w:t>Generating contextual embeddings using AraBERT</w:t>
      </w:r>
    </w:p>
    <w:p w14:paraId="56420EF9" w14:textId="77777777" w:rsidR="00ED56CE" w:rsidRPr="00C34C1B" w:rsidRDefault="00ED56CE" w:rsidP="00ED56CE">
      <w:pPr>
        <w:pStyle w:val="NormalWeb"/>
        <w:spacing w:before="0" w:beforeAutospacing="0" w:after="0" w:afterAutospacing="0"/>
        <w:jc w:val="both"/>
        <w:rPr>
          <w:sz w:val="12"/>
          <w:szCs w:val="12"/>
        </w:rPr>
      </w:pPr>
    </w:p>
    <w:p w14:paraId="385442CE" w14:textId="77777777" w:rsidR="00C34C1B" w:rsidRDefault="00C34C1B" w:rsidP="00ED56CE">
      <w:pPr>
        <w:pStyle w:val="NormalWeb"/>
        <w:numPr>
          <w:ilvl w:val="0"/>
          <w:numId w:val="53"/>
        </w:numPr>
        <w:spacing w:before="0" w:beforeAutospacing="0" w:after="0" w:afterAutospacing="0"/>
        <w:jc w:val="both"/>
      </w:pPr>
      <w:r w:rsidRPr="00C34C1B">
        <w:t>Comparing text segments using a Siamese CNN-BiLSTM network</w:t>
      </w:r>
    </w:p>
    <w:p w14:paraId="2407B725" w14:textId="77777777" w:rsidR="00ED56CE" w:rsidRPr="00C34C1B" w:rsidRDefault="00ED56CE" w:rsidP="00ED56CE">
      <w:pPr>
        <w:pStyle w:val="NormalWeb"/>
        <w:spacing w:before="0" w:beforeAutospacing="0" w:after="0" w:afterAutospacing="0"/>
        <w:jc w:val="both"/>
        <w:rPr>
          <w:sz w:val="12"/>
          <w:szCs w:val="12"/>
        </w:rPr>
      </w:pPr>
    </w:p>
    <w:p w14:paraId="13939A8D" w14:textId="77777777" w:rsidR="00C34C1B" w:rsidRDefault="00C34C1B" w:rsidP="00ED56CE">
      <w:pPr>
        <w:pStyle w:val="NormalWeb"/>
        <w:numPr>
          <w:ilvl w:val="0"/>
          <w:numId w:val="53"/>
        </w:numPr>
        <w:spacing w:before="0" w:beforeAutospacing="0" w:after="0" w:afterAutospacing="0"/>
        <w:jc w:val="both"/>
      </w:pPr>
      <w:r w:rsidRPr="00C34C1B">
        <w:t>Converting the output into signal form</w:t>
      </w:r>
    </w:p>
    <w:p w14:paraId="1DB2C552" w14:textId="77777777" w:rsidR="00ED56CE" w:rsidRPr="00C34C1B" w:rsidRDefault="00ED56CE" w:rsidP="00ED56CE">
      <w:pPr>
        <w:pStyle w:val="NormalWeb"/>
        <w:spacing w:before="0" w:beforeAutospacing="0" w:after="0" w:afterAutospacing="0"/>
        <w:jc w:val="both"/>
        <w:rPr>
          <w:sz w:val="12"/>
          <w:szCs w:val="12"/>
        </w:rPr>
      </w:pPr>
    </w:p>
    <w:p w14:paraId="209CD22A" w14:textId="77777777" w:rsidR="00C34C1B" w:rsidRPr="00C34C1B" w:rsidRDefault="00C34C1B" w:rsidP="00ED56CE">
      <w:pPr>
        <w:pStyle w:val="NormalWeb"/>
        <w:numPr>
          <w:ilvl w:val="0"/>
          <w:numId w:val="53"/>
        </w:numPr>
        <w:spacing w:before="0" w:beforeAutospacing="0" w:after="240" w:afterAutospacing="0" w:line="276" w:lineRule="auto"/>
        <w:jc w:val="both"/>
      </w:pPr>
      <w:r w:rsidRPr="00C34C1B">
        <w:t>Applying anomaly detection and clustering for final analysis</w:t>
      </w:r>
    </w:p>
    <w:p w14:paraId="3B375EEA" w14:textId="77777777" w:rsidR="00C34C1B" w:rsidRPr="00C34C1B" w:rsidRDefault="00C34C1B" w:rsidP="00C34C1B">
      <w:pPr>
        <w:pStyle w:val="NormalWeb"/>
        <w:spacing w:before="0" w:beforeAutospacing="0" w:after="0" w:afterAutospacing="0" w:line="276" w:lineRule="auto"/>
        <w:jc w:val="both"/>
      </w:pPr>
      <w:r w:rsidRPr="00C34C1B">
        <w:t>Each stage was implemented as a separate module in Python to allow flexibility and reusability. We selected Google Colab Pro+ as our primary development environment due to its GPU access and integration with Google Drive, which we used to manage datasets and intermediate outputs. To improve runtime efficiency, the system was designed to save and reuse embeddings and signals, minimizing repeated computation during experiments.</w:t>
      </w:r>
    </w:p>
    <w:p w14:paraId="5640FFB0" w14:textId="77777777" w:rsidR="00C34C1B" w:rsidRPr="00C34C1B" w:rsidRDefault="00C34C1B" w:rsidP="00C34C1B">
      <w:pPr>
        <w:pStyle w:val="NormalWeb"/>
        <w:spacing w:before="0" w:beforeAutospacing="0" w:after="0" w:afterAutospacing="0" w:line="276" w:lineRule="auto"/>
        <w:jc w:val="both"/>
      </w:pPr>
      <w:r w:rsidRPr="00C34C1B">
        <w:t>We implemented the Siamese model using PyTorch, relying on documentation and research articles to guide the structure of contrastive learning and embedding comparison. Throughout the development, we tested the system on small examples to validate each component before scaling up.</w:t>
      </w:r>
    </w:p>
    <w:p w14:paraId="169DE41F" w14:textId="759469F1" w:rsidR="00C34C1B" w:rsidRPr="00C34C1B" w:rsidRDefault="00C34C1B" w:rsidP="00C34C1B">
      <w:pPr>
        <w:pStyle w:val="NormalWeb"/>
        <w:spacing w:before="0" w:beforeAutospacing="0" w:after="0" w:afterAutospacing="0" w:line="276" w:lineRule="auto"/>
        <w:jc w:val="both"/>
      </w:pPr>
      <w:r w:rsidRPr="00C34C1B">
        <w:lastRenderedPageBreak/>
        <w:t>During experimentation, we adjusted key parameters</w:t>
      </w:r>
      <w:r>
        <w:t xml:space="preserve">, </w:t>
      </w:r>
      <w:r w:rsidRPr="00C34C1B">
        <w:t>such as kernel sizes, learning rate, and hidden dimensions</w:t>
      </w:r>
      <w:r>
        <w:t xml:space="preserve">, </w:t>
      </w:r>
      <w:r w:rsidRPr="00C34C1B">
        <w:t>based on validation feedback. We also tested different segment sizes to find the best input configuration for generating clean, informative signals.</w:t>
      </w:r>
    </w:p>
    <w:p w14:paraId="4245434B" w14:textId="77777777" w:rsidR="00C34C1B" w:rsidRPr="00C34C1B" w:rsidRDefault="00C34C1B" w:rsidP="00C34C1B">
      <w:pPr>
        <w:pStyle w:val="NormalWeb"/>
        <w:spacing w:before="0" w:beforeAutospacing="0" w:after="240" w:afterAutospacing="0" w:line="276" w:lineRule="auto"/>
        <w:jc w:val="both"/>
      </w:pPr>
      <w:r w:rsidRPr="00C34C1B">
        <w:t xml:space="preserve">Once the pipeline was integrated, we conducted multiple full runs, each producing a set of anomaly vectors used for clustering. The outputs were analyzed both visually (using plots and heatmaps) and quantitatively, to assess how well the system distinguished </w:t>
      </w:r>
      <w:proofErr w:type="gramStart"/>
      <w:r w:rsidRPr="00C34C1B">
        <w:t>authentic</w:t>
      </w:r>
      <w:proofErr w:type="gramEnd"/>
      <w:r w:rsidRPr="00C34C1B">
        <w:t xml:space="preserve"> from pseudo-attributed works.</w:t>
      </w:r>
    </w:p>
    <w:p w14:paraId="5601D6BD" w14:textId="532DEE2E" w:rsidR="00BB5877" w:rsidRDefault="00262766" w:rsidP="004C11FB">
      <w:pPr>
        <w:pStyle w:val="NormalWeb"/>
        <w:numPr>
          <w:ilvl w:val="1"/>
          <w:numId w:val="2"/>
        </w:numPr>
        <w:spacing w:before="0" w:beforeAutospacing="0" w:after="0" w:afterAutospacing="0" w:line="276" w:lineRule="auto"/>
        <w:jc w:val="both"/>
        <w:rPr>
          <w:b/>
          <w:bCs/>
        </w:rPr>
      </w:pPr>
      <w:bookmarkStart w:id="7" w:name="challenges"/>
      <w:r w:rsidRPr="00262766">
        <w:rPr>
          <w:b/>
          <w:bCs/>
        </w:rPr>
        <w:t>Challenges</w:t>
      </w:r>
    </w:p>
    <w:bookmarkEnd w:id="7"/>
    <w:p w14:paraId="0484A0D4" w14:textId="3D5B8800" w:rsidR="004C11FB" w:rsidRPr="004C11FB" w:rsidRDefault="004C11FB" w:rsidP="004C11FB">
      <w:pPr>
        <w:pStyle w:val="NormalWeb"/>
        <w:spacing w:before="0" w:beforeAutospacing="0" w:after="240" w:afterAutospacing="0" w:line="276" w:lineRule="auto"/>
        <w:jc w:val="both"/>
      </w:pPr>
      <w:r w:rsidRPr="004C11FB">
        <w:t>Throughout the development of the system, we encountered several practical and analytical challenges that required creative problem-solving and adaptation at different stages of the project:</w:t>
      </w:r>
    </w:p>
    <w:p w14:paraId="643171E7" w14:textId="25B0F97D" w:rsidR="00BB5877" w:rsidRDefault="00BB5877" w:rsidP="00BB5877">
      <w:pPr>
        <w:pStyle w:val="ListParagraph"/>
        <w:numPr>
          <w:ilvl w:val="0"/>
          <w:numId w:val="38"/>
        </w:numPr>
        <w:bidi w:val="0"/>
        <w:spacing w:line="276" w:lineRule="auto"/>
        <w:jc w:val="both"/>
        <w:rPr>
          <w:rFonts w:asciiTheme="majorBidi" w:hAnsiTheme="majorBidi" w:cstheme="majorBidi"/>
          <w:sz w:val="24"/>
          <w:szCs w:val="24"/>
        </w:rPr>
      </w:pPr>
      <w:r w:rsidRPr="00BB5877">
        <w:rPr>
          <w:rFonts w:asciiTheme="majorBidi" w:hAnsiTheme="majorBidi" w:cstheme="majorBidi"/>
          <w:sz w:val="24"/>
          <w:szCs w:val="24"/>
        </w:rPr>
        <w:t xml:space="preserve">A major challenge was data acquisition. We needed access to high-quality, machine-readable Arabic texts, both for works attributed to Al-Ghazali and for impostor texts from the same historical context. Many sources were either unavailable in plain text or locked in non-editable formats such as scanned PDFs. After extensive searching, </w:t>
      </w:r>
      <w:r>
        <w:rPr>
          <w:rFonts w:asciiTheme="majorBidi" w:hAnsiTheme="majorBidi" w:cstheme="majorBidi"/>
          <w:sz w:val="24"/>
          <w:szCs w:val="24"/>
        </w:rPr>
        <w:t>w</w:t>
      </w:r>
      <w:r w:rsidRPr="00BB5877">
        <w:rPr>
          <w:rFonts w:asciiTheme="majorBidi" w:hAnsiTheme="majorBidi" w:cstheme="majorBidi"/>
          <w:sz w:val="24"/>
          <w:szCs w:val="24"/>
        </w:rPr>
        <w:t>e assembled a dataset of usable TXT files, ensuring coverage across different genres and authorships.</w:t>
      </w:r>
    </w:p>
    <w:p w14:paraId="70D9325A" w14:textId="77777777" w:rsidR="00E57B73" w:rsidRPr="00E57B73" w:rsidRDefault="00E57B73" w:rsidP="00E57B73">
      <w:pPr>
        <w:pStyle w:val="ListParagraph"/>
        <w:bidi w:val="0"/>
        <w:spacing w:line="276" w:lineRule="auto"/>
        <w:ind w:left="360"/>
        <w:jc w:val="both"/>
        <w:rPr>
          <w:rFonts w:asciiTheme="majorBidi" w:hAnsiTheme="majorBidi" w:cstheme="majorBidi"/>
          <w:sz w:val="12"/>
          <w:szCs w:val="12"/>
        </w:rPr>
      </w:pPr>
    </w:p>
    <w:p w14:paraId="21B77930" w14:textId="1955DDA6" w:rsidR="00E57B73" w:rsidRDefault="00BB5877" w:rsidP="00E57B73">
      <w:pPr>
        <w:pStyle w:val="ListParagraph"/>
        <w:numPr>
          <w:ilvl w:val="0"/>
          <w:numId w:val="38"/>
        </w:numPr>
        <w:bidi w:val="0"/>
        <w:spacing w:line="276" w:lineRule="auto"/>
        <w:jc w:val="both"/>
        <w:rPr>
          <w:rFonts w:asciiTheme="majorBidi" w:hAnsiTheme="majorBidi" w:cstheme="majorBidi"/>
          <w:sz w:val="24"/>
          <w:szCs w:val="24"/>
        </w:rPr>
      </w:pPr>
      <w:r w:rsidRPr="00BB5877">
        <w:rPr>
          <w:rFonts w:asciiTheme="majorBidi" w:hAnsiTheme="majorBidi" w:cstheme="majorBidi"/>
          <w:sz w:val="24"/>
          <w:szCs w:val="24"/>
        </w:rPr>
        <w:t>During training, we encountered computational bottlenecks. Initially using Google Colab Pro and later Colab Pro+, we found these environments insufficient for the heavy demands of Siamese network training. After consulting with professionals, we migrated the training and signal generation phases to Lambda Cloud, which provided more powerful GPUs. This switch significantly accelerated our progress and allowed for deeper experimentation.</w:t>
      </w:r>
    </w:p>
    <w:p w14:paraId="16852FFB" w14:textId="77777777" w:rsidR="00E57B73" w:rsidRPr="00E57B73" w:rsidRDefault="00E57B73" w:rsidP="00E57B73">
      <w:pPr>
        <w:pStyle w:val="ListParagraph"/>
        <w:rPr>
          <w:rFonts w:asciiTheme="majorBidi" w:hAnsiTheme="majorBidi" w:cstheme="majorBidi"/>
          <w:sz w:val="12"/>
          <w:szCs w:val="12"/>
        </w:rPr>
      </w:pPr>
    </w:p>
    <w:p w14:paraId="68D52361" w14:textId="1E435892" w:rsidR="00675527" w:rsidRPr="00675527" w:rsidRDefault="00E57B73" w:rsidP="00675527">
      <w:pPr>
        <w:pStyle w:val="ListParagraph"/>
        <w:numPr>
          <w:ilvl w:val="0"/>
          <w:numId w:val="38"/>
        </w:numPr>
        <w:bidi w:val="0"/>
        <w:spacing w:before="240" w:line="276" w:lineRule="auto"/>
        <w:jc w:val="both"/>
        <w:rPr>
          <w:rFonts w:asciiTheme="majorBidi" w:hAnsiTheme="majorBidi" w:cstheme="majorBidi"/>
          <w:sz w:val="24"/>
          <w:szCs w:val="24"/>
        </w:rPr>
      </w:pPr>
      <w:r w:rsidRPr="00BB5877">
        <w:rPr>
          <w:rFonts w:asciiTheme="majorBidi" w:hAnsiTheme="majorBidi" w:cstheme="majorBidi"/>
          <w:sz w:val="24"/>
          <w:szCs w:val="24"/>
        </w:rPr>
        <w:t xml:space="preserve">After executing the full pipeline, we noticed unexpected clustering behavior. The model grouped certain books together based primarily on file size rather than content. Upon investigation, we discovered that large test files were dominating the signal patterns due to their scale, while smaller books were underrepresented. To resolve this, we partitioned each book into equal-sized segments (200 KB) </w:t>
      </w:r>
      <w:r w:rsidRPr="002C146E">
        <w:rPr>
          <w:rFonts w:asciiTheme="majorBidi" w:hAnsiTheme="majorBidi" w:cstheme="majorBidi"/>
          <w:sz w:val="24"/>
          <w:szCs w:val="24"/>
        </w:rPr>
        <w:t>and performed a new round of experiments</w:t>
      </w:r>
      <w:r w:rsidRPr="00BB5877">
        <w:rPr>
          <w:rFonts w:asciiTheme="majorBidi" w:hAnsiTheme="majorBidi" w:cstheme="majorBidi"/>
          <w:sz w:val="24"/>
          <w:szCs w:val="24"/>
        </w:rPr>
        <w:t>. This adjustment eliminated the size bias and enabled more balanced comparison across texts.</w:t>
      </w:r>
    </w:p>
    <w:p w14:paraId="0F23BB4D" w14:textId="77777777" w:rsidR="00675527" w:rsidRPr="00675527" w:rsidRDefault="00675527" w:rsidP="00675527">
      <w:pPr>
        <w:pStyle w:val="ListParagraph"/>
        <w:bidi w:val="0"/>
        <w:spacing w:before="240" w:line="276" w:lineRule="auto"/>
        <w:ind w:left="360"/>
        <w:jc w:val="both"/>
        <w:rPr>
          <w:rFonts w:asciiTheme="majorBidi" w:hAnsiTheme="majorBidi" w:cstheme="majorBidi"/>
          <w:sz w:val="16"/>
          <w:szCs w:val="16"/>
        </w:rPr>
      </w:pPr>
    </w:p>
    <w:p w14:paraId="73027C46" w14:textId="77777777" w:rsidR="00603CFA" w:rsidRDefault="00D66F0E" w:rsidP="00EE4B40">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8" w:name="results"/>
      <w:r>
        <w:rPr>
          <w:rFonts w:asciiTheme="majorBidi" w:hAnsiTheme="majorBidi" w:cstheme="majorBidi"/>
          <w:b/>
          <w:bCs/>
          <w:sz w:val="32"/>
          <w:szCs w:val="32"/>
        </w:rPr>
        <w:t>Results</w:t>
      </w:r>
    </w:p>
    <w:bookmarkEnd w:id="8"/>
    <w:p w14:paraId="06CB77DE" w14:textId="5DC1E887" w:rsidR="00603CFA" w:rsidRPr="00603CFA" w:rsidRDefault="00603CFA" w:rsidP="00EE4B40">
      <w:pPr>
        <w:bidi w:val="0"/>
        <w:spacing w:after="0" w:line="276" w:lineRule="auto"/>
        <w:jc w:val="lowKashida"/>
        <w:rPr>
          <w:rFonts w:asciiTheme="majorBidi" w:hAnsiTheme="majorBidi" w:cstheme="majorBidi"/>
          <w:b/>
          <w:bCs/>
          <w:sz w:val="24"/>
          <w:szCs w:val="24"/>
        </w:rPr>
      </w:pPr>
      <w:r w:rsidRPr="00603CFA">
        <w:rPr>
          <w:rFonts w:asciiTheme="majorBidi" w:hAnsiTheme="majorBidi" w:cstheme="majorBidi"/>
          <w:sz w:val="24"/>
          <w:szCs w:val="24"/>
        </w:rPr>
        <w:t>As a first step in our analysis, we examine the output signals generated by the trained Siamese network for selected texts in the test group. These signals represent the learned similarity patterns between each book and a pair of impostor texts, processed through the network after feature extraction.</w:t>
      </w:r>
    </w:p>
    <w:p w14:paraId="46C23645" w14:textId="7E265472" w:rsidR="00603CFA" w:rsidRPr="00603CFA" w:rsidRDefault="00603CFA" w:rsidP="001474E0">
      <w:pPr>
        <w:pStyle w:val="NormalWeb"/>
        <w:spacing w:before="0" w:beforeAutospacing="0" w:line="276" w:lineRule="auto"/>
        <w:jc w:val="lowKashida"/>
        <w:rPr>
          <w:rFonts w:asciiTheme="majorBidi" w:hAnsiTheme="majorBidi" w:cstheme="majorBidi"/>
        </w:rPr>
      </w:pPr>
      <w:r w:rsidRPr="00603CFA">
        <w:rPr>
          <w:rFonts w:asciiTheme="majorBidi" w:hAnsiTheme="majorBidi" w:cstheme="majorBidi"/>
        </w:rPr>
        <w:t xml:space="preserve">Figures </w:t>
      </w:r>
      <w:r w:rsidR="004C11FB">
        <w:rPr>
          <w:rFonts w:asciiTheme="majorBidi" w:hAnsiTheme="majorBidi" w:cstheme="majorBidi"/>
        </w:rPr>
        <w:t>3</w:t>
      </w:r>
      <w:r w:rsidRPr="00603CFA">
        <w:rPr>
          <w:rFonts w:asciiTheme="majorBidi" w:hAnsiTheme="majorBidi" w:cstheme="majorBidi"/>
        </w:rPr>
        <w:t xml:space="preserve"> and </w:t>
      </w:r>
      <w:r w:rsidR="004C11FB">
        <w:rPr>
          <w:rFonts w:asciiTheme="majorBidi" w:hAnsiTheme="majorBidi" w:cstheme="majorBidi"/>
        </w:rPr>
        <w:t>4</w:t>
      </w:r>
      <w:r w:rsidRPr="00603CFA">
        <w:rPr>
          <w:rFonts w:asciiTheme="majorBidi" w:hAnsiTheme="majorBidi" w:cstheme="majorBidi"/>
        </w:rPr>
        <w:t xml:space="preserve"> present representative examples: the signal of </w:t>
      </w:r>
      <w:r w:rsidRPr="00603CFA">
        <w:rPr>
          <w:rStyle w:val="Emphasis"/>
          <w:rFonts w:asciiTheme="majorBidi" w:hAnsiTheme="majorBidi" w:cstheme="majorBidi"/>
        </w:rPr>
        <w:t>Iḥyāʾ ʿUlūm al-Dīn</w:t>
      </w:r>
      <w:r w:rsidRPr="00603CFA">
        <w:rPr>
          <w:rFonts w:asciiTheme="majorBidi" w:hAnsiTheme="majorBidi" w:cstheme="majorBidi"/>
        </w:rPr>
        <w:t xml:space="preserve">, a widely recognized work attributed to al-Ghazali, and the signal of </w:t>
      </w:r>
      <w:r w:rsidRPr="00603CFA">
        <w:rPr>
          <w:rStyle w:val="Emphasis"/>
          <w:rFonts w:asciiTheme="majorBidi" w:hAnsiTheme="majorBidi" w:cstheme="majorBidi"/>
        </w:rPr>
        <w:t>Mishkāt al-Anwār</w:t>
      </w:r>
      <w:r w:rsidRPr="00603CFA">
        <w:rPr>
          <w:rFonts w:asciiTheme="majorBidi" w:hAnsiTheme="majorBidi" w:cstheme="majorBidi"/>
        </w:rPr>
        <w:t>, whose authorship is more disputed. These examples illustrate the type of signals obtained from the network, which serve as the basis for further interpretation and clustering.</w:t>
      </w:r>
    </w:p>
    <w:p w14:paraId="35B03BC6" w14:textId="3C3F443F" w:rsidR="001474E0" w:rsidRDefault="001474E0" w:rsidP="001474E0">
      <w:pPr>
        <w:bidi w:val="0"/>
        <w:spacing w:after="0" w:line="240" w:lineRule="auto"/>
        <w:jc w:val="center"/>
        <w:rPr>
          <w:rFonts w:asciiTheme="majorBidi" w:hAnsiTheme="majorBidi" w:cstheme="majorBidi"/>
          <w:sz w:val="24"/>
          <w:szCs w:val="24"/>
        </w:rPr>
      </w:pPr>
      <w:r>
        <w:rPr>
          <w:rStyle w:val="Emphasis"/>
          <w:rFonts w:asciiTheme="majorBidi" w:hAnsiTheme="majorBidi" w:cstheme="majorBidi"/>
          <w:noProof/>
        </w:rPr>
        <w:lastRenderedPageBreak/>
        <w:drawing>
          <wp:inline distT="0" distB="0" distL="0" distR="0" wp14:anchorId="24E6240B" wp14:editId="0F619B6E">
            <wp:extent cx="4784725" cy="1753235"/>
            <wp:effectExtent l="0" t="0" r="0" b="0"/>
            <wp:docPr id="196779225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2256" name="Picture 1" descr="A graph with blue lines&#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502"/>
                    <a:stretch>
                      <a:fillRect/>
                    </a:stretch>
                  </pic:blipFill>
                  <pic:spPr bwMode="auto">
                    <a:xfrm>
                      <a:off x="0" y="0"/>
                      <a:ext cx="4784725" cy="1753235"/>
                    </a:xfrm>
                    <a:prstGeom prst="rect">
                      <a:avLst/>
                    </a:prstGeom>
                    <a:noFill/>
                    <a:ln>
                      <a:noFill/>
                    </a:ln>
                    <a:extLst>
                      <a:ext uri="{53640926-AAD7-44D8-BBD7-CCE9431645EC}">
                        <a14:shadowObscured xmlns:a14="http://schemas.microsoft.com/office/drawing/2010/main"/>
                      </a:ext>
                    </a:extLst>
                  </pic:spPr>
                </pic:pic>
              </a:graphicData>
            </a:graphic>
          </wp:inline>
        </w:drawing>
      </w:r>
    </w:p>
    <w:p w14:paraId="6A82E7C3" w14:textId="423B974C" w:rsidR="001474E0" w:rsidRPr="004C11FB" w:rsidRDefault="001474E0" w:rsidP="004C11FB">
      <w:pPr>
        <w:bidi w:val="0"/>
        <w:spacing w:after="0" w:line="240" w:lineRule="auto"/>
        <w:jc w:val="center"/>
        <w:rPr>
          <w:rFonts w:asciiTheme="majorBidi" w:hAnsiTheme="majorBidi" w:cstheme="majorBidi"/>
          <w:sz w:val="20"/>
          <w:szCs w:val="20"/>
        </w:rPr>
      </w:pPr>
      <w:r>
        <w:rPr>
          <w:rFonts w:asciiTheme="majorBidi" w:hAnsiTheme="majorBidi" w:cstheme="majorBidi"/>
          <w:sz w:val="20"/>
          <w:szCs w:val="20"/>
        </w:rPr>
        <w:t xml:space="preserve">      </w:t>
      </w:r>
      <w:r w:rsidRPr="001474E0">
        <w:rPr>
          <w:rFonts w:asciiTheme="majorBidi" w:hAnsiTheme="majorBidi" w:cstheme="majorBidi"/>
          <w:sz w:val="20"/>
          <w:szCs w:val="20"/>
        </w:rPr>
        <w:t xml:space="preserve">Figure </w:t>
      </w:r>
      <w:r w:rsidR="004C11FB">
        <w:rPr>
          <w:rFonts w:asciiTheme="majorBidi" w:hAnsiTheme="majorBidi" w:cstheme="majorBidi"/>
          <w:sz w:val="20"/>
          <w:szCs w:val="20"/>
        </w:rPr>
        <w:t>3</w:t>
      </w:r>
      <w:r w:rsidRPr="001474E0">
        <w:rPr>
          <w:rFonts w:asciiTheme="majorBidi" w:hAnsiTheme="majorBidi" w:cstheme="majorBidi"/>
          <w:sz w:val="20"/>
          <w:szCs w:val="20"/>
        </w:rPr>
        <w:t xml:space="preserve">. Signal Output for </w:t>
      </w:r>
      <w:r w:rsidRPr="001474E0">
        <w:rPr>
          <w:rFonts w:asciiTheme="majorBidi" w:hAnsiTheme="majorBidi" w:cstheme="majorBidi"/>
          <w:i/>
          <w:iCs/>
          <w:sz w:val="20"/>
          <w:szCs w:val="20"/>
        </w:rPr>
        <w:t>Iḥyāʾ ʿUlūm al-Dīn</w:t>
      </w:r>
      <w:r w:rsidRPr="001474E0">
        <w:rPr>
          <w:rFonts w:asciiTheme="majorBidi" w:hAnsiTheme="majorBidi" w:cstheme="majorBidi"/>
          <w:sz w:val="20"/>
          <w:szCs w:val="20"/>
        </w:rPr>
        <w:t>.</w:t>
      </w:r>
    </w:p>
    <w:p w14:paraId="57FA7C09" w14:textId="3F754567" w:rsidR="001474E0" w:rsidRDefault="001474E0" w:rsidP="001474E0">
      <w:pPr>
        <w:bidi w:val="0"/>
        <w:spacing w:before="240" w:after="0" w:line="240" w:lineRule="auto"/>
        <w:jc w:val="center"/>
        <w:rPr>
          <w:rFonts w:asciiTheme="majorBidi" w:hAnsiTheme="majorBidi" w:cstheme="majorBidi"/>
          <w:b/>
          <w:bCs/>
          <w:sz w:val="32"/>
          <w:szCs w:val="32"/>
        </w:rPr>
      </w:pPr>
      <w:r>
        <w:rPr>
          <w:rFonts w:asciiTheme="majorBidi" w:hAnsiTheme="majorBidi" w:cstheme="majorBidi"/>
          <w:noProof/>
          <w:sz w:val="20"/>
          <w:szCs w:val="20"/>
        </w:rPr>
        <w:drawing>
          <wp:inline distT="0" distB="0" distL="0" distR="0" wp14:anchorId="10F45BFC" wp14:editId="00191936">
            <wp:extent cx="4555524" cy="1801115"/>
            <wp:effectExtent l="0" t="0" r="0" b="8890"/>
            <wp:docPr id="1634311673" name="Picture 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1673" name="Picture 2" descr="A graph with blue lin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7243" cy="1809702"/>
                    </a:xfrm>
                    <a:prstGeom prst="rect">
                      <a:avLst/>
                    </a:prstGeom>
                    <a:noFill/>
                    <a:ln>
                      <a:noFill/>
                    </a:ln>
                  </pic:spPr>
                </pic:pic>
              </a:graphicData>
            </a:graphic>
          </wp:inline>
        </w:drawing>
      </w:r>
    </w:p>
    <w:p w14:paraId="6FA98A04" w14:textId="69677D37" w:rsidR="00E6153E" w:rsidRPr="00E6153E" w:rsidRDefault="001474E0" w:rsidP="00E6153E">
      <w:pPr>
        <w:bidi w:val="0"/>
        <w:spacing w:line="240" w:lineRule="auto"/>
        <w:jc w:val="center"/>
        <w:rPr>
          <w:rFonts w:asciiTheme="majorBidi" w:hAnsiTheme="majorBidi" w:cstheme="majorBidi"/>
          <w:b/>
          <w:bCs/>
          <w:sz w:val="32"/>
          <w:szCs w:val="32"/>
        </w:rPr>
      </w:pPr>
      <w:r>
        <w:rPr>
          <w:rFonts w:asciiTheme="majorBidi" w:hAnsiTheme="majorBidi" w:cstheme="majorBidi"/>
          <w:sz w:val="20"/>
          <w:szCs w:val="20"/>
        </w:rPr>
        <w:t xml:space="preserve">          </w:t>
      </w:r>
      <w:r w:rsidRPr="002F17D9">
        <w:rPr>
          <w:rFonts w:asciiTheme="majorBidi" w:hAnsiTheme="majorBidi" w:cstheme="majorBidi"/>
          <w:sz w:val="20"/>
          <w:szCs w:val="20"/>
        </w:rPr>
        <w:t xml:space="preserve">Figure </w:t>
      </w:r>
      <w:r w:rsidR="004C11FB">
        <w:rPr>
          <w:rFonts w:asciiTheme="majorBidi" w:hAnsiTheme="majorBidi" w:cstheme="majorBidi"/>
          <w:sz w:val="20"/>
          <w:szCs w:val="20"/>
        </w:rPr>
        <w:t>4</w:t>
      </w:r>
      <w:r w:rsidRPr="002F17D9">
        <w:rPr>
          <w:rFonts w:asciiTheme="majorBidi" w:hAnsiTheme="majorBidi" w:cstheme="majorBidi"/>
          <w:sz w:val="20"/>
          <w:szCs w:val="20"/>
        </w:rPr>
        <w:t>.</w:t>
      </w:r>
      <w:r>
        <w:rPr>
          <w:rFonts w:asciiTheme="majorBidi" w:hAnsiTheme="majorBidi" w:cstheme="majorBidi"/>
          <w:sz w:val="20"/>
          <w:szCs w:val="20"/>
        </w:rPr>
        <w:t xml:space="preserve"> </w:t>
      </w:r>
      <w:r w:rsidRPr="001474E0">
        <w:rPr>
          <w:rFonts w:asciiTheme="majorBidi" w:hAnsiTheme="majorBidi" w:cstheme="majorBidi"/>
          <w:sz w:val="20"/>
          <w:szCs w:val="20"/>
        </w:rPr>
        <w:t xml:space="preserve">Signal Output for </w:t>
      </w:r>
      <w:r w:rsidRPr="001474E0">
        <w:rPr>
          <w:rFonts w:asciiTheme="majorBidi" w:hAnsiTheme="majorBidi" w:cstheme="majorBidi"/>
          <w:i/>
          <w:iCs/>
          <w:sz w:val="20"/>
          <w:szCs w:val="20"/>
        </w:rPr>
        <w:t>Mishkāt al-Anwār</w:t>
      </w:r>
      <w:r w:rsidRPr="001474E0">
        <w:rPr>
          <w:rFonts w:asciiTheme="majorBidi" w:hAnsiTheme="majorBidi" w:cstheme="majorBidi"/>
          <w:sz w:val="20"/>
          <w:szCs w:val="20"/>
        </w:rPr>
        <w:t>.</w:t>
      </w:r>
    </w:p>
    <w:p w14:paraId="2979CC66" w14:textId="40A32904" w:rsidR="00646511" w:rsidRDefault="00E6153E" w:rsidP="007B0DF8">
      <w:pPr>
        <w:bidi w:val="0"/>
        <w:spacing w:after="0" w:line="276" w:lineRule="auto"/>
        <w:jc w:val="both"/>
        <w:rPr>
          <w:rFonts w:asciiTheme="majorBidi" w:hAnsiTheme="majorBidi" w:cstheme="majorBidi"/>
          <w:sz w:val="24"/>
          <w:szCs w:val="24"/>
        </w:rPr>
      </w:pPr>
      <w:r w:rsidRPr="00E6153E">
        <w:rPr>
          <w:rFonts w:asciiTheme="majorBidi" w:hAnsiTheme="majorBidi" w:cstheme="majorBidi"/>
          <w:sz w:val="24"/>
          <w:szCs w:val="24"/>
        </w:rPr>
        <w:t xml:space="preserve">The signal of </w:t>
      </w:r>
      <w:r w:rsidRPr="00E6153E">
        <w:rPr>
          <w:rFonts w:asciiTheme="majorBidi" w:hAnsiTheme="majorBidi" w:cstheme="majorBidi"/>
          <w:i/>
          <w:iCs/>
          <w:sz w:val="24"/>
          <w:szCs w:val="24"/>
        </w:rPr>
        <w:t>Iḥyāʾ ʿUlūm al-Dīn</w:t>
      </w:r>
      <w:r w:rsidRPr="00E6153E">
        <w:rPr>
          <w:rFonts w:asciiTheme="majorBidi" w:hAnsiTheme="majorBidi" w:cstheme="majorBidi"/>
          <w:sz w:val="24"/>
          <w:szCs w:val="24"/>
        </w:rPr>
        <w:t xml:space="preserve"> displays relatively smooth transitions and moderate variation across time steps, indicating a stable representation that aligns with the network’s learned notion of textual coherence typical of al-</w:t>
      </w:r>
      <w:proofErr w:type="spellStart"/>
      <w:r w:rsidRPr="00E6153E">
        <w:rPr>
          <w:rFonts w:asciiTheme="majorBidi" w:hAnsiTheme="majorBidi" w:cstheme="majorBidi"/>
          <w:sz w:val="24"/>
          <w:szCs w:val="24"/>
        </w:rPr>
        <w:t>Ghazālī's</w:t>
      </w:r>
      <w:proofErr w:type="spellEnd"/>
      <w:r w:rsidRPr="00E6153E">
        <w:rPr>
          <w:rFonts w:asciiTheme="majorBidi" w:hAnsiTheme="majorBidi" w:cstheme="majorBidi"/>
          <w:sz w:val="24"/>
          <w:szCs w:val="24"/>
        </w:rPr>
        <w:t xml:space="preserve"> style. In contrast, the signal of </w:t>
      </w:r>
      <w:r w:rsidRPr="00E6153E">
        <w:rPr>
          <w:rFonts w:asciiTheme="majorBidi" w:hAnsiTheme="majorBidi" w:cstheme="majorBidi"/>
          <w:i/>
          <w:iCs/>
          <w:sz w:val="24"/>
          <w:szCs w:val="24"/>
        </w:rPr>
        <w:t>Mishkāt al-Anwār</w:t>
      </w:r>
      <w:r w:rsidRPr="00E6153E">
        <w:rPr>
          <w:rFonts w:asciiTheme="majorBidi" w:hAnsiTheme="majorBidi" w:cstheme="majorBidi"/>
          <w:sz w:val="24"/>
          <w:szCs w:val="24"/>
        </w:rPr>
        <w:t xml:space="preserve"> exhibits sharper local fluctuations and higher-frequency oscillations. These irregularities may suggest structural or stylistic divergence from the reference profile, reinforcing doubts about its authorship. While both signals operate within a similar value range, the smoother trajectory of </w:t>
      </w:r>
      <w:r w:rsidRPr="00E6153E">
        <w:rPr>
          <w:rFonts w:asciiTheme="majorBidi" w:hAnsiTheme="majorBidi" w:cstheme="majorBidi"/>
          <w:i/>
          <w:iCs/>
          <w:sz w:val="24"/>
          <w:szCs w:val="24"/>
        </w:rPr>
        <w:t>Iḥyāʾ</w:t>
      </w:r>
      <w:r w:rsidRPr="00E6153E">
        <w:rPr>
          <w:rFonts w:asciiTheme="majorBidi" w:hAnsiTheme="majorBidi" w:cstheme="majorBidi"/>
          <w:sz w:val="24"/>
          <w:szCs w:val="24"/>
        </w:rPr>
        <w:t xml:space="preserve"> reflects stronger alignment with known authentic features, whereas the more erratic pattern of </w:t>
      </w:r>
      <w:r w:rsidRPr="00E6153E">
        <w:rPr>
          <w:rFonts w:asciiTheme="majorBidi" w:hAnsiTheme="majorBidi" w:cstheme="majorBidi"/>
          <w:i/>
          <w:iCs/>
          <w:sz w:val="24"/>
          <w:szCs w:val="24"/>
        </w:rPr>
        <w:t>Mishkāt</w:t>
      </w:r>
      <w:r w:rsidRPr="00E6153E">
        <w:rPr>
          <w:rFonts w:asciiTheme="majorBidi" w:hAnsiTheme="majorBidi" w:cstheme="majorBidi"/>
          <w:sz w:val="24"/>
          <w:szCs w:val="24"/>
        </w:rPr>
        <w:t xml:space="preserve"> suggests potential deviation, supporting its contested status in the literature.</w:t>
      </w:r>
    </w:p>
    <w:p w14:paraId="42FE21E0" w14:textId="77777777" w:rsidR="007B0DF8" w:rsidRPr="007B0DF8" w:rsidRDefault="007B0DF8" w:rsidP="007B0DF8">
      <w:pPr>
        <w:bidi w:val="0"/>
        <w:spacing w:after="0" w:line="276" w:lineRule="auto"/>
        <w:jc w:val="both"/>
        <w:rPr>
          <w:rFonts w:asciiTheme="majorBidi" w:hAnsiTheme="majorBidi" w:cstheme="majorBidi"/>
          <w:sz w:val="24"/>
          <w:szCs w:val="24"/>
        </w:rPr>
      </w:pPr>
      <w:r w:rsidRPr="007B0DF8">
        <w:rPr>
          <w:rFonts w:asciiTheme="majorBidi" w:hAnsiTheme="majorBidi" w:cstheme="majorBidi"/>
          <w:sz w:val="24"/>
          <w:szCs w:val="24"/>
        </w:rPr>
        <w:t xml:space="preserve">Having obtained the per-sample signals, we proceeded to quantify stylistic divergence using Dynamic Time Warping (DTW). For each iteration, we constructed a DTW distance matrix comparing the signals of all test books. Each row and column correspond to a book, and the (i, j) entry reflects the temporal alignment cost between book </w:t>
      </w:r>
      <w:r w:rsidRPr="007B0DF8">
        <w:rPr>
          <w:rFonts w:asciiTheme="majorBidi" w:hAnsiTheme="majorBidi" w:cstheme="majorBidi"/>
          <w:i/>
          <w:iCs/>
          <w:sz w:val="24"/>
          <w:szCs w:val="24"/>
        </w:rPr>
        <w:t>i</w:t>
      </w:r>
      <w:r w:rsidRPr="007B0DF8">
        <w:rPr>
          <w:rFonts w:asciiTheme="majorBidi" w:hAnsiTheme="majorBidi" w:cstheme="majorBidi"/>
          <w:sz w:val="24"/>
          <w:szCs w:val="24"/>
        </w:rPr>
        <w:t xml:space="preserve"> and book </w:t>
      </w:r>
      <w:r w:rsidRPr="007B0DF8">
        <w:rPr>
          <w:rFonts w:asciiTheme="majorBidi" w:hAnsiTheme="majorBidi" w:cstheme="majorBidi"/>
          <w:i/>
          <w:iCs/>
          <w:sz w:val="24"/>
          <w:szCs w:val="24"/>
        </w:rPr>
        <w:t>j</w:t>
      </w:r>
      <w:r w:rsidRPr="007B0DF8">
        <w:rPr>
          <w:rFonts w:asciiTheme="majorBidi" w:hAnsiTheme="majorBidi" w:cstheme="majorBidi"/>
          <w:sz w:val="24"/>
          <w:szCs w:val="24"/>
        </w:rPr>
        <w:t>; the diagonal entries are zero since each book is compared with itself.</w:t>
      </w:r>
    </w:p>
    <w:p w14:paraId="2A66552F" w14:textId="77777777" w:rsidR="007B0DF8" w:rsidRDefault="007B0DF8" w:rsidP="007B0DF8">
      <w:pPr>
        <w:bidi w:val="0"/>
        <w:spacing w:after="0" w:line="276" w:lineRule="auto"/>
        <w:jc w:val="both"/>
        <w:rPr>
          <w:rFonts w:asciiTheme="majorBidi" w:hAnsiTheme="majorBidi" w:cstheme="majorBidi"/>
          <w:sz w:val="24"/>
          <w:szCs w:val="24"/>
        </w:rPr>
      </w:pPr>
      <w:r w:rsidRPr="007B0DF8">
        <w:rPr>
          <w:rFonts w:asciiTheme="majorBidi" w:hAnsiTheme="majorBidi" w:cstheme="majorBidi"/>
          <w:sz w:val="24"/>
          <w:szCs w:val="24"/>
        </w:rPr>
        <w:t xml:space="preserve">For example, in one iteration, the DTW distance between </w:t>
      </w:r>
      <w:r w:rsidRPr="007B0DF8">
        <w:rPr>
          <w:rFonts w:asciiTheme="majorBidi" w:hAnsiTheme="majorBidi" w:cstheme="majorBidi"/>
          <w:i/>
          <w:iCs/>
          <w:sz w:val="24"/>
          <w:szCs w:val="24"/>
        </w:rPr>
        <w:t>Iḥyāʾ ʿUlūm al-Dīn</w:t>
      </w:r>
      <w:r w:rsidRPr="007B0DF8">
        <w:rPr>
          <w:rFonts w:asciiTheme="majorBidi" w:hAnsiTheme="majorBidi" w:cstheme="majorBidi"/>
          <w:sz w:val="24"/>
          <w:szCs w:val="24"/>
        </w:rPr>
        <w:t xml:space="preserve"> and </w:t>
      </w:r>
      <w:r w:rsidRPr="007B0DF8">
        <w:rPr>
          <w:rFonts w:asciiTheme="majorBidi" w:hAnsiTheme="majorBidi" w:cstheme="majorBidi"/>
          <w:i/>
          <w:iCs/>
          <w:sz w:val="24"/>
          <w:szCs w:val="24"/>
        </w:rPr>
        <w:t>Mishkāt al-Anwār</w:t>
      </w:r>
      <w:r w:rsidRPr="007B0DF8">
        <w:rPr>
          <w:rFonts w:asciiTheme="majorBidi" w:hAnsiTheme="majorBidi" w:cstheme="majorBidi"/>
          <w:sz w:val="24"/>
          <w:szCs w:val="24"/>
        </w:rPr>
        <w:t xml:space="preserve"> was 32.42, while its distance from </w:t>
      </w:r>
      <w:r w:rsidRPr="007B0DF8">
        <w:rPr>
          <w:rFonts w:asciiTheme="majorBidi" w:hAnsiTheme="majorBidi" w:cstheme="majorBidi"/>
          <w:i/>
          <w:iCs/>
          <w:sz w:val="24"/>
          <w:szCs w:val="24"/>
        </w:rPr>
        <w:t>Al-</w:t>
      </w:r>
      <w:proofErr w:type="spellStart"/>
      <w:r w:rsidRPr="007B0DF8">
        <w:rPr>
          <w:rFonts w:asciiTheme="majorBidi" w:hAnsiTheme="majorBidi" w:cstheme="majorBidi"/>
          <w:i/>
          <w:iCs/>
          <w:sz w:val="24"/>
          <w:szCs w:val="24"/>
        </w:rPr>
        <w:t>Iqtiṣād</w:t>
      </w:r>
      <w:proofErr w:type="spellEnd"/>
      <w:r w:rsidRPr="007B0DF8">
        <w:rPr>
          <w:rFonts w:asciiTheme="majorBidi" w:hAnsiTheme="majorBidi" w:cstheme="majorBidi"/>
          <w:i/>
          <w:iCs/>
          <w:sz w:val="24"/>
          <w:szCs w:val="24"/>
        </w:rPr>
        <w:t xml:space="preserve"> </w:t>
      </w:r>
      <w:proofErr w:type="spellStart"/>
      <w:r w:rsidRPr="007B0DF8">
        <w:rPr>
          <w:rFonts w:asciiTheme="majorBidi" w:hAnsiTheme="majorBidi" w:cstheme="majorBidi"/>
          <w:i/>
          <w:iCs/>
          <w:sz w:val="24"/>
          <w:szCs w:val="24"/>
        </w:rPr>
        <w:t>fī</w:t>
      </w:r>
      <w:proofErr w:type="spellEnd"/>
      <w:r w:rsidRPr="007B0DF8">
        <w:rPr>
          <w:rFonts w:asciiTheme="majorBidi" w:hAnsiTheme="majorBidi" w:cstheme="majorBidi"/>
          <w:i/>
          <w:iCs/>
          <w:sz w:val="24"/>
          <w:szCs w:val="24"/>
        </w:rPr>
        <w:t xml:space="preserve"> al-</w:t>
      </w:r>
      <w:proofErr w:type="spellStart"/>
      <w:r w:rsidRPr="007B0DF8">
        <w:rPr>
          <w:rFonts w:asciiTheme="majorBidi" w:hAnsiTheme="majorBidi" w:cstheme="majorBidi"/>
          <w:i/>
          <w:iCs/>
          <w:sz w:val="24"/>
          <w:szCs w:val="24"/>
        </w:rPr>
        <w:t>Iʿtiqād</w:t>
      </w:r>
      <w:proofErr w:type="spellEnd"/>
      <w:r w:rsidRPr="007B0DF8">
        <w:rPr>
          <w:rFonts w:asciiTheme="majorBidi" w:hAnsiTheme="majorBidi" w:cstheme="majorBidi"/>
          <w:sz w:val="24"/>
          <w:szCs w:val="24"/>
        </w:rPr>
        <w:t xml:space="preserve"> was 30.34. These values illustrate relative stylistic proximity and are used in subsequent anomaly detection and clustering stages.</w:t>
      </w:r>
    </w:p>
    <w:p w14:paraId="07DDE6E5" w14:textId="77777777" w:rsidR="003B22F2" w:rsidRPr="003B22F2" w:rsidRDefault="003B22F2" w:rsidP="003B22F2">
      <w:pPr>
        <w:bidi w:val="0"/>
        <w:spacing w:after="0" w:line="276" w:lineRule="auto"/>
        <w:jc w:val="both"/>
        <w:rPr>
          <w:rFonts w:asciiTheme="majorBidi" w:hAnsiTheme="majorBidi" w:cstheme="majorBidi"/>
          <w:sz w:val="24"/>
          <w:szCs w:val="24"/>
        </w:rPr>
      </w:pPr>
      <w:r w:rsidRPr="003B22F2">
        <w:rPr>
          <w:rFonts w:asciiTheme="majorBidi" w:hAnsiTheme="majorBidi" w:cstheme="majorBidi"/>
          <w:sz w:val="24"/>
          <w:szCs w:val="24"/>
        </w:rPr>
        <w:t>To quantify how atypical each book’s signal is compared to the impostor patterns, we applied Isolation Forest to the DTW matrices from each run. This yielded a normalized anomaly score per book per iteration. As a result, we obtained a matrix where rows represent the test books and columns represent the anomaly scores across 300 randomized impostor configurations.</w:t>
      </w:r>
    </w:p>
    <w:p w14:paraId="3F99E414" w14:textId="77777777" w:rsidR="003B22F2" w:rsidRDefault="003B22F2" w:rsidP="003B22F2">
      <w:pPr>
        <w:bidi w:val="0"/>
        <w:spacing w:after="0" w:line="276" w:lineRule="auto"/>
        <w:jc w:val="both"/>
        <w:rPr>
          <w:rFonts w:asciiTheme="majorBidi" w:hAnsiTheme="majorBidi" w:cstheme="majorBidi"/>
          <w:sz w:val="24"/>
          <w:szCs w:val="24"/>
        </w:rPr>
      </w:pPr>
      <w:r w:rsidRPr="003B22F2">
        <w:rPr>
          <w:rFonts w:asciiTheme="majorBidi" w:hAnsiTheme="majorBidi" w:cstheme="majorBidi"/>
          <w:sz w:val="24"/>
          <w:szCs w:val="24"/>
        </w:rPr>
        <w:t>To consolidate these scores at the book level, we averaged the anomaly values across all segments belonging to the same original text. These aggregate scores served as input for clustering and further interpretation.</w:t>
      </w:r>
    </w:p>
    <w:p w14:paraId="6E316016" w14:textId="77777777" w:rsidR="00130493" w:rsidRPr="00130493" w:rsidRDefault="00130493" w:rsidP="00130493">
      <w:pPr>
        <w:bidi w:val="0"/>
        <w:spacing w:after="0" w:line="276" w:lineRule="auto"/>
        <w:jc w:val="both"/>
        <w:rPr>
          <w:rFonts w:asciiTheme="majorBidi" w:hAnsiTheme="majorBidi" w:cstheme="majorBidi"/>
          <w:sz w:val="24"/>
          <w:szCs w:val="24"/>
        </w:rPr>
      </w:pPr>
      <w:r w:rsidRPr="00130493">
        <w:rPr>
          <w:rFonts w:asciiTheme="majorBidi" w:hAnsiTheme="majorBidi" w:cstheme="majorBidi"/>
          <w:sz w:val="24"/>
          <w:szCs w:val="24"/>
        </w:rPr>
        <w:lastRenderedPageBreak/>
        <w:t>Given the scale and complexity of the anomaly score matrix, direct interpretation of individual values was impractical. We needed a method to summarize the overall structure of the data and extract meaningful groupings that could reflect patterns of stylistic similarity and deviation.</w:t>
      </w:r>
    </w:p>
    <w:p w14:paraId="77402154" w14:textId="18D80593" w:rsidR="00130493" w:rsidRPr="00130493" w:rsidRDefault="00130493" w:rsidP="00130493">
      <w:pPr>
        <w:bidi w:val="0"/>
        <w:spacing w:after="0" w:line="276" w:lineRule="auto"/>
        <w:jc w:val="both"/>
        <w:rPr>
          <w:rFonts w:asciiTheme="majorBidi" w:hAnsiTheme="majorBidi" w:cstheme="majorBidi"/>
          <w:sz w:val="24"/>
          <w:szCs w:val="24"/>
        </w:rPr>
      </w:pPr>
      <w:r w:rsidRPr="00130493">
        <w:rPr>
          <w:rFonts w:asciiTheme="majorBidi" w:hAnsiTheme="majorBidi" w:cstheme="majorBidi"/>
          <w:sz w:val="24"/>
          <w:szCs w:val="24"/>
        </w:rPr>
        <w:t>To identify this underlying structure, we applied K-Means clustering to the aggregated anomaly scores. Before selecting the number of clusters, we evaluated the Silhouette score, a standard internal validation metric that measures how well each book fits within its assigned cluster compared to others</w:t>
      </w:r>
      <w:r>
        <w:rPr>
          <w:rFonts w:asciiTheme="majorBidi" w:hAnsiTheme="majorBidi" w:cstheme="majorBidi"/>
          <w:sz w:val="24"/>
          <w:szCs w:val="24"/>
        </w:rPr>
        <w:t xml:space="preserve"> [3]</w:t>
      </w:r>
      <w:r w:rsidRPr="00130493">
        <w:rPr>
          <w:rFonts w:asciiTheme="majorBidi" w:hAnsiTheme="majorBidi" w:cstheme="majorBidi"/>
          <w:sz w:val="24"/>
          <w:szCs w:val="24"/>
        </w:rPr>
        <w:t>. Based on this criterion, k = 2 provided the best separation among tested values and was therefore chosen for the final clustering, shown in Figure 5.</w:t>
      </w:r>
    </w:p>
    <w:p w14:paraId="17E9E917" w14:textId="77777777" w:rsidR="00B700E3" w:rsidRDefault="00B700E3" w:rsidP="00B700E3">
      <w:pPr>
        <w:bidi w:val="0"/>
        <w:spacing w:after="0" w:line="276" w:lineRule="auto"/>
        <w:jc w:val="both"/>
        <w:rPr>
          <w:rFonts w:asciiTheme="majorBidi" w:hAnsiTheme="majorBidi" w:cstheme="majorBidi"/>
          <w:sz w:val="24"/>
          <w:szCs w:val="24"/>
        </w:rPr>
      </w:pPr>
    </w:p>
    <w:p w14:paraId="3A6AFB72" w14:textId="77777777" w:rsidR="00B700E3" w:rsidRDefault="00B700E3" w:rsidP="00B700E3">
      <w:pPr>
        <w:bidi w:val="0"/>
        <w:spacing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BDEB46" wp14:editId="79A8F8B8">
            <wp:extent cx="4184962" cy="2670687"/>
            <wp:effectExtent l="0" t="0" r="6350" b="0"/>
            <wp:docPr id="262016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207"/>
                    <a:stretch>
                      <a:fillRect/>
                    </a:stretch>
                  </pic:blipFill>
                  <pic:spPr bwMode="auto">
                    <a:xfrm>
                      <a:off x="0" y="0"/>
                      <a:ext cx="4191941" cy="2675141"/>
                    </a:xfrm>
                    <a:prstGeom prst="rect">
                      <a:avLst/>
                    </a:prstGeom>
                    <a:noFill/>
                    <a:ln>
                      <a:noFill/>
                    </a:ln>
                    <a:extLst>
                      <a:ext uri="{53640926-AAD7-44D8-BBD7-CCE9431645EC}">
                        <a14:shadowObscured xmlns:a14="http://schemas.microsoft.com/office/drawing/2010/main"/>
                      </a:ext>
                    </a:extLst>
                  </pic:spPr>
                </pic:pic>
              </a:graphicData>
            </a:graphic>
          </wp:inline>
        </w:drawing>
      </w:r>
    </w:p>
    <w:p w14:paraId="5F06D051" w14:textId="5B93E2EA" w:rsidR="001474E0" w:rsidRDefault="00B700E3" w:rsidP="00EE4F64">
      <w:pPr>
        <w:bidi w:val="0"/>
        <w:spacing w:after="0" w:line="276"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sidR="004C11FB">
        <w:rPr>
          <w:rFonts w:asciiTheme="majorBidi" w:hAnsiTheme="majorBidi" w:cstheme="majorBidi"/>
          <w:sz w:val="20"/>
          <w:szCs w:val="20"/>
        </w:rPr>
        <w:t>5</w:t>
      </w:r>
      <w:r w:rsidRPr="00B700E3">
        <w:rPr>
          <w:rFonts w:asciiTheme="majorBidi" w:hAnsiTheme="majorBidi" w:cstheme="majorBidi"/>
          <w:sz w:val="20"/>
          <w:szCs w:val="20"/>
        </w:rPr>
        <w:t>. K-Means Clustering of Test Books Based on Anomaly Scores (k = 2)</w:t>
      </w:r>
      <w:r>
        <w:rPr>
          <w:rFonts w:asciiTheme="majorBidi" w:hAnsiTheme="majorBidi" w:cstheme="majorBidi"/>
          <w:sz w:val="24"/>
          <w:szCs w:val="24"/>
        </w:rPr>
        <w:t>.</w:t>
      </w:r>
    </w:p>
    <w:p w14:paraId="7F28FE46" w14:textId="1DD61D03" w:rsidR="001474E0" w:rsidRDefault="00985A6E" w:rsidP="00985A6E">
      <w:pPr>
        <w:bidi w:val="0"/>
        <w:spacing w:before="240" w:after="0" w:line="276" w:lineRule="auto"/>
        <w:jc w:val="both"/>
        <w:rPr>
          <w:rFonts w:asciiTheme="majorBidi" w:hAnsiTheme="majorBidi" w:cstheme="majorBidi"/>
          <w:b/>
          <w:bCs/>
          <w:sz w:val="32"/>
          <w:szCs w:val="32"/>
        </w:rPr>
      </w:pPr>
      <w:r w:rsidRPr="00985A6E">
        <w:rPr>
          <w:rFonts w:asciiTheme="majorBidi" w:hAnsiTheme="majorBidi" w:cstheme="majorBidi"/>
          <w:sz w:val="24"/>
          <w:szCs w:val="24"/>
          <w:lang w:bidi="ar-SA"/>
        </w:rPr>
        <w:t>To interpret the clustering results meaningfully, we classified the books based on established references and scholarly analyses provided in [4–</w:t>
      </w:r>
      <w:r>
        <w:rPr>
          <w:rFonts w:asciiTheme="majorBidi" w:hAnsiTheme="majorBidi" w:cstheme="majorBidi"/>
          <w:sz w:val="24"/>
          <w:szCs w:val="24"/>
          <w:lang w:bidi="ar-SA"/>
        </w:rPr>
        <w:t>6</w:t>
      </w:r>
      <w:r w:rsidRPr="00985A6E">
        <w:rPr>
          <w:rFonts w:asciiTheme="majorBidi" w:hAnsiTheme="majorBidi" w:cstheme="majorBidi"/>
          <w:sz w:val="24"/>
          <w:szCs w:val="24"/>
          <w:lang w:bidi="ar-SA"/>
        </w:rPr>
        <w:t>]. These sources categorize the test group texts into three groups: those confirmed not to be authored by al-Ghazali (marked in red), those of uncertain or disputed authorship (marked in green), and those generally accepted as authentic (unmarked). Tables 2 and 3 present the distribution of these categories across the two clusters, providing a basis for evaluating the alignment between the clustering outcome and historical attribution research.</w:t>
      </w:r>
    </w:p>
    <w:p w14:paraId="5921EC79"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2E106ACB"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441F2419"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3B41FD41"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4D41C03A"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199F0A25" w14:textId="77777777" w:rsidR="00130493" w:rsidRDefault="00130493" w:rsidP="00130493">
      <w:pPr>
        <w:bidi w:val="0"/>
        <w:spacing w:before="240" w:after="0" w:line="276" w:lineRule="auto"/>
        <w:jc w:val="both"/>
        <w:rPr>
          <w:rFonts w:asciiTheme="majorBidi" w:hAnsiTheme="majorBidi" w:cstheme="majorBidi"/>
          <w:b/>
          <w:bCs/>
          <w:sz w:val="32"/>
          <w:szCs w:val="32"/>
        </w:rPr>
      </w:pPr>
    </w:p>
    <w:p w14:paraId="0AE7DB3F" w14:textId="3B73753E" w:rsidR="00985A6E" w:rsidRPr="004E376E" w:rsidRDefault="004E376E" w:rsidP="004957C5">
      <w:pPr>
        <w:bidi w:val="0"/>
        <w:spacing w:before="240" w:after="0" w:line="276" w:lineRule="auto"/>
        <w:jc w:val="center"/>
        <w:rPr>
          <w:rFonts w:asciiTheme="majorBidi" w:hAnsiTheme="majorBidi" w:cstheme="majorBidi"/>
          <w:sz w:val="20"/>
          <w:szCs w:val="20"/>
        </w:rPr>
      </w:pPr>
      <w:r w:rsidRPr="004E376E">
        <w:rPr>
          <w:rFonts w:asciiTheme="majorBidi" w:hAnsiTheme="majorBidi" w:cstheme="majorBidi"/>
          <w:sz w:val="20"/>
          <w:szCs w:val="20"/>
        </w:rPr>
        <w:lastRenderedPageBreak/>
        <w:t>Table 2</w:t>
      </w:r>
      <w:r>
        <w:rPr>
          <w:rFonts w:asciiTheme="majorBidi" w:hAnsiTheme="majorBidi" w:cstheme="majorBidi"/>
          <w:sz w:val="20"/>
          <w:szCs w:val="20"/>
        </w:rPr>
        <w:t xml:space="preserve">. </w:t>
      </w:r>
      <w:r w:rsidRPr="004E376E">
        <w:rPr>
          <w:rFonts w:asciiTheme="majorBidi" w:hAnsiTheme="majorBidi" w:cstheme="majorBidi"/>
          <w:sz w:val="20"/>
          <w:szCs w:val="20"/>
        </w:rPr>
        <w:t>Cluster 0</w:t>
      </w:r>
      <w:r>
        <w:rPr>
          <w:rFonts w:asciiTheme="majorBidi" w:hAnsiTheme="majorBidi" w:cstheme="majorBidi"/>
          <w:sz w:val="20"/>
          <w:szCs w:val="20"/>
        </w:rPr>
        <w:t xml:space="preserve">: </w:t>
      </w:r>
      <w:r w:rsidRPr="004E376E">
        <w:rPr>
          <w:rFonts w:asciiTheme="majorBidi" w:hAnsiTheme="majorBidi" w:cstheme="majorBidi"/>
          <w:sz w:val="20"/>
          <w:szCs w:val="20"/>
        </w:rPr>
        <w:t>Books Grouped Separately from</w:t>
      </w:r>
      <w:r w:rsidRPr="004E376E">
        <w:rPr>
          <w:rFonts w:asciiTheme="majorBidi" w:hAnsiTheme="majorBidi" w:cstheme="majorBidi"/>
          <w:i/>
          <w:iCs/>
          <w:sz w:val="20"/>
          <w:szCs w:val="20"/>
        </w:rPr>
        <w:t xml:space="preserve"> Iḥyāʾ ʿUlūm al-Dīn</w:t>
      </w:r>
      <w:r>
        <w:rPr>
          <w:rFonts w:asciiTheme="majorBidi" w:hAnsiTheme="majorBidi" w:cstheme="majorBidi"/>
          <w:sz w:val="20"/>
          <w:szCs w:val="20"/>
        </w:rPr>
        <w:t>.</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803"/>
      </w:tblGrid>
      <w:tr w:rsidR="00985A6E" w:rsidRPr="00152437" w14:paraId="1E1F7FEF" w14:textId="77777777" w:rsidTr="004957C5">
        <w:trPr>
          <w:trHeight w:val="300"/>
          <w:jc w:val="center"/>
        </w:trPr>
        <w:tc>
          <w:tcPr>
            <w:tcW w:w="3445" w:type="dxa"/>
            <w:shd w:val="clear" w:color="auto" w:fill="DEEAF6" w:themeFill="accent1" w:themeFillTint="33"/>
            <w:vAlign w:val="center"/>
            <w:hideMark/>
          </w:tcPr>
          <w:p w14:paraId="15A14401" w14:textId="77777777" w:rsidR="00985A6E" w:rsidRPr="00985A6E" w:rsidRDefault="00985A6E" w:rsidP="004957C5">
            <w:pPr>
              <w:bidi w:val="0"/>
              <w:spacing w:after="0" w:line="240" w:lineRule="auto"/>
              <w:jc w:val="center"/>
              <w:rPr>
                <w:rFonts w:asciiTheme="majorBidi" w:eastAsia="Times New Roman" w:hAnsiTheme="majorBidi" w:cstheme="majorBidi"/>
                <w:b/>
                <w:bCs/>
                <w:sz w:val="24"/>
                <w:szCs w:val="24"/>
              </w:rPr>
            </w:pPr>
            <w:r w:rsidRPr="00985A6E">
              <w:rPr>
                <w:rFonts w:asciiTheme="majorBidi" w:eastAsia="Times New Roman" w:hAnsiTheme="majorBidi" w:cstheme="majorBidi"/>
                <w:b/>
                <w:bCs/>
                <w:sz w:val="24"/>
                <w:szCs w:val="24"/>
              </w:rPr>
              <w:t>Book</w:t>
            </w:r>
          </w:p>
        </w:tc>
        <w:tc>
          <w:tcPr>
            <w:tcW w:w="803" w:type="dxa"/>
            <w:shd w:val="clear" w:color="auto" w:fill="DEEAF6" w:themeFill="accent1" w:themeFillTint="33"/>
            <w:vAlign w:val="center"/>
            <w:hideMark/>
          </w:tcPr>
          <w:p w14:paraId="66BA8F7C" w14:textId="77777777" w:rsidR="00985A6E" w:rsidRPr="00985A6E" w:rsidRDefault="00985A6E" w:rsidP="004957C5">
            <w:pPr>
              <w:bidi w:val="0"/>
              <w:spacing w:after="0" w:line="240" w:lineRule="auto"/>
              <w:jc w:val="center"/>
              <w:rPr>
                <w:rFonts w:asciiTheme="majorBidi" w:eastAsia="Times New Roman" w:hAnsiTheme="majorBidi" w:cstheme="majorBidi"/>
                <w:b/>
                <w:bCs/>
                <w:sz w:val="24"/>
                <w:szCs w:val="24"/>
              </w:rPr>
            </w:pPr>
            <w:r w:rsidRPr="00985A6E">
              <w:rPr>
                <w:rFonts w:asciiTheme="majorBidi" w:eastAsia="Times New Roman" w:hAnsiTheme="majorBidi" w:cstheme="majorBidi"/>
                <w:b/>
                <w:bCs/>
                <w:sz w:val="24"/>
                <w:szCs w:val="24"/>
              </w:rPr>
              <w:t>Index</w:t>
            </w:r>
          </w:p>
        </w:tc>
      </w:tr>
      <w:tr w:rsidR="00985A6E" w:rsidRPr="00152437" w14:paraId="6DE61E57" w14:textId="77777777" w:rsidTr="004957C5">
        <w:trPr>
          <w:trHeight w:val="285"/>
          <w:jc w:val="center"/>
        </w:trPr>
        <w:tc>
          <w:tcPr>
            <w:tcW w:w="3445" w:type="dxa"/>
            <w:shd w:val="clear" w:color="auto" w:fill="C5E0B3" w:themeFill="accent6" w:themeFillTint="66"/>
            <w:hideMark/>
          </w:tcPr>
          <w:p w14:paraId="397BBF4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Al-Adab fi al-Din</w:t>
            </w:r>
          </w:p>
        </w:tc>
        <w:tc>
          <w:tcPr>
            <w:tcW w:w="803" w:type="dxa"/>
            <w:shd w:val="clear" w:color="auto" w:fill="C5E0B3" w:themeFill="accent6" w:themeFillTint="66"/>
            <w:vAlign w:val="center"/>
            <w:hideMark/>
          </w:tcPr>
          <w:p w14:paraId="5B65DD42" w14:textId="77777777" w:rsidR="00985A6E" w:rsidRPr="00985A6E" w:rsidRDefault="00985A6E" w:rsidP="004957C5">
            <w:pPr>
              <w:bidi w:val="0"/>
              <w:spacing w:after="0" w:line="240" w:lineRule="auto"/>
              <w:jc w:val="center"/>
              <w:rPr>
                <w:rFonts w:asciiTheme="majorBidi" w:eastAsia="Times New Roman" w:hAnsiTheme="majorBidi" w:cstheme="majorBidi"/>
                <w:sz w:val="24"/>
                <w:szCs w:val="24"/>
              </w:rPr>
            </w:pPr>
            <w:r w:rsidRPr="00985A6E">
              <w:rPr>
                <w:rFonts w:asciiTheme="majorBidi" w:eastAsia="Times New Roman" w:hAnsiTheme="majorBidi" w:cstheme="majorBidi"/>
                <w:sz w:val="24"/>
                <w:szCs w:val="24"/>
              </w:rPr>
              <w:t>1</w:t>
            </w:r>
          </w:p>
        </w:tc>
      </w:tr>
      <w:tr w:rsidR="00985A6E" w:rsidRPr="00152437" w14:paraId="26DC055A" w14:textId="77777777" w:rsidTr="004957C5">
        <w:trPr>
          <w:trHeight w:val="570"/>
          <w:jc w:val="center"/>
        </w:trPr>
        <w:tc>
          <w:tcPr>
            <w:tcW w:w="3445" w:type="dxa"/>
            <w:shd w:val="clear" w:color="000000" w:fill="FF0000"/>
            <w:hideMark/>
          </w:tcPr>
          <w:p w14:paraId="3026E8F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Ajwiba</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Ghazaliyya</w:t>
            </w:r>
            <w:proofErr w:type="spellEnd"/>
            <w:r w:rsidRPr="00985A6E">
              <w:rPr>
                <w:rFonts w:asciiTheme="majorBidi" w:eastAsia="Times New Roman" w:hAnsiTheme="majorBidi" w:cstheme="majorBidi"/>
                <w:color w:val="000000"/>
                <w:sz w:val="24"/>
                <w:szCs w:val="24"/>
              </w:rPr>
              <w:t xml:space="preserve"> fi al-</w:t>
            </w:r>
            <w:proofErr w:type="spellStart"/>
            <w:r w:rsidRPr="00985A6E">
              <w:rPr>
                <w:rFonts w:asciiTheme="majorBidi" w:eastAsia="Times New Roman" w:hAnsiTheme="majorBidi" w:cstheme="majorBidi"/>
                <w:color w:val="000000"/>
                <w:sz w:val="24"/>
                <w:szCs w:val="24"/>
              </w:rPr>
              <w:t>Masa'il</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Akhrawiyya</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Madnun</w:t>
            </w:r>
            <w:proofErr w:type="spellEnd"/>
            <w:r w:rsidRPr="00985A6E">
              <w:rPr>
                <w:rFonts w:asciiTheme="majorBidi" w:eastAsia="Times New Roman" w:hAnsiTheme="majorBidi" w:cstheme="majorBidi"/>
                <w:color w:val="000000"/>
                <w:sz w:val="24"/>
                <w:szCs w:val="24"/>
              </w:rPr>
              <w:t xml:space="preserve"> al-Saghir</w:t>
            </w:r>
          </w:p>
        </w:tc>
        <w:tc>
          <w:tcPr>
            <w:tcW w:w="803" w:type="dxa"/>
            <w:shd w:val="clear" w:color="000000" w:fill="FF0000"/>
            <w:vAlign w:val="center"/>
            <w:hideMark/>
          </w:tcPr>
          <w:p w14:paraId="5FC515A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w:t>
            </w:r>
          </w:p>
        </w:tc>
      </w:tr>
      <w:tr w:rsidR="00985A6E" w:rsidRPr="00152437" w14:paraId="5ADC3327" w14:textId="77777777" w:rsidTr="004957C5">
        <w:trPr>
          <w:trHeight w:val="183"/>
          <w:jc w:val="center"/>
        </w:trPr>
        <w:tc>
          <w:tcPr>
            <w:tcW w:w="3445" w:type="dxa"/>
            <w:shd w:val="clear" w:color="auto" w:fill="C5E0B3" w:themeFill="accent6" w:themeFillTint="66"/>
            <w:hideMark/>
          </w:tcPr>
          <w:p w14:paraId="61C6203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 xml:space="preserve">Al-Hikma fi </w:t>
            </w:r>
            <w:proofErr w:type="spellStart"/>
            <w:r w:rsidRPr="00985A6E">
              <w:rPr>
                <w:rFonts w:asciiTheme="majorBidi" w:eastAsia="Times New Roman" w:hAnsiTheme="majorBidi" w:cstheme="majorBidi"/>
                <w:color w:val="000000"/>
                <w:sz w:val="24"/>
                <w:szCs w:val="24"/>
              </w:rPr>
              <w:t>Makhluqat</w:t>
            </w:r>
            <w:proofErr w:type="spellEnd"/>
            <w:r w:rsidRPr="00985A6E">
              <w:rPr>
                <w:rFonts w:asciiTheme="majorBidi" w:eastAsia="Times New Roman" w:hAnsiTheme="majorBidi" w:cstheme="majorBidi"/>
                <w:color w:val="000000"/>
                <w:sz w:val="24"/>
                <w:szCs w:val="24"/>
              </w:rPr>
              <w:t xml:space="preserve"> Allah</w:t>
            </w:r>
          </w:p>
        </w:tc>
        <w:tc>
          <w:tcPr>
            <w:tcW w:w="803" w:type="dxa"/>
            <w:shd w:val="clear" w:color="auto" w:fill="C5E0B3" w:themeFill="accent6" w:themeFillTint="66"/>
            <w:vAlign w:val="center"/>
            <w:hideMark/>
          </w:tcPr>
          <w:p w14:paraId="08CDD11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4</w:t>
            </w:r>
          </w:p>
        </w:tc>
      </w:tr>
      <w:tr w:rsidR="00985A6E" w:rsidRPr="00152437" w14:paraId="57CF8E01" w14:textId="77777777" w:rsidTr="004957C5">
        <w:trPr>
          <w:trHeight w:val="285"/>
          <w:jc w:val="center"/>
        </w:trPr>
        <w:tc>
          <w:tcPr>
            <w:tcW w:w="3445" w:type="dxa"/>
            <w:shd w:val="clear" w:color="auto" w:fill="auto"/>
            <w:hideMark/>
          </w:tcPr>
          <w:p w14:paraId="4CA35568"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Iljam</w:t>
            </w:r>
            <w:proofErr w:type="spellEnd"/>
            <w:r w:rsidRPr="00985A6E">
              <w:rPr>
                <w:rFonts w:asciiTheme="majorBidi" w:eastAsia="Times New Roman" w:hAnsiTheme="majorBidi" w:cstheme="majorBidi"/>
                <w:color w:val="000000"/>
                <w:sz w:val="24"/>
                <w:szCs w:val="24"/>
              </w:rPr>
              <w:t xml:space="preserve"> al-'Awam '</w:t>
            </w:r>
            <w:proofErr w:type="gramStart"/>
            <w:r w:rsidRPr="00985A6E">
              <w:rPr>
                <w:rFonts w:asciiTheme="majorBidi" w:eastAsia="Times New Roman" w:hAnsiTheme="majorBidi" w:cstheme="majorBidi"/>
                <w:color w:val="000000"/>
                <w:sz w:val="24"/>
                <w:szCs w:val="24"/>
              </w:rPr>
              <w:t>an</w:t>
            </w:r>
            <w:proofErr w:type="gramEnd"/>
            <w:r w:rsidRPr="00985A6E">
              <w:rPr>
                <w:rFonts w:asciiTheme="majorBidi" w:eastAsia="Times New Roman" w:hAnsiTheme="majorBidi" w:cstheme="majorBidi"/>
                <w:color w:val="000000"/>
                <w:sz w:val="24"/>
                <w:szCs w:val="24"/>
              </w:rPr>
              <w:t xml:space="preserve"> 'Ilm al-Kalam</w:t>
            </w:r>
          </w:p>
        </w:tc>
        <w:tc>
          <w:tcPr>
            <w:tcW w:w="803" w:type="dxa"/>
            <w:shd w:val="clear" w:color="auto" w:fill="auto"/>
            <w:vAlign w:val="center"/>
            <w:hideMark/>
          </w:tcPr>
          <w:p w14:paraId="3110426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6</w:t>
            </w:r>
          </w:p>
        </w:tc>
      </w:tr>
      <w:tr w:rsidR="00985A6E" w:rsidRPr="00152437" w14:paraId="1F164166" w14:textId="77777777" w:rsidTr="004957C5">
        <w:trPr>
          <w:trHeight w:val="570"/>
          <w:jc w:val="center"/>
        </w:trPr>
        <w:tc>
          <w:tcPr>
            <w:tcW w:w="3445" w:type="dxa"/>
            <w:shd w:val="clear" w:color="auto" w:fill="auto"/>
            <w:hideMark/>
          </w:tcPr>
          <w:p w14:paraId="5087A57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 xml:space="preserve">Al-Kashf </w:t>
            </w:r>
            <w:proofErr w:type="spellStart"/>
            <w:r w:rsidRPr="00985A6E">
              <w:rPr>
                <w:rFonts w:asciiTheme="majorBidi" w:eastAsia="Times New Roman" w:hAnsiTheme="majorBidi" w:cstheme="majorBidi"/>
                <w:color w:val="000000"/>
                <w:sz w:val="24"/>
                <w:szCs w:val="24"/>
              </w:rPr>
              <w:t>wa</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Tabyin</w:t>
            </w:r>
            <w:proofErr w:type="spellEnd"/>
            <w:r w:rsidRPr="00985A6E">
              <w:rPr>
                <w:rFonts w:asciiTheme="majorBidi" w:eastAsia="Times New Roman" w:hAnsiTheme="majorBidi" w:cstheme="majorBidi"/>
                <w:color w:val="000000"/>
                <w:sz w:val="24"/>
                <w:szCs w:val="24"/>
              </w:rPr>
              <w:t xml:space="preserve"> fi </w:t>
            </w:r>
            <w:proofErr w:type="spellStart"/>
            <w:r w:rsidRPr="00985A6E">
              <w:rPr>
                <w:rFonts w:asciiTheme="majorBidi" w:eastAsia="Times New Roman" w:hAnsiTheme="majorBidi" w:cstheme="majorBidi"/>
                <w:color w:val="000000"/>
                <w:sz w:val="24"/>
                <w:szCs w:val="24"/>
              </w:rPr>
              <w:t>Ghurur</w:t>
            </w:r>
            <w:proofErr w:type="spellEnd"/>
            <w:r w:rsidRPr="00985A6E">
              <w:rPr>
                <w:rFonts w:asciiTheme="majorBidi" w:eastAsia="Times New Roman" w:hAnsiTheme="majorBidi" w:cstheme="majorBidi"/>
                <w:color w:val="000000"/>
                <w:sz w:val="24"/>
                <w:szCs w:val="24"/>
              </w:rPr>
              <w:t xml:space="preserve"> al-Khalq </w:t>
            </w:r>
            <w:proofErr w:type="spellStart"/>
            <w:r w:rsidRPr="00985A6E">
              <w:rPr>
                <w:rFonts w:asciiTheme="majorBidi" w:eastAsia="Times New Roman" w:hAnsiTheme="majorBidi" w:cstheme="majorBidi"/>
                <w:color w:val="000000"/>
                <w:sz w:val="24"/>
                <w:szCs w:val="24"/>
              </w:rPr>
              <w:t>Ajma'in</w:t>
            </w:r>
            <w:proofErr w:type="spellEnd"/>
          </w:p>
        </w:tc>
        <w:tc>
          <w:tcPr>
            <w:tcW w:w="803" w:type="dxa"/>
            <w:shd w:val="clear" w:color="auto" w:fill="auto"/>
            <w:vAlign w:val="center"/>
            <w:hideMark/>
          </w:tcPr>
          <w:p w14:paraId="7EE4802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7</w:t>
            </w:r>
          </w:p>
        </w:tc>
      </w:tr>
      <w:tr w:rsidR="00985A6E" w:rsidRPr="00152437" w14:paraId="684BEDF3" w14:textId="77777777" w:rsidTr="004957C5">
        <w:trPr>
          <w:trHeight w:val="285"/>
          <w:jc w:val="center"/>
        </w:trPr>
        <w:tc>
          <w:tcPr>
            <w:tcW w:w="3445" w:type="dxa"/>
            <w:shd w:val="clear" w:color="000000" w:fill="FF0000"/>
            <w:hideMark/>
          </w:tcPr>
          <w:p w14:paraId="33D7B40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Madnun</w:t>
            </w:r>
            <w:proofErr w:type="spellEnd"/>
            <w:r w:rsidRPr="00985A6E">
              <w:rPr>
                <w:rFonts w:asciiTheme="majorBidi" w:eastAsia="Times New Roman" w:hAnsiTheme="majorBidi" w:cstheme="majorBidi"/>
                <w:color w:val="000000"/>
                <w:sz w:val="24"/>
                <w:szCs w:val="24"/>
              </w:rPr>
              <w:t xml:space="preserve"> </w:t>
            </w:r>
            <w:proofErr w:type="spellStart"/>
            <w:r w:rsidRPr="00985A6E">
              <w:rPr>
                <w:rFonts w:asciiTheme="majorBidi" w:eastAsia="Times New Roman" w:hAnsiTheme="majorBidi" w:cstheme="majorBidi"/>
                <w:color w:val="000000"/>
                <w:sz w:val="24"/>
                <w:szCs w:val="24"/>
              </w:rPr>
              <w:t>bihi</w:t>
            </w:r>
            <w:proofErr w:type="spellEnd"/>
            <w:r w:rsidRPr="00985A6E">
              <w:rPr>
                <w:rFonts w:asciiTheme="majorBidi" w:eastAsia="Times New Roman" w:hAnsiTheme="majorBidi" w:cstheme="majorBidi"/>
                <w:color w:val="000000"/>
                <w:sz w:val="24"/>
                <w:szCs w:val="24"/>
              </w:rPr>
              <w:t xml:space="preserve"> 'ala Ghayr </w:t>
            </w:r>
            <w:proofErr w:type="spellStart"/>
            <w:r w:rsidRPr="00985A6E">
              <w:rPr>
                <w:rFonts w:asciiTheme="majorBidi" w:eastAsia="Times New Roman" w:hAnsiTheme="majorBidi" w:cstheme="majorBidi"/>
                <w:color w:val="000000"/>
                <w:sz w:val="24"/>
                <w:szCs w:val="24"/>
              </w:rPr>
              <w:t>Ahlihi</w:t>
            </w:r>
            <w:proofErr w:type="spellEnd"/>
          </w:p>
        </w:tc>
        <w:tc>
          <w:tcPr>
            <w:tcW w:w="803" w:type="dxa"/>
            <w:shd w:val="clear" w:color="000000" w:fill="FF0000"/>
            <w:vAlign w:val="center"/>
            <w:hideMark/>
          </w:tcPr>
          <w:p w14:paraId="75235A4B"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8</w:t>
            </w:r>
          </w:p>
        </w:tc>
      </w:tr>
      <w:tr w:rsidR="00985A6E" w:rsidRPr="00152437" w14:paraId="1ED3E6AF" w14:textId="77777777" w:rsidTr="004957C5">
        <w:trPr>
          <w:trHeight w:val="285"/>
          <w:jc w:val="center"/>
        </w:trPr>
        <w:tc>
          <w:tcPr>
            <w:tcW w:w="3445" w:type="dxa"/>
            <w:shd w:val="clear" w:color="000000" w:fill="FF0000"/>
            <w:hideMark/>
          </w:tcPr>
          <w:p w14:paraId="43F4631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Mawa'idh</w:t>
            </w:r>
            <w:proofErr w:type="spellEnd"/>
            <w:r w:rsidRPr="00985A6E">
              <w:rPr>
                <w:rFonts w:asciiTheme="majorBidi" w:eastAsia="Times New Roman" w:hAnsiTheme="majorBidi" w:cstheme="majorBidi"/>
                <w:color w:val="000000"/>
                <w:sz w:val="24"/>
                <w:szCs w:val="24"/>
              </w:rPr>
              <w:t xml:space="preserve"> fi al-</w:t>
            </w:r>
            <w:proofErr w:type="spellStart"/>
            <w:r w:rsidRPr="00985A6E">
              <w:rPr>
                <w:rFonts w:asciiTheme="majorBidi" w:eastAsia="Times New Roman" w:hAnsiTheme="majorBidi" w:cstheme="majorBidi"/>
                <w:color w:val="000000"/>
                <w:sz w:val="24"/>
                <w:szCs w:val="24"/>
              </w:rPr>
              <w:t>Ahadith</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Qudsiyya</w:t>
            </w:r>
            <w:proofErr w:type="spellEnd"/>
          </w:p>
        </w:tc>
        <w:tc>
          <w:tcPr>
            <w:tcW w:w="803" w:type="dxa"/>
            <w:tcBorders>
              <w:bottom w:val="single" w:sz="4" w:space="0" w:color="auto"/>
            </w:tcBorders>
            <w:shd w:val="clear" w:color="000000" w:fill="FF0000"/>
            <w:vAlign w:val="center"/>
            <w:hideMark/>
          </w:tcPr>
          <w:p w14:paraId="118B0F3A"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11</w:t>
            </w:r>
          </w:p>
        </w:tc>
      </w:tr>
      <w:tr w:rsidR="00985A6E" w:rsidRPr="00152437" w14:paraId="43511A4B" w14:textId="77777777" w:rsidTr="004957C5">
        <w:trPr>
          <w:trHeight w:val="285"/>
          <w:jc w:val="center"/>
        </w:trPr>
        <w:tc>
          <w:tcPr>
            <w:tcW w:w="3445" w:type="dxa"/>
            <w:shd w:val="clear" w:color="auto" w:fill="auto"/>
            <w:hideMark/>
          </w:tcPr>
          <w:p w14:paraId="42458D68"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Munqidh</w:t>
            </w:r>
            <w:proofErr w:type="spellEnd"/>
            <w:r w:rsidRPr="00985A6E">
              <w:rPr>
                <w:rFonts w:asciiTheme="majorBidi" w:eastAsia="Times New Roman" w:hAnsiTheme="majorBidi" w:cstheme="majorBidi"/>
                <w:color w:val="000000"/>
                <w:sz w:val="24"/>
                <w:szCs w:val="24"/>
              </w:rPr>
              <w:t xml:space="preserve"> min al-Dalal</w:t>
            </w:r>
          </w:p>
        </w:tc>
        <w:tc>
          <w:tcPr>
            <w:tcW w:w="803" w:type="dxa"/>
            <w:shd w:val="clear" w:color="auto" w:fill="auto"/>
            <w:vAlign w:val="center"/>
            <w:hideMark/>
          </w:tcPr>
          <w:p w14:paraId="014EB3B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12</w:t>
            </w:r>
          </w:p>
        </w:tc>
      </w:tr>
      <w:tr w:rsidR="00985A6E" w:rsidRPr="00152437" w14:paraId="79784054" w14:textId="77777777" w:rsidTr="004957C5">
        <w:trPr>
          <w:trHeight w:val="285"/>
          <w:jc w:val="center"/>
        </w:trPr>
        <w:tc>
          <w:tcPr>
            <w:tcW w:w="3445" w:type="dxa"/>
            <w:shd w:val="clear" w:color="000000" w:fill="FF0000"/>
            <w:hideMark/>
          </w:tcPr>
          <w:p w14:paraId="196A8C89"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Al-Risala al-</w:t>
            </w:r>
            <w:proofErr w:type="spellStart"/>
            <w:r w:rsidRPr="00985A6E">
              <w:rPr>
                <w:rFonts w:asciiTheme="majorBidi" w:eastAsia="Times New Roman" w:hAnsiTheme="majorBidi" w:cstheme="majorBidi"/>
                <w:color w:val="000000"/>
                <w:sz w:val="24"/>
                <w:szCs w:val="24"/>
              </w:rPr>
              <w:t>Ladunniyya</w:t>
            </w:r>
            <w:proofErr w:type="spellEnd"/>
          </w:p>
        </w:tc>
        <w:tc>
          <w:tcPr>
            <w:tcW w:w="803" w:type="dxa"/>
            <w:shd w:val="clear" w:color="000000" w:fill="FF0000"/>
            <w:vAlign w:val="center"/>
            <w:hideMark/>
          </w:tcPr>
          <w:p w14:paraId="279E282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15</w:t>
            </w:r>
          </w:p>
        </w:tc>
      </w:tr>
      <w:tr w:rsidR="00985A6E" w:rsidRPr="00152437" w14:paraId="5D20A365" w14:textId="77777777" w:rsidTr="004957C5">
        <w:trPr>
          <w:trHeight w:val="285"/>
          <w:jc w:val="center"/>
        </w:trPr>
        <w:tc>
          <w:tcPr>
            <w:tcW w:w="3445" w:type="dxa"/>
            <w:shd w:val="clear" w:color="auto" w:fill="auto"/>
            <w:hideMark/>
          </w:tcPr>
          <w:p w14:paraId="1548CBA2"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Ayyuha</w:t>
            </w:r>
            <w:proofErr w:type="spellEnd"/>
            <w:r w:rsidRPr="00985A6E">
              <w:rPr>
                <w:rFonts w:asciiTheme="majorBidi" w:eastAsia="Times New Roman" w:hAnsiTheme="majorBidi" w:cstheme="majorBidi"/>
                <w:color w:val="000000"/>
                <w:sz w:val="24"/>
                <w:szCs w:val="24"/>
              </w:rPr>
              <w:t xml:space="preserve"> al-Walad</w:t>
            </w:r>
          </w:p>
        </w:tc>
        <w:tc>
          <w:tcPr>
            <w:tcW w:w="803" w:type="dxa"/>
            <w:shd w:val="clear" w:color="auto" w:fill="auto"/>
            <w:vAlign w:val="center"/>
            <w:hideMark/>
          </w:tcPr>
          <w:p w14:paraId="24B8B5B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18</w:t>
            </w:r>
          </w:p>
        </w:tc>
      </w:tr>
      <w:tr w:rsidR="00985A6E" w:rsidRPr="00152437" w14:paraId="640C0690" w14:textId="77777777" w:rsidTr="004957C5">
        <w:trPr>
          <w:trHeight w:val="285"/>
          <w:jc w:val="center"/>
        </w:trPr>
        <w:tc>
          <w:tcPr>
            <w:tcW w:w="3445" w:type="dxa"/>
            <w:shd w:val="clear" w:color="auto" w:fill="auto"/>
            <w:hideMark/>
          </w:tcPr>
          <w:p w14:paraId="48293913"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Bidayat al-Hidaya</w:t>
            </w:r>
          </w:p>
        </w:tc>
        <w:tc>
          <w:tcPr>
            <w:tcW w:w="803" w:type="dxa"/>
            <w:shd w:val="clear" w:color="auto" w:fill="auto"/>
            <w:vAlign w:val="center"/>
            <w:hideMark/>
          </w:tcPr>
          <w:p w14:paraId="707F708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19</w:t>
            </w:r>
          </w:p>
        </w:tc>
      </w:tr>
      <w:tr w:rsidR="00985A6E" w:rsidRPr="00152437" w14:paraId="579E4AE1" w14:textId="77777777" w:rsidTr="004957C5">
        <w:trPr>
          <w:trHeight w:val="285"/>
          <w:jc w:val="center"/>
        </w:trPr>
        <w:tc>
          <w:tcPr>
            <w:tcW w:w="3445" w:type="dxa"/>
            <w:shd w:val="clear" w:color="000000" w:fill="FF0000"/>
            <w:hideMark/>
          </w:tcPr>
          <w:p w14:paraId="3C64AC56"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Khulasa</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Tasanif</w:t>
            </w:r>
            <w:proofErr w:type="spellEnd"/>
            <w:r w:rsidRPr="00985A6E">
              <w:rPr>
                <w:rFonts w:asciiTheme="majorBidi" w:eastAsia="Times New Roman" w:hAnsiTheme="majorBidi" w:cstheme="majorBidi"/>
                <w:color w:val="000000"/>
                <w:sz w:val="24"/>
                <w:szCs w:val="24"/>
              </w:rPr>
              <w:t xml:space="preserve"> fi al-Tasawwuf</w:t>
            </w:r>
          </w:p>
        </w:tc>
        <w:tc>
          <w:tcPr>
            <w:tcW w:w="803" w:type="dxa"/>
            <w:shd w:val="clear" w:color="000000" w:fill="FF0000"/>
            <w:vAlign w:val="center"/>
            <w:hideMark/>
          </w:tcPr>
          <w:p w14:paraId="7D3439E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23</w:t>
            </w:r>
          </w:p>
        </w:tc>
      </w:tr>
      <w:tr w:rsidR="00985A6E" w:rsidRPr="00152437" w14:paraId="373E06CB" w14:textId="77777777" w:rsidTr="004957C5">
        <w:trPr>
          <w:trHeight w:val="285"/>
          <w:jc w:val="center"/>
        </w:trPr>
        <w:tc>
          <w:tcPr>
            <w:tcW w:w="3445" w:type="dxa"/>
            <w:shd w:val="clear" w:color="000000" w:fill="FF0000"/>
            <w:hideMark/>
          </w:tcPr>
          <w:p w14:paraId="6EAB6C3B"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Minhaj al-'Arifin</w:t>
            </w:r>
          </w:p>
        </w:tc>
        <w:tc>
          <w:tcPr>
            <w:tcW w:w="803" w:type="dxa"/>
            <w:shd w:val="clear" w:color="000000" w:fill="FF0000"/>
            <w:vAlign w:val="center"/>
            <w:hideMark/>
          </w:tcPr>
          <w:p w14:paraId="4164131D"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25</w:t>
            </w:r>
          </w:p>
        </w:tc>
      </w:tr>
      <w:tr w:rsidR="00985A6E" w:rsidRPr="00152437" w14:paraId="26690831" w14:textId="77777777" w:rsidTr="004957C5">
        <w:trPr>
          <w:trHeight w:val="285"/>
          <w:jc w:val="center"/>
        </w:trPr>
        <w:tc>
          <w:tcPr>
            <w:tcW w:w="3445" w:type="dxa"/>
            <w:shd w:val="clear" w:color="000000" w:fill="FF0000"/>
            <w:hideMark/>
          </w:tcPr>
          <w:p w14:paraId="6197699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Mishkat al-Anwar</w:t>
            </w:r>
          </w:p>
        </w:tc>
        <w:tc>
          <w:tcPr>
            <w:tcW w:w="803" w:type="dxa"/>
            <w:shd w:val="clear" w:color="000000" w:fill="FF0000"/>
            <w:vAlign w:val="center"/>
            <w:hideMark/>
          </w:tcPr>
          <w:p w14:paraId="08BBC45E"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26</w:t>
            </w:r>
          </w:p>
        </w:tc>
      </w:tr>
      <w:tr w:rsidR="00985A6E" w:rsidRPr="00152437" w14:paraId="78475C50" w14:textId="77777777" w:rsidTr="004957C5">
        <w:trPr>
          <w:trHeight w:val="285"/>
          <w:jc w:val="center"/>
        </w:trPr>
        <w:tc>
          <w:tcPr>
            <w:tcW w:w="3445" w:type="dxa"/>
            <w:shd w:val="clear" w:color="auto" w:fill="auto"/>
            <w:hideMark/>
          </w:tcPr>
          <w:p w14:paraId="266C0290"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Mizan al-'Amal</w:t>
            </w:r>
          </w:p>
        </w:tc>
        <w:tc>
          <w:tcPr>
            <w:tcW w:w="803" w:type="dxa"/>
            <w:shd w:val="clear" w:color="auto" w:fill="auto"/>
            <w:vAlign w:val="center"/>
            <w:hideMark/>
          </w:tcPr>
          <w:p w14:paraId="18AB2216"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27</w:t>
            </w:r>
          </w:p>
        </w:tc>
      </w:tr>
      <w:tr w:rsidR="00985A6E" w:rsidRPr="00152437" w14:paraId="48B3A2A6" w14:textId="77777777" w:rsidTr="004957C5">
        <w:trPr>
          <w:trHeight w:val="285"/>
          <w:jc w:val="center"/>
        </w:trPr>
        <w:tc>
          <w:tcPr>
            <w:tcW w:w="3445" w:type="dxa"/>
            <w:shd w:val="clear" w:color="auto" w:fill="auto"/>
            <w:hideMark/>
          </w:tcPr>
          <w:p w14:paraId="64AD5D59"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Qanun al-</w:t>
            </w:r>
            <w:proofErr w:type="spellStart"/>
            <w:r w:rsidRPr="00985A6E">
              <w:rPr>
                <w:rFonts w:asciiTheme="majorBidi" w:eastAsia="Times New Roman" w:hAnsiTheme="majorBidi" w:cstheme="majorBidi"/>
                <w:color w:val="000000"/>
                <w:sz w:val="24"/>
                <w:szCs w:val="24"/>
              </w:rPr>
              <w:t>Ta'wil</w:t>
            </w:r>
            <w:proofErr w:type="spellEnd"/>
          </w:p>
        </w:tc>
        <w:tc>
          <w:tcPr>
            <w:tcW w:w="803" w:type="dxa"/>
            <w:shd w:val="clear" w:color="auto" w:fill="auto"/>
            <w:vAlign w:val="center"/>
            <w:hideMark/>
          </w:tcPr>
          <w:p w14:paraId="69E31BEF"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29</w:t>
            </w:r>
          </w:p>
        </w:tc>
      </w:tr>
      <w:tr w:rsidR="00985A6E" w:rsidRPr="00152437" w14:paraId="43E8CAD5" w14:textId="77777777" w:rsidTr="004957C5">
        <w:trPr>
          <w:trHeight w:val="570"/>
          <w:jc w:val="center"/>
        </w:trPr>
        <w:tc>
          <w:tcPr>
            <w:tcW w:w="3445" w:type="dxa"/>
            <w:shd w:val="clear" w:color="auto" w:fill="auto"/>
            <w:hideMark/>
          </w:tcPr>
          <w:p w14:paraId="2E7399B1"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Rawdat</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Talibin</w:t>
            </w:r>
            <w:proofErr w:type="spellEnd"/>
            <w:r w:rsidRPr="00985A6E">
              <w:rPr>
                <w:rFonts w:asciiTheme="majorBidi" w:eastAsia="Times New Roman" w:hAnsiTheme="majorBidi" w:cstheme="majorBidi"/>
                <w:color w:val="000000"/>
                <w:sz w:val="24"/>
                <w:szCs w:val="24"/>
              </w:rPr>
              <w:t xml:space="preserve"> </w:t>
            </w:r>
            <w:proofErr w:type="spellStart"/>
            <w:r w:rsidRPr="00985A6E">
              <w:rPr>
                <w:rFonts w:asciiTheme="majorBidi" w:eastAsia="Times New Roman" w:hAnsiTheme="majorBidi" w:cstheme="majorBidi"/>
                <w:color w:val="000000"/>
                <w:sz w:val="24"/>
                <w:szCs w:val="24"/>
              </w:rPr>
              <w:t>wa</w:t>
            </w:r>
            <w:proofErr w:type="spellEnd"/>
            <w:r w:rsidRPr="00985A6E">
              <w:rPr>
                <w:rFonts w:asciiTheme="majorBidi" w:eastAsia="Times New Roman" w:hAnsiTheme="majorBidi" w:cstheme="majorBidi"/>
                <w:color w:val="000000"/>
                <w:sz w:val="24"/>
                <w:szCs w:val="24"/>
              </w:rPr>
              <w:t>-'</w:t>
            </w:r>
            <w:proofErr w:type="spellStart"/>
            <w:r w:rsidRPr="00985A6E">
              <w:rPr>
                <w:rFonts w:asciiTheme="majorBidi" w:eastAsia="Times New Roman" w:hAnsiTheme="majorBidi" w:cstheme="majorBidi"/>
                <w:color w:val="000000"/>
                <w:sz w:val="24"/>
                <w:szCs w:val="24"/>
              </w:rPr>
              <w:t>Umdat</w:t>
            </w:r>
            <w:proofErr w:type="spellEnd"/>
            <w:r w:rsidRPr="00985A6E">
              <w:rPr>
                <w:rFonts w:asciiTheme="majorBidi" w:eastAsia="Times New Roman" w:hAnsiTheme="majorBidi" w:cstheme="majorBidi"/>
                <w:color w:val="000000"/>
                <w:sz w:val="24"/>
                <w:szCs w:val="24"/>
              </w:rPr>
              <w:t xml:space="preserve"> al-Salikin</w:t>
            </w:r>
          </w:p>
        </w:tc>
        <w:tc>
          <w:tcPr>
            <w:tcW w:w="803" w:type="dxa"/>
            <w:shd w:val="clear" w:color="auto" w:fill="auto"/>
            <w:vAlign w:val="center"/>
            <w:hideMark/>
          </w:tcPr>
          <w:p w14:paraId="23DBD78C"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30</w:t>
            </w:r>
          </w:p>
        </w:tc>
      </w:tr>
      <w:tr w:rsidR="00985A6E" w:rsidRPr="00152437" w14:paraId="42DC9E56" w14:textId="77777777" w:rsidTr="004957C5">
        <w:trPr>
          <w:trHeight w:val="285"/>
          <w:jc w:val="center"/>
        </w:trPr>
        <w:tc>
          <w:tcPr>
            <w:tcW w:w="3445" w:type="dxa"/>
            <w:shd w:val="clear" w:color="000000" w:fill="FF0000"/>
            <w:hideMark/>
          </w:tcPr>
          <w:p w14:paraId="54BA3754"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Risalat</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Tayr</w:t>
            </w:r>
            <w:proofErr w:type="spellEnd"/>
            <w:r w:rsidRPr="00985A6E">
              <w:rPr>
                <w:rFonts w:asciiTheme="majorBidi" w:eastAsia="Times New Roman" w:hAnsiTheme="majorBidi" w:cstheme="majorBidi"/>
                <w:color w:val="000000"/>
                <w:sz w:val="24"/>
                <w:szCs w:val="24"/>
              </w:rPr>
              <w:t xml:space="preserve"> Dhikr al-'</w:t>
            </w:r>
            <w:proofErr w:type="spellStart"/>
            <w:r w:rsidRPr="00985A6E">
              <w:rPr>
                <w:rFonts w:asciiTheme="majorBidi" w:eastAsia="Times New Roman" w:hAnsiTheme="majorBidi" w:cstheme="majorBidi"/>
                <w:color w:val="000000"/>
                <w:sz w:val="24"/>
                <w:szCs w:val="24"/>
              </w:rPr>
              <w:t>Anqa</w:t>
            </w:r>
            <w:proofErr w:type="spellEnd"/>
            <w:r w:rsidRPr="00985A6E">
              <w:rPr>
                <w:rFonts w:asciiTheme="majorBidi" w:eastAsia="Times New Roman" w:hAnsiTheme="majorBidi" w:cstheme="majorBidi"/>
                <w:color w:val="000000"/>
                <w:sz w:val="24"/>
                <w:szCs w:val="24"/>
              </w:rPr>
              <w:t>'</w:t>
            </w:r>
          </w:p>
        </w:tc>
        <w:tc>
          <w:tcPr>
            <w:tcW w:w="803" w:type="dxa"/>
            <w:shd w:val="clear" w:color="000000" w:fill="FF0000"/>
            <w:vAlign w:val="center"/>
            <w:hideMark/>
          </w:tcPr>
          <w:p w14:paraId="06E96537" w14:textId="77777777" w:rsidR="00985A6E" w:rsidRPr="00985A6E" w:rsidRDefault="00985A6E" w:rsidP="004957C5">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31</w:t>
            </w:r>
          </w:p>
        </w:tc>
      </w:tr>
    </w:tbl>
    <w:p w14:paraId="1FC87591" w14:textId="1BCBDF0D" w:rsidR="00985A6E" w:rsidRPr="00D1041B" w:rsidRDefault="00D1041B" w:rsidP="004957C5">
      <w:pPr>
        <w:bidi w:val="0"/>
        <w:spacing w:before="240" w:after="0" w:line="276" w:lineRule="auto"/>
        <w:jc w:val="center"/>
        <w:rPr>
          <w:rFonts w:asciiTheme="majorBidi" w:hAnsiTheme="majorBidi" w:cstheme="majorBidi"/>
          <w:sz w:val="20"/>
          <w:szCs w:val="20"/>
        </w:rPr>
      </w:pPr>
      <w:r w:rsidRPr="00D1041B">
        <w:rPr>
          <w:rFonts w:asciiTheme="majorBidi" w:hAnsiTheme="majorBidi" w:cstheme="majorBidi"/>
          <w:sz w:val="20"/>
          <w:szCs w:val="20"/>
        </w:rPr>
        <w:t>Table 3</w:t>
      </w:r>
      <w:r>
        <w:rPr>
          <w:rFonts w:asciiTheme="majorBidi" w:hAnsiTheme="majorBidi" w:cstheme="majorBidi"/>
          <w:sz w:val="20"/>
          <w:szCs w:val="20"/>
        </w:rPr>
        <w:t xml:space="preserve">. </w:t>
      </w:r>
      <w:r w:rsidRPr="00D1041B">
        <w:rPr>
          <w:rFonts w:asciiTheme="majorBidi" w:hAnsiTheme="majorBidi" w:cstheme="majorBidi"/>
          <w:sz w:val="20"/>
          <w:szCs w:val="20"/>
        </w:rPr>
        <w:t>Cluster 1</w:t>
      </w:r>
      <w:r>
        <w:rPr>
          <w:rFonts w:asciiTheme="majorBidi" w:hAnsiTheme="majorBidi" w:cstheme="majorBidi"/>
          <w:sz w:val="20"/>
          <w:szCs w:val="20"/>
        </w:rPr>
        <w:t xml:space="preserve">: </w:t>
      </w:r>
      <w:r w:rsidRPr="00D1041B">
        <w:rPr>
          <w:rFonts w:asciiTheme="majorBidi" w:hAnsiTheme="majorBidi" w:cstheme="majorBidi"/>
          <w:sz w:val="20"/>
          <w:szCs w:val="20"/>
        </w:rPr>
        <w:t>Books Grouped with</w:t>
      </w:r>
      <w:r w:rsidRPr="00D1041B">
        <w:rPr>
          <w:rFonts w:asciiTheme="majorBidi" w:hAnsiTheme="majorBidi" w:cstheme="majorBidi"/>
          <w:i/>
          <w:iCs/>
          <w:sz w:val="20"/>
          <w:szCs w:val="20"/>
        </w:rPr>
        <w:t xml:space="preserve"> Iḥyāʾ ʿUlūm al-Dīn</w:t>
      </w:r>
      <w:r w:rsidRPr="00D1041B">
        <w:rPr>
          <w:rFonts w:asciiTheme="majorBidi" w:hAnsiTheme="majorBidi" w:cstheme="majorBidi"/>
          <w:sz w:val="20"/>
          <w:szCs w:val="20"/>
        </w:rPr>
        <w:t>.</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803"/>
      </w:tblGrid>
      <w:tr w:rsidR="00985A6E" w:rsidRPr="00152437" w14:paraId="59F2CFED" w14:textId="77777777" w:rsidTr="00916E3F">
        <w:trPr>
          <w:trHeight w:val="283"/>
          <w:jc w:val="center"/>
        </w:trPr>
        <w:tc>
          <w:tcPr>
            <w:tcW w:w="3445" w:type="dxa"/>
            <w:shd w:val="clear" w:color="auto" w:fill="DEEAF6" w:themeFill="accent1" w:themeFillTint="33"/>
            <w:vAlign w:val="center"/>
          </w:tcPr>
          <w:p w14:paraId="216E56FC" w14:textId="77777777" w:rsidR="00985A6E" w:rsidRPr="00985A6E" w:rsidRDefault="00985A6E" w:rsidP="00731E14">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b/>
                <w:bCs/>
                <w:sz w:val="24"/>
                <w:szCs w:val="24"/>
              </w:rPr>
              <w:t>Book</w:t>
            </w:r>
          </w:p>
        </w:tc>
        <w:tc>
          <w:tcPr>
            <w:tcW w:w="803" w:type="dxa"/>
            <w:shd w:val="clear" w:color="auto" w:fill="DEEAF6" w:themeFill="accent1" w:themeFillTint="33"/>
            <w:vAlign w:val="center"/>
          </w:tcPr>
          <w:p w14:paraId="210BBA32" w14:textId="77777777" w:rsidR="00985A6E" w:rsidRPr="00985A6E" w:rsidRDefault="00985A6E" w:rsidP="00731E14">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b/>
                <w:bCs/>
                <w:sz w:val="24"/>
                <w:szCs w:val="24"/>
              </w:rPr>
              <w:t>Index</w:t>
            </w:r>
          </w:p>
        </w:tc>
      </w:tr>
      <w:tr w:rsidR="00985A6E" w:rsidRPr="00152437" w14:paraId="4DD28F0E" w14:textId="77777777" w:rsidTr="00916E3F">
        <w:trPr>
          <w:trHeight w:val="570"/>
          <w:jc w:val="center"/>
        </w:trPr>
        <w:tc>
          <w:tcPr>
            <w:tcW w:w="3445" w:type="dxa"/>
            <w:shd w:val="clear" w:color="auto" w:fill="auto"/>
            <w:hideMark/>
          </w:tcPr>
          <w:p w14:paraId="531FA70A"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Al-Durra al-Fakhira fi Kashf 'Ulum al-Akhira</w:t>
            </w:r>
          </w:p>
        </w:tc>
        <w:tc>
          <w:tcPr>
            <w:tcW w:w="803" w:type="dxa"/>
            <w:shd w:val="clear" w:color="auto" w:fill="auto"/>
            <w:vAlign w:val="center"/>
            <w:hideMark/>
          </w:tcPr>
          <w:p w14:paraId="005812B6"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w:t>
            </w:r>
          </w:p>
        </w:tc>
      </w:tr>
      <w:tr w:rsidR="00985A6E" w:rsidRPr="00152437" w14:paraId="632463C2" w14:textId="77777777" w:rsidTr="00916E3F">
        <w:trPr>
          <w:trHeight w:val="285"/>
          <w:jc w:val="center"/>
        </w:trPr>
        <w:tc>
          <w:tcPr>
            <w:tcW w:w="3445" w:type="dxa"/>
            <w:shd w:val="clear" w:color="auto" w:fill="auto"/>
            <w:hideMark/>
          </w:tcPr>
          <w:p w14:paraId="21C6FC1B"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Iqtisad</w:t>
            </w:r>
            <w:proofErr w:type="spellEnd"/>
            <w:r w:rsidRPr="00985A6E">
              <w:rPr>
                <w:rFonts w:asciiTheme="majorBidi" w:eastAsia="Times New Roman" w:hAnsiTheme="majorBidi" w:cstheme="majorBidi"/>
                <w:color w:val="000000"/>
                <w:sz w:val="24"/>
                <w:szCs w:val="24"/>
              </w:rPr>
              <w:t xml:space="preserve"> fi al-</w:t>
            </w:r>
            <w:proofErr w:type="spellStart"/>
            <w:r w:rsidRPr="00985A6E">
              <w:rPr>
                <w:rFonts w:asciiTheme="majorBidi" w:eastAsia="Times New Roman" w:hAnsiTheme="majorBidi" w:cstheme="majorBidi"/>
                <w:color w:val="000000"/>
                <w:sz w:val="24"/>
                <w:szCs w:val="24"/>
              </w:rPr>
              <w:t>I'tiqad</w:t>
            </w:r>
            <w:proofErr w:type="spellEnd"/>
          </w:p>
        </w:tc>
        <w:tc>
          <w:tcPr>
            <w:tcW w:w="803" w:type="dxa"/>
            <w:shd w:val="clear" w:color="auto" w:fill="auto"/>
            <w:vAlign w:val="center"/>
            <w:hideMark/>
          </w:tcPr>
          <w:p w14:paraId="69C26ED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5</w:t>
            </w:r>
          </w:p>
        </w:tc>
      </w:tr>
      <w:tr w:rsidR="00985A6E" w:rsidRPr="00152437" w14:paraId="564DC091" w14:textId="77777777" w:rsidTr="00916E3F">
        <w:trPr>
          <w:trHeight w:val="285"/>
          <w:jc w:val="center"/>
        </w:trPr>
        <w:tc>
          <w:tcPr>
            <w:tcW w:w="3445" w:type="dxa"/>
            <w:shd w:val="clear" w:color="auto" w:fill="auto"/>
            <w:hideMark/>
          </w:tcPr>
          <w:p w14:paraId="06140842"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Mankhul</w:t>
            </w:r>
            <w:proofErr w:type="spellEnd"/>
            <w:r w:rsidRPr="00985A6E">
              <w:rPr>
                <w:rFonts w:asciiTheme="majorBidi" w:eastAsia="Times New Roman" w:hAnsiTheme="majorBidi" w:cstheme="majorBidi"/>
                <w:color w:val="000000"/>
                <w:sz w:val="24"/>
                <w:szCs w:val="24"/>
              </w:rPr>
              <w:t xml:space="preserve"> min </w:t>
            </w:r>
            <w:proofErr w:type="spellStart"/>
            <w:r w:rsidRPr="00985A6E">
              <w:rPr>
                <w:rFonts w:asciiTheme="majorBidi" w:eastAsia="Times New Roman" w:hAnsiTheme="majorBidi" w:cstheme="majorBidi"/>
                <w:color w:val="000000"/>
                <w:sz w:val="24"/>
                <w:szCs w:val="24"/>
              </w:rPr>
              <w:t>Ta'aliqat</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Usul</w:t>
            </w:r>
            <w:proofErr w:type="spellEnd"/>
          </w:p>
        </w:tc>
        <w:tc>
          <w:tcPr>
            <w:tcW w:w="803" w:type="dxa"/>
            <w:shd w:val="clear" w:color="auto" w:fill="auto"/>
            <w:vAlign w:val="center"/>
            <w:hideMark/>
          </w:tcPr>
          <w:p w14:paraId="498D8C57"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9</w:t>
            </w:r>
          </w:p>
        </w:tc>
      </w:tr>
      <w:tr w:rsidR="00985A6E" w:rsidRPr="00152437" w14:paraId="17B1BBDF" w14:textId="77777777" w:rsidTr="00916E3F">
        <w:trPr>
          <w:trHeight w:val="285"/>
          <w:jc w:val="center"/>
        </w:trPr>
        <w:tc>
          <w:tcPr>
            <w:tcW w:w="3445" w:type="dxa"/>
            <w:shd w:val="clear" w:color="auto" w:fill="auto"/>
            <w:hideMark/>
          </w:tcPr>
          <w:p w14:paraId="7FE16824"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Maqsad</w:t>
            </w:r>
            <w:proofErr w:type="spellEnd"/>
            <w:r w:rsidRPr="00985A6E">
              <w:rPr>
                <w:rFonts w:asciiTheme="majorBidi" w:eastAsia="Times New Roman" w:hAnsiTheme="majorBidi" w:cstheme="majorBidi"/>
                <w:color w:val="000000"/>
                <w:sz w:val="24"/>
                <w:szCs w:val="24"/>
              </w:rPr>
              <w:t xml:space="preserve"> al-Asna</w:t>
            </w:r>
          </w:p>
        </w:tc>
        <w:tc>
          <w:tcPr>
            <w:tcW w:w="803" w:type="dxa"/>
            <w:shd w:val="clear" w:color="auto" w:fill="auto"/>
            <w:vAlign w:val="center"/>
            <w:hideMark/>
          </w:tcPr>
          <w:p w14:paraId="05653BB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10</w:t>
            </w:r>
          </w:p>
        </w:tc>
      </w:tr>
      <w:tr w:rsidR="00985A6E" w:rsidRPr="00152437" w14:paraId="49689CB2" w14:textId="77777777" w:rsidTr="00916E3F">
        <w:trPr>
          <w:trHeight w:val="285"/>
          <w:jc w:val="center"/>
        </w:trPr>
        <w:tc>
          <w:tcPr>
            <w:tcW w:w="3445" w:type="dxa"/>
            <w:shd w:val="clear" w:color="auto" w:fill="C5E0B3" w:themeFill="accent6" w:themeFillTint="66"/>
            <w:hideMark/>
          </w:tcPr>
          <w:p w14:paraId="1881174E"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Al-Qawa'id al-'</w:t>
            </w:r>
            <w:proofErr w:type="spellStart"/>
            <w:r w:rsidRPr="00985A6E">
              <w:rPr>
                <w:rFonts w:asciiTheme="majorBidi" w:eastAsia="Times New Roman" w:hAnsiTheme="majorBidi" w:cstheme="majorBidi"/>
                <w:color w:val="000000"/>
                <w:sz w:val="24"/>
                <w:szCs w:val="24"/>
              </w:rPr>
              <w:t>Ashr</w:t>
            </w:r>
            <w:proofErr w:type="spellEnd"/>
          </w:p>
        </w:tc>
        <w:tc>
          <w:tcPr>
            <w:tcW w:w="803" w:type="dxa"/>
            <w:shd w:val="clear" w:color="auto" w:fill="C5E0B3" w:themeFill="accent6" w:themeFillTint="66"/>
            <w:vAlign w:val="center"/>
            <w:hideMark/>
          </w:tcPr>
          <w:p w14:paraId="2B67D524"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13</w:t>
            </w:r>
          </w:p>
        </w:tc>
      </w:tr>
      <w:tr w:rsidR="00985A6E" w:rsidRPr="00152437" w14:paraId="47077A79" w14:textId="77777777" w:rsidTr="00916E3F">
        <w:trPr>
          <w:trHeight w:val="285"/>
          <w:jc w:val="center"/>
        </w:trPr>
        <w:tc>
          <w:tcPr>
            <w:tcW w:w="3445" w:type="dxa"/>
            <w:shd w:val="clear" w:color="auto" w:fill="auto"/>
            <w:hideMark/>
          </w:tcPr>
          <w:p w14:paraId="4D50319A"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t>
            </w:r>
            <w:proofErr w:type="spellStart"/>
            <w:r w:rsidRPr="00985A6E">
              <w:rPr>
                <w:rFonts w:asciiTheme="majorBidi" w:eastAsia="Times New Roman" w:hAnsiTheme="majorBidi" w:cstheme="majorBidi"/>
                <w:color w:val="000000"/>
                <w:sz w:val="24"/>
                <w:szCs w:val="24"/>
              </w:rPr>
              <w:t>Qistas</w:t>
            </w:r>
            <w:proofErr w:type="spellEnd"/>
            <w:r w:rsidRPr="00985A6E">
              <w:rPr>
                <w:rFonts w:asciiTheme="majorBidi" w:eastAsia="Times New Roman" w:hAnsiTheme="majorBidi" w:cstheme="majorBidi"/>
                <w:color w:val="000000"/>
                <w:sz w:val="24"/>
                <w:szCs w:val="24"/>
              </w:rPr>
              <w:t xml:space="preserve"> al-Mustaqim</w:t>
            </w:r>
          </w:p>
        </w:tc>
        <w:tc>
          <w:tcPr>
            <w:tcW w:w="803" w:type="dxa"/>
            <w:shd w:val="clear" w:color="auto" w:fill="auto"/>
            <w:vAlign w:val="center"/>
            <w:hideMark/>
          </w:tcPr>
          <w:p w14:paraId="188BD217"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14</w:t>
            </w:r>
          </w:p>
        </w:tc>
      </w:tr>
      <w:tr w:rsidR="00985A6E" w:rsidRPr="00152437" w14:paraId="05944F8F" w14:textId="77777777" w:rsidTr="00916E3F">
        <w:trPr>
          <w:trHeight w:val="285"/>
          <w:jc w:val="center"/>
        </w:trPr>
        <w:tc>
          <w:tcPr>
            <w:tcW w:w="3445" w:type="dxa"/>
            <w:shd w:val="clear" w:color="auto" w:fill="auto"/>
            <w:hideMark/>
          </w:tcPr>
          <w:p w14:paraId="04F23DB1"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Al-Risala al-</w:t>
            </w:r>
            <w:proofErr w:type="spellStart"/>
            <w:r w:rsidRPr="00985A6E">
              <w:rPr>
                <w:rFonts w:asciiTheme="majorBidi" w:eastAsia="Times New Roman" w:hAnsiTheme="majorBidi" w:cstheme="majorBidi"/>
                <w:color w:val="000000"/>
                <w:sz w:val="24"/>
                <w:szCs w:val="24"/>
              </w:rPr>
              <w:t>Wa'zhiya</w:t>
            </w:r>
            <w:proofErr w:type="spellEnd"/>
          </w:p>
        </w:tc>
        <w:tc>
          <w:tcPr>
            <w:tcW w:w="803" w:type="dxa"/>
            <w:shd w:val="clear" w:color="auto" w:fill="auto"/>
            <w:vAlign w:val="center"/>
            <w:hideMark/>
          </w:tcPr>
          <w:p w14:paraId="5C355896"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16</w:t>
            </w:r>
          </w:p>
        </w:tc>
      </w:tr>
      <w:tr w:rsidR="00985A6E" w:rsidRPr="00152437" w14:paraId="419599FB" w14:textId="77777777" w:rsidTr="00916E3F">
        <w:trPr>
          <w:trHeight w:val="285"/>
          <w:jc w:val="center"/>
        </w:trPr>
        <w:tc>
          <w:tcPr>
            <w:tcW w:w="3445" w:type="dxa"/>
            <w:shd w:val="clear" w:color="auto" w:fill="auto"/>
            <w:hideMark/>
          </w:tcPr>
          <w:p w14:paraId="25BCC4FE"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Al-Wasit fi al-Madhhab</w:t>
            </w:r>
          </w:p>
        </w:tc>
        <w:tc>
          <w:tcPr>
            <w:tcW w:w="803" w:type="dxa"/>
            <w:shd w:val="clear" w:color="auto" w:fill="auto"/>
            <w:vAlign w:val="center"/>
            <w:hideMark/>
          </w:tcPr>
          <w:p w14:paraId="55DE05E9"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17</w:t>
            </w:r>
          </w:p>
        </w:tc>
      </w:tr>
      <w:tr w:rsidR="00985A6E" w:rsidRPr="00152437" w14:paraId="45F8D330" w14:textId="77777777" w:rsidTr="00916E3F">
        <w:trPr>
          <w:trHeight w:val="285"/>
          <w:jc w:val="center"/>
        </w:trPr>
        <w:tc>
          <w:tcPr>
            <w:tcW w:w="3445" w:type="dxa"/>
            <w:shd w:val="clear" w:color="auto" w:fill="auto"/>
            <w:hideMark/>
          </w:tcPr>
          <w:p w14:paraId="2340FFF6"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Fadaih</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Batiniyya</w:t>
            </w:r>
            <w:proofErr w:type="spellEnd"/>
          </w:p>
        </w:tc>
        <w:tc>
          <w:tcPr>
            <w:tcW w:w="803" w:type="dxa"/>
            <w:shd w:val="clear" w:color="auto" w:fill="auto"/>
            <w:vAlign w:val="center"/>
            <w:hideMark/>
          </w:tcPr>
          <w:p w14:paraId="0FA848AD"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20</w:t>
            </w:r>
          </w:p>
        </w:tc>
      </w:tr>
      <w:tr w:rsidR="00985A6E" w:rsidRPr="00152437" w14:paraId="6F2C6AC5" w14:textId="77777777" w:rsidTr="00916E3F">
        <w:trPr>
          <w:trHeight w:val="570"/>
          <w:jc w:val="center"/>
        </w:trPr>
        <w:tc>
          <w:tcPr>
            <w:tcW w:w="3445" w:type="dxa"/>
            <w:shd w:val="clear" w:color="auto" w:fill="auto"/>
            <w:hideMark/>
          </w:tcPr>
          <w:p w14:paraId="75CAB712"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Faysal al-</w:t>
            </w:r>
            <w:proofErr w:type="spellStart"/>
            <w:r w:rsidRPr="00985A6E">
              <w:rPr>
                <w:rFonts w:asciiTheme="majorBidi" w:eastAsia="Times New Roman" w:hAnsiTheme="majorBidi" w:cstheme="majorBidi"/>
                <w:color w:val="000000"/>
                <w:sz w:val="24"/>
                <w:szCs w:val="24"/>
              </w:rPr>
              <w:t>Tafriqa</w:t>
            </w:r>
            <w:proofErr w:type="spellEnd"/>
            <w:r w:rsidRPr="00985A6E">
              <w:rPr>
                <w:rFonts w:asciiTheme="majorBidi" w:eastAsia="Times New Roman" w:hAnsiTheme="majorBidi" w:cstheme="majorBidi"/>
                <w:color w:val="000000"/>
                <w:sz w:val="24"/>
                <w:szCs w:val="24"/>
              </w:rPr>
              <w:t xml:space="preserve"> </w:t>
            </w:r>
            <w:proofErr w:type="spellStart"/>
            <w:r w:rsidRPr="00985A6E">
              <w:rPr>
                <w:rFonts w:asciiTheme="majorBidi" w:eastAsia="Times New Roman" w:hAnsiTheme="majorBidi" w:cstheme="majorBidi"/>
                <w:color w:val="000000"/>
                <w:sz w:val="24"/>
                <w:szCs w:val="24"/>
              </w:rPr>
              <w:t>bayn</w:t>
            </w:r>
            <w:proofErr w:type="spellEnd"/>
            <w:r w:rsidRPr="00985A6E">
              <w:rPr>
                <w:rFonts w:asciiTheme="majorBidi" w:eastAsia="Times New Roman" w:hAnsiTheme="majorBidi" w:cstheme="majorBidi"/>
                <w:color w:val="000000"/>
                <w:sz w:val="24"/>
                <w:szCs w:val="24"/>
              </w:rPr>
              <w:t xml:space="preserve"> al-Islam </w:t>
            </w:r>
            <w:proofErr w:type="spellStart"/>
            <w:r w:rsidRPr="00985A6E">
              <w:rPr>
                <w:rFonts w:asciiTheme="majorBidi" w:eastAsia="Times New Roman" w:hAnsiTheme="majorBidi" w:cstheme="majorBidi"/>
                <w:color w:val="000000"/>
                <w:sz w:val="24"/>
                <w:szCs w:val="24"/>
              </w:rPr>
              <w:t>wa</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Zandaqa</w:t>
            </w:r>
            <w:proofErr w:type="spellEnd"/>
          </w:p>
        </w:tc>
        <w:tc>
          <w:tcPr>
            <w:tcW w:w="803" w:type="dxa"/>
            <w:shd w:val="clear" w:color="auto" w:fill="auto"/>
            <w:vAlign w:val="center"/>
            <w:hideMark/>
          </w:tcPr>
          <w:p w14:paraId="7CDE172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21</w:t>
            </w:r>
          </w:p>
        </w:tc>
      </w:tr>
      <w:tr w:rsidR="00985A6E" w:rsidRPr="00152437" w14:paraId="06A3C8EB" w14:textId="77777777" w:rsidTr="00916E3F">
        <w:trPr>
          <w:trHeight w:val="285"/>
          <w:jc w:val="center"/>
        </w:trPr>
        <w:tc>
          <w:tcPr>
            <w:tcW w:w="3445" w:type="dxa"/>
            <w:shd w:val="clear" w:color="auto" w:fill="FFFF00"/>
            <w:hideMark/>
          </w:tcPr>
          <w:p w14:paraId="1608FBC8" w14:textId="08447B20"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Ihya' 'Ulum al-Din</w:t>
            </w:r>
          </w:p>
        </w:tc>
        <w:tc>
          <w:tcPr>
            <w:tcW w:w="803" w:type="dxa"/>
            <w:shd w:val="clear" w:color="auto" w:fill="FFFF00"/>
            <w:vAlign w:val="center"/>
            <w:hideMark/>
          </w:tcPr>
          <w:p w14:paraId="71AFF701"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22</w:t>
            </w:r>
          </w:p>
        </w:tc>
      </w:tr>
      <w:tr w:rsidR="00985A6E" w:rsidRPr="00152437" w14:paraId="5596AC81" w14:textId="77777777" w:rsidTr="00916E3F">
        <w:trPr>
          <w:trHeight w:val="285"/>
          <w:jc w:val="center"/>
        </w:trPr>
        <w:tc>
          <w:tcPr>
            <w:tcW w:w="3445" w:type="dxa"/>
            <w:shd w:val="clear" w:color="000000" w:fill="FF0000"/>
            <w:hideMark/>
          </w:tcPr>
          <w:p w14:paraId="545F940B"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Ma'arij</w:t>
            </w:r>
            <w:proofErr w:type="spellEnd"/>
            <w:r w:rsidRPr="00985A6E">
              <w:rPr>
                <w:rFonts w:asciiTheme="majorBidi" w:eastAsia="Times New Roman" w:hAnsiTheme="majorBidi" w:cstheme="majorBidi"/>
                <w:color w:val="000000"/>
                <w:sz w:val="24"/>
                <w:szCs w:val="24"/>
              </w:rPr>
              <w:t xml:space="preserve"> al-Quds fi </w:t>
            </w:r>
            <w:proofErr w:type="spellStart"/>
            <w:r w:rsidRPr="00985A6E">
              <w:rPr>
                <w:rFonts w:asciiTheme="majorBidi" w:eastAsia="Times New Roman" w:hAnsiTheme="majorBidi" w:cstheme="majorBidi"/>
                <w:color w:val="000000"/>
                <w:sz w:val="24"/>
                <w:szCs w:val="24"/>
              </w:rPr>
              <w:t>Madarij</w:t>
            </w:r>
            <w:proofErr w:type="spellEnd"/>
            <w:r w:rsidRPr="00985A6E">
              <w:rPr>
                <w:rFonts w:asciiTheme="majorBidi" w:eastAsia="Times New Roman" w:hAnsiTheme="majorBidi" w:cstheme="majorBidi"/>
                <w:color w:val="000000"/>
                <w:sz w:val="24"/>
                <w:szCs w:val="24"/>
              </w:rPr>
              <w:t xml:space="preserve"> Ma'rifat al-</w:t>
            </w:r>
            <w:proofErr w:type="spellStart"/>
            <w:r w:rsidRPr="00985A6E">
              <w:rPr>
                <w:rFonts w:asciiTheme="majorBidi" w:eastAsia="Times New Roman" w:hAnsiTheme="majorBidi" w:cstheme="majorBidi"/>
                <w:color w:val="000000"/>
                <w:sz w:val="24"/>
                <w:szCs w:val="24"/>
              </w:rPr>
              <w:t>Nafs</w:t>
            </w:r>
            <w:proofErr w:type="spellEnd"/>
          </w:p>
        </w:tc>
        <w:tc>
          <w:tcPr>
            <w:tcW w:w="803" w:type="dxa"/>
            <w:shd w:val="clear" w:color="000000" w:fill="FF0000"/>
            <w:vAlign w:val="center"/>
            <w:hideMark/>
          </w:tcPr>
          <w:p w14:paraId="71BF5E6F"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24</w:t>
            </w:r>
          </w:p>
        </w:tc>
      </w:tr>
      <w:tr w:rsidR="00985A6E" w:rsidRPr="00152437" w14:paraId="06D6DC4C" w14:textId="77777777" w:rsidTr="00916E3F">
        <w:trPr>
          <w:trHeight w:val="285"/>
          <w:jc w:val="center"/>
        </w:trPr>
        <w:tc>
          <w:tcPr>
            <w:tcW w:w="3445" w:type="dxa"/>
            <w:shd w:val="clear" w:color="auto" w:fill="auto"/>
            <w:hideMark/>
          </w:tcPr>
          <w:p w14:paraId="1064A529"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proofErr w:type="spellStart"/>
            <w:r w:rsidRPr="00985A6E">
              <w:rPr>
                <w:rFonts w:asciiTheme="majorBidi" w:eastAsia="Times New Roman" w:hAnsiTheme="majorBidi" w:cstheme="majorBidi"/>
                <w:color w:val="000000"/>
                <w:sz w:val="24"/>
                <w:szCs w:val="24"/>
              </w:rPr>
              <w:t>Qawa'id</w:t>
            </w:r>
            <w:proofErr w:type="spellEnd"/>
            <w:r w:rsidRPr="00985A6E">
              <w:rPr>
                <w:rFonts w:asciiTheme="majorBidi" w:eastAsia="Times New Roman" w:hAnsiTheme="majorBidi" w:cstheme="majorBidi"/>
                <w:color w:val="000000"/>
                <w:sz w:val="24"/>
                <w:szCs w:val="24"/>
              </w:rPr>
              <w:t xml:space="preserve"> al-'</w:t>
            </w:r>
            <w:proofErr w:type="spellStart"/>
            <w:r w:rsidRPr="00985A6E">
              <w:rPr>
                <w:rFonts w:asciiTheme="majorBidi" w:eastAsia="Times New Roman" w:hAnsiTheme="majorBidi" w:cstheme="majorBidi"/>
                <w:color w:val="000000"/>
                <w:sz w:val="24"/>
                <w:szCs w:val="24"/>
              </w:rPr>
              <w:t>Aqa'id</w:t>
            </w:r>
            <w:proofErr w:type="spellEnd"/>
          </w:p>
        </w:tc>
        <w:tc>
          <w:tcPr>
            <w:tcW w:w="803" w:type="dxa"/>
            <w:shd w:val="clear" w:color="auto" w:fill="auto"/>
            <w:vAlign w:val="center"/>
            <w:hideMark/>
          </w:tcPr>
          <w:p w14:paraId="0020D6A3"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28</w:t>
            </w:r>
          </w:p>
        </w:tc>
      </w:tr>
      <w:tr w:rsidR="00985A6E" w:rsidRPr="00152437" w14:paraId="46DA61CD" w14:textId="77777777" w:rsidTr="00916E3F">
        <w:trPr>
          <w:trHeight w:val="285"/>
          <w:jc w:val="center"/>
        </w:trPr>
        <w:tc>
          <w:tcPr>
            <w:tcW w:w="3445" w:type="dxa"/>
            <w:shd w:val="clear" w:color="auto" w:fill="auto"/>
            <w:hideMark/>
          </w:tcPr>
          <w:p w14:paraId="7BCE021C" w14:textId="77777777" w:rsidR="00985A6E" w:rsidRPr="00985A6E" w:rsidRDefault="00985A6E" w:rsidP="00985A6E">
            <w:pPr>
              <w:bidi w:val="0"/>
              <w:spacing w:after="0" w:line="240" w:lineRule="auto"/>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Tahafut al-Falasifa</w:t>
            </w:r>
          </w:p>
        </w:tc>
        <w:tc>
          <w:tcPr>
            <w:tcW w:w="803" w:type="dxa"/>
            <w:shd w:val="clear" w:color="auto" w:fill="auto"/>
            <w:vAlign w:val="center"/>
            <w:hideMark/>
          </w:tcPr>
          <w:p w14:paraId="2933E4B9" w14:textId="77777777" w:rsidR="00985A6E" w:rsidRPr="00985A6E" w:rsidRDefault="00985A6E" w:rsidP="00985A6E">
            <w:pPr>
              <w:bidi w:val="0"/>
              <w:spacing w:after="0" w:line="240" w:lineRule="auto"/>
              <w:jc w:val="center"/>
              <w:rPr>
                <w:rFonts w:asciiTheme="majorBidi" w:eastAsia="Times New Roman" w:hAnsiTheme="majorBidi" w:cstheme="majorBidi"/>
                <w:color w:val="000000"/>
                <w:sz w:val="24"/>
                <w:szCs w:val="24"/>
              </w:rPr>
            </w:pPr>
            <w:r w:rsidRPr="00985A6E">
              <w:rPr>
                <w:rFonts w:asciiTheme="majorBidi" w:eastAsia="Times New Roman" w:hAnsiTheme="majorBidi" w:cstheme="majorBidi"/>
                <w:color w:val="000000"/>
                <w:sz w:val="24"/>
                <w:szCs w:val="24"/>
              </w:rPr>
              <w:t>32</w:t>
            </w:r>
          </w:p>
        </w:tc>
      </w:tr>
    </w:tbl>
    <w:p w14:paraId="70A26232" w14:textId="488F14EF" w:rsidR="00A42579" w:rsidRPr="00A42579" w:rsidRDefault="00A42579" w:rsidP="00A42579">
      <w:pPr>
        <w:bidi w:val="0"/>
        <w:spacing w:before="240" w:after="0" w:line="276" w:lineRule="auto"/>
        <w:jc w:val="both"/>
        <w:rPr>
          <w:rFonts w:asciiTheme="majorBidi" w:hAnsiTheme="majorBidi" w:cstheme="majorBidi"/>
          <w:sz w:val="24"/>
          <w:szCs w:val="24"/>
        </w:rPr>
      </w:pPr>
      <w:r w:rsidRPr="00A42579">
        <w:rPr>
          <w:rFonts w:asciiTheme="majorBidi" w:hAnsiTheme="majorBidi" w:cstheme="majorBidi"/>
          <w:sz w:val="24"/>
          <w:szCs w:val="24"/>
        </w:rPr>
        <w:lastRenderedPageBreak/>
        <w:t xml:space="preserve">Using </w:t>
      </w:r>
      <w:r w:rsidRPr="00A42579">
        <w:rPr>
          <w:rFonts w:asciiTheme="majorBidi" w:hAnsiTheme="majorBidi" w:cstheme="majorBidi"/>
          <w:i/>
          <w:iCs/>
          <w:sz w:val="24"/>
          <w:szCs w:val="24"/>
        </w:rPr>
        <w:t>Iḥyāʾ ʿUlūm al-Dīn</w:t>
      </w:r>
      <w:r w:rsidRPr="00A42579">
        <w:rPr>
          <w:rFonts w:asciiTheme="majorBidi" w:hAnsiTheme="majorBidi" w:cstheme="majorBidi"/>
          <w:sz w:val="24"/>
          <w:szCs w:val="24"/>
        </w:rPr>
        <w:t xml:space="preserve"> as our reference point, widely regarded as a core, confirmed work of </w:t>
      </w:r>
      <w:r>
        <w:rPr>
          <w:rFonts w:asciiTheme="majorBidi" w:hAnsiTheme="majorBidi" w:cstheme="majorBidi"/>
          <w:sz w:val="24"/>
          <w:szCs w:val="24"/>
        </w:rPr>
        <w:t xml:space="preserve">            </w:t>
      </w:r>
      <w:r w:rsidRPr="00A42579">
        <w:rPr>
          <w:rFonts w:asciiTheme="majorBidi" w:hAnsiTheme="majorBidi" w:cstheme="majorBidi"/>
          <w:sz w:val="24"/>
          <w:szCs w:val="24"/>
        </w:rPr>
        <w:t xml:space="preserve">Al-Ghazali, we interpret Cluster 1, which includes </w:t>
      </w:r>
      <w:r w:rsidRPr="00A42579">
        <w:rPr>
          <w:rFonts w:asciiTheme="majorBidi" w:hAnsiTheme="majorBidi" w:cstheme="majorBidi"/>
          <w:i/>
          <w:iCs/>
          <w:sz w:val="24"/>
          <w:szCs w:val="24"/>
        </w:rPr>
        <w:t>Iḥyāʾ</w:t>
      </w:r>
      <w:r w:rsidRPr="00A42579">
        <w:rPr>
          <w:rFonts w:asciiTheme="majorBidi" w:hAnsiTheme="majorBidi" w:cstheme="majorBidi"/>
          <w:sz w:val="24"/>
          <w:szCs w:val="24"/>
        </w:rPr>
        <w:t>, as the group most likely representing authentic authorship. Based on this assumption, we calculated several evaluation metrics to better understand the alignment between our clustering results and external authorship assessments.</w:t>
      </w:r>
    </w:p>
    <w:p w14:paraId="209DF8C0" w14:textId="77777777" w:rsidR="00A42579" w:rsidRPr="00A42579" w:rsidRDefault="00A42579" w:rsidP="00A42579">
      <w:pPr>
        <w:bidi w:val="0"/>
        <w:spacing w:line="276" w:lineRule="auto"/>
        <w:jc w:val="both"/>
        <w:rPr>
          <w:rFonts w:asciiTheme="majorBidi" w:hAnsiTheme="majorBidi" w:cstheme="majorBidi"/>
          <w:sz w:val="24"/>
          <w:szCs w:val="24"/>
        </w:rPr>
      </w:pPr>
      <w:r w:rsidRPr="00A42579">
        <w:rPr>
          <w:rFonts w:asciiTheme="majorBidi" w:hAnsiTheme="majorBidi" w:cstheme="majorBidi"/>
          <w:sz w:val="24"/>
          <w:szCs w:val="24"/>
        </w:rPr>
        <w:t>Figure 6 illustrates the resulting confusion matrix, which summarizes the classification outcomes based on this interpretation. It provides a breakdown of how many texts were correctly or incorrectly grouped as authentic or non-authentic, serving as the basis for our precision, recall, and purity calculations.</w:t>
      </w:r>
    </w:p>
    <w:p w14:paraId="56EA086A" w14:textId="77777777" w:rsidR="00A42579" w:rsidRDefault="00A42579" w:rsidP="00A42579">
      <w:pPr>
        <w:bidi w:val="0"/>
        <w:spacing w:before="240" w:after="0" w:line="276" w:lineRule="auto"/>
        <w:jc w:val="center"/>
        <w:rPr>
          <w:rFonts w:asciiTheme="majorBidi" w:hAnsiTheme="majorBidi" w:cstheme="majorBidi"/>
          <w:sz w:val="24"/>
          <w:szCs w:val="24"/>
        </w:rPr>
      </w:pPr>
    </w:p>
    <w:p w14:paraId="04516339" w14:textId="7C6557E6" w:rsidR="00A42579" w:rsidRDefault="00A42579" w:rsidP="00A42579">
      <w:pPr>
        <w:bidi w:val="0"/>
        <w:spacing w:before="240"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2291FF" wp14:editId="15492804">
            <wp:extent cx="3301365" cy="3269860"/>
            <wp:effectExtent l="0" t="0" r="0" b="6985"/>
            <wp:docPr id="14987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701"/>
                    <a:stretch>
                      <a:fillRect/>
                    </a:stretch>
                  </pic:blipFill>
                  <pic:spPr bwMode="auto">
                    <a:xfrm>
                      <a:off x="0" y="0"/>
                      <a:ext cx="3301900" cy="3270390"/>
                    </a:xfrm>
                    <a:prstGeom prst="rect">
                      <a:avLst/>
                    </a:prstGeom>
                    <a:noFill/>
                    <a:ln>
                      <a:noFill/>
                    </a:ln>
                    <a:extLst>
                      <a:ext uri="{53640926-AAD7-44D8-BBD7-CCE9431645EC}">
                        <a14:shadowObscured xmlns:a14="http://schemas.microsoft.com/office/drawing/2010/main"/>
                      </a:ext>
                    </a:extLst>
                  </pic:spPr>
                </pic:pic>
              </a:graphicData>
            </a:graphic>
          </wp:inline>
        </w:drawing>
      </w:r>
    </w:p>
    <w:p w14:paraId="5D79E872" w14:textId="59653381" w:rsidR="00A42579" w:rsidRDefault="00A42579" w:rsidP="00A42579">
      <w:pPr>
        <w:bidi w:val="0"/>
        <w:spacing w:after="0" w:line="240"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Pr>
          <w:rFonts w:asciiTheme="majorBidi" w:hAnsiTheme="majorBidi" w:cstheme="majorBidi"/>
          <w:sz w:val="20"/>
          <w:szCs w:val="20"/>
        </w:rPr>
        <w:t>6</w:t>
      </w:r>
      <w:r w:rsidRPr="00B700E3">
        <w:rPr>
          <w:rFonts w:asciiTheme="majorBidi" w:hAnsiTheme="majorBidi" w:cstheme="majorBidi"/>
          <w:sz w:val="20"/>
          <w:szCs w:val="20"/>
        </w:rPr>
        <w:t xml:space="preserve">. </w:t>
      </w:r>
      <w:r w:rsidRPr="00A42579">
        <w:rPr>
          <w:rFonts w:asciiTheme="majorBidi" w:hAnsiTheme="majorBidi" w:cstheme="majorBidi"/>
          <w:sz w:val="20"/>
          <w:szCs w:val="20"/>
        </w:rPr>
        <w:t>Confusion Matrix Based on Cluster Assignment and External Authorship Labels</w:t>
      </w:r>
      <w:r w:rsidRPr="00600A65">
        <w:rPr>
          <w:rFonts w:asciiTheme="majorBidi" w:hAnsiTheme="majorBidi" w:cstheme="majorBidi"/>
          <w:sz w:val="20"/>
          <w:szCs w:val="20"/>
        </w:rPr>
        <w:t>.</w:t>
      </w:r>
    </w:p>
    <w:p w14:paraId="12A6370E" w14:textId="107931BD" w:rsidR="00A42579" w:rsidRPr="00916E3F" w:rsidRDefault="00A42579" w:rsidP="00A42579">
      <w:pPr>
        <w:bidi w:val="0"/>
        <w:spacing w:before="240" w:line="276" w:lineRule="auto"/>
        <w:jc w:val="both"/>
        <w:rPr>
          <w:rFonts w:asciiTheme="majorBidi" w:hAnsiTheme="majorBidi" w:cstheme="majorBidi"/>
          <w:sz w:val="24"/>
          <w:szCs w:val="24"/>
        </w:rPr>
      </w:pPr>
      <w:r w:rsidRPr="00A42579">
        <w:rPr>
          <w:rFonts w:asciiTheme="majorBidi" w:hAnsiTheme="majorBidi" w:cstheme="majorBidi"/>
          <w:sz w:val="24"/>
          <w:szCs w:val="24"/>
        </w:rPr>
        <w:t>In this evaluation, True Positives (TP) represent 37.5% of the dataset</w:t>
      </w:r>
      <w:r>
        <w:rPr>
          <w:rFonts w:asciiTheme="majorBidi" w:hAnsiTheme="majorBidi" w:cstheme="majorBidi"/>
          <w:sz w:val="24"/>
          <w:szCs w:val="24"/>
        </w:rPr>
        <w:t xml:space="preserve">, </w:t>
      </w:r>
      <w:r w:rsidRPr="00A42579">
        <w:rPr>
          <w:rFonts w:asciiTheme="majorBidi" w:hAnsiTheme="majorBidi" w:cstheme="majorBidi"/>
          <w:sz w:val="24"/>
          <w:szCs w:val="24"/>
        </w:rPr>
        <w:t>authentic books correctly grouped in Cluster 1. True Negatives (TN) account for 31.25%</w:t>
      </w:r>
      <w:r>
        <w:rPr>
          <w:rFonts w:asciiTheme="majorBidi" w:hAnsiTheme="majorBidi" w:cstheme="majorBidi"/>
          <w:sz w:val="24"/>
          <w:szCs w:val="24"/>
        </w:rPr>
        <w:t xml:space="preserve">, </w:t>
      </w:r>
      <w:r w:rsidRPr="00A42579">
        <w:rPr>
          <w:rFonts w:asciiTheme="majorBidi" w:hAnsiTheme="majorBidi" w:cstheme="majorBidi"/>
          <w:sz w:val="24"/>
          <w:szCs w:val="24"/>
        </w:rPr>
        <w:t>non-authentic books correctly grouped in Cluster 0. False Positives (FP) are 6.25%, and False Negatives (FN) make up 25% of the books. These values are based on a total of 32 test texts and form the basis for the evaluation metrics presented below.</w:t>
      </w:r>
    </w:p>
    <w:p w14:paraId="7F284490" w14:textId="615C48F9" w:rsidR="004957C5" w:rsidRDefault="00F65582" w:rsidP="00F65582">
      <w:pPr>
        <w:pStyle w:val="ListParagraph"/>
        <w:numPr>
          <w:ilvl w:val="0"/>
          <w:numId w:val="47"/>
        </w:numPr>
        <w:bidi w:val="0"/>
        <w:spacing w:after="0" w:line="276" w:lineRule="auto"/>
        <w:jc w:val="both"/>
        <w:rPr>
          <w:rFonts w:asciiTheme="majorBidi" w:hAnsiTheme="majorBidi" w:cstheme="majorBidi"/>
          <w:sz w:val="24"/>
          <w:szCs w:val="24"/>
        </w:rPr>
      </w:pPr>
      <w:r w:rsidRPr="00F65582">
        <w:rPr>
          <w:rFonts w:asciiTheme="majorBidi" w:hAnsiTheme="majorBidi" w:cstheme="majorBidi"/>
          <w:sz w:val="24"/>
          <w:szCs w:val="24"/>
        </w:rPr>
        <w:t>Purity (Overall):</w:t>
      </w:r>
    </w:p>
    <w:p w14:paraId="30FBBEA4" w14:textId="5D52ED44" w:rsidR="00F65582" w:rsidRDefault="00F65582" w:rsidP="00F65582">
      <w:pPr>
        <w:bidi w:val="0"/>
        <w:spacing w:line="276" w:lineRule="auto"/>
        <w:jc w:val="both"/>
        <w:rPr>
          <w:rFonts w:asciiTheme="majorBidi" w:hAnsiTheme="majorBidi" w:cstheme="majorBidi"/>
          <w:sz w:val="24"/>
          <w:szCs w:val="24"/>
        </w:rPr>
      </w:pPr>
      <w:r w:rsidRPr="00F65582">
        <w:rPr>
          <w:rFonts w:asciiTheme="majorBidi" w:hAnsiTheme="majorBidi" w:cstheme="majorBidi"/>
          <w:sz w:val="24"/>
          <w:szCs w:val="24"/>
        </w:rPr>
        <w:t>This metric evaluates the overall clustering quality by checking how many books are in the correct cluster relative to their ground truth label. A higher purity indicates more accurate grouping.</w:t>
      </w:r>
    </w:p>
    <w:p w14:paraId="1A14270C" w14:textId="10B52958" w:rsidR="00F65582" w:rsidRPr="0093596A" w:rsidRDefault="0093596A" w:rsidP="00F65582">
      <w:pPr>
        <w:bidi w:val="0"/>
        <w:spacing w:line="276"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 xml:space="preserve">Purity= </m:t>
          </m:r>
          <m:f>
            <m:fPr>
              <m:ctrlPr>
                <w:rPr>
                  <w:rFonts w:ascii="Cambria Math" w:hAnsi="Cambria Math" w:cstheme="majorBidi"/>
                  <w:iCs/>
                  <w:sz w:val="24"/>
                  <w:szCs w:val="24"/>
                </w:rPr>
              </m:ctrlPr>
            </m:fPr>
            <m:num>
              <m:r>
                <m:rPr>
                  <m:sty m:val="p"/>
                </m:rPr>
                <w:rPr>
                  <w:rFonts w:ascii="Cambria Math" w:hAnsi="Cambria Math" w:cstheme="majorBidi"/>
                  <w:sz w:val="24"/>
                  <w:szCs w:val="24"/>
                </w:rPr>
                <m:t>Total correctly grouped books</m:t>
              </m:r>
            </m:num>
            <m:den>
              <m:r>
                <m:rPr>
                  <m:sty m:val="p"/>
                </m:rPr>
                <w:rPr>
                  <w:rFonts w:ascii="Cambria Math" w:hAnsi="Cambria Math" w:cstheme="majorBidi"/>
                  <w:sz w:val="24"/>
                  <w:szCs w:val="24"/>
                </w:rPr>
                <m:t>Total number of books</m:t>
              </m:r>
            </m:den>
          </m:f>
          <m:r>
            <m:rPr>
              <m:sty m:val="p"/>
            </m:rPr>
            <w:rPr>
              <w:rFonts w:ascii="Cambria Math" w:hAnsi="Cambria Math" w:cstheme="majorBidi"/>
              <w:sz w:val="24"/>
              <w:szCs w:val="24"/>
            </w:rPr>
            <m:t xml:space="preserve">= </m:t>
          </m:r>
          <m:f>
            <m:fPr>
              <m:ctrlPr>
                <w:rPr>
                  <w:rFonts w:ascii="Cambria Math" w:hAnsi="Cambria Math" w:cstheme="majorBidi"/>
                  <w:iCs/>
                  <w:sz w:val="24"/>
                  <w:szCs w:val="24"/>
                </w:rPr>
              </m:ctrlPr>
            </m:fPr>
            <m:num>
              <m:r>
                <m:rPr>
                  <m:sty m:val="p"/>
                </m:rPr>
                <w:rPr>
                  <w:rFonts w:ascii="Cambria Math" w:hAnsi="Cambria Math" w:cstheme="majorBidi"/>
                  <w:sz w:val="24"/>
                  <w:szCs w:val="24"/>
                </w:rPr>
                <m:t>20</m:t>
              </m:r>
            </m:num>
            <m:den>
              <m:r>
                <m:rPr>
                  <m:sty m:val="p"/>
                </m:rPr>
                <w:rPr>
                  <w:rFonts w:ascii="Cambria Math" w:hAnsi="Cambria Math" w:cstheme="majorBidi"/>
                  <w:sz w:val="24"/>
                  <w:szCs w:val="24"/>
                </w:rPr>
                <m:t>32</m:t>
              </m:r>
            </m:den>
          </m:f>
          <m:r>
            <m:rPr>
              <m:sty m:val="p"/>
            </m:rPr>
            <w:rPr>
              <w:rFonts w:ascii="Cambria Math" w:hAnsi="Cambria Math" w:cstheme="majorBidi"/>
              <w:sz w:val="24"/>
              <w:szCs w:val="24"/>
            </w:rPr>
            <m:t>x100=62.5%</m:t>
          </m:r>
        </m:oMath>
      </m:oMathPara>
    </w:p>
    <w:p w14:paraId="712116FB" w14:textId="51EBF39E" w:rsidR="00D1041B" w:rsidRPr="0093596A" w:rsidRDefault="0093596A" w:rsidP="0093596A">
      <w:pPr>
        <w:pStyle w:val="ListParagraph"/>
        <w:numPr>
          <w:ilvl w:val="0"/>
          <w:numId w:val="47"/>
        </w:numPr>
        <w:bidi w:val="0"/>
        <w:spacing w:after="0" w:line="276" w:lineRule="auto"/>
        <w:jc w:val="both"/>
        <w:rPr>
          <w:rFonts w:asciiTheme="majorBidi" w:hAnsiTheme="majorBidi" w:cstheme="majorBidi"/>
          <w:sz w:val="24"/>
          <w:szCs w:val="24"/>
        </w:rPr>
      </w:pPr>
      <w:r w:rsidRPr="0093596A">
        <w:rPr>
          <w:rFonts w:asciiTheme="majorBidi" w:hAnsiTheme="majorBidi" w:cstheme="majorBidi"/>
          <w:sz w:val="24"/>
          <w:szCs w:val="24"/>
        </w:rPr>
        <w:t>Purity</w:t>
      </w:r>
      <w:r w:rsidR="0013257A">
        <w:rPr>
          <w:rFonts w:asciiTheme="majorBidi" w:hAnsiTheme="majorBidi" w:cstheme="majorBidi"/>
          <w:sz w:val="24"/>
          <w:szCs w:val="24"/>
        </w:rPr>
        <w:t xml:space="preserve"> (</w:t>
      </w:r>
      <w:r w:rsidRPr="0093596A">
        <w:rPr>
          <w:rFonts w:asciiTheme="majorBidi" w:hAnsiTheme="majorBidi" w:cstheme="majorBidi"/>
          <w:sz w:val="24"/>
          <w:szCs w:val="24"/>
        </w:rPr>
        <w:t>Cluster 1</w:t>
      </w:r>
      <w:r w:rsidR="0013257A">
        <w:rPr>
          <w:rFonts w:asciiTheme="majorBidi" w:hAnsiTheme="majorBidi" w:cstheme="majorBidi"/>
          <w:sz w:val="24"/>
          <w:szCs w:val="24"/>
        </w:rPr>
        <w:t>)</w:t>
      </w:r>
      <w:r w:rsidRPr="0093596A">
        <w:rPr>
          <w:rFonts w:asciiTheme="majorBidi" w:hAnsiTheme="majorBidi" w:cstheme="majorBidi"/>
          <w:sz w:val="24"/>
          <w:szCs w:val="24"/>
        </w:rPr>
        <w:t xml:space="preserve">: </w:t>
      </w:r>
    </w:p>
    <w:p w14:paraId="1C5FB204" w14:textId="216D3AF3" w:rsidR="0093596A" w:rsidRPr="0093596A" w:rsidRDefault="0093596A" w:rsidP="0093596A">
      <w:pPr>
        <w:bidi w:val="0"/>
        <w:spacing w:line="276" w:lineRule="auto"/>
        <w:jc w:val="both"/>
        <w:rPr>
          <w:rFonts w:asciiTheme="majorBidi" w:hAnsiTheme="majorBidi" w:cstheme="majorBidi"/>
          <w:sz w:val="24"/>
          <w:szCs w:val="24"/>
        </w:rPr>
      </w:pPr>
      <w:r w:rsidRPr="0093596A">
        <w:rPr>
          <w:rFonts w:asciiTheme="majorBidi" w:hAnsiTheme="majorBidi" w:cstheme="majorBidi"/>
          <w:sz w:val="24"/>
          <w:szCs w:val="24"/>
        </w:rPr>
        <w:t>This checks the internal consistency of the cluster containing Iḥyāʾ by measuring how many books in it truly belong to al-Ghazali. It helps us understand how "clean" the cluster is.</w:t>
      </w:r>
    </w:p>
    <w:p w14:paraId="7D9D6D9F" w14:textId="52EC57F1" w:rsidR="0093596A" w:rsidRPr="0013257A" w:rsidRDefault="00000000" w:rsidP="0093596A">
      <w:pPr>
        <w:bidi w:val="0"/>
        <w:spacing w:line="276" w:lineRule="auto"/>
        <w:jc w:val="both"/>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Purity</m:t>
              </m:r>
            </m:e>
            <m:sub>
              <m:r>
                <m:rPr>
                  <m:sty m:val="p"/>
                </m:rPr>
                <w:rPr>
                  <w:rFonts w:ascii="Cambria Math" w:hAnsi="Cambria Math" w:cstheme="majorBidi"/>
                  <w:sz w:val="24"/>
                  <w:szCs w:val="24"/>
                </w:rPr>
                <m:t>Cluster 1</m:t>
              </m:r>
            </m:sub>
          </m:sSub>
          <m:r>
            <m:rPr>
              <m:sty m:val="p"/>
            </m:rP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Total correctly grouped books</m:t>
              </m:r>
            </m:num>
            <m:den>
              <m:r>
                <m:rPr>
                  <m:sty m:val="p"/>
                </m:rPr>
                <w:rPr>
                  <w:rFonts w:ascii="Cambria Math" w:hAnsi="Cambria Math" w:cstheme="majorBidi"/>
                  <w:sz w:val="24"/>
                  <w:szCs w:val="24"/>
                </w:rPr>
                <m:t>Total number of books</m:t>
              </m:r>
            </m:den>
          </m:f>
          <m:r>
            <m:rPr>
              <m:sty m:val="p"/>
            </m:rP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12</m:t>
              </m:r>
            </m:num>
            <m:den>
              <m:r>
                <m:rPr>
                  <m:sty m:val="p"/>
                </m:rPr>
                <w:rPr>
                  <w:rFonts w:ascii="Cambria Math" w:hAnsi="Cambria Math" w:cstheme="majorBidi"/>
                  <w:sz w:val="24"/>
                  <w:szCs w:val="24"/>
                </w:rPr>
                <m:t>14</m:t>
              </m:r>
            </m:den>
          </m:f>
          <m:r>
            <m:rPr>
              <m:sty m:val="p"/>
            </m:rPr>
            <w:rPr>
              <w:rFonts w:ascii="Cambria Math" w:hAnsi="Cambria Math" w:cstheme="majorBidi"/>
              <w:sz w:val="24"/>
              <w:szCs w:val="24"/>
            </w:rPr>
            <m:t>x100=85.7%</m:t>
          </m:r>
        </m:oMath>
      </m:oMathPara>
    </w:p>
    <w:p w14:paraId="0EA0543E" w14:textId="77777777" w:rsidR="0013257A" w:rsidRDefault="0013257A" w:rsidP="0013257A">
      <w:pPr>
        <w:pStyle w:val="ListParagraph"/>
        <w:numPr>
          <w:ilvl w:val="0"/>
          <w:numId w:val="47"/>
        </w:numPr>
        <w:bidi w:val="0"/>
        <w:spacing w:after="0" w:line="276" w:lineRule="auto"/>
        <w:jc w:val="both"/>
        <w:rPr>
          <w:rFonts w:asciiTheme="majorBidi" w:hAnsiTheme="majorBidi" w:cstheme="majorBidi"/>
          <w:sz w:val="24"/>
          <w:szCs w:val="24"/>
        </w:rPr>
      </w:pPr>
      <w:r w:rsidRPr="0013257A">
        <w:rPr>
          <w:rFonts w:asciiTheme="majorBidi" w:hAnsiTheme="majorBidi" w:cstheme="majorBidi"/>
          <w:sz w:val="24"/>
          <w:szCs w:val="24"/>
        </w:rPr>
        <w:t>Precision (Cluster 1):</w:t>
      </w:r>
    </w:p>
    <w:p w14:paraId="35A3451C" w14:textId="33CE5BB1" w:rsidR="0013257A" w:rsidRDefault="0013257A" w:rsidP="0013257A">
      <w:pPr>
        <w:bidi w:val="0"/>
        <w:spacing w:after="0" w:line="276" w:lineRule="auto"/>
        <w:jc w:val="both"/>
        <w:rPr>
          <w:rFonts w:asciiTheme="majorBidi" w:hAnsiTheme="majorBidi" w:cstheme="majorBidi"/>
          <w:sz w:val="24"/>
          <w:szCs w:val="24"/>
        </w:rPr>
      </w:pPr>
      <w:r w:rsidRPr="0013257A">
        <w:rPr>
          <w:rFonts w:asciiTheme="majorBidi" w:hAnsiTheme="majorBidi" w:cstheme="majorBidi"/>
          <w:sz w:val="24"/>
          <w:szCs w:val="24"/>
        </w:rPr>
        <w:t>Precision reflects the proportion of true al-Ghazali books within all books in Cluster 1. A high precision means fewer unrelated books were grouped with Iḥyāʾ.</w:t>
      </w:r>
    </w:p>
    <w:p w14:paraId="39C56301" w14:textId="45238B38" w:rsidR="0013257A" w:rsidRPr="0013257A" w:rsidRDefault="0013257A" w:rsidP="0013257A">
      <w:pPr>
        <w:bidi w:val="0"/>
        <w:spacing w:line="276" w:lineRule="auto"/>
        <w:jc w:val="both"/>
        <w:rPr>
          <w:rFonts w:asciiTheme="majorBidi" w:hAnsiTheme="majorBidi" w:cstheme="majorBidi"/>
          <w:iCs/>
          <w:sz w:val="24"/>
          <w:szCs w:val="24"/>
        </w:rPr>
      </w:pPr>
      <m:oMathPara>
        <m:oMath>
          <m:r>
            <m:rPr>
              <m:sty m:val="p"/>
            </m:rPr>
            <w:rPr>
              <w:rFonts w:ascii="Cambria Math" w:hAnsi="Cambria Math" w:cstheme="majorBidi"/>
              <w:sz w:val="24"/>
              <w:szCs w:val="24"/>
            </w:rPr>
            <m:t xml:space="preserve">Precision =  </m:t>
          </m:r>
          <m:f>
            <m:fPr>
              <m:ctrlPr>
                <w:rPr>
                  <w:rFonts w:ascii="Cambria Math" w:hAnsi="Cambria Math" w:cstheme="majorBidi"/>
                  <w:iCs/>
                  <w:sz w:val="24"/>
                  <w:szCs w:val="24"/>
                </w:rPr>
              </m:ctrlPr>
            </m:fPr>
            <m:num>
              <m:r>
                <m:rPr>
                  <m:sty m:val="p"/>
                </m:rPr>
                <w:rPr>
                  <w:rFonts w:ascii="Cambria Math" w:hAnsi="Cambria Math" w:cstheme="majorBidi"/>
                  <w:sz w:val="24"/>
                  <w:szCs w:val="24"/>
                </w:rPr>
                <m:t>11</m:t>
              </m:r>
            </m:num>
            <m:den>
              <m:r>
                <m:rPr>
                  <m:sty m:val="p"/>
                </m:rPr>
                <w:rPr>
                  <w:rFonts w:ascii="Cambria Math" w:hAnsi="Cambria Math" w:cstheme="majorBidi"/>
                  <w:sz w:val="24"/>
                  <w:szCs w:val="24"/>
                </w:rPr>
                <m:t>13</m:t>
              </m:r>
            </m:den>
          </m:f>
          <m:r>
            <m:rPr>
              <m:sty m:val="p"/>
            </m:rPr>
            <w:rPr>
              <w:rFonts w:ascii="Cambria Math" w:hAnsi="Cambria Math" w:cstheme="majorBidi"/>
              <w:sz w:val="24"/>
              <w:szCs w:val="24"/>
            </w:rPr>
            <m:t>x100=84.6%</m:t>
          </m:r>
        </m:oMath>
      </m:oMathPara>
    </w:p>
    <w:p w14:paraId="0ED0E805" w14:textId="1475D77C" w:rsidR="0013257A" w:rsidRPr="0013257A" w:rsidRDefault="0013257A" w:rsidP="00A42579">
      <w:pPr>
        <w:bidi w:val="0"/>
        <w:spacing w:line="276" w:lineRule="auto"/>
        <w:ind w:left="2160"/>
        <w:rPr>
          <w:rFonts w:asciiTheme="majorBidi" w:hAnsiTheme="majorBidi" w:cstheme="majorBidi"/>
          <w:iCs/>
          <w:sz w:val="20"/>
          <w:szCs w:val="20"/>
        </w:rPr>
      </w:pPr>
      <w:r w:rsidRPr="0013257A">
        <w:rPr>
          <w:rFonts w:asciiTheme="majorBidi" w:hAnsiTheme="majorBidi" w:cstheme="majorBidi"/>
          <w:iCs/>
          <w:sz w:val="20"/>
          <w:szCs w:val="20"/>
        </w:rPr>
        <w:t>(Excludes the book marked “uncertain” from true positives)</w:t>
      </w:r>
    </w:p>
    <w:p w14:paraId="14CC4EB1" w14:textId="349265B3" w:rsidR="001474E0" w:rsidRDefault="004D2866" w:rsidP="004D2866">
      <w:pPr>
        <w:pStyle w:val="ListParagraph"/>
        <w:numPr>
          <w:ilvl w:val="0"/>
          <w:numId w:val="47"/>
        </w:numPr>
        <w:bidi w:val="0"/>
        <w:spacing w:before="240" w:after="0" w:line="276" w:lineRule="auto"/>
        <w:jc w:val="both"/>
        <w:rPr>
          <w:rFonts w:asciiTheme="majorBidi" w:hAnsiTheme="majorBidi" w:cstheme="majorBidi"/>
          <w:sz w:val="24"/>
          <w:szCs w:val="24"/>
        </w:rPr>
      </w:pPr>
      <w:r w:rsidRPr="004D2866">
        <w:rPr>
          <w:rFonts w:asciiTheme="majorBidi" w:hAnsiTheme="majorBidi" w:cstheme="majorBidi"/>
          <w:sz w:val="24"/>
          <w:szCs w:val="24"/>
        </w:rPr>
        <w:t>Recall (Recovered Authenticated Works):</w:t>
      </w:r>
    </w:p>
    <w:p w14:paraId="16861BA5" w14:textId="77777777" w:rsidR="004D2866" w:rsidRPr="004D2866" w:rsidRDefault="004D2866" w:rsidP="004D2866">
      <w:pPr>
        <w:bidi w:val="0"/>
        <w:spacing w:line="276" w:lineRule="auto"/>
        <w:jc w:val="both"/>
        <w:rPr>
          <w:rFonts w:asciiTheme="majorBidi" w:eastAsiaTheme="minorEastAsia" w:hAnsiTheme="majorBidi" w:cstheme="majorBidi"/>
          <w:sz w:val="24"/>
          <w:szCs w:val="24"/>
        </w:rPr>
      </w:pPr>
      <w:r w:rsidRPr="004D2866">
        <w:rPr>
          <w:rFonts w:asciiTheme="majorBidi" w:hAnsiTheme="majorBidi" w:cstheme="majorBidi"/>
          <w:sz w:val="24"/>
          <w:szCs w:val="24"/>
        </w:rPr>
        <w:t>Recall measures how many of the truly authenticated works were successfully captured in the Iḥyāʾ cluster. It reflects the ability of clustering to recover al-Ghazali’s actual texts.</w:t>
      </w:r>
    </w:p>
    <w:p w14:paraId="5D087979" w14:textId="07D86FE4" w:rsidR="00130493" w:rsidRPr="0093596A" w:rsidRDefault="004D2866" w:rsidP="00A42579">
      <w:pPr>
        <w:bidi w:val="0"/>
        <w:spacing w:line="276" w:lineRule="auto"/>
        <w:jc w:val="both"/>
        <w:rPr>
          <w:rFonts w:asciiTheme="majorBidi" w:hAnsiTheme="majorBidi" w:cstheme="majorBidi"/>
          <w:sz w:val="24"/>
          <w:szCs w:val="24"/>
        </w:rPr>
      </w:pPr>
      <m:oMathPara>
        <m:oMath>
          <m:r>
            <m:rPr>
              <m:sty m:val="p"/>
            </m:rPr>
            <w:rPr>
              <w:rFonts w:ascii="Cambria Math" w:hAnsi="Cambria Math" w:cstheme="majorBidi"/>
              <w:sz w:val="24"/>
              <w:szCs w:val="24"/>
            </w:rPr>
            <m:t xml:space="preserve">Recall= </m:t>
          </m:r>
          <m:f>
            <m:fPr>
              <m:ctrlPr>
                <w:rPr>
                  <w:rFonts w:ascii="Cambria Math" w:hAnsi="Cambria Math" w:cstheme="majorBidi"/>
                  <w:sz w:val="24"/>
                  <w:szCs w:val="24"/>
                </w:rPr>
              </m:ctrlPr>
            </m:fPr>
            <m:num>
              <m:r>
                <m:rPr>
                  <m:sty m:val="p"/>
                </m:rPr>
                <w:rPr>
                  <w:rFonts w:ascii="Cambria Math" w:hAnsi="Cambria Math" w:cstheme="majorBidi"/>
                  <w:sz w:val="24"/>
                  <w:szCs w:val="24"/>
                </w:rPr>
                <m:t>11</m:t>
              </m:r>
            </m:num>
            <m:den>
              <m:r>
                <m:rPr>
                  <m:sty m:val="p"/>
                </m:rPr>
                <w:rPr>
                  <w:rFonts w:ascii="Cambria Math" w:hAnsi="Cambria Math" w:cstheme="majorBidi"/>
                  <w:sz w:val="24"/>
                  <w:szCs w:val="24"/>
                </w:rPr>
                <m:t>19</m:t>
              </m:r>
            </m:den>
          </m:f>
          <m:r>
            <m:rPr>
              <m:sty m:val="p"/>
            </m:rPr>
            <w:rPr>
              <w:rFonts w:ascii="Cambria Math" w:hAnsi="Cambria Math" w:cstheme="majorBidi"/>
              <w:sz w:val="24"/>
              <w:szCs w:val="24"/>
            </w:rPr>
            <m:t>x100=57.9%</m:t>
          </m:r>
        </m:oMath>
      </m:oMathPara>
    </w:p>
    <w:p w14:paraId="27F66A6C" w14:textId="1B0E7335" w:rsidR="001474E0" w:rsidRDefault="00600A65" w:rsidP="00600A65">
      <w:pPr>
        <w:bidi w:val="0"/>
        <w:spacing w:before="240" w:after="0" w:line="276" w:lineRule="auto"/>
        <w:jc w:val="both"/>
        <w:rPr>
          <w:rFonts w:asciiTheme="majorBidi" w:hAnsiTheme="majorBidi" w:cstheme="majorBidi"/>
          <w:sz w:val="24"/>
          <w:szCs w:val="24"/>
        </w:rPr>
      </w:pPr>
      <w:r w:rsidRPr="00600A65">
        <w:rPr>
          <w:rFonts w:asciiTheme="majorBidi" w:hAnsiTheme="majorBidi" w:cstheme="majorBidi"/>
          <w:sz w:val="24"/>
          <w:szCs w:val="24"/>
        </w:rPr>
        <w:t>To better understand the internal distribution of anomaly scores, we generated a Cluster Centroid Visualization.</w:t>
      </w:r>
      <w:r w:rsidRPr="00600A65">
        <w:t xml:space="preserve"> </w:t>
      </w:r>
      <w:r w:rsidRPr="00600A65">
        <w:rPr>
          <w:rFonts w:asciiTheme="majorBidi" w:hAnsiTheme="majorBidi" w:cstheme="majorBidi"/>
          <w:sz w:val="24"/>
          <w:szCs w:val="24"/>
        </w:rPr>
        <w:t xml:space="preserve">As shown in Figure </w:t>
      </w:r>
      <w:r w:rsidR="00131A83">
        <w:rPr>
          <w:rFonts w:asciiTheme="majorBidi" w:hAnsiTheme="majorBidi" w:cstheme="majorBidi"/>
          <w:sz w:val="24"/>
          <w:szCs w:val="24"/>
        </w:rPr>
        <w:t>7</w:t>
      </w:r>
      <w:r w:rsidRPr="00600A65">
        <w:rPr>
          <w:rFonts w:asciiTheme="majorBidi" w:hAnsiTheme="majorBidi" w:cstheme="majorBidi"/>
          <w:sz w:val="24"/>
          <w:szCs w:val="24"/>
        </w:rPr>
        <w:t>, the plot illustrates the average score profile for each cluster centroid across the 300 runs. Each line represents the centroid of a cluster, capturing the general pattern of normalized anomaly scores associated with the books grouped into that cluster.</w:t>
      </w:r>
    </w:p>
    <w:p w14:paraId="7311A731" w14:textId="10FA812E" w:rsidR="00600A65" w:rsidRDefault="00600A65" w:rsidP="00600A65">
      <w:pPr>
        <w:bidi w:val="0"/>
        <w:spacing w:before="240" w:after="0" w:line="276"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40908D" wp14:editId="4E773C3F">
            <wp:extent cx="4257206" cy="2971800"/>
            <wp:effectExtent l="0" t="0" r="0" b="0"/>
            <wp:docPr id="299946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7003"/>
                    <a:stretch>
                      <a:fillRect/>
                    </a:stretch>
                  </pic:blipFill>
                  <pic:spPr bwMode="auto">
                    <a:xfrm>
                      <a:off x="0" y="0"/>
                      <a:ext cx="4262110" cy="2975223"/>
                    </a:xfrm>
                    <a:prstGeom prst="rect">
                      <a:avLst/>
                    </a:prstGeom>
                    <a:noFill/>
                    <a:ln>
                      <a:noFill/>
                    </a:ln>
                    <a:extLst>
                      <a:ext uri="{53640926-AAD7-44D8-BBD7-CCE9431645EC}">
                        <a14:shadowObscured xmlns:a14="http://schemas.microsoft.com/office/drawing/2010/main"/>
                      </a:ext>
                    </a:extLst>
                  </pic:spPr>
                </pic:pic>
              </a:graphicData>
            </a:graphic>
          </wp:inline>
        </w:drawing>
      </w:r>
    </w:p>
    <w:p w14:paraId="3AA869AC" w14:textId="3B81511A" w:rsidR="00600A65" w:rsidRDefault="00600A65" w:rsidP="00600A65">
      <w:pPr>
        <w:bidi w:val="0"/>
        <w:spacing w:after="0" w:line="276" w:lineRule="auto"/>
        <w:jc w:val="center"/>
        <w:rPr>
          <w:rFonts w:asciiTheme="majorBidi" w:hAnsiTheme="majorBidi" w:cstheme="majorBidi"/>
          <w:sz w:val="24"/>
          <w:szCs w:val="24"/>
        </w:rPr>
      </w:pPr>
      <w:r w:rsidRPr="00B700E3">
        <w:rPr>
          <w:rFonts w:asciiTheme="majorBidi" w:hAnsiTheme="majorBidi" w:cstheme="majorBidi"/>
          <w:sz w:val="20"/>
          <w:szCs w:val="20"/>
        </w:rPr>
        <w:t xml:space="preserve">Figure </w:t>
      </w:r>
      <w:r w:rsidR="00131A83">
        <w:rPr>
          <w:rFonts w:asciiTheme="majorBidi" w:hAnsiTheme="majorBidi" w:cstheme="majorBidi"/>
          <w:sz w:val="20"/>
          <w:szCs w:val="20"/>
        </w:rPr>
        <w:t>7</w:t>
      </w:r>
      <w:r w:rsidRPr="00B700E3">
        <w:rPr>
          <w:rFonts w:asciiTheme="majorBidi" w:hAnsiTheme="majorBidi" w:cstheme="majorBidi"/>
          <w:sz w:val="20"/>
          <w:szCs w:val="20"/>
        </w:rPr>
        <w:t xml:space="preserve">. </w:t>
      </w:r>
      <w:r w:rsidRPr="00600A65">
        <w:rPr>
          <w:rFonts w:asciiTheme="majorBidi" w:hAnsiTheme="majorBidi" w:cstheme="majorBidi"/>
          <w:sz w:val="20"/>
          <w:szCs w:val="20"/>
        </w:rPr>
        <w:t>Cluster centroid anomaly score profiles across 300 randomized impostor configurations.</w:t>
      </w:r>
    </w:p>
    <w:p w14:paraId="018ED7E3" w14:textId="33244D95" w:rsidR="001474E0" w:rsidRDefault="00847BB7" w:rsidP="001E4860">
      <w:pPr>
        <w:bidi w:val="0"/>
        <w:spacing w:before="240" w:line="276" w:lineRule="auto"/>
        <w:jc w:val="both"/>
        <w:rPr>
          <w:rFonts w:asciiTheme="majorBidi" w:hAnsiTheme="majorBidi" w:cstheme="majorBidi"/>
          <w:sz w:val="24"/>
          <w:szCs w:val="24"/>
        </w:rPr>
      </w:pPr>
      <w:r w:rsidRPr="00847BB7">
        <w:rPr>
          <w:rFonts w:asciiTheme="majorBidi" w:hAnsiTheme="majorBidi" w:cstheme="majorBidi"/>
          <w:sz w:val="24"/>
          <w:szCs w:val="24"/>
        </w:rPr>
        <w:t xml:space="preserve">The centroid curve of Cluster </w:t>
      </w:r>
      <w:r>
        <w:rPr>
          <w:rFonts w:asciiTheme="majorBidi" w:hAnsiTheme="majorBidi" w:cstheme="majorBidi"/>
          <w:sz w:val="24"/>
          <w:szCs w:val="24"/>
        </w:rPr>
        <w:t xml:space="preserve">1 </w:t>
      </w:r>
      <w:r w:rsidRPr="00847BB7">
        <w:rPr>
          <w:rFonts w:asciiTheme="majorBidi" w:hAnsiTheme="majorBidi" w:cstheme="majorBidi"/>
          <w:sz w:val="24"/>
          <w:szCs w:val="24"/>
        </w:rPr>
        <w:t xml:space="preserve">exhibits consistently lower anomaly scores compared to Cluster 0 across all 300 runs. This suggests that the books grouped in Cluster 1, including </w:t>
      </w:r>
      <w:r w:rsidRPr="00847BB7">
        <w:rPr>
          <w:rFonts w:asciiTheme="majorBidi" w:hAnsiTheme="majorBidi" w:cstheme="majorBidi"/>
          <w:i/>
          <w:iCs/>
          <w:sz w:val="24"/>
          <w:szCs w:val="24"/>
        </w:rPr>
        <w:t>Iḥyāʾ ʿUlūm al-Dīn</w:t>
      </w:r>
      <w:r w:rsidRPr="00847BB7">
        <w:rPr>
          <w:rFonts w:asciiTheme="majorBidi" w:hAnsiTheme="majorBidi" w:cstheme="majorBidi"/>
          <w:sz w:val="24"/>
          <w:szCs w:val="24"/>
        </w:rPr>
        <w:t>, exhibit higher internal coherence and lower deviation relative to the impostor pairs. In contrast, the higher scores in Cluster 0 indicate stronger deviations and possibly lower stylistic compatibility with the reference structure learned during training. This pattern aligns with our assumption that Cluster 1 is more likely to contain authentic works of al-Ghazali, while Cluster 0 may include misattributed or stylistically divergent texts.</w:t>
      </w:r>
    </w:p>
    <w:p w14:paraId="7F3A2274" w14:textId="602AD48E" w:rsidR="00D66F0E" w:rsidRDefault="0081535D" w:rsidP="008B31B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9" w:name="conclusion"/>
      <w:r>
        <w:rPr>
          <w:rFonts w:asciiTheme="majorBidi" w:hAnsiTheme="majorBidi" w:cstheme="majorBidi"/>
          <w:b/>
          <w:bCs/>
          <w:sz w:val="32"/>
          <w:szCs w:val="32"/>
        </w:rPr>
        <w:lastRenderedPageBreak/>
        <w:t>Conclusion</w:t>
      </w:r>
    </w:p>
    <w:bookmarkEnd w:id="9"/>
    <w:p w14:paraId="00FB470E" w14:textId="77777777" w:rsidR="007E5AD6" w:rsidRPr="007E5AD6" w:rsidRDefault="007E5AD6" w:rsidP="007E5AD6">
      <w:pPr>
        <w:bidi w:val="0"/>
        <w:spacing w:after="0" w:line="276" w:lineRule="auto"/>
        <w:jc w:val="both"/>
        <w:rPr>
          <w:rFonts w:asciiTheme="majorBidi" w:hAnsiTheme="majorBidi" w:cstheme="majorBidi"/>
          <w:sz w:val="24"/>
          <w:szCs w:val="24"/>
        </w:rPr>
      </w:pPr>
      <w:r w:rsidRPr="007E5AD6">
        <w:rPr>
          <w:rFonts w:asciiTheme="majorBidi" w:hAnsiTheme="majorBidi" w:cstheme="majorBidi"/>
          <w:sz w:val="24"/>
          <w:szCs w:val="24"/>
        </w:rPr>
        <w:t>This study explored a computational approach to analyzing the authorship of medieval Arabic texts attributed to Al-Ghazali. By converting each book into a signal that captures its similarity to randomized impostor pairs, we generated a structured and interpretable representation for comparing texts. Aggregating these signals across 300 runs allowed us to compute anomaly scores and uncover patterns of stylistic consistency and divergence.</w:t>
      </w:r>
    </w:p>
    <w:p w14:paraId="42E18F18" w14:textId="77777777" w:rsidR="007E5AD6" w:rsidRPr="007E5AD6" w:rsidRDefault="007E5AD6" w:rsidP="007E5AD6">
      <w:pPr>
        <w:bidi w:val="0"/>
        <w:spacing w:after="0" w:line="276" w:lineRule="auto"/>
        <w:jc w:val="both"/>
        <w:rPr>
          <w:rFonts w:asciiTheme="majorBidi" w:hAnsiTheme="majorBidi" w:cstheme="majorBidi"/>
          <w:sz w:val="24"/>
          <w:szCs w:val="24"/>
        </w:rPr>
      </w:pPr>
      <w:r w:rsidRPr="007E5AD6">
        <w:rPr>
          <w:rFonts w:asciiTheme="majorBidi" w:hAnsiTheme="majorBidi" w:cstheme="majorBidi"/>
          <w:sz w:val="24"/>
          <w:szCs w:val="24"/>
        </w:rPr>
        <w:t>The clustering results reflected a meaningful separation: Iḥyāʾ ʿUlūm al-Dīn, a widely accepted authentic work, was grouped with other texts previously considered reliable in scholarly literature. Quantitative evaluation supported this alignment: True Positive and True Negative classifications covered 69% of the dataset, and overall purity reached 62.5%. Within Cluster 1, interpreted as the authentic group, we achieved 85.7% purity, 84% precision, and a recall of 57.9%, demonstrating the system’s ability to recover coherent authorial signatures despite the absence of definitive labels.</w:t>
      </w:r>
    </w:p>
    <w:p w14:paraId="623B6F99" w14:textId="77777777" w:rsidR="007E5AD6" w:rsidRDefault="007E5AD6" w:rsidP="007E5AD6">
      <w:pPr>
        <w:bidi w:val="0"/>
        <w:spacing w:line="276" w:lineRule="auto"/>
        <w:jc w:val="both"/>
        <w:rPr>
          <w:rFonts w:asciiTheme="majorBidi" w:hAnsiTheme="majorBidi" w:cstheme="majorBidi"/>
          <w:sz w:val="24"/>
          <w:szCs w:val="24"/>
        </w:rPr>
      </w:pPr>
      <w:r w:rsidRPr="007E5AD6">
        <w:rPr>
          <w:rFonts w:asciiTheme="majorBidi" w:hAnsiTheme="majorBidi" w:cstheme="majorBidi"/>
          <w:sz w:val="24"/>
          <w:szCs w:val="24"/>
        </w:rPr>
        <w:t>Taken together, these outcomes indicate that the project met its goals of building a scalable, reproducible framework for authorship verification under low-resource, morphologically complex conditions.</w:t>
      </w:r>
      <w:r w:rsidRPr="007E5AD6">
        <w:rPr>
          <w:rFonts w:asciiTheme="majorBidi" w:hAnsiTheme="majorBidi" w:cstheme="majorBidi"/>
          <w:sz w:val="24"/>
          <w:szCs w:val="24"/>
        </w:rPr>
        <w:br/>
        <w:t>This suggests that our signal-based approach may serve as a valuable complement to traditional textual analysis, offering new avenues for exploring authorship attribution and the transmission of classical works.</w:t>
      </w:r>
    </w:p>
    <w:p w14:paraId="6313B231" w14:textId="5DC63943" w:rsidR="007E5AD6" w:rsidRPr="002C2F60" w:rsidRDefault="002C2F60" w:rsidP="008460FC">
      <w:pPr>
        <w:pStyle w:val="ListParagraph"/>
        <w:numPr>
          <w:ilvl w:val="0"/>
          <w:numId w:val="2"/>
        </w:numPr>
        <w:bidi w:val="0"/>
        <w:spacing w:after="0" w:line="276" w:lineRule="auto"/>
        <w:jc w:val="both"/>
        <w:rPr>
          <w:rFonts w:asciiTheme="majorBidi" w:hAnsiTheme="majorBidi" w:cstheme="majorBidi"/>
          <w:sz w:val="24"/>
          <w:szCs w:val="24"/>
        </w:rPr>
      </w:pPr>
      <w:bookmarkStart w:id="10" w:name="reflection"/>
      <w:r w:rsidRPr="002C2F60">
        <w:rPr>
          <w:rFonts w:asciiTheme="majorBidi" w:hAnsiTheme="majorBidi" w:cstheme="majorBidi"/>
          <w:b/>
          <w:bCs/>
          <w:sz w:val="32"/>
          <w:szCs w:val="32"/>
        </w:rPr>
        <w:t>Reflection and Lessons Learned</w:t>
      </w:r>
    </w:p>
    <w:bookmarkEnd w:id="10"/>
    <w:p w14:paraId="2E56214C" w14:textId="4D82F4C7" w:rsidR="008460FC" w:rsidRDefault="008460FC" w:rsidP="008460FC">
      <w:pPr>
        <w:pStyle w:val="NormalWeb"/>
        <w:spacing w:before="0" w:beforeAutospacing="0" w:after="0" w:afterAutospacing="0" w:line="276" w:lineRule="auto"/>
        <w:jc w:val="both"/>
      </w:pPr>
      <w:r>
        <w:t xml:space="preserve">Throughout the course of the project, we maintained a modular and iterative workflow that allowed us to adapt to challenges and refine our methodology as needed. The initial design choices, such as using AraBERT for embeddings and a Siamese architecture for stylistic comparison, proved effective for capturing the linguistic nuances of classical Arabic texts. However, certain aspects required rethinking during development. </w:t>
      </w:r>
      <w:r w:rsidRPr="008460FC">
        <w:t>Looking back</w:t>
      </w:r>
      <w:r>
        <w:t>, we would have benefited from establishing a more robust data collection pipeline early on, as acquiring high-quality, machine-readable Arabic texts consumed significant time and effort. Similarly, limitations in computational resources initially slowed progress, but migrating to Lambda Cloud mid-project was a key turning point that enabled deeper experimentation. While our preprocessing and modeling pipeline ultimately functioned as intended, additional iterations might have improved model tuning and recall rates.</w:t>
      </w:r>
    </w:p>
    <w:p w14:paraId="7C4AF305" w14:textId="1DB11A99" w:rsidR="008460FC" w:rsidRDefault="008460FC" w:rsidP="008460FC">
      <w:pPr>
        <w:pStyle w:val="NormalWeb"/>
        <w:spacing w:before="0" w:beforeAutospacing="0" w:after="0" w:afterAutospacing="0" w:line="276" w:lineRule="auto"/>
        <w:jc w:val="both"/>
      </w:pPr>
      <w:r>
        <w:t>Despite these challenges, we believe we worked efficiently and systematically, and we are satisfied with how the project unfolded. We met our core objectives: the system successfully operated without labeled training data, handled stylistic variation in Arabic, and produced interpretable outputs. Evaluation metrics and clustering results demonstrated meaningful alignment with external scholarly classifications. These outcomes affirm that the project's goals were achieved, and the approach has potential to support further research in digital authorship analysis.</w:t>
      </w:r>
    </w:p>
    <w:p w14:paraId="50D15054" w14:textId="77777777" w:rsidR="0081535D" w:rsidRPr="00847BB7" w:rsidRDefault="0081535D" w:rsidP="00847BB7">
      <w:pPr>
        <w:pStyle w:val="ListParagraph"/>
        <w:bidi w:val="0"/>
        <w:spacing w:before="240" w:after="0" w:line="276" w:lineRule="auto"/>
        <w:ind w:left="0"/>
        <w:jc w:val="both"/>
        <w:rPr>
          <w:rFonts w:asciiTheme="majorBidi" w:hAnsiTheme="majorBidi" w:cstheme="majorBidi"/>
          <w:sz w:val="24"/>
          <w:szCs w:val="24"/>
        </w:rPr>
      </w:pPr>
    </w:p>
    <w:p w14:paraId="5D5DC71D" w14:textId="77777777" w:rsidR="008B31BA" w:rsidRDefault="008B31BA" w:rsidP="008B31BA">
      <w:pPr>
        <w:bidi w:val="0"/>
        <w:spacing w:after="0" w:line="276" w:lineRule="auto"/>
        <w:rPr>
          <w:rFonts w:asciiTheme="majorBidi" w:hAnsiTheme="majorBidi" w:cstheme="majorBidi"/>
          <w:b/>
          <w:bCs/>
          <w:sz w:val="32"/>
          <w:szCs w:val="32"/>
        </w:rPr>
      </w:pPr>
    </w:p>
    <w:p w14:paraId="234108F8" w14:textId="77777777" w:rsidR="00DC7B38" w:rsidRDefault="00DC7B38" w:rsidP="00DC7B38">
      <w:pPr>
        <w:bidi w:val="0"/>
        <w:spacing w:after="0" w:line="276" w:lineRule="auto"/>
        <w:rPr>
          <w:rFonts w:asciiTheme="majorBidi" w:hAnsiTheme="majorBidi" w:cstheme="majorBidi"/>
          <w:b/>
          <w:bCs/>
          <w:sz w:val="32"/>
          <w:szCs w:val="32"/>
        </w:rPr>
      </w:pPr>
    </w:p>
    <w:p w14:paraId="513617E8" w14:textId="77777777" w:rsidR="007E5AD6" w:rsidRDefault="007E5AD6" w:rsidP="007E5AD6">
      <w:pPr>
        <w:bidi w:val="0"/>
        <w:spacing w:after="0" w:line="276" w:lineRule="auto"/>
        <w:rPr>
          <w:rFonts w:asciiTheme="majorBidi" w:hAnsiTheme="majorBidi" w:cstheme="majorBidi"/>
          <w:b/>
          <w:bCs/>
          <w:sz w:val="32"/>
          <w:szCs w:val="32"/>
        </w:rPr>
      </w:pPr>
    </w:p>
    <w:p w14:paraId="090372A4" w14:textId="77777777" w:rsidR="002B4263" w:rsidRDefault="002B4263" w:rsidP="002B4263">
      <w:pPr>
        <w:bidi w:val="0"/>
        <w:spacing w:after="0" w:line="276" w:lineRule="auto"/>
        <w:rPr>
          <w:rFonts w:asciiTheme="majorBidi" w:hAnsiTheme="majorBidi" w:cstheme="majorBidi"/>
          <w:b/>
          <w:bCs/>
          <w:sz w:val="32"/>
          <w:szCs w:val="32"/>
        </w:rPr>
      </w:pPr>
    </w:p>
    <w:p w14:paraId="0552F6ED" w14:textId="219990DF" w:rsidR="005B29E1" w:rsidRDefault="007232C8" w:rsidP="0003068E">
      <w:pPr>
        <w:bidi w:val="0"/>
        <w:spacing w:after="0" w:line="276" w:lineRule="auto"/>
        <w:rPr>
          <w:rFonts w:asciiTheme="majorBidi" w:hAnsiTheme="majorBidi" w:cstheme="majorBidi"/>
          <w:b/>
          <w:bCs/>
          <w:sz w:val="32"/>
          <w:szCs w:val="32"/>
        </w:rPr>
      </w:pPr>
      <w:bookmarkStart w:id="11" w:name="reference"/>
      <w:r>
        <w:rPr>
          <w:rFonts w:asciiTheme="majorBidi" w:hAnsiTheme="majorBidi" w:cstheme="majorBidi"/>
          <w:b/>
          <w:bCs/>
          <w:sz w:val="32"/>
          <w:szCs w:val="32"/>
        </w:rPr>
        <w:lastRenderedPageBreak/>
        <w:t>References</w:t>
      </w:r>
    </w:p>
    <w:bookmarkEnd w:id="11"/>
    <w:p w14:paraId="23D78F8B" w14:textId="616FE506" w:rsidR="004A6557" w:rsidRPr="000837C4" w:rsidRDefault="0003068E" w:rsidP="0003068E">
      <w:pPr>
        <w:pStyle w:val="ListParagraph"/>
        <w:numPr>
          <w:ilvl w:val="0"/>
          <w:numId w:val="35"/>
        </w:numPr>
        <w:bidi w:val="0"/>
        <w:spacing w:line="276" w:lineRule="auto"/>
        <w:rPr>
          <w:rFonts w:asciiTheme="majorBidi" w:hAnsiTheme="majorBidi" w:cstheme="majorBidi"/>
          <w:sz w:val="20"/>
          <w:szCs w:val="20"/>
          <w:lang w:val="it-IT"/>
        </w:rPr>
      </w:pPr>
      <w:r>
        <w:fldChar w:fldCharType="begin"/>
      </w:r>
      <w:r>
        <w:instrText>HYPERLINK "https://ketabonline.com/ar" \t "_new"</w:instrText>
      </w:r>
      <w:r>
        <w:fldChar w:fldCharType="separate"/>
      </w:r>
      <w:r w:rsidRPr="000837C4">
        <w:rPr>
          <w:rStyle w:val="Hyperlink"/>
          <w:rFonts w:asciiTheme="majorBidi" w:hAnsiTheme="majorBidi" w:cstheme="majorBidi"/>
          <w:sz w:val="20"/>
          <w:szCs w:val="20"/>
        </w:rPr>
        <w:t>https://ketabonline.com/ar</w:t>
      </w:r>
      <w:r>
        <w:fldChar w:fldCharType="end"/>
      </w:r>
    </w:p>
    <w:p w14:paraId="2425EE0F" w14:textId="50EAF96F" w:rsidR="0003068E" w:rsidRPr="000837C4" w:rsidRDefault="0003068E" w:rsidP="0003068E">
      <w:pPr>
        <w:pStyle w:val="ListParagraph"/>
        <w:numPr>
          <w:ilvl w:val="0"/>
          <w:numId w:val="35"/>
        </w:numPr>
        <w:bidi w:val="0"/>
        <w:spacing w:line="276" w:lineRule="auto"/>
        <w:rPr>
          <w:rFonts w:asciiTheme="majorBidi" w:hAnsiTheme="majorBidi" w:cstheme="majorBidi"/>
          <w:sz w:val="20"/>
          <w:szCs w:val="20"/>
          <w:lang w:val="it-IT"/>
        </w:rPr>
      </w:pPr>
      <w:hyperlink r:id="rId23" w:tgtFrame="_new" w:history="1">
        <w:r w:rsidRPr="000837C4">
          <w:rPr>
            <w:rStyle w:val="Hyperlink"/>
            <w:rFonts w:asciiTheme="majorBidi" w:hAnsiTheme="majorBidi" w:cstheme="majorBidi"/>
            <w:sz w:val="20"/>
            <w:szCs w:val="20"/>
          </w:rPr>
          <w:t>https://shamela.ws/</w:t>
        </w:r>
      </w:hyperlink>
    </w:p>
    <w:p w14:paraId="13C81EBC" w14:textId="3496BCE8" w:rsidR="000837C4" w:rsidRDefault="000837C4" w:rsidP="000837C4">
      <w:pPr>
        <w:pStyle w:val="ListParagraph"/>
        <w:numPr>
          <w:ilvl w:val="0"/>
          <w:numId w:val="35"/>
        </w:numPr>
        <w:bidi w:val="0"/>
        <w:spacing w:line="276" w:lineRule="auto"/>
        <w:rPr>
          <w:rFonts w:asciiTheme="majorBidi" w:hAnsiTheme="majorBidi" w:cstheme="majorBidi"/>
          <w:sz w:val="20"/>
          <w:szCs w:val="20"/>
          <w:lang w:val="it-IT"/>
        </w:rPr>
      </w:pPr>
      <w:hyperlink r:id="rId24" w:history="1">
        <w:r w:rsidRPr="000837C4">
          <w:rPr>
            <w:rStyle w:val="Hyperlink"/>
            <w:rFonts w:asciiTheme="majorBidi" w:hAnsiTheme="majorBidi" w:cstheme="majorBidi"/>
            <w:sz w:val="20"/>
            <w:szCs w:val="20"/>
            <w:lang w:val="it-IT"/>
          </w:rPr>
          <w:t>https://medium.com/@hazallgultekin/what-is-silhouette-score-f428fb39bf9a</w:t>
        </w:r>
      </w:hyperlink>
    </w:p>
    <w:p w14:paraId="23E89A13" w14:textId="38542CF2" w:rsidR="00B700E3" w:rsidRDefault="00B700E3" w:rsidP="00B700E3">
      <w:pPr>
        <w:pStyle w:val="ListParagraph"/>
        <w:numPr>
          <w:ilvl w:val="0"/>
          <w:numId w:val="35"/>
        </w:numPr>
        <w:bidi w:val="0"/>
        <w:spacing w:line="276" w:lineRule="auto"/>
        <w:rPr>
          <w:rFonts w:asciiTheme="majorBidi" w:hAnsiTheme="majorBidi" w:cstheme="majorBidi"/>
          <w:sz w:val="20"/>
          <w:szCs w:val="20"/>
          <w:lang w:val="it-IT"/>
        </w:rPr>
      </w:pPr>
      <w:hyperlink r:id="rId25" w:history="1">
        <w:r w:rsidRPr="008072B3">
          <w:rPr>
            <w:rStyle w:val="Hyperlink"/>
            <w:rFonts w:asciiTheme="majorBidi" w:hAnsiTheme="majorBidi" w:cstheme="majorBidi"/>
            <w:sz w:val="20"/>
            <w:szCs w:val="20"/>
            <w:lang w:val="it-IT"/>
          </w:rPr>
          <w:t>https://www.ghazali.org/biblio/AuthenticityofGhazaliWorks-AR.htm</w:t>
        </w:r>
      </w:hyperlink>
    </w:p>
    <w:p w14:paraId="0E20971A" w14:textId="62B9826C" w:rsidR="00FE1C8F" w:rsidRDefault="00FE1C8F" w:rsidP="00FE1C8F">
      <w:pPr>
        <w:pStyle w:val="ListParagraph"/>
        <w:numPr>
          <w:ilvl w:val="0"/>
          <w:numId w:val="35"/>
        </w:numPr>
        <w:bidi w:val="0"/>
        <w:spacing w:line="276" w:lineRule="auto"/>
        <w:rPr>
          <w:rFonts w:asciiTheme="majorBidi" w:hAnsiTheme="majorBidi" w:cstheme="majorBidi"/>
          <w:sz w:val="20"/>
          <w:szCs w:val="20"/>
          <w:lang w:val="it-IT"/>
        </w:rPr>
      </w:pPr>
      <w:hyperlink r:id="rId26" w:history="1">
        <w:r w:rsidRPr="008072B3">
          <w:rPr>
            <w:rStyle w:val="Hyperlink"/>
            <w:rFonts w:asciiTheme="majorBidi" w:hAnsiTheme="majorBidi" w:cstheme="majorBidi"/>
            <w:sz w:val="20"/>
            <w:szCs w:val="20"/>
            <w:lang w:val="it-IT"/>
          </w:rPr>
          <w:t>https://tariq-library.com/%D8%AA%D8%AD%D9%85%D9%8A%D9%84-%D9%83%D8%AA%D8%A7%D8%A8-%D9%85%D8%A4%D9%84%D9%81%D8%A7%D8%AA-%D8%A7%D9%84%D8%BA%D8%B2%D8%A7%D9%84%D9%8A-pdf-%D9%84%D9%80-%D8%B9%D8%A8%D8%AF-%D8%A7%D9%84%D8%B1%D8%AD/</w:t>
        </w:r>
      </w:hyperlink>
    </w:p>
    <w:p w14:paraId="7B11AC78" w14:textId="744C118E" w:rsidR="00B75F8E" w:rsidRDefault="00B75F8E" w:rsidP="00B75F8E">
      <w:pPr>
        <w:pStyle w:val="ListParagraph"/>
        <w:numPr>
          <w:ilvl w:val="0"/>
          <w:numId w:val="35"/>
        </w:numPr>
        <w:bidi w:val="0"/>
        <w:spacing w:line="276" w:lineRule="auto"/>
        <w:rPr>
          <w:rFonts w:asciiTheme="majorBidi" w:hAnsiTheme="majorBidi" w:cstheme="majorBidi"/>
          <w:sz w:val="20"/>
          <w:szCs w:val="20"/>
          <w:lang w:val="it-IT"/>
        </w:rPr>
      </w:pPr>
      <w:hyperlink r:id="rId27" w:history="1">
        <w:r w:rsidRPr="008072B3">
          <w:rPr>
            <w:rStyle w:val="Hyperlink"/>
            <w:rFonts w:asciiTheme="majorBidi" w:hAnsiTheme="majorBidi" w:cstheme="majorBidi"/>
            <w:sz w:val="20"/>
            <w:szCs w:val="20"/>
            <w:lang w:val="it-IT"/>
          </w:rPr>
          <w:t>https://ar.m.wikipedia.org/wiki/%D9%82%D8%A7%D8%A6%D9%85%D8%A9_%D9%85%D8%A4%D9%84%D9%81%D8%A7%D8%AA_%D8%A3%D8%A8%D9%8A_%D8%AD%D8%A7%D9%85%D8%AF_%D8%A7%D9%84%D8%BA%D8%B2%D8%A7%D9%84%D9%8A</w:t>
        </w:r>
      </w:hyperlink>
    </w:p>
    <w:p w14:paraId="3D860ECE" w14:textId="77777777" w:rsidR="00B75F8E" w:rsidRDefault="00B75F8E" w:rsidP="00B75F8E">
      <w:pPr>
        <w:pStyle w:val="ListParagraph"/>
        <w:bidi w:val="0"/>
        <w:spacing w:line="276" w:lineRule="auto"/>
        <w:ind w:left="360"/>
        <w:rPr>
          <w:rFonts w:asciiTheme="majorBidi" w:hAnsiTheme="majorBidi" w:cstheme="majorBidi"/>
          <w:sz w:val="20"/>
          <w:szCs w:val="20"/>
          <w:lang w:val="it-IT"/>
        </w:rPr>
      </w:pPr>
    </w:p>
    <w:p w14:paraId="16C20EC2" w14:textId="77777777" w:rsidR="00FE1C8F" w:rsidRDefault="00FE1C8F" w:rsidP="00FE1C8F">
      <w:pPr>
        <w:pStyle w:val="ListParagraph"/>
        <w:bidi w:val="0"/>
        <w:spacing w:line="276" w:lineRule="auto"/>
        <w:ind w:left="360"/>
        <w:rPr>
          <w:rFonts w:asciiTheme="majorBidi" w:hAnsiTheme="majorBidi" w:cstheme="majorBidi"/>
          <w:sz w:val="20"/>
          <w:szCs w:val="20"/>
          <w:lang w:val="it-IT"/>
        </w:rPr>
      </w:pPr>
    </w:p>
    <w:p w14:paraId="53DD09C0" w14:textId="77777777" w:rsidR="00B700E3" w:rsidRPr="000837C4" w:rsidRDefault="00B700E3" w:rsidP="00B700E3">
      <w:pPr>
        <w:pStyle w:val="ListParagraph"/>
        <w:bidi w:val="0"/>
        <w:spacing w:line="276" w:lineRule="auto"/>
        <w:ind w:left="360"/>
        <w:rPr>
          <w:rFonts w:asciiTheme="majorBidi" w:hAnsiTheme="majorBidi" w:cstheme="majorBidi"/>
          <w:sz w:val="20"/>
          <w:szCs w:val="20"/>
          <w:lang w:val="it-IT" w:bidi="ar-SA"/>
        </w:rPr>
      </w:pPr>
    </w:p>
    <w:p w14:paraId="5619D18D" w14:textId="77777777" w:rsidR="000837C4" w:rsidRDefault="000837C4" w:rsidP="000837C4">
      <w:pPr>
        <w:pStyle w:val="ListParagraph"/>
        <w:bidi w:val="0"/>
        <w:spacing w:line="276" w:lineRule="auto"/>
        <w:ind w:left="360"/>
        <w:rPr>
          <w:rFonts w:asciiTheme="majorBidi" w:hAnsiTheme="majorBidi" w:cstheme="majorBidi"/>
          <w:sz w:val="20"/>
          <w:szCs w:val="20"/>
          <w:lang w:val="it-IT"/>
        </w:rPr>
      </w:pPr>
    </w:p>
    <w:p w14:paraId="640A4F10" w14:textId="77777777" w:rsidR="004A6557" w:rsidRPr="004A6557" w:rsidRDefault="004A6557" w:rsidP="004A6557">
      <w:pPr>
        <w:pStyle w:val="ListParagraph"/>
        <w:bidi w:val="0"/>
        <w:spacing w:line="276" w:lineRule="auto"/>
        <w:ind w:left="360"/>
        <w:rPr>
          <w:rFonts w:asciiTheme="majorBidi" w:hAnsiTheme="majorBidi" w:cstheme="majorBidi"/>
          <w:sz w:val="20"/>
          <w:szCs w:val="20"/>
          <w:lang w:val="it-IT"/>
        </w:rPr>
      </w:pPr>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5387B4E7" w14:textId="77777777" w:rsidR="008C2EA2" w:rsidRPr="007B6897" w:rsidRDefault="008C2EA2" w:rsidP="008C2EA2">
      <w:pPr>
        <w:bidi w:val="0"/>
        <w:spacing w:after="0" w:line="276" w:lineRule="auto"/>
        <w:rPr>
          <w:rFonts w:asciiTheme="majorBidi" w:hAnsiTheme="majorBidi" w:cstheme="majorBidi"/>
          <w:sz w:val="20"/>
          <w:szCs w:val="20"/>
          <w:lang w:val="it-IT"/>
        </w:rPr>
      </w:pPr>
    </w:p>
    <w:p w14:paraId="0E1C22D9" w14:textId="77777777" w:rsidR="004537B5" w:rsidRPr="007B6897"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28"/>
      <w:headerReference w:type="first" r:id="rId29"/>
      <w:footerReference w:type="first" r:id="rId30"/>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4250" w14:textId="77777777" w:rsidR="00014ED3" w:rsidRDefault="00014ED3" w:rsidP="001C3369">
      <w:pPr>
        <w:spacing w:after="0" w:line="240" w:lineRule="auto"/>
      </w:pPr>
      <w:r>
        <w:separator/>
      </w:r>
    </w:p>
  </w:endnote>
  <w:endnote w:type="continuationSeparator" w:id="0">
    <w:p w14:paraId="56D6C369" w14:textId="77777777" w:rsidR="00014ED3" w:rsidRDefault="00014ED3"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2B576" w14:textId="77777777" w:rsidR="00014ED3" w:rsidRDefault="00014ED3" w:rsidP="001C3369">
      <w:pPr>
        <w:spacing w:after="0" w:line="240" w:lineRule="auto"/>
      </w:pPr>
      <w:r>
        <w:separator/>
      </w:r>
    </w:p>
  </w:footnote>
  <w:footnote w:type="continuationSeparator" w:id="0">
    <w:p w14:paraId="2E269797" w14:textId="77777777" w:rsidR="00014ED3" w:rsidRDefault="00014ED3"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328"/>
    <w:multiLevelType w:val="hybridMultilevel"/>
    <w:tmpl w:val="3F46C626"/>
    <w:lvl w:ilvl="0" w:tplc="2962D782">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00C10"/>
    <w:multiLevelType w:val="multilevel"/>
    <w:tmpl w:val="09D0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74D50D7"/>
    <w:multiLevelType w:val="hybridMultilevel"/>
    <w:tmpl w:val="02F6F75C"/>
    <w:lvl w:ilvl="0" w:tplc="D6E23260">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D27644"/>
    <w:multiLevelType w:val="hybridMultilevel"/>
    <w:tmpl w:val="FC98D71A"/>
    <w:lvl w:ilvl="0" w:tplc="77C4311C">
      <w:start w:val="1"/>
      <w:numFmt w:val="bullet"/>
      <w:lvlText w:val="o"/>
      <w:lvlJc w:val="left"/>
      <w:pPr>
        <w:ind w:left="1140" w:hanging="360"/>
      </w:pPr>
      <w:rPr>
        <w:rFonts w:ascii="Courier New" w:hAnsi="Courier New" w:cs="Courier New" w:hint="default"/>
        <w:sz w:val="20"/>
        <w:szCs w:val="20"/>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6B0239B"/>
    <w:multiLevelType w:val="hybridMultilevel"/>
    <w:tmpl w:val="A17E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79C66FB"/>
    <w:multiLevelType w:val="multilevel"/>
    <w:tmpl w:val="DCF06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62BA8"/>
    <w:multiLevelType w:val="multilevel"/>
    <w:tmpl w:val="DCF06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F010C"/>
    <w:multiLevelType w:val="hybridMultilevel"/>
    <w:tmpl w:val="08888670"/>
    <w:lvl w:ilvl="0" w:tplc="2962D782">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8"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20"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A1930"/>
    <w:multiLevelType w:val="multilevel"/>
    <w:tmpl w:val="127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11EC1"/>
    <w:multiLevelType w:val="hybridMultilevel"/>
    <w:tmpl w:val="0796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73583"/>
    <w:multiLevelType w:val="hybridMultilevel"/>
    <w:tmpl w:val="3848A3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F51659"/>
    <w:multiLevelType w:val="hybridMultilevel"/>
    <w:tmpl w:val="68062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C822C7"/>
    <w:multiLevelType w:val="hybridMultilevel"/>
    <w:tmpl w:val="4D6C7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40924"/>
    <w:multiLevelType w:val="hybridMultilevel"/>
    <w:tmpl w:val="067AD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580449CF"/>
    <w:multiLevelType w:val="hybridMultilevel"/>
    <w:tmpl w:val="4E28E926"/>
    <w:lvl w:ilvl="0" w:tplc="11C62E4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F157C70"/>
    <w:multiLevelType w:val="hybridMultilevel"/>
    <w:tmpl w:val="3258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E0253A"/>
    <w:multiLevelType w:val="hybridMultilevel"/>
    <w:tmpl w:val="B50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661D2"/>
    <w:multiLevelType w:val="multilevel"/>
    <w:tmpl w:val="13E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EA1DA0"/>
    <w:multiLevelType w:val="hybridMultilevel"/>
    <w:tmpl w:val="79E6E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6"/>
  </w:num>
  <w:num w:numId="2" w16cid:durableId="1032459159">
    <w:abstractNumId w:val="27"/>
  </w:num>
  <w:num w:numId="3" w16cid:durableId="1372414106">
    <w:abstractNumId w:val="26"/>
  </w:num>
  <w:num w:numId="4" w16cid:durableId="1090272928">
    <w:abstractNumId w:val="22"/>
  </w:num>
  <w:num w:numId="5" w16cid:durableId="757096592">
    <w:abstractNumId w:val="28"/>
  </w:num>
  <w:num w:numId="6" w16cid:durableId="14357280">
    <w:abstractNumId w:val="36"/>
  </w:num>
  <w:num w:numId="7" w16cid:durableId="1637953902">
    <w:abstractNumId w:val="46"/>
  </w:num>
  <w:num w:numId="8" w16cid:durableId="1935018801">
    <w:abstractNumId w:val="45"/>
  </w:num>
  <w:num w:numId="9" w16cid:durableId="393822477">
    <w:abstractNumId w:val="23"/>
  </w:num>
  <w:num w:numId="10" w16cid:durableId="575629335">
    <w:abstractNumId w:val="11"/>
  </w:num>
  <w:num w:numId="11" w16cid:durableId="1942446807">
    <w:abstractNumId w:val="9"/>
  </w:num>
  <w:num w:numId="12" w16cid:durableId="1873611968">
    <w:abstractNumId w:val="39"/>
  </w:num>
  <w:num w:numId="13" w16cid:durableId="316418422">
    <w:abstractNumId w:val="34"/>
  </w:num>
  <w:num w:numId="14" w16cid:durableId="130834478">
    <w:abstractNumId w:val="48"/>
  </w:num>
  <w:num w:numId="15" w16cid:durableId="1608736884">
    <w:abstractNumId w:val="51"/>
  </w:num>
  <w:num w:numId="16" w16cid:durableId="1299536332">
    <w:abstractNumId w:val="17"/>
  </w:num>
  <w:num w:numId="17" w16cid:durableId="1897886988">
    <w:abstractNumId w:val="7"/>
  </w:num>
  <w:num w:numId="18" w16cid:durableId="956563941">
    <w:abstractNumId w:val="47"/>
  </w:num>
  <w:num w:numId="19" w16cid:durableId="363022028">
    <w:abstractNumId w:val="13"/>
  </w:num>
  <w:num w:numId="20" w16cid:durableId="1035960207">
    <w:abstractNumId w:val="20"/>
  </w:num>
  <w:num w:numId="21" w16cid:durableId="1390567107">
    <w:abstractNumId w:val="42"/>
  </w:num>
  <w:num w:numId="22" w16cid:durableId="369453954">
    <w:abstractNumId w:val="18"/>
  </w:num>
  <w:num w:numId="23" w16cid:durableId="750084932">
    <w:abstractNumId w:val="25"/>
  </w:num>
  <w:num w:numId="24" w16cid:durableId="2143693381">
    <w:abstractNumId w:val="4"/>
  </w:num>
  <w:num w:numId="25" w16cid:durableId="327103405">
    <w:abstractNumId w:val="2"/>
  </w:num>
  <w:num w:numId="26" w16cid:durableId="1529947823">
    <w:abstractNumId w:val="19"/>
  </w:num>
  <w:num w:numId="27" w16cid:durableId="727610231">
    <w:abstractNumId w:val="50"/>
  </w:num>
  <w:num w:numId="28" w16cid:durableId="516773660">
    <w:abstractNumId w:val="3"/>
  </w:num>
  <w:num w:numId="29" w16cid:durableId="1366445113">
    <w:abstractNumId w:val="40"/>
  </w:num>
  <w:num w:numId="30" w16cid:durableId="985932157">
    <w:abstractNumId w:val="43"/>
  </w:num>
  <w:num w:numId="31" w16cid:durableId="192809802">
    <w:abstractNumId w:val="35"/>
  </w:num>
  <w:num w:numId="32" w16cid:durableId="1908494353">
    <w:abstractNumId w:val="10"/>
  </w:num>
  <w:num w:numId="33" w16cid:durableId="77365212">
    <w:abstractNumId w:val="32"/>
  </w:num>
  <w:num w:numId="34" w16cid:durableId="1124958005">
    <w:abstractNumId w:val="44"/>
  </w:num>
  <w:num w:numId="35" w16cid:durableId="2028941355">
    <w:abstractNumId w:val="8"/>
  </w:num>
  <w:num w:numId="36" w16cid:durableId="1534004232">
    <w:abstractNumId w:val="8"/>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16cid:durableId="691685789">
    <w:abstractNumId w:val="30"/>
  </w:num>
  <w:num w:numId="38" w16cid:durableId="620765207">
    <w:abstractNumId w:val="33"/>
  </w:num>
  <w:num w:numId="39" w16cid:durableId="1531332402">
    <w:abstractNumId w:val="12"/>
  </w:num>
  <w:num w:numId="40" w16cid:durableId="158278669">
    <w:abstractNumId w:val="29"/>
  </w:num>
  <w:num w:numId="41" w16cid:durableId="1021972689">
    <w:abstractNumId w:val="38"/>
  </w:num>
  <w:num w:numId="42" w16cid:durableId="1928071363">
    <w:abstractNumId w:val="24"/>
  </w:num>
  <w:num w:numId="43" w16cid:durableId="860557675">
    <w:abstractNumId w:val="37"/>
  </w:num>
  <w:num w:numId="44" w16cid:durableId="1309899064">
    <w:abstractNumId w:val="21"/>
  </w:num>
  <w:num w:numId="45" w16cid:durableId="1786925651">
    <w:abstractNumId w:val="14"/>
  </w:num>
  <w:num w:numId="46" w16cid:durableId="390201904">
    <w:abstractNumId w:val="15"/>
  </w:num>
  <w:num w:numId="47" w16cid:durableId="588806907">
    <w:abstractNumId w:val="31"/>
  </w:num>
  <w:num w:numId="48" w16cid:durableId="1776173306">
    <w:abstractNumId w:val="5"/>
  </w:num>
  <w:num w:numId="49" w16cid:durableId="1486320154">
    <w:abstractNumId w:val="0"/>
  </w:num>
  <w:num w:numId="50" w16cid:durableId="672955489">
    <w:abstractNumId w:val="41"/>
  </w:num>
  <w:num w:numId="51" w16cid:durableId="627902120">
    <w:abstractNumId w:val="49"/>
  </w:num>
  <w:num w:numId="52" w16cid:durableId="1355574094">
    <w:abstractNumId w:val="1"/>
  </w:num>
  <w:num w:numId="53" w16cid:durableId="707876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0F2C"/>
    <w:rsid w:val="00011F69"/>
    <w:rsid w:val="00013E44"/>
    <w:rsid w:val="0001420C"/>
    <w:rsid w:val="00014ED3"/>
    <w:rsid w:val="00022C88"/>
    <w:rsid w:val="00022EC0"/>
    <w:rsid w:val="000248AC"/>
    <w:rsid w:val="00026E5C"/>
    <w:rsid w:val="0003018E"/>
    <w:rsid w:val="000305C7"/>
    <w:rsid w:val="0003068E"/>
    <w:rsid w:val="00030B8C"/>
    <w:rsid w:val="00032C82"/>
    <w:rsid w:val="00037788"/>
    <w:rsid w:val="00042272"/>
    <w:rsid w:val="000435FF"/>
    <w:rsid w:val="00043E11"/>
    <w:rsid w:val="00045AD1"/>
    <w:rsid w:val="000474BC"/>
    <w:rsid w:val="00047707"/>
    <w:rsid w:val="000514EF"/>
    <w:rsid w:val="00054C83"/>
    <w:rsid w:val="000564E8"/>
    <w:rsid w:val="00057EE2"/>
    <w:rsid w:val="00060201"/>
    <w:rsid w:val="00060936"/>
    <w:rsid w:val="00060C81"/>
    <w:rsid w:val="00061938"/>
    <w:rsid w:val="00065591"/>
    <w:rsid w:val="00065A0A"/>
    <w:rsid w:val="00066990"/>
    <w:rsid w:val="00071096"/>
    <w:rsid w:val="00076293"/>
    <w:rsid w:val="000777ED"/>
    <w:rsid w:val="0008097F"/>
    <w:rsid w:val="00080C5A"/>
    <w:rsid w:val="00080D72"/>
    <w:rsid w:val="00081CEC"/>
    <w:rsid w:val="000837C4"/>
    <w:rsid w:val="00092753"/>
    <w:rsid w:val="000A0787"/>
    <w:rsid w:val="000A3671"/>
    <w:rsid w:val="000A4D71"/>
    <w:rsid w:val="000A77B5"/>
    <w:rsid w:val="000A7E02"/>
    <w:rsid w:val="000B1641"/>
    <w:rsid w:val="000B284D"/>
    <w:rsid w:val="000B48D5"/>
    <w:rsid w:val="000B5D10"/>
    <w:rsid w:val="000B63C5"/>
    <w:rsid w:val="000B6B8F"/>
    <w:rsid w:val="000B7A55"/>
    <w:rsid w:val="000B7E4F"/>
    <w:rsid w:val="000C0320"/>
    <w:rsid w:val="000C035A"/>
    <w:rsid w:val="000C0595"/>
    <w:rsid w:val="000C3C29"/>
    <w:rsid w:val="000C3D94"/>
    <w:rsid w:val="000C4F7D"/>
    <w:rsid w:val="000C7A3A"/>
    <w:rsid w:val="000D0404"/>
    <w:rsid w:val="000D247B"/>
    <w:rsid w:val="000D3561"/>
    <w:rsid w:val="000D5F03"/>
    <w:rsid w:val="000D617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493"/>
    <w:rsid w:val="00130C3F"/>
    <w:rsid w:val="00131A83"/>
    <w:rsid w:val="0013257A"/>
    <w:rsid w:val="0014371D"/>
    <w:rsid w:val="00143C97"/>
    <w:rsid w:val="001474E0"/>
    <w:rsid w:val="00151980"/>
    <w:rsid w:val="00154AEC"/>
    <w:rsid w:val="00154DDA"/>
    <w:rsid w:val="00157F4C"/>
    <w:rsid w:val="00163C1E"/>
    <w:rsid w:val="00164E2B"/>
    <w:rsid w:val="00164E6C"/>
    <w:rsid w:val="001654B7"/>
    <w:rsid w:val="001669E1"/>
    <w:rsid w:val="001725AC"/>
    <w:rsid w:val="001726CC"/>
    <w:rsid w:val="00180064"/>
    <w:rsid w:val="0018091A"/>
    <w:rsid w:val="001877CB"/>
    <w:rsid w:val="0019262E"/>
    <w:rsid w:val="00194B1B"/>
    <w:rsid w:val="00196720"/>
    <w:rsid w:val="001A06E5"/>
    <w:rsid w:val="001A1624"/>
    <w:rsid w:val="001A17AE"/>
    <w:rsid w:val="001B115B"/>
    <w:rsid w:val="001B2ACE"/>
    <w:rsid w:val="001B427A"/>
    <w:rsid w:val="001B7930"/>
    <w:rsid w:val="001C04BB"/>
    <w:rsid w:val="001C3369"/>
    <w:rsid w:val="001C343A"/>
    <w:rsid w:val="001C3EB0"/>
    <w:rsid w:val="001C4F66"/>
    <w:rsid w:val="001C66FC"/>
    <w:rsid w:val="001C6A99"/>
    <w:rsid w:val="001D0890"/>
    <w:rsid w:val="001D0A9E"/>
    <w:rsid w:val="001D0B1D"/>
    <w:rsid w:val="001D42BE"/>
    <w:rsid w:val="001D76A8"/>
    <w:rsid w:val="001D7D1F"/>
    <w:rsid w:val="001E1BAB"/>
    <w:rsid w:val="001E209D"/>
    <w:rsid w:val="001E3DD2"/>
    <w:rsid w:val="001E47A3"/>
    <w:rsid w:val="001E4860"/>
    <w:rsid w:val="001E7F35"/>
    <w:rsid w:val="001F4054"/>
    <w:rsid w:val="001F55C0"/>
    <w:rsid w:val="001F5E85"/>
    <w:rsid w:val="00202B3C"/>
    <w:rsid w:val="0020583D"/>
    <w:rsid w:val="00210981"/>
    <w:rsid w:val="00210E34"/>
    <w:rsid w:val="00212142"/>
    <w:rsid w:val="00212672"/>
    <w:rsid w:val="00216C88"/>
    <w:rsid w:val="00217997"/>
    <w:rsid w:val="00217F16"/>
    <w:rsid w:val="002213FB"/>
    <w:rsid w:val="002225AE"/>
    <w:rsid w:val="002256AD"/>
    <w:rsid w:val="00225CE7"/>
    <w:rsid w:val="00230BFA"/>
    <w:rsid w:val="00230C38"/>
    <w:rsid w:val="00232F80"/>
    <w:rsid w:val="00234BD2"/>
    <w:rsid w:val="00234C08"/>
    <w:rsid w:val="00234EA4"/>
    <w:rsid w:val="00235F2B"/>
    <w:rsid w:val="00240EE0"/>
    <w:rsid w:val="002424E7"/>
    <w:rsid w:val="00245B9B"/>
    <w:rsid w:val="00247211"/>
    <w:rsid w:val="00250BA3"/>
    <w:rsid w:val="00251AEB"/>
    <w:rsid w:val="00252240"/>
    <w:rsid w:val="00255D51"/>
    <w:rsid w:val="00257651"/>
    <w:rsid w:val="00262766"/>
    <w:rsid w:val="00262E54"/>
    <w:rsid w:val="002638E1"/>
    <w:rsid w:val="00266E3D"/>
    <w:rsid w:val="00270582"/>
    <w:rsid w:val="00273E86"/>
    <w:rsid w:val="002811D7"/>
    <w:rsid w:val="002857F3"/>
    <w:rsid w:val="00286B87"/>
    <w:rsid w:val="00286E48"/>
    <w:rsid w:val="00290A9A"/>
    <w:rsid w:val="002958D1"/>
    <w:rsid w:val="002A797B"/>
    <w:rsid w:val="002B01BD"/>
    <w:rsid w:val="002B1B50"/>
    <w:rsid w:val="002B4263"/>
    <w:rsid w:val="002B6ECC"/>
    <w:rsid w:val="002C146E"/>
    <w:rsid w:val="002C2F60"/>
    <w:rsid w:val="002C310C"/>
    <w:rsid w:val="002C7118"/>
    <w:rsid w:val="002D0A18"/>
    <w:rsid w:val="002D195E"/>
    <w:rsid w:val="002D788C"/>
    <w:rsid w:val="002E29CA"/>
    <w:rsid w:val="002E421D"/>
    <w:rsid w:val="002E5A91"/>
    <w:rsid w:val="002F0F7A"/>
    <w:rsid w:val="002F17D9"/>
    <w:rsid w:val="002F373A"/>
    <w:rsid w:val="002F403C"/>
    <w:rsid w:val="002F445A"/>
    <w:rsid w:val="002F4B3E"/>
    <w:rsid w:val="002F5A82"/>
    <w:rsid w:val="002F7F11"/>
    <w:rsid w:val="003022A4"/>
    <w:rsid w:val="00303A29"/>
    <w:rsid w:val="00314A39"/>
    <w:rsid w:val="003159CC"/>
    <w:rsid w:val="00316A22"/>
    <w:rsid w:val="00324F10"/>
    <w:rsid w:val="003270D8"/>
    <w:rsid w:val="00330454"/>
    <w:rsid w:val="00331A1F"/>
    <w:rsid w:val="00332426"/>
    <w:rsid w:val="0033545D"/>
    <w:rsid w:val="003354D1"/>
    <w:rsid w:val="003375CF"/>
    <w:rsid w:val="00340927"/>
    <w:rsid w:val="0034215A"/>
    <w:rsid w:val="00342FDC"/>
    <w:rsid w:val="003432BB"/>
    <w:rsid w:val="00344C56"/>
    <w:rsid w:val="00350B7F"/>
    <w:rsid w:val="00353A30"/>
    <w:rsid w:val="0035517C"/>
    <w:rsid w:val="00355288"/>
    <w:rsid w:val="003553C8"/>
    <w:rsid w:val="00360D0F"/>
    <w:rsid w:val="00361320"/>
    <w:rsid w:val="00363E54"/>
    <w:rsid w:val="00364F9B"/>
    <w:rsid w:val="00367903"/>
    <w:rsid w:val="00367C0A"/>
    <w:rsid w:val="003718AA"/>
    <w:rsid w:val="00381D44"/>
    <w:rsid w:val="00381D92"/>
    <w:rsid w:val="003824E2"/>
    <w:rsid w:val="0038318E"/>
    <w:rsid w:val="00390255"/>
    <w:rsid w:val="00390990"/>
    <w:rsid w:val="00396BBE"/>
    <w:rsid w:val="00396C86"/>
    <w:rsid w:val="0039789D"/>
    <w:rsid w:val="003979C6"/>
    <w:rsid w:val="003A1441"/>
    <w:rsid w:val="003A1946"/>
    <w:rsid w:val="003A2E0E"/>
    <w:rsid w:val="003A3ABF"/>
    <w:rsid w:val="003A44DF"/>
    <w:rsid w:val="003A4918"/>
    <w:rsid w:val="003A53BF"/>
    <w:rsid w:val="003A579D"/>
    <w:rsid w:val="003A62BC"/>
    <w:rsid w:val="003B01A0"/>
    <w:rsid w:val="003B0C4C"/>
    <w:rsid w:val="003B202B"/>
    <w:rsid w:val="003B22F2"/>
    <w:rsid w:val="003B6F6C"/>
    <w:rsid w:val="003C06CF"/>
    <w:rsid w:val="003C298C"/>
    <w:rsid w:val="003C41CA"/>
    <w:rsid w:val="003C4BED"/>
    <w:rsid w:val="003C6B93"/>
    <w:rsid w:val="003C7FC6"/>
    <w:rsid w:val="003D0B03"/>
    <w:rsid w:val="003D27C9"/>
    <w:rsid w:val="003D6A1F"/>
    <w:rsid w:val="003E0BE1"/>
    <w:rsid w:val="003F2245"/>
    <w:rsid w:val="003F23BC"/>
    <w:rsid w:val="003F5235"/>
    <w:rsid w:val="00400CB2"/>
    <w:rsid w:val="00403EA4"/>
    <w:rsid w:val="00405571"/>
    <w:rsid w:val="00405F00"/>
    <w:rsid w:val="00406B9C"/>
    <w:rsid w:val="004073A0"/>
    <w:rsid w:val="00411805"/>
    <w:rsid w:val="004167CA"/>
    <w:rsid w:val="004169A9"/>
    <w:rsid w:val="0041768A"/>
    <w:rsid w:val="00417C78"/>
    <w:rsid w:val="00420F78"/>
    <w:rsid w:val="00422BEB"/>
    <w:rsid w:val="00434868"/>
    <w:rsid w:val="00434D10"/>
    <w:rsid w:val="004367EF"/>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957C5"/>
    <w:rsid w:val="00496759"/>
    <w:rsid w:val="004A1ED9"/>
    <w:rsid w:val="004A6557"/>
    <w:rsid w:val="004A7325"/>
    <w:rsid w:val="004B0837"/>
    <w:rsid w:val="004B1A06"/>
    <w:rsid w:val="004B66B0"/>
    <w:rsid w:val="004C11FB"/>
    <w:rsid w:val="004C4D0A"/>
    <w:rsid w:val="004C50DE"/>
    <w:rsid w:val="004C709C"/>
    <w:rsid w:val="004C7E83"/>
    <w:rsid w:val="004D06D3"/>
    <w:rsid w:val="004D2866"/>
    <w:rsid w:val="004D503B"/>
    <w:rsid w:val="004D7BA9"/>
    <w:rsid w:val="004E0A17"/>
    <w:rsid w:val="004E31A9"/>
    <w:rsid w:val="004E375B"/>
    <w:rsid w:val="004E376E"/>
    <w:rsid w:val="004E3DC6"/>
    <w:rsid w:val="004E43DF"/>
    <w:rsid w:val="004E59D2"/>
    <w:rsid w:val="004E748E"/>
    <w:rsid w:val="004E781A"/>
    <w:rsid w:val="004F18EA"/>
    <w:rsid w:val="004F2AFF"/>
    <w:rsid w:val="004F371A"/>
    <w:rsid w:val="004F41A5"/>
    <w:rsid w:val="004F686E"/>
    <w:rsid w:val="00501941"/>
    <w:rsid w:val="00507027"/>
    <w:rsid w:val="00513925"/>
    <w:rsid w:val="00517316"/>
    <w:rsid w:val="00517672"/>
    <w:rsid w:val="0051793C"/>
    <w:rsid w:val="00522657"/>
    <w:rsid w:val="00522C08"/>
    <w:rsid w:val="00523BBF"/>
    <w:rsid w:val="0052436D"/>
    <w:rsid w:val="00524FD3"/>
    <w:rsid w:val="00524FD4"/>
    <w:rsid w:val="00524FF2"/>
    <w:rsid w:val="00533281"/>
    <w:rsid w:val="005346F3"/>
    <w:rsid w:val="00535365"/>
    <w:rsid w:val="00546620"/>
    <w:rsid w:val="00546D8C"/>
    <w:rsid w:val="0054745C"/>
    <w:rsid w:val="0055073D"/>
    <w:rsid w:val="00552E54"/>
    <w:rsid w:val="00552E73"/>
    <w:rsid w:val="0055504E"/>
    <w:rsid w:val="00556668"/>
    <w:rsid w:val="00560AD3"/>
    <w:rsid w:val="00566394"/>
    <w:rsid w:val="005671E5"/>
    <w:rsid w:val="0057297F"/>
    <w:rsid w:val="005730A5"/>
    <w:rsid w:val="0057326C"/>
    <w:rsid w:val="005733A4"/>
    <w:rsid w:val="00574EE9"/>
    <w:rsid w:val="00576F00"/>
    <w:rsid w:val="005840D3"/>
    <w:rsid w:val="00585C41"/>
    <w:rsid w:val="005918D5"/>
    <w:rsid w:val="00591C28"/>
    <w:rsid w:val="005930B3"/>
    <w:rsid w:val="005948B3"/>
    <w:rsid w:val="00595759"/>
    <w:rsid w:val="00595DFC"/>
    <w:rsid w:val="00596FD9"/>
    <w:rsid w:val="005A12AF"/>
    <w:rsid w:val="005A16DB"/>
    <w:rsid w:val="005A2AFB"/>
    <w:rsid w:val="005A4745"/>
    <w:rsid w:val="005A486C"/>
    <w:rsid w:val="005A7EA8"/>
    <w:rsid w:val="005B1435"/>
    <w:rsid w:val="005B2718"/>
    <w:rsid w:val="005B2811"/>
    <w:rsid w:val="005B29E1"/>
    <w:rsid w:val="005B45CD"/>
    <w:rsid w:val="005B487F"/>
    <w:rsid w:val="005B4CE1"/>
    <w:rsid w:val="005B5DBA"/>
    <w:rsid w:val="005B6416"/>
    <w:rsid w:val="005B78BD"/>
    <w:rsid w:val="005C0838"/>
    <w:rsid w:val="005C16E2"/>
    <w:rsid w:val="005C33B5"/>
    <w:rsid w:val="005C3A05"/>
    <w:rsid w:val="005C5A18"/>
    <w:rsid w:val="005C5AAF"/>
    <w:rsid w:val="005D43D7"/>
    <w:rsid w:val="005E1D40"/>
    <w:rsid w:val="005E2011"/>
    <w:rsid w:val="005E2963"/>
    <w:rsid w:val="005E3609"/>
    <w:rsid w:val="005E5668"/>
    <w:rsid w:val="005E7599"/>
    <w:rsid w:val="005F28D1"/>
    <w:rsid w:val="005F295E"/>
    <w:rsid w:val="005F335C"/>
    <w:rsid w:val="005F5A7A"/>
    <w:rsid w:val="005F6B89"/>
    <w:rsid w:val="005F74D6"/>
    <w:rsid w:val="00600A65"/>
    <w:rsid w:val="00603CFA"/>
    <w:rsid w:val="00606506"/>
    <w:rsid w:val="006074D5"/>
    <w:rsid w:val="00607DD2"/>
    <w:rsid w:val="00607F13"/>
    <w:rsid w:val="00612C72"/>
    <w:rsid w:val="00617847"/>
    <w:rsid w:val="0062242D"/>
    <w:rsid w:val="00624D15"/>
    <w:rsid w:val="00627418"/>
    <w:rsid w:val="006309DC"/>
    <w:rsid w:val="00630E39"/>
    <w:rsid w:val="006321E4"/>
    <w:rsid w:val="0063238D"/>
    <w:rsid w:val="00632A3E"/>
    <w:rsid w:val="00633461"/>
    <w:rsid w:val="006406D3"/>
    <w:rsid w:val="00642190"/>
    <w:rsid w:val="006422AE"/>
    <w:rsid w:val="00646511"/>
    <w:rsid w:val="006468EF"/>
    <w:rsid w:val="00646BEF"/>
    <w:rsid w:val="00655577"/>
    <w:rsid w:val="00656CEE"/>
    <w:rsid w:val="00663186"/>
    <w:rsid w:val="00667568"/>
    <w:rsid w:val="00667B75"/>
    <w:rsid w:val="006707D9"/>
    <w:rsid w:val="006716B4"/>
    <w:rsid w:val="00673DA0"/>
    <w:rsid w:val="00675527"/>
    <w:rsid w:val="00676E97"/>
    <w:rsid w:val="006827BA"/>
    <w:rsid w:val="00687B49"/>
    <w:rsid w:val="0069156C"/>
    <w:rsid w:val="00694363"/>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C5565"/>
    <w:rsid w:val="006D2905"/>
    <w:rsid w:val="006D32A2"/>
    <w:rsid w:val="006D438E"/>
    <w:rsid w:val="006D48C3"/>
    <w:rsid w:val="006D4E8E"/>
    <w:rsid w:val="006D6BFE"/>
    <w:rsid w:val="006D786B"/>
    <w:rsid w:val="006E2D88"/>
    <w:rsid w:val="006E30D3"/>
    <w:rsid w:val="006E39E7"/>
    <w:rsid w:val="006E4963"/>
    <w:rsid w:val="006E6BB2"/>
    <w:rsid w:val="006F2AC5"/>
    <w:rsid w:val="006F300D"/>
    <w:rsid w:val="00713ED8"/>
    <w:rsid w:val="007140DB"/>
    <w:rsid w:val="007146E8"/>
    <w:rsid w:val="00717705"/>
    <w:rsid w:val="00721A75"/>
    <w:rsid w:val="007232C8"/>
    <w:rsid w:val="0072372C"/>
    <w:rsid w:val="00727FD0"/>
    <w:rsid w:val="00734F0D"/>
    <w:rsid w:val="00737A16"/>
    <w:rsid w:val="00737F2C"/>
    <w:rsid w:val="00741035"/>
    <w:rsid w:val="00741FC6"/>
    <w:rsid w:val="00743439"/>
    <w:rsid w:val="007457E9"/>
    <w:rsid w:val="00745996"/>
    <w:rsid w:val="00751839"/>
    <w:rsid w:val="00752B95"/>
    <w:rsid w:val="00762240"/>
    <w:rsid w:val="00763A14"/>
    <w:rsid w:val="00772993"/>
    <w:rsid w:val="00772D85"/>
    <w:rsid w:val="00773ABB"/>
    <w:rsid w:val="0078189F"/>
    <w:rsid w:val="0078382C"/>
    <w:rsid w:val="0079016E"/>
    <w:rsid w:val="00792ACE"/>
    <w:rsid w:val="007947F6"/>
    <w:rsid w:val="00795B52"/>
    <w:rsid w:val="00796E36"/>
    <w:rsid w:val="007971F5"/>
    <w:rsid w:val="007A0B2A"/>
    <w:rsid w:val="007A27C0"/>
    <w:rsid w:val="007A3EF3"/>
    <w:rsid w:val="007A46DA"/>
    <w:rsid w:val="007A5051"/>
    <w:rsid w:val="007B0DF8"/>
    <w:rsid w:val="007B1D77"/>
    <w:rsid w:val="007B222B"/>
    <w:rsid w:val="007B26F3"/>
    <w:rsid w:val="007B309C"/>
    <w:rsid w:val="007B5538"/>
    <w:rsid w:val="007B6546"/>
    <w:rsid w:val="007B6897"/>
    <w:rsid w:val="007B765B"/>
    <w:rsid w:val="007C25D7"/>
    <w:rsid w:val="007C297C"/>
    <w:rsid w:val="007D2AC4"/>
    <w:rsid w:val="007D30C5"/>
    <w:rsid w:val="007D4700"/>
    <w:rsid w:val="007D579A"/>
    <w:rsid w:val="007E139B"/>
    <w:rsid w:val="007E192A"/>
    <w:rsid w:val="007E1997"/>
    <w:rsid w:val="007E3DF5"/>
    <w:rsid w:val="007E596D"/>
    <w:rsid w:val="007E5AD6"/>
    <w:rsid w:val="007E738A"/>
    <w:rsid w:val="007F02AA"/>
    <w:rsid w:val="007F5B5E"/>
    <w:rsid w:val="0080211D"/>
    <w:rsid w:val="00803093"/>
    <w:rsid w:val="008030F0"/>
    <w:rsid w:val="00803198"/>
    <w:rsid w:val="00805258"/>
    <w:rsid w:val="00806730"/>
    <w:rsid w:val="00810E5F"/>
    <w:rsid w:val="00811E3E"/>
    <w:rsid w:val="00813A9A"/>
    <w:rsid w:val="00814836"/>
    <w:rsid w:val="0081535D"/>
    <w:rsid w:val="00816042"/>
    <w:rsid w:val="008171C7"/>
    <w:rsid w:val="00822A28"/>
    <w:rsid w:val="0082767C"/>
    <w:rsid w:val="00827966"/>
    <w:rsid w:val="00831F78"/>
    <w:rsid w:val="00834C7B"/>
    <w:rsid w:val="008351CB"/>
    <w:rsid w:val="008367E4"/>
    <w:rsid w:val="0084077F"/>
    <w:rsid w:val="0084091A"/>
    <w:rsid w:val="00841A25"/>
    <w:rsid w:val="00842918"/>
    <w:rsid w:val="008443FC"/>
    <w:rsid w:val="0084447B"/>
    <w:rsid w:val="0084471E"/>
    <w:rsid w:val="008460FC"/>
    <w:rsid w:val="00847643"/>
    <w:rsid w:val="00847BB7"/>
    <w:rsid w:val="00851115"/>
    <w:rsid w:val="008514D8"/>
    <w:rsid w:val="0085745B"/>
    <w:rsid w:val="00862570"/>
    <w:rsid w:val="00867744"/>
    <w:rsid w:val="008709DA"/>
    <w:rsid w:val="0087166B"/>
    <w:rsid w:val="00873FE2"/>
    <w:rsid w:val="00876404"/>
    <w:rsid w:val="00880BB1"/>
    <w:rsid w:val="00880D1B"/>
    <w:rsid w:val="00884687"/>
    <w:rsid w:val="00891C5D"/>
    <w:rsid w:val="0089278B"/>
    <w:rsid w:val="008A04F3"/>
    <w:rsid w:val="008A0D30"/>
    <w:rsid w:val="008A2E37"/>
    <w:rsid w:val="008A33CA"/>
    <w:rsid w:val="008A3FB4"/>
    <w:rsid w:val="008B24D3"/>
    <w:rsid w:val="008B31BA"/>
    <w:rsid w:val="008B3619"/>
    <w:rsid w:val="008B72C9"/>
    <w:rsid w:val="008C1B8A"/>
    <w:rsid w:val="008C1CCA"/>
    <w:rsid w:val="008C2EA2"/>
    <w:rsid w:val="008C32B7"/>
    <w:rsid w:val="008C383A"/>
    <w:rsid w:val="008C3B2C"/>
    <w:rsid w:val="008C4C19"/>
    <w:rsid w:val="008D1C93"/>
    <w:rsid w:val="008D2B55"/>
    <w:rsid w:val="008D5B89"/>
    <w:rsid w:val="008D795B"/>
    <w:rsid w:val="008E0230"/>
    <w:rsid w:val="008E08DA"/>
    <w:rsid w:val="008E1525"/>
    <w:rsid w:val="008E5C08"/>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16E3F"/>
    <w:rsid w:val="00920118"/>
    <w:rsid w:val="00920BD7"/>
    <w:rsid w:val="00920F76"/>
    <w:rsid w:val="009213DC"/>
    <w:rsid w:val="009235B8"/>
    <w:rsid w:val="00924C93"/>
    <w:rsid w:val="009254E7"/>
    <w:rsid w:val="00925708"/>
    <w:rsid w:val="0092702A"/>
    <w:rsid w:val="00934964"/>
    <w:rsid w:val="0093596A"/>
    <w:rsid w:val="0093718E"/>
    <w:rsid w:val="00937609"/>
    <w:rsid w:val="009404D7"/>
    <w:rsid w:val="0094190E"/>
    <w:rsid w:val="00944576"/>
    <w:rsid w:val="0094608D"/>
    <w:rsid w:val="009503E3"/>
    <w:rsid w:val="00950E48"/>
    <w:rsid w:val="009511C6"/>
    <w:rsid w:val="0095271B"/>
    <w:rsid w:val="0095540B"/>
    <w:rsid w:val="00964262"/>
    <w:rsid w:val="00965391"/>
    <w:rsid w:val="00967C87"/>
    <w:rsid w:val="00970D1D"/>
    <w:rsid w:val="00971B24"/>
    <w:rsid w:val="00973A2B"/>
    <w:rsid w:val="009756D4"/>
    <w:rsid w:val="009847A0"/>
    <w:rsid w:val="00985A6E"/>
    <w:rsid w:val="00986D1A"/>
    <w:rsid w:val="00987C0F"/>
    <w:rsid w:val="00992C8E"/>
    <w:rsid w:val="00992E87"/>
    <w:rsid w:val="00997A45"/>
    <w:rsid w:val="009A153C"/>
    <w:rsid w:val="009A5262"/>
    <w:rsid w:val="009A5677"/>
    <w:rsid w:val="009A6D26"/>
    <w:rsid w:val="009A7E7E"/>
    <w:rsid w:val="009B2D57"/>
    <w:rsid w:val="009B3443"/>
    <w:rsid w:val="009B5789"/>
    <w:rsid w:val="009B65E1"/>
    <w:rsid w:val="009C0285"/>
    <w:rsid w:val="009C34A2"/>
    <w:rsid w:val="009C45E1"/>
    <w:rsid w:val="009D1B5A"/>
    <w:rsid w:val="009D46E5"/>
    <w:rsid w:val="009D7393"/>
    <w:rsid w:val="009E0AA0"/>
    <w:rsid w:val="009E1F7D"/>
    <w:rsid w:val="009E2C64"/>
    <w:rsid w:val="009E2E03"/>
    <w:rsid w:val="009E4D08"/>
    <w:rsid w:val="009E4EEF"/>
    <w:rsid w:val="009E5BCF"/>
    <w:rsid w:val="009F2DB6"/>
    <w:rsid w:val="009F2FB8"/>
    <w:rsid w:val="009F3CD6"/>
    <w:rsid w:val="009F3F14"/>
    <w:rsid w:val="009F415D"/>
    <w:rsid w:val="009F4FFD"/>
    <w:rsid w:val="009F5892"/>
    <w:rsid w:val="009F6905"/>
    <w:rsid w:val="009F7671"/>
    <w:rsid w:val="00A0267B"/>
    <w:rsid w:val="00A02C2F"/>
    <w:rsid w:val="00A0440D"/>
    <w:rsid w:val="00A06378"/>
    <w:rsid w:val="00A06F02"/>
    <w:rsid w:val="00A110C5"/>
    <w:rsid w:val="00A12DC8"/>
    <w:rsid w:val="00A2310B"/>
    <w:rsid w:val="00A244E9"/>
    <w:rsid w:val="00A25149"/>
    <w:rsid w:val="00A309FE"/>
    <w:rsid w:val="00A321C2"/>
    <w:rsid w:val="00A34CAF"/>
    <w:rsid w:val="00A35A62"/>
    <w:rsid w:val="00A40311"/>
    <w:rsid w:val="00A42579"/>
    <w:rsid w:val="00A43EDD"/>
    <w:rsid w:val="00A45287"/>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4CB3"/>
    <w:rsid w:val="00A86AE5"/>
    <w:rsid w:val="00A930ED"/>
    <w:rsid w:val="00A93A03"/>
    <w:rsid w:val="00AA1B0A"/>
    <w:rsid w:val="00AA4246"/>
    <w:rsid w:val="00AA6C72"/>
    <w:rsid w:val="00AA6ED5"/>
    <w:rsid w:val="00AA7BA2"/>
    <w:rsid w:val="00AB0D3D"/>
    <w:rsid w:val="00AB0ED4"/>
    <w:rsid w:val="00AB2D71"/>
    <w:rsid w:val="00AB412E"/>
    <w:rsid w:val="00AB52CC"/>
    <w:rsid w:val="00AC0B1D"/>
    <w:rsid w:val="00AC3258"/>
    <w:rsid w:val="00AC46F8"/>
    <w:rsid w:val="00AC4C81"/>
    <w:rsid w:val="00AC4EAD"/>
    <w:rsid w:val="00AC6620"/>
    <w:rsid w:val="00AC6B61"/>
    <w:rsid w:val="00AD048C"/>
    <w:rsid w:val="00AD1350"/>
    <w:rsid w:val="00AD18AE"/>
    <w:rsid w:val="00AD3B30"/>
    <w:rsid w:val="00AD40F0"/>
    <w:rsid w:val="00AE126F"/>
    <w:rsid w:val="00AE3C59"/>
    <w:rsid w:val="00AE3E72"/>
    <w:rsid w:val="00AE43BC"/>
    <w:rsid w:val="00AE4C72"/>
    <w:rsid w:val="00AF1B18"/>
    <w:rsid w:val="00AF290D"/>
    <w:rsid w:val="00AF3110"/>
    <w:rsid w:val="00B016FF"/>
    <w:rsid w:val="00B01D21"/>
    <w:rsid w:val="00B02055"/>
    <w:rsid w:val="00B0221D"/>
    <w:rsid w:val="00B03C73"/>
    <w:rsid w:val="00B03F41"/>
    <w:rsid w:val="00B15272"/>
    <w:rsid w:val="00B15B30"/>
    <w:rsid w:val="00B16384"/>
    <w:rsid w:val="00B201B4"/>
    <w:rsid w:val="00B20A1B"/>
    <w:rsid w:val="00B27686"/>
    <w:rsid w:val="00B44B77"/>
    <w:rsid w:val="00B544D9"/>
    <w:rsid w:val="00B56AFE"/>
    <w:rsid w:val="00B6020F"/>
    <w:rsid w:val="00B613BF"/>
    <w:rsid w:val="00B62206"/>
    <w:rsid w:val="00B622F1"/>
    <w:rsid w:val="00B623DA"/>
    <w:rsid w:val="00B62476"/>
    <w:rsid w:val="00B632F4"/>
    <w:rsid w:val="00B6599C"/>
    <w:rsid w:val="00B700E3"/>
    <w:rsid w:val="00B70A8E"/>
    <w:rsid w:val="00B71014"/>
    <w:rsid w:val="00B7195C"/>
    <w:rsid w:val="00B745B0"/>
    <w:rsid w:val="00B75541"/>
    <w:rsid w:val="00B75F8E"/>
    <w:rsid w:val="00B82250"/>
    <w:rsid w:val="00B8242B"/>
    <w:rsid w:val="00B831BF"/>
    <w:rsid w:val="00B83559"/>
    <w:rsid w:val="00B83FD5"/>
    <w:rsid w:val="00B84853"/>
    <w:rsid w:val="00B91B23"/>
    <w:rsid w:val="00BA388B"/>
    <w:rsid w:val="00BA680C"/>
    <w:rsid w:val="00BB02B5"/>
    <w:rsid w:val="00BB180A"/>
    <w:rsid w:val="00BB1870"/>
    <w:rsid w:val="00BB3294"/>
    <w:rsid w:val="00BB5485"/>
    <w:rsid w:val="00BB56B8"/>
    <w:rsid w:val="00BB5877"/>
    <w:rsid w:val="00BC01F4"/>
    <w:rsid w:val="00BC108A"/>
    <w:rsid w:val="00BC112C"/>
    <w:rsid w:val="00BC1674"/>
    <w:rsid w:val="00BC1C59"/>
    <w:rsid w:val="00BC453C"/>
    <w:rsid w:val="00BC593E"/>
    <w:rsid w:val="00BD12EC"/>
    <w:rsid w:val="00BD29D7"/>
    <w:rsid w:val="00BD4D2E"/>
    <w:rsid w:val="00BE5E69"/>
    <w:rsid w:val="00BE6F25"/>
    <w:rsid w:val="00BE774F"/>
    <w:rsid w:val="00BF0566"/>
    <w:rsid w:val="00BF29C2"/>
    <w:rsid w:val="00BF2C97"/>
    <w:rsid w:val="00BF386E"/>
    <w:rsid w:val="00BF4888"/>
    <w:rsid w:val="00BF5593"/>
    <w:rsid w:val="00BF6345"/>
    <w:rsid w:val="00BF6FA8"/>
    <w:rsid w:val="00C02782"/>
    <w:rsid w:val="00C05518"/>
    <w:rsid w:val="00C05D7C"/>
    <w:rsid w:val="00C06851"/>
    <w:rsid w:val="00C12490"/>
    <w:rsid w:val="00C2435A"/>
    <w:rsid w:val="00C247D1"/>
    <w:rsid w:val="00C24B65"/>
    <w:rsid w:val="00C27D25"/>
    <w:rsid w:val="00C30FC5"/>
    <w:rsid w:val="00C32621"/>
    <w:rsid w:val="00C328CB"/>
    <w:rsid w:val="00C345DF"/>
    <w:rsid w:val="00C34C1B"/>
    <w:rsid w:val="00C371C9"/>
    <w:rsid w:val="00C3756F"/>
    <w:rsid w:val="00C37A27"/>
    <w:rsid w:val="00C43445"/>
    <w:rsid w:val="00C50D32"/>
    <w:rsid w:val="00C51A05"/>
    <w:rsid w:val="00C52DFE"/>
    <w:rsid w:val="00C53AB6"/>
    <w:rsid w:val="00C53DF7"/>
    <w:rsid w:val="00C553A3"/>
    <w:rsid w:val="00C561A2"/>
    <w:rsid w:val="00C575E5"/>
    <w:rsid w:val="00C60DDE"/>
    <w:rsid w:val="00C6314B"/>
    <w:rsid w:val="00C66563"/>
    <w:rsid w:val="00C675C1"/>
    <w:rsid w:val="00C71343"/>
    <w:rsid w:val="00C73234"/>
    <w:rsid w:val="00C740E2"/>
    <w:rsid w:val="00C758C1"/>
    <w:rsid w:val="00C85984"/>
    <w:rsid w:val="00C92B09"/>
    <w:rsid w:val="00CA04D2"/>
    <w:rsid w:val="00CA0BE8"/>
    <w:rsid w:val="00CA220F"/>
    <w:rsid w:val="00CA2CA0"/>
    <w:rsid w:val="00CA4CF5"/>
    <w:rsid w:val="00CB0E49"/>
    <w:rsid w:val="00CB31A7"/>
    <w:rsid w:val="00CB48BB"/>
    <w:rsid w:val="00CC0118"/>
    <w:rsid w:val="00CC1EFA"/>
    <w:rsid w:val="00CC2BDA"/>
    <w:rsid w:val="00CC6A8E"/>
    <w:rsid w:val="00CC716B"/>
    <w:rsid w:val="00CD0636"/>
    <w:rsid w:val="00CD1644"/>
    <w:rsid w:val="00CD2C90"/>
    <w:rsid w:val="00CD7750"/>
    <w:rsid w:val="00CE0158"/>
    <w:rsid w:val="00CE29C9"/>
    <w:rsid w:val="00CE3747"/>
    <w:rsid w:val="00CE45D2"/>
    <w:rsid w:val="00CE479E"/>
    <w:rsid w:val="00CF0E94"/>
    <w:rsid w:val="00CF1357"/>
    <w:rsid w:val="00CF24C7"/>
    <w:rsid w:val="00CF32D3"/>
    <w:rsid w:val="00CF3B23"/>
    <w:rsid w:val="00CF4D97"/>
    <w:rsid w:val="00D00595"/>
    <w:rsid w:val="00D01685"/>
    <w:rsid w:val="00D02B29"/>
    <w:rsid w:val="00D05741"/>
    <w:rsid w:val="00D1041B"/>
    <w:rsid w:val="00D111C0"/>
    <w:rsid w:val="00D15D9F"/>
    <w:rsid w:val="00D17656"/>
    <w:rsid w:val="00D21748"/>
    <w:rsid w:val="00D3081A"/>
    <w:rsid w:val="00D31418"/>
    <w:rsid w:val="00D3220B"/>
    <w:rsid w:val="00D34843"/>
    <w:rsid w:val="00D3698C"/>
    <w:rsid w:val="00D409CB"/>
    <w:rsid w:val="00D40E51"/>
    <w:rsid w:val="00D4206F"/>
    <w:rsid w:val="00D511D0"/>
    <w:rsid w:val="00D52F5D"/>
    <w:rsid w:val="00D53038"/>
    <w:rsid w:val="00D556A0"/>
    <w:rsid w:val="00D61C76"/>
    <w:rsid w:val="00D62E10"/>
    <w:rsid w:val="00D6433B"/>
    <w:rsid w:val="00D64F69"/>
    <w:rsid w:val="00D66F0E"/>
    <w:rsid w:val="00D71002"/>
    <w:rsid w:val="00D72864"/>
    <w:rsid w:val="00D773CD"/>
    <w:rsid w:val="00D81D03"/>
    <w:rsid w:val="00D90671"/>
    <w:rsid w:val="00D913A0"/>
    <w:rsid w:val="00D920BA"/>
    <w:rsid w:val="00D97D5E"/>
    <w:rsid w:val="00DA1D91"/>
    <w:rsid w:val="00DA263B"/>
    <w:rsid w:val="00DA34C2"/>
    <w:rsid w:val="00DA41AF"/>
    <w:rsid w:val="00DA64A3"/>
    <w:rsid w:val="00DB09E8"/>
    <w:rsid w:val="00DB11D3"/>
    <w:rsid w:val="00DB13FB"/>
    <w:rsid w:val="00DB4ADD"/>
    <w:rsid w:val="00DB548F"/>
    <w:rsid w:val="00DB683D"/>
    <w:rsid w:val="00DC69A4"/>
    <w:rsid w:val="00DC7B38"/>
    <w:rsid w:val="00DD299D"/>
    <w:rsid w:val="00DD685C"/>
    <w:rsid w:val="00DE3197"/>
    <w:rsid w:val="00DE3CA2"/>
    <w:rsid w:val="00DF20D5"/>
    <w:rsid w:val="00DF31F6"/>
    <w:rsid w:val="00DF3406"/>
    <w:rsid w:val="00E00E5D"/>
    <w:rsid w:val="00E027D9"/>
    <w:rsid w:val="00E042A5"/>
    <w:rsid w:val="00E04A55"/>
    <w:rsid w:val="00E07DBD"/>
    <w:rsid w:val="00E109F7"/>
    <w:rsid w:val="00E129DB"/>
    <w:rsid w:val="00E13909"/>
    <w:rsid w:val="00E144F8"/>
    <w:rsid w:val="00E20A95"/>
    <w:rsid w:val="00E21C9B"/>
    <w:rsid w:val="00E23F43"/>
    <w:rsid w:val="00E2415C"/>
    <w:rsid w:val="00E246D6"/>
    <w:rsid w:val="00E24BC8"/>
    <w:rsid w:val="00E26C3E"/>
    <w:rsid w:val="00E316E0"/>
    <w:rsid w:val="00E34B28"/>
    <w:rsid w:val="00E34BFA"/>
    <w:rsid w:val="00E44B58"/>
    <w:rsid w:val="00E46635"/>
    <w:rsid w:val="00E50DE9"/>
    <w:rsid w:val="00E511EC"/>
    <w:rsid w:val="00E51AB3"/>
    <w:rsid w:val="00E52CF8"/>
    <w:rsid w:val="00E52EF6"/>
    <w:rsid w:val="00E53D7A"/>
    <w:rsid w:val="00E54866"/>
    <w:rsid w:val="00E578AB"/>
    <w:rsid w:val="00E57B73"/>
    <w:rsid w:val="00E6153E"/>
    <w:rsid w:val="00E62227"/>
    <w:rsid w:val="00E64032"/>
    <w:rsid w:val="00E672CF"/>
    <w:rsid w:val="00E67CC8"/>
    <w:rsid w:val="00E71440"/>
    <w:rsid w:val="00E73F6E"/>
    <w:rsid w:val="00E749B3"/>
    <w:rsid w:val="00E77645"/>
    <w:rsid w:val="00E8669C"/>
    <w:rsid w:val="00E867AC"/>
    <w:rsid w:val="00E911B3"/>
    <w:rsid w:val="00E91524"/>
    <w:rsid w:val="00E92E8A"/>
    <w:rsid w:val="00E93A8B"/>
    <w:rsid w:val="00E95429"/>
    <w:rsid w:val="00E95586"/>
    <w:rsid w:val="00E957CB"/>
    <w:rsid w:val="00E96A93"/>
    <w:rsid w:val="00E977C9"/>
    <w:rsid w:val="00E97A51"/>
    <w:rsid w:val="00EA0974"/>
    <w:rsid w:val="00EA29ED"/>
    <w:rsid w:val="00EA3072"/>
    <w:rsid w:val="00EA4E39"/>
    <w:rsid w:val="00EA6431"/>
    <w:rsid w:val="00EA6B19"/>
    <w:rsid w:val="00EB0B4A"/>
    <w:rsid w:val="00EB3921"/>
    <w:rsid w:val="00EC0CE0"/>
    <w:rsid w:val="00EC7F67"/>
    <w:rsid w:val="00ED56CE"/>
    <w:rsid w:val="00EE056A"/>
    <w:rsid w:val="00EE3E11"/>
    <w:rsid w:val="00EE4B40"/>
    <w:rsid w:val="00EE4F1A"/>
    <w:rsid w:val="00EE4F64"/>
    <w:rsid w:val="00EE5EE2"/>
    <w:rsid w:val="00EE61BD"/>
    <w:rsid w:val="00EE684C"/>
    <w:rsid w:val="00EE6993"/>
    <w:rsid w:val="00EF2A3C"/>
    <w:rsid w:val="00EF5AA0"/>
    <w:rsid w:val="00EF6A75"/>
    <w:rsid w:val="00F01186"/>
    <w:rsid w:val="00F05828"/>
    <w:rsid w:val="00F060D7"/>
    <w:rsid w:val="00F1019C"/>
    <w:rsid w:val="00F11B52"/>
    <w:rsid w:val="00F135A6"/>
    <w:rsid w:val="00F14BE3"/>
    <w:rsid w:val="00F1724D"/>
    <w:rsid w:val="00F21068"/>
    <w:rsid w:val="00F21D5A"/>
    <w:rsid w:val="00F23C23"/>
    <w:rsid w:val="00F30807"/>
    <w:rsid w:val="00F3190D"/>
    <w:rsid w:val="00F32264"/>
    <w:rsid w:val="00F3319D"/>
    <w:rsid w:val="00F35ED5"/>
    <w:rsid w:val="00F367BF"/>
    <w:rsid w:val="00F369BE"/>
    <w:rsid w:val="00F4056C"/>
    <w:rsid w:val="00F4351B"/>
    <w:rsid w:val="00F4453B"/>
    <w:rsid w:val="00F46895"/>
    <w:rsid w:val="00F51CA8"/>
    <w:rsid w:val="00F52045"/>
    <w:rsid w:val="00F53225"/>
    <w:rsid w:val="00F534A1"/>
    <w:rsid w:val="00F55013"/>
    <w:rsid w:val="00F57C24"/>
    <w:rsid w:val="00F607D2"/>
    <w:rsid w:val="00F61A14"/>
    <w:rsid w:val="00F61F89"/>
    <w:rsid w:val="00F65582"/>
    <w:rsid w:val="00F666A8"/>
    <w:rsid w:val="00F7232F"/>
    <w:rsid w:val="00F72BDD"/>
    <w:rsid w:val="00F731E6"/>
    <w:rsid w:val="00F73D4C"/>
    <w:rsid w:val="00F76CCF"/>
    <w:rsid w:val="00F77C59"/>
    <w:rsid w:val="00F81AE1"/>
    <w:rsid w:val="00F83421"/>
    <w:rsid w:val="00F83EE2"/>
    <w:rsid w:val="00F845B5"/>
    <w:rsid w:val="00F85CC2"/>
    <w:rsid w:val="00F86AE5"/>
    <w:rsid w:val="00F8751F"/>
    <w:rsid w:val="00F9075B"/>
    <w:rsid w:val="00F90C61"/>
    <w:rsid w:val="00F95534"/>
    <w:rsid w:val="00FA24FE"/>
    <w:rsid w:val="00FA267E"/>
    <w:rsid w:val="00FA517C"/>
    <w:rsid w:val="00FB3601"/>
    <w:rsid w:val="00FB4D60"/>
    <w:rsid w:val="00FB525B"/>
    <w:rsid w:val="00FB6708"/>
    <w:rsid w:val="00FC0EF1"/>
    <w:rsid w:val="00FC3127"/>
    <w:rsid w:val="00FC3E6C"/>
    <w:rsid w:val="00FD4724"/>
    <w:rsid w:val="00FD6346"/>
    <w:rsid w:val="00FD6B35"/>
    <w:rsid w:val="00FE1C8F"/>
    <w:rsid w:val="00FE2921"/>
    <w:rsid w:val="00FE48A2"/>
    <w:rsid w:val="00FE5940"/>
    <w:rsid w:val="00FE5F4B"/>
    <w:rsid w:val="00FE7B9B"/>
    <w:rsid w:val="00FF07A5"/>
    <w:rsid w:val="00FF1D83"/>
    <w:rsid w:val="00FF36D4"/>
    <w:rsid w:val="00FF396E"/>
    <w:rsid w:val="00FF4764"/>
    <w:rsid w:val="00FF58C6"/>
    <w:rsid w:val="00FF66D5"/>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F5204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5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503">
      <w:bodyDiv w:val="1"/>
      <w:marLeft w:val="0"/>
      <w:marRight w:val="0"/>
      <w:marTop w:val="0"/>
      <w:marBottom w:val="0"/>
      <w:divBdr>
        <w:top w:val="none" w:sz="0" w:space="0" w:color="auto"/>
        <w:left w:val="none" w:sz="0" w:space="0" w:color="auto"/>
        <w:bottom w:val="none" w:sz="0" w:space="0" w:color="auto"/>
        <w:right w:val="none" w:sz="0" w:space="0" w:color="auto"/>
      </w:divBdr>
    </w:div>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4269">
      <w:bodyDiv w:val="1"/>
      <w:marLeft w:val="0"/>
      <w:marRight w:val="0"/>
      <w:marTop w:val="0"/>
      <w:marBottom w:val="0"/>
      <w:divBdr>
        <w:top w:val="none" w:sz="0" w:space="0" w:color="auto"/>
        <w:left w:val="none" w:sz="0" w:space="0" w:color="auto"/>
        <w:bottom w:val="none" w:sz="0" w:space="0" w:color="auto"/>
        <w:right w:val="none" w:sz="0" w:space="0" w:color="auto"/>
      </w:divBdr>
    </w:div>
    <w:div w:id="180167517">
      <w:bodyDiv w:val="1"/>
      <w:marLeft w:val="0"/>
      <w:marRight w:val="0"/>
      <w:marTop w:val="0"/>
      <w:marBottom w:val="0"/>
      <w:divBdr>
        <w:top w:val="none" w:sz="0" w:space="0" w:color="auto"/>
        <w:left w:val="none" w:sz="0" w:space="0" w:color="auto"/>
        <w:bottom w:val="none" w:sz="0" w:space="0" w:color="auto"/>
        <w:right w:val="none" w:sz="0" w:space="0" w:color="auto"/>
      </w:divBdr>
    </w:div>
    <w:div w:id="211887345">
      <w:bodyDiv w:val="1"/>
      <w:marLeft w:val="0"/>
      <w:marRight w:val="0"/>
      <w:marTop w:val="0"/>
      <w:marBottom w:val="0"/>
      <w:divBdr>
        <w:top w:val="none" w:sz="0" w:space="0" w:color="auto"/>
        <w:left w:val="none" w:sz="0" w:space="0" w:color="auto"/>
        <w:bottom w:val="none" w:sz="0" w:space="0" w:color="auto"/>
        <w:right w:val="none" w:sz="0" w:space="0" w:color="auto"/>
      </w:divBdr>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46693560">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293872139">
      <w:bodyDiv w:val="1"/>
      <w:marLeft w:val="0"/>
      <w:marRight w:val="0"/>
      <w:marTop w:val="0"/>
      <w:marBottom w:val="0"/>
      <w:divBdr>
        <w:top w:val="none" w:sz="0" w:space="0" w:color="auto"/>
        <w:left w:val="none" w:sz="0" w:space="0" w:color="auto"/>
        <w:bottom w:val="none" w:sz="0" w:space="0" w:color="auto"/>
        <w:right w:val="none" w:sz="0" w:space="0" w:color="auto"/>
      </w:divBdr>
    </w:div>
    <w:div w:id="299843762">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0667890">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366757419">
      <w:bodyDiv w:val="1"/>
      <w:marLeft w:val="0"/>
      <w:marRight w:val="0"/>
      <w:marTop w:val="0"/>
      <w:marBottom w:val="0"/>
      <w:divBdr>
        <w:top w:val="none" w:sz="0" w:space="0" w:color="auto"/>
        <w:left w:val="none" w:sz="0" w:space="0" w:color="auto"/>
        <w:bottom w:val="none" w:sz="0" w:space="0" w:color="auto"/>
        <w:right w:val="none" w:sz="0" w:space="0" w:color="auto"/>
      </w:divBdr>
    </w:div>
    <w:div w:id="369375657">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58176777">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4996747">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09707781">
      <w:bodyDiv w:val="1"/>
      <w:marLeft w:val="0"/>
      <w:marRight w:val="0"/>
      <w:marTop w:val="0"/>
      <w:marBottom w:val="0"/>
      <w:divBdr>
        <w:top w:val="none" w:sz="0" w:space="0" w:color="auto"/>
        <w:left w:val="none" w:sz="0" w:space="0" w:color="auto"/>
        <w:bottom w:val="none" w:sz="0" w:space="0" w:color="auto"/>
        <w:right w:val="none" w:sz="0" w:space="0" w:color="auto"/>
      </w:divBdr>
    </w:div>
    <w:div w:id="818837845">
      <w:bodyDiv w:val="1"/>
      <w:marLeft w:val="0"/>
      <w:marRight w:val="0"/>
      <w:marTop w:val="0"/>
      <w:marBottom w:val="0"/>
      <w:divBdr>
        <w:top w:val="none" w:sz="0" w:space="0" w:color="auto"/>
        <w:left w:val="none" w:sz="0" w:space="0" w:color="auto"/>
        <w:bottom w:val="none" w:sz="0" w:space="0" w:color="auto"/>
        <w:right w:val="none" w:sz="0" w:space="0" w:color="auto"/>
      </w:divBdr>
      <w:divsChild>
        <w:div w:id="48917229">
          <w:marLeft w:val="0"/>
          <w:marRight w:val="0"/>
          <w:marTop w:val="0"/>
          <w:marBottom w:val="0"/>
          <w:divBdr>
            <w:top w:val="none" w:sz="0" w:space="0" w:color="auto"/>
            <w:left w:val="none" w:sz="0" w:space="0" w:color="auto"/>
            <w:bottom w:val="none" w:sz="0" w:space="0" w:color="auto"/>
            <w:right w:val="none" w:sz="0" w:space="0" w:color="auto"/>
          </w:divBdr>
        </w:div>
        <w:div w:id="796603602">
          <w:marLeft w:val="0"/>
          <w:marRight w:val="0"/>
          <w:marTop w:val="0"/>
          <w:marBottom w:val="0"/>
          <w:divBdr>
            <w:top w:val="none" w:sz="0" w:space="0" w:color="auto"/>
            <w:left w:val="none" w:sz="0" w:space="0" w:color="auto"/>
            <w:bottom w:val="none" w:sz="0" w:space="0" w:color="auto"/>
            <w:right w:val="none" w:sz="0" w:space="0" w:color="auto"/>
          </w:divBdr>
        </w:div>
        <w:div w:id="1884780733">
          <w:marLeft w:val="0"/>
          <w:marRight w:val="0"/>
          <w:marTop w:val="0"/>
          <w:marBottom w:val="0"/>
          <w:divBdr>
            <w:top w:val="none" w:sz="0" w:space="0" w:color="auto"/>
            <w:left w:val="none" w:sz="0" w:space="0" w:color="auto"/>
            <w:bottom w:val="none" w:sz="0" w:space="0" w:color="auto"/>
            <w:right w:val="none" w:sz="0" w:space="0" w:color="auto"/>
          </w:divBdr>
        </w:div>
        <w:div w:id="158931944">
          <w:marLeft w:val="0"/>
          <w:marRight w:val="0"/>
          <w:marTop w:val="0"/>
          <w:marBottom w:val="0"/>
          <w:divBdr>
            <w:top w:val="none" w:sz="0" w:space="0" w:color="auto"/>
            <w:left w:val="none" w:sz="0" w:space="0" w:color="auto"/>
            <w:bottom w:val="none" w:sz="0" w:space="0" w:color="auto"/>
            <w:right w:val="none" w:sz="0" w:space="0" w:color="auto"/>
          </w:divBdr>
        </w:div>
      </w:divsChild>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856889268">
      <w:bodyDiv w:val="1"/>
      <w:marLeft w:val="0"/>
      <w:marRight w:val="0"/>
      <w:marTop w:val="0"/>
      <w:marBottom w:val="0"/>
      <w:divBdr>
        <w:top w:val="none" w:sz="0" w:space="0" w:color="auto"/>
        <w:left w:val="none" w:sz="0" w:space="0" w:color="auto"/>
        <w:bottom w:val="none" w:sz="0" w:space="0" w:color="auto"/>
        <w:right w:val="none" w:sz="0" w:space="0" w:color="auto"/>
      </w:divBdr>
    </w:div>
    <w:div w:id="86868678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13704642">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322121">
      <w:bodyDiv w:val="1"/>
      <w:marLeft w:val="0"/>
      <w:marRight w:val="0"/>
      <w:marTop w:val="0"/>
      <w:marBottom w:val="0"/>
      <w:divBdr>
        <w:top w:val="none" w:sz="0" w:space="0" w:color="auto"/>
        <w:left w:val="none" w:sz="0" w:space="0" w:color="auto"/>
        <w:bottom w:val="none" w:sz="0" w:space="0" w:color="auto"/>
        <w:right w:val="none" w:sz="0" w:space="0" w:color="auto"/>
      </w:divBdr>
    </w:div>
    <w:div w:id="1049067119">
      <w:bodyDiv w:val="1"/>
      <w:marLeft w:val="0"/>
      <w:marRight w:val="0"/>
      <w:marTop w:val="0"/>
      <w:marBottom w:val="0"/>
      <w:divBdr>
        <w:top w:val="none" w:sz="0" w:space="0" w:color="auto"/>
        <w:left w:val="none" w:sz="0" w:space="0" w:color="auto"/>
        <w:bottom w:val="none" w:sz="0" w:space="0" w:color="auto"/>
        <w:right w:val="none" w:sz="0" w:space="0" w:color="auto"/>
      </w:divBdr>
    </w:div>
    <w:div w:id="1063333188">
      <w:bodyDiv w:val="1"/>
      <w:marLeft w:val="0"/>
      <w:marRight w:val="0"/>
      <w:marTop w:val="0"/>
      <w:marBottom w:val="0"/>
      <w:divBdr>
        <w:top w:val="none" w:sz="0" w:space="0" w:color="auto"/>
        <w:left w:val="none" w:sz="0" w:space="0" w:color="auto"/>
        <w:bottom w:val="none" w:sz="0" w:space="0" w:color="auto"/>
        <w:right w:val="none" w:sz="0" w:space="0" w:color="auto"/>
      </w:divBdr>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28665671">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173763490">
      <w:bodyDiv w:val="1"/>
      <w:marLeft w:val="0"/>
      <w:marRight w:val="0"/>
      <w:marTop w:val="0"/>
      <w:marBottom w:val="0"/>
      <w:divBdr>
        <w:top w:val="none" w:sz="0" w:space="0" w:color="auto"/>
        <w:left w:val="none" w:sz="0" w:space="0" w:color="auto"/>
        <w:bottom w:val="none" w:sz="0" w:space="0" w:color="auto"/>
        <w:right w:val="none" w:sz="0" w:space="0" w:color="auto"/>
      </w:divBdr>
      <w:divsChild>
        <w:div w:id="1913543117">
          <w:marLeft w:val="0"/>
          <w:marRight w:val="0"/>
          <w:marTop w:val="0"/>
          <w:marBottom w:val="0"/>
          <w:divBdr>
            <w:top w:val="none" w:sz="0" w:space="0" w:color="auto"/>
            <w:left w:val="none" w:sz="0" w:space="0" w:color="auto"/>
            <w:bottom w:val="none" w:sz="0" w:space="0" w:color="auto"/>
            <w:right w:val="none" w:sz="0" w:space="0" w:color="auto"/>
          </w:divBdr>
        </w:div>
        <w:div w:id="619216580">
          <w:marLeft w:val="0"/>
          <w:marRight w:val="0"/>
          <w:marTop w:val="0"/>
          <w:marBottom w:val="0"/>
          <w:divBdr>
            <w:top w:val="none" w:sz="0" w:space="0" w:color="auto"/>
            <w:left w:val="none" w:sz="0" w:space="0" w:color="auto"/>
            <w:bottom w:val="none" w:sz="0" w:space="0" w:color="auto"/>
            <w:right w:val="none" w:sz="0" w:space="0" w:color="auto"/>
          </w:divBdr>
        </w:div>
        <w:div w:id="1637876238">
          <w:marLeft w:val="0"/>
          <w:marRight w:val="0"/>
          <w:marTop w:val="0"/>
          <w:marBottom w:val="0"/>
          <w:divBdr>
            <w:top w:val="none" w:sz="0" w:space="0" w:color="auto"/>
            <w:left w:val="none" w:sz="0" w:space="0" w:color="auto"/>
            <w:bottom w:val="none" w:sz="0" w:space="0" w:color="auto"/>
            <w:right w:val="none" w:sz="0" w:space="0" w:color="auto"/>
          </w:divBdr>
        </w:div>
        <w:div w:id="1545949618">
          <w:marLeft w:val="0"/>
          <w:marRight w:val="0"/>
          <w:marTop w:val="0"/>
          <w:marBottom w:val="0"/>
          <w:divBdr>
            <w:top w:val="none" w:sz="0" w:space="0" w:color="auto"/>
            <w:left w:val="none" w:sz="0" w:space="0" w:color="auto"/>
            <w:bottom w:val="none" w:sz="0" w:space="0" w:color="auto"/>
            <w:right w:val="none" w:sz="0" w:space="0" w:color="auto"/>
          </w:divBdr>
        </w:div>
        <w:div w:id="935089176">
          <w:marLeft w:val="0"/>
          <w:marRight w:val="0"/>
          <w:marTop w:val="0"/>
          <w:marBottom w:val="0"/>
          <w:divBdr>
            <w:top w:val="none" w:sz="0" w:space="0" w:color="auto"/>
            <w:left w:val="none" w:sz="0" w:space="0" w:color="auto"/>
            <w:bottom w:val="none" w:sz="0" w:space="0" w:color="auto"/>
            <w:right w:val="none" w:sz="0" w:space="0" w:color="auto"/>
          </w:divBdr>
        </w:div>
      </w:divsChild>
    </w:div>
    <w:div w:id="1177959416">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07254514">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363628910">
      <w:bodyDiv w:val="1"/>
      <w:marLeft w:val="0"/>
      <w:marRight w:val="0"/>
      <w:marTop w:val="0"/>
      <w:marBottom w:val="0"/>
      <w:divBdr>
        <w:top w:val="none" w:sz="0" w:space="0" w:color="auto"/>
        <w:left w:val="none" w:sz="0" w:space="0" w:color="auto"/>
        <w:bottom w:val="none" w:sz="0" w:space="0" w:color="auto"/>
        <w:right w:val="none" w:sz="0" w:space="0" w:color="auto"/>
      </w:divBdr>
      <w:divsChild>
        <w:div w:id="1894385959">
          <w:marLeft w:val="0"/>
          <w:marRight w:val="0"/>
          <w:marTop w:val="0"/>
          <w:marBottom w:val="0"/>
          <w:divBdr>
            <w:top w:val="none" w:sz="0" w:space="0" w:color="auto"/>
            <w:left w:val="none" w:sz="0" w:space="0" w:color="auto"/>
            <w:bottom w:val="none" w:sz="0" w:space="0" w:color="auto"/>
            <w:right w:val="none" w:sz="0" w:space="0" w:color="auto"/>
          </w:divBdr>
        </w:div>
        <w:div w:id="885724338">
          <w:marLeft w:val="0"/>
          <w:marRight w:val="0"/>
          <w:marTop w:val="0"/>
          <w:marBottom w:val="0"/>
          <w:divBdr>
            <w:top w:val="none" w:sz="0" w:space="0" w:color="auto"/>
            <w:left w:val="none" w:sz="0" w:space="0" w:color="auto"/>
            <w:bottom w:val="none" w:sz="0" w:space="0" w:color="auto"/>
            <w:right w:val="none" w:sz="0" w:space="0" w:color="auto"/>
          </w:divBdr>
        </w:div>
        <w:div w:id="1813521635">
          <w:marLeft w:val="0"/>
          <w:marRight w:val="0"/>
          <w:marTop w:val="0"/>
          <w:marBottom w:val="0"/>
          <w:divBdr>
            <w:top w:val="none" w:sz="0" w:space="0" w:color="auto"/>
            <w:left w:val="none" w:sz="0" w:space="0" w:color="auto"/>
            <w:bottom w:val="none" w:sz="0" w:space="0" w:color="auto"/>
            <w:right w:val="none" w:sz="0" w:space="0" w:color="auto"/>
          </w:divBdr>
        </w:div>
        <w:div w:id="642320767">
          <w:marLeft w:val="0"/>
          <w:marRight w:val="0"/>
          <w:marTop w:val="0"/>
          <w:marBottom w:val="0"/>
          <w:divBdr>
            <w:top w:val="none" w:sz="0" w:space="0" w:color="auto"/>
            <w:left w:val="none" w:sz="0" w:space="0" w:color="auto"/>
            <w:bottom w:val="none" w:sz="0" w:space="0" w:color="auto"/>
            <w:right w:val="none" w:sz="0" w:space="0" w:color="auto"/>
          </w:divBdr>
        </w:div>
      </w:divsChild>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3687726">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576890796">
      <w:bodyDiv w:val="1"/>
      <w:marLeft w:val="0"/>
      <w:marRight w:val="0"/>
      <w:marTop w:val="0"/>
      <w:marBottom w:val="0"/>
      <w:divBdr>
        <w:top w:val="none" w:sz="0" w:space="0" w:color="auto"/>
        <w:left w:val="none" w:sz="0" w:space="0" w:color="auto"/>
        <w:bottom w:val="none" w:sz="0" w:space="0" w:color="auto"/>
        <w:right w:val="none" w:sz="0" w:space="0" w:color="auto"/>
      </w:divBdr>
    </w:div>
    <w:div w:id="1596471775">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61931902">
      <w:bodyDiv w:val="1"/>
      <w:marLeft w:val="0"/>
      <w:marRight w:val="0"/>
      <w:marTop w:val="0"/>
      <w:marBottom w:val="0"/>
      <w:divBdr>
        <w:top w:val="none" w:sz="0" w:space="0" w:color="auto"/>
        <w:left w:val="none" w:sz="0" w:space="0" w:color="auto"/>
        <w:bottom w:val="none" w:sz="0" w:space="0" w:color="auto"/>
        <w:right w:val="none" w:sz="0" w:space="0" w:color="auto"/>
      </w:divBdr>
    </w:div>
    <w:div w:id="1668434490">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43403034">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66806656">
      <w:bodyDiv w:val="1"/>
      <w:marLeft w:val="0"/>
      <w:marRight w:val="0"/>
      <w:marTop w:val="0"/>
      <w:marBottom w:val="0"/>
      <w:divBdr>
        <w:top w:val="none" w:sz="0" w:space="0" w:color="auto"/>
        <w:left w:val="none" w:sz="0" w:space="0" w:color="auto"/>
        <w:bottom w:val="none" w:sz="0" w:space="0" w:color="auto"/>
        <w:right w:val="none" w:sz="0" w:space="0" w:color="auto"/>
      </w:divBdr>
    </w:div>
    <w:div w:id="1781796151">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17139074">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606276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805291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26118">
      <w:bodyDiv w:val="1"/>
      <w:marLeft w:val="0"/>
      <w:marRight w:val="0"/>
      <w:marTop w:val="0"/>
      <w:marBottom w:val="0"/>
      <w:divBdr>
        <w:top w:val="none" w:sz="0" w:space="0" w:color="auto"/>
        <w:left w:val="none" w:sz="0" w:space="0" w:color="auto"/>
        <w:bottom w:val="none" w:sz="0" w:space="0" w:color="auto"/>
        <w:right w:val="none" w:sz="0" w:space="0" w:color="auto"/>
      </w:divBdr>
    </w:div>
    <w:div w:id="2047947164">
      <w:bodyDiv w:val="1"/>
      <w:marLeft w:val="0"/>
      <w:marRight w:val="0"/>
      <w:marTop w:val="0"/>
      <w:marBottom w:val="0"/>
      <w:divBdr>
        <w:top w:val="none" w:sz="0" w:space="0" w:color="auto"/>
        <w:left w:val="none" w:sz="0" w:space="0" w:color="auto"/>
        <w:bottom w:val="none" w:sz="0" w:space="0" w:color="auto"/>
        <w:right w:val="none" w:sz="0" w:space="0" w:color="auto"/>
      </w:divBdr>
    </w:div>
    <w:div w:id="2079091554">
      <w:bodyDiv w:val="1"/>
      <w:marLeft w:val="0"/>
      <w:marRight w:val="0"/>
      <w:marTop w:val="0"/>
      <w:marBottom w:val="0"/>
      <w:divBdr>
        <w:top w:val="none" w:sz="0" w:space="0" w:color="auto"/>
        <w:left w:val="none" w:sz="0" w:space="0" w:color="auto"/>
        <w:bottom w:val="none" w:sz="0" w:space="0" w:color="auto"/>
        <w:right w:val="none" w:sz="0" w:space="0" w:color="auto"/>
      </w:divBdr>
    </w:div>
    <w:div w:id="2096784484">
      <w:bodyDiv w:val="1"/>
      <w:marLeft w:val="0"/>
      <w:marRight w:val="0"/>
      <w:marTop w:val="0"/>
      <w:marBottom w:val="0"/>
      <w:divBdr>
        <w:top w:val="none" w:sz="0" w:space="0" w:color="auto"/>
        <w:left w:val="none" w:sz="0" w:space="0" w:color="auto"/>
        <w:bottom w:val="none" w:sz="0" w:space="0" w:color="auto"/>
        <w:right w:val="none" w:sz="0" w:space="0" w:color="auto"/>
      </w:divBdr>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21756676">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omar.saleh@e.braude.ac.il" TargetMode="External"/><Relationship Id="rId18" Type="http://schemas.openxmlformats.org/officeDocument/2006/relationships/image" Target="media/image4.png"/><Relationship Id="rId26" Type="http://schemas.openxmlformats.org/officeDocument/2006/relationships/hyperlink" Target="https://tariq-library.com/%D8%AA%D8%AD%D9%85%D9%8A%D9%84-%D9%83%D8%AA%D8%A7%D8%A8-%D9%85%D8%A4%D9%84%D9%81%D8%A7%D8%AA-%D8%A7%D9%84%D8%BA%D8%B2%D8%A7%D9%84%D9%8A-pdf-%D9%84%D9%80-%D8%B9%D8%A8%D8%AF-%D8%A7%D9%84%D8%B1%D8%A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yosra.fhamne@e.braude.ac.il" TargetMode="External"/><Relationship Id="rId17" Type="http://schemas.openxmlformats.org/officeDocument/2006/relationships/image" Target="media/image3.png"/><Relationship Id="rId25" Type="http://schemas.openxmlformats.org/officeDocument/2006/relationships/hyperlink" Target="https://www.ghazali.org/biblio/AuthenticityofGhazaliWorks-AR.ht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sraDaso/CapstoneProject/blob/a9a2b243883f3735b778aa78ff9baaa6fa1a9264/Phase%20B/Project%20Portfolio/Maintenance%20Guide.pdf" TargetMode="External"/><Relationship Id="rId24" Type="http://schemas.openxmlformats.org/officeDocument/2006/relationships/hyperlink" Target="https://medium.com/@hazallgultekin/what-is-silhouette-score-f428fb39bf9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shamela.ws/" TargetMode="External"/><Relationship Id="rId28" Type="http://schemas.openxmlformats.org/officeDocument/2006/relationships/footer" Target="footer3.xml"/><Relationship Id="rId10" Type="http://schemas.openxmlformats.org/officeDocument/2006/relationships/hyperlink" Target="https://github.com/YosraDaso/CapstoneProject/blob/34e87648fe521d2bb6754d3d345068ebc67d1b9c/Phase%20B/Project%20Portfolio/User%20Guide.pd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osraDaso/CapstoneProject.git" TargetMode="Externa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s://ar.m.wikipedia.org/wiki/%D9%82%D8%A7%D8%A6%D9%85%D8%A9_%D9%85%D8%A4%D9%84%D9%81%D8%A7%D8%AA_%D8%A3%D8%A8%D9%8A_%D8%AD%D8%A7%D9%85%D8%AF_%D8%A7%D9%84%D8%BA%D8%B2%D8%A7%D9%84%D9%8A" TargetMode="External"/><Relationship Id="rId30" Type="http://schemas.openxmlformats.org/officeDocument/2006/relationships/footer" Target="footer4.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2DE08A-9137-4D56-8694-95494778D766}">
  <we:reference id="4b785c87-866c-4bad-85d8-5d1ae467ac9a" version="3.16.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15</Pages>
  <Words>4529</Words>
  <Characters>22648</Characters>
  <Application>Microsoft Office Word</Application>
  <DocSecurity>0</DocSecurity>
  <Lines>188</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206</cp:revision>
  <dcterms:created xsi:type="dcterms:W3CDTF">2025-01-19T19:51:00Z</dcterms:created>
  <dcterms:modified xsi:type="dcterms:W3CDTF">2025-07-25T17:17:00Z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