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7136548" wp14:paraId="3BFEFB25" wp14:textId="2972D80A">
      <w:pPr>
        <w:pStyle w:val="Title"/>
        <w:jc w:val="center"/>
        <w:rPr>
          <w:b w:val="1"/>
          <w:bCs w:val="1"/>
          <w:color w:val="FF0000"/>
          <w:u w:val="single"/>
        </w:rPr>
      </w:pPr>
      <w:r w:rsidRPr="27136548" w:rsidR="27136548">
        <w:rPr>
          <w:b w:val="1"/>
          <w:bCs w:val="1"/>
          <w:color w:val="FF0000"/>
          <w:u w:val="single"/>
        </w:rPr>
        <w:t>Cahier de charge de voyage</w:t>
      </w:r>
    </w:p>
    <w:p w:rsidR="27136548" w:rsidP="27136548" w:rsidRDefault="27136548" w14:paraId="40BB63BA" w14:textId="1A86D6B9">
      <w:pPr>
        <w:pStyle w:val="Normal"/>
      </w:pPr>
    </w:p>
    <w:p w:rsidR="27136548" w:rsidP="27136548" w:rsidRDefault="27136548" w14:paraId="2E7CB1B0" w14:textId="5CDA69AF">
      <w:pPr>
        <w:pStyle w:val="Normal"/>
      </w:pPr>
    </w:p>
    <w:p w:rsidR="27136548" w:rsidP="27136548" w:rsidRDefault="27136548" w14:paraId="2DA93081" w14:textId="6C56E8C5">
      <w:pPr>
        <w:pStyle w:val="Normal"/>
      </w:pPr>
    </w:p>
    <w:p w:rsidR="27136548" w:rsidP="27136548" w:rsidRDefault="27136548" w14:paraId="0DD1EEB4" w14:textId="3467F0DE">
      <w:pPr>
        <w:pStyle w:val="Normal"/>
      </w:pPr>
      <w:r>
        <w:drawing>
          <wp:inline wp14:editId="716EFA0D" wp14:anchorId="6F8318A4">
            <wp:extent cx="5724524" cy="2819400"/>
            <wp:effectExtent l="0" t="0" r="0" b="0"/>
            <wp:docPr id="119887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619f69009645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136548" w:rsidP="27136548" w:rsidRDefault="27136548" w14:paraId="30D8637D" w14:textId="361438B7">
      <w:pPr>
        <w:pStyle w:val="Normal"/>
      </w:pPr>
    </w:p>
    <w:p w:rsidR="27136548" w:rsidP="27136548" w:rsidRDefault="27136548" w14:paraId="0CD24384" w14:textId="4DF6DF34">
      <w:pPr>
        <w:pStyle w:val="Normal"/>
      </w:pPr>
    </w:p>
    <w:p w:rsidR="27136548" w:rsidP="27136548" w:rsidRDefault="27136548" w14:paraId="233AB2F2" w14:textId="11217FFD">
      <w:pPr>
        <w:pStyle w:val="Normal"/>
      </w:pPr>
    </w:p>
    <w:p w:rsidR="27136548" w:rsidP="27136548" w:rsidRDefault="27136548" w14:paraId="61F71060" w14:textId="31FEA2CB">
      <w:pPr>
        <w:pStyle w:val="Normal"/>
      </w:pPr>
    </w:p>
    <w:p w:rsidR="27136548" w:rsidP="27136548" w:rsidRDefault="27136548" w14:paraId="5997215E" w14:textId="6E97DF04">
      <w:pPr>
        <w:pStyle w:val="Normal"/>
      </w:pPr>
    </w:p>
    <w:p w:rsidR="27136548" w:rsidP="27136548" w:rsidRDefault="27136548" w14:paraId="2C80290F" w14:textId="3AB80AF1">
      <w:pPr>
        <w:pStyle w:val="Normal"/>
      </w:pPr>
    </w:p>
    <w:p w:rsidR="27136548" w:rsidP="27136548" w:rsidRDefault="27136548" w14:paraId="03BAE128" w14:textId="627D88EF">
      <w:pPr>
        <w:pStyle w:val="Normal"/>
      </w:pPr>
    </w:p>
    <w:p w:rsidR="27136548" w:rsidP="27136548" w:rsidRDefault="27136548" w14:paraId="62E73C0D" w14:textId="04CCC417">
      <w:pPr>
        <w:pStyle w:val="Normal"/>
      </w:pPr>
    </w:p>
    <w:p w:rsidR="27136548" w:rsidP="27136548" w:rsidRDefault="27136548" w14:paraId="40A7E881" w14:textId="761BC167">
      <w:pPr>
        <w:pStyle w:val="Normal"/>
      </w:pPr>
    </w:p>
    <w:p w:rsidR="27136548" w:rsidP="27136548" w:rsidRDefault="27136548" w14:paraId="4CF1399E" w14:textId="3B0E4729">
      <w:pPr>
        <w:pStyle w:val="Normal"/>
      </w:pPr>
    </w:p>
    <w:p w:rsidR="27136548" w:rsidP="27136548" w:rsidRDefault="27136548" w14:paraId="30FFB518" w14:textId="669C1FB6">
      <w:pPr>
        <w:pStyle w:val="Normal"/>
      </w:pPr>
    </w:p>
    <w:p w:rsidR="27136548" w:rsidP="27136548" w:rsidRDefault="27136548" w14:paraId="22BE5EAA" w14:textId="0379FF6A">
      <w:pPr>
        <w:pStyle w:val="Normal"/>
      </w:pPr>
    </w:p>
    <w:p w:rsidR="27136548" w:rsidP="27136548" w:rsidRDefault="27136548" w14:paraId="5C65A685" w14:textId="7EDE15E2">
      <w:pPr>
        <w:pStyle w:val="Normal"/>
      </w:pPr>
    </w:p>
    <w:p w:rsidR="27136548" w:rsidP="27136548" w:rsidRDefault="27136548" w14:paraId="23BEE2E0" w14:textId="0C5FADAD">
      <w:pPr>
        <w:pStyle w:val="Normal"/>
      </w:pPr>
    </w:p>
    <w:p w:rsidR="27136548" w:rsidP="27136548" w:rsidRDefault="27136548" w14:paraId="4D49E5E1" w14:textId="49F98EC6">
      <w:pPr>
        <w:pStyle w:val="Normal"/>
      </w:pPr>
    </w:p>
    <w:p w:rsidR="27136548" w:rsidP="27136548" w:rsidRDefault="27136548" w14:paraId="179941EB" w14:textId="41EDD839">
      <w:pPr>
        <w:pStyle w:val="Normal"/>
      </w:pPr>
    </w:p>
    <w:p w:rsidR="27136548" w:rsidP="27136548" w:rsidRDefault="27136548" w14:paraId="154D53EB" w14:textId="139DF38A">
      <w:pPr>
        <w:pStyle w:val="Heading1"/>
        <w:rPr>
          <w:b w:val="1"/>
          <w:bCs w:val="1"/>
          <w:color w:val="FF0000"/>
        </w:rPr>
      </w:pPr>
      <w:r w:rsidRPr="27136548" w:rsidR="27136548">
        <w:rPr>
          <w:b w:val="1"/>
          <w:bCs w:val="1"/>
          <w:color w:val="FF0000"/>
        </w:rPr>
        <w:t>1. Introduction</w:t>
      </w:r>
    </w:p>
    <w:p w:rsidR="27136548" w:rsidP="27136548" w:rsidRDefault="27136548" w14:paraId="32508931" w14:textId="540D65BA">
      <w:pPr>
        <w:pStyle w:val="ListParagraph"/>
        <w:numPr>
          <w:ilvl w:val="0"/>
          <w:numId w:val="1"/>
        </w:numPr>
        <w:rPr/>
      </w:pPr>
      <w:r w:rsidR="27136548">
        <w:rPr/>
        <w:t>Le site web de voyage, nommé "</w:t>
      </w:r>
      <w:r w:rsidR="27136548">
        <w:rPr/>
        <w:t>TravelExplore</w:t>
      </w:r>
      <w:r w:rsidR="27136548">
        <w:rPr/>
        <w:t>", vise à offrir une expérience complète et intuitive aux utilisateurs pour planifier, réserver et partager leurs voyages. Cette plateforme sera un guichet unique pour les voyageurs, offrant une gamme d'options pour répondre à leurs besoins de voyage.</w:t>
      </w:r>
    </w:p>
    <w:p w:rsidR="27136548" w:rsidP="27136548" w:rsidRDefault="27136548" w14:paraId="7DA9BFA6" w14:textId="370A12A3">
      <w:pPr>
        <w:pStyle w:val="Heading1"/>
        <w:rPr>
          <w:b w:val="1"/>
          <w:bCs w:val="1"/>
          <w:color w:val="FF0000"/>
        </w:rPr>
      </w:pPr>
      <w:r w:rsidRPr="27136548" w:rsidR="27136548">
        <w:rPr>
          <w:b w:val="1"/>
          <w:bCs w:val="1"/>
          <w:color w:val="FF0000"/>
        </w:rPr>
        <w:t>2. Objectifs du projet</w:t>
      </w:r>
    </w:p>
    <w:p w:rsidR="27136548" w:rsidP="27136548" w:rsidRDefault="27136548" w14:paraId="1CEC35E2" w14:textId="60A83FE7">
      <w:pPr>
        <w:pStyle w:val="ListParagraph"/>
        <w:numPr>
          <w:ilvl w:val="0"/>
          <w:numId w:val="2"/>
        </w:numPr>
        <w:rPr/>
      </w:pPr>
      <w:r w:rsidR="27136548">
        <w:rPr/>
        <w:t>Fournir une plateforme conviviale permettant aux utilisateurs de rechercher des destinations, des vols, des hébergements, des activités et des forfaits de voyage.</w:t>
      </w:r>
    </w:p>
    <w:p w:rsidR="27136548" w:rsidP="27136548" w:rsidRDefault="27136548" w14:paraId="7EEC836E" w14:textId="370EABCD">
      <w:pPr>
        <w:pStyle w:val="ListParagraph"/>
        <w:numPr>
          <w:ilvl w:val="0"/>
          <w:numId w:val="2"/>
        </w:numPr>
        <w:rPr/>
      </w:pPr>
      <w:r w:rsidR="27136548">
        <w:rPr/>
        <w:t>Intégrer un système de réservation sécurisé et fiable pour garantir une expérience de réservation fluide.</w:t>
      </w:r>
    </w:p>
    <w:p w:rsidR="27136548" w:rsidP="27136548" w:rsidRDefault="27136548" w14:paraId="367AAB42" w14:textId="2F06E912">
      <w:pPr>
        <w:pStyle w:val="ListParagraph"/>
        <w:numPr>
          <w:ilvl w:val="0"/>
          <w:numId w:val="2"/>
        </w:numPr>
        <w:rPr/>
      </w:pPr>
      <w:r w:rsidR="27136548">
        <w:rPr/>
        <w:t>Faciliter le partage d'expériences de voyage entre les utilisateurs via des fonctionnalités sociales et communautaires.</w:t>
      </w:r>
    </w:p>
    <w:p w:rsidR="27136548" w:rsidP="27136548" w:rsidRDefault="27136548" w14:paraId="4BF8CD13" w14:textId="57F787EF">
      <w:pPr>
        <w:pStyle w:val="ListParagraph"/>
        <w:numPr>
          <w:ilvl w:val="0"/>
          <w:numId w:val="2"/>
        </w:numPr>
        <w:rPr/>
      </w:pPr>
      <w:r w:rsidR="27136548">
        <w:rPr/>
        <w:t>Assurer la compatibilité avec les appareils mobiles, les tablettes et les ordinateurs de bureau pour garantir une accessibilité maximale.</w:t>
      </w:r>
    </w:p>
    <w:p w:rsidR="27136548" w:rsidP="27136548" w:rsidRDefault="27136548" w14:paraId="220E8E3A" w14:textId="1E249471">
      <w:pPr>
        <w:pStyle w:val="Heading1"/>
        <w:rPr>
          <w:b w:val="1"/>
          <w:bCs w:val="1"/>
          <w:color w:val="FF0000"/>
        </w:rPr>
      </w:pPr>
      <w:r w:rsidRPr="27136548" w:rsidR="27136548">
        <w:rPr>
          <w:b w:val="1"/>
          <w:bCs w:val="1"/>
          <w:color w:val="FF0000"/>
        </w:rPr>
        <w:t>3. Fonctionnalités du site</w:t>
      </w:r>
    </w:p>
    <w:p w:rsidR="27136548" w:rsidP="27136548" w:rsidRDefault="27136548" w14:paraId="3B602B9F" w14:textId="7A96812A">
      <w:pPr>
        <w:pStyle w:val="ListParagraph"/>
        <w:numPr>
          <w:ilvl w:val="0"/>
          <w:numId w:val="3"/>
        </w:numPr>
        <w:rPr>
          <w:color w:val="70AD47" w:themeColor="accent6" w:themeTint="FF" w:themeShade="FF"/>
        </w:rPr>
      </w:pPr>
      <w:r w:rsidRPr="27136548" w:rsidR="27136548">
        <w:rPr>
          <w:color w:val="70AD47" w:themeColor="accent6" w:themeTint="FF" w:themeShade="FF"/>
        </w:rPr>
        <w:t>Recherche et Exploration :</w:t>
      </w:r>
    </w:p>
    <w:p w:rsidR="27136548" w:rsidP="27136548" w:rsidRDefault="27136548" w14:paraId="28211371" w14:textId="31609936">
      <w:pPr>
        <w:pStyle w:val="ListParagraph"/>
        <w:numPr>
          <w:ilvl w:val="0"/>
          <w:numId w:val="4"/>
        </w:numPr>
        <w:rPr/>
      </w:pPr>
      <w:r w:rsidR="27136548">
        <w:rPr/>
        <w:t>Barre de recherche intuitive permettant aux utilisateurs de rechercher des destinations en fonction de critères tels que la destination, la période de voyage, le budget, etc.</w:t>
      </w:r>
    </w:p>
    <w:p w:rsidR="27136548" w:rsidP="27136548" w:rsidRDefault="27136548" w14:paraId="1C3134D6" w14:textId="3979409B">
      <w:pPr>
        <w:pStyle w:val="ListParagraph"/>
        <w:numPr>
          <w:ilvl w:val="0"/>
          <w:numId w:val="4"/>
        </w:numPr>
        <w:rPr/>
      </w:pPr>
      <w:r w:rsidR="27136548">
        <w:rPr/>
        <w:t>Pages dédiées aux destinations avec des informations détaillées, des photos, des attractions touristiques et des conseils de voyage.</w:t>
      </w:r>
    </w:p>
    <w:p w:rsidR="27136548" w:rsidP="27136548" w:rsidRDefault="27136548" w14:paraId="1FFC60C2" w14:textId="525E6A64">
      <w:pPr>
        <w:pStyle w:val="ListParagraph"/>
        <w:numPr>
          <w:ilvl w:val="0"/>
          <w:numId w:val="4"/>
        </w:numPr>
        <w:rPr/>
      </w:pPr>
      <w:r w:rsidR="27136548">
        <w:rPr/>
        <w:t>Filtres avancés pour affiner les résultats de recherche en fonction des préférences individuelles des utilisateurs.</w:t>
      </w:r>
    </w:p>
    <w:p w:rsidR="27136548" w:rsidP="27136548" w:rsidRDefault="27136548" w14:paraId="6E575D10" w14:textId="2BB75EAC">
      <w:pPr>
        <w:pStyle w:val="ListParagraph"/>
        <w:numPr>
          <w:ilvl w:val="0"/>
          <w:numId w:val="3"/>
        </w:numPr>
        <w:rPr>
          <w:color w:val="70AD47" w:themeColor="accent6" w:themeTint="FF" w:themeShade="FF"/>
        </w:rPr>
      </w:pPr>
      <w:r w:rsidRPr="27136548" w:rsidR="27136548">
        <w:rPr>
          <w:color w:val="70AD47" w:themeColor="accent6" w:themeTint="FF" w:themeShade="FF"/>
        </w:rPr>
        <w:t>Réservation :</w:t>
      </w:r>
    </w:p>
    <w:p w:rsidR="27136548" w:rsidP="27136548" w:rsidRDefault="27136548" w14:paraId="0A54688B" w14:textId="362A77BF">
      <w:pPr>
        <w:pStyle w:val="ListParagraph"/>
        <w:numPr>
          <w:ilvl w:val="0"/>
          <w:numId w:val="8"/>
        </w:numPr>
        <w:rPr/>
      </w:pPr>
      <w:r w:rsidR="27136548">
        <w:rPr/>
        <w:t>Système de réservation en ligne pour les vols, les hôtels, les locations de voiture, les excursions et les activités touristiques.</w:t>
      </w:r>
    </w:p>
    <w:p w:rsidR="27136548" w:rsidP="27136548" w:rsidRDefault="27136548" w14:paraId="0F5C5EB2" w14:textId="0963DF08">
      <w:pPr>
        <w:pStyle w:val="ListParagraph"/>
        <w:numPr>
          <w:ilvl w:val="0"/>
          <w:numId w:val="8"/>
        </w:numPr>
        <w:rPr/>
      </w:pPr>
      <w:r w:rsidR="27136548">
        <w:rPr/>
        <w:t>Intégration avec des partenaires tiers pour accéder aux tarifs et disponibilités en temps réel.</w:t>
      </w:r>
    </w:p>
    <w:p w:rsidR="27136548" w:rsidP="27136548" w:rsidRDefault="27136548" w14:paraId="1D1A0F5B" w14:textId="17F41D4E">
      <w:pPr>
        <w:pStyle w:val="ListParagraph"/>
        <w:numPr>
          <w:ilvl w:val="0"/>
          <w:numId w:val="8"/>
        </w:numPr>
        <w:rPr/>
      </w:pPr>
      <w:r w:rsidR="27136548">
        <w:rPr/>
        <w:t>Gestion des réservations pour les utilisateurs enregistrés avec la possibilité de consulter, modifier ou annuler leurs réservations.</w:t>
      </w:r>
    </w:p>
    <w:p w:rsidR="27136548" w:rsidP="27136548" w:rsidRDefault="27136548" w14:paraId="16C4F431" w14:textId="79712374">
      <w:pPr>
        <w:pStyle w:val="ListParagraph"/>
        <w:numPr>
          <w:ilvl w:val="0"/>
          <w:numId w:val="3"/>
        </w:numPr>
        <w:rPr>
          <w:color w:val="70AD47" w:themeColor="accent6" w:themeTint="FF" w:themeShade="FF"/>
        </w:rPr>
      </w:pPr>
      <w:r w:rsidRPr="27136548" w:rsidR="27136548">
        <w:rPr>
          <w:color w:val="70AD47" w:themeColor="accent6" w:themeTint="FF" w:themeShade="FF"/>
        </w:rPr>
        <w:t>Interaction sociale :</w:t>
      </w:r>
    </w:p>
    <w:p w:rsidR="27136548" w:rsidP="27136548" w:rsidRDefault="27136548" w14:paraId="6BB9AFA4" w14:textId="36EACDB2">
      <w:pPr>
        <w:pStyle w:val="ListParagraph"/>
        <w:numPr>
          <w:ilvl w:val="0"/>
          <w:numId w:val="10"/>
        </w:numPr>
        <w:rPr/>
      </w:pPr>
      <w:r w:rsidR="27136548">
        <w:rPr/>
        <w:t>Profils d'utilisateur personnalisés avec la possibilité pour les utilisateurs de partager leurs expériences de voyage, de publier des avis et des photos, et de suivre d'autres utilisateurs.</w:t>
      </w:r>
    </w:p>
    <w:p w:rsidR="27136548" w:rsidP="27136548" w:rsidRDefault="27136548" w14:paraId="71E5C08F" w14:textId="093BAA78">
      <w:pPr>
        <w:pStyle w:val="ListParagraph"/>
        <w:numPr>
          <w:ilvl w:val="0"/>
          <w:numId w:val="10"/>
        </w:numPr>
        <w:rPr/>
      </w:pPr>
      <w:r w:rsidR="27136548">
        <w:rPr/>
        <w:t>Fonctionnalité de réseau social permettant aux utilisateurs de se connecter, de partager des recommandations, et de discuter de leurs voyages avec d'autres membres de la communauté.</w:t>
      </w:r>
    </w:p>
    <w:p w:rsidR="27136548" w:rsidP="27136548" w:rsidRDefault="27136548" w14:paraId="0F0BB0B5" w14:textId="21149F8E">
      <w:pPr>
        <w:pStyle w:val="ListParagraph"/>
        <w:numPr>
          <w:ilvl w:val="0"/>
          <w:numId w:val="10"/>
        </w:numPr>
        <w:rPr/>
      </w:pPr>
      <w:r w:rsidR="27136548">
        <w:rPr/>
        <w:t>Système de notation et de commentaires pour évaluer les destinations, les hébergements et les activités.</w:t>
      </w:r>
    </w:p>
    <w:p w:rsidR="27136548" w:rsidP="27136548" w:rsidRDefault="27136548" w14:paraId="256A1C20" w14:textId="6E8D5A62">
      <w:pPr>
        <w:pStyle w:val="ListParagraph"/>
        <w:numPr>
          <w:ilvl w:val="0"/>
          <w:numId w:val="3"/>
        </w:numPr>
        <w:rPr>
          <w:color w:val="70AD47" w:themeColor="accent6" w:themeTint="FF" w:themeShade="FF"/>
        </w:rPr>
      </w:pPr>
      <w:r w:rsidRPr="27136548" w:rsidR="27136548">
        <w:rPr>
          <w:color w:val="70AD47" w:themeColor="accent6" w:themeTint="FF" w:themeShade="FF"/>
        </w:rPr>
        <w:t>Design et Interface Utilisateur :</w:t>
      </w:r>
    </w:p>
    <w:p w:rsidR="27136548" w:rsidP="27136548" w:rsidRDefault="27136548" w14:paraId="6BAB8F31" w14:textId="69961332">
      <w:pPr>
        <w:pStyle w:val="ListParagraph"/>
        <w:numPr>
          <w:ilvl w:val="0"/>
          <w:numId w:val="12"/>
        </w:numPr>
        <w:rPr/>
      </w:pPr>
      <w:r w:rsidR="27136548">
        <w:rPr/>
        <w:t>Design moderne et attrayant avec une navigation intuitive et une mise en page responsive.</w:t>
      </w:r>
    </w:p>
    <w:p w:rsidR="27136548" w:rsidP="27136548" w:rsidRDefault="27136548" w14:paraId="0DA4C4C4" w14:textId="3E39567C">
      <w:pPr>
        <w:pStyle w:val="ListParagraph"/>
        <w:numPr>
          <w:ilvl w:val="0"/>
          <w:numId w:val="12"/>
        </w:numPr>
        <w:rPr/>
      </w:pPr>
      <w:r w:rsidR="27136548">
        <w:rPr/>
        <w:t>Utilisation d'une palette de couleurs inspirante et de visuels de haute qualité pour capturer l'essence des destinations.</w:t>
      </w:r>
    </w:p>
    <w:p w:rsidR="27136548" w:rsidP="27136548" w:rsidRDefault="27136548" w14:paraId="4BC3938F" w14:textId="1DCFCE0F">
      <w:pPr>
        <w:pStyle w:val="ListParagraph"/>
        <w:numPr>
          <w:ilvl w:val="0"/>
          <w:numId w:val="12"/>
        </w:numPr>
        <w:rPr/>
      </w:pPr>
      <w:r w:rsidR="27136548">
        <w:rPr/>
        <w:t>Expérience utilisateur fluide et cohérente sur tous les appareils, des smartphones aux ordinateurs de bureau.</w:t>
      </w:r>
    </w:p>
    <w:p w:rsidR="27136548" w:rsidP="27136548" w:rsidRDefault="27136548" w14:paraId="30C0B23F" w14:textId="75EDE94F">
      <w:pPr>
        <w:pStyle w:val="Normal"/>
        <w:ind w:left="0"/>
      </w:pPr>
    </w:p>
    <w:p w:rsidR="27136548" w:rsidP="27136548" w:rsidRDefault="27136548" w14:paraId="2075DE89" w14:textId="4EACD9E5">
      <w:pPr>
        <w:pStyle w:val="ListParagraph"/>
        <w:numPr>
          <w:ilvl w:val="0"/>
          <w:numId w:val="3"/>
        </w:numPr>
        <w:rPr>
          <w:color w:val="70AD47" w:themeColor="accent6" w:themeTint="FF" w:themeShade="FF"/>
        </w:rPr>
      </w:pPr>
      <w:r w:rsidRPr="27136548" w:rsidR="27136548">
        <w:rPr>
          <w:color w:val="70AD47" w:themeColor="accent6" w:themeTint="FF" w:themeShade="FF"/>
        </w:rPr>
        <w:t>Technologies et Outils Utilisés :</w:t>
      </w:r>
    </w:p>
    <w:p w:rsidR="27136548" w:rsidP="27136548" w:rsidRDefault="27136548" w14:paraId="4C8F74F7" w14:textId="233BEE9C">
      <w:pPr>
        <w:pStyle w:val="ListParagraph"/>
        <w:numPr>
          <w:ilvl w:val="0"/>
          <w:numId w:val="14"/>
        </w:numPr>
        <w:rPr/>
      </w:pPr>
      <w:r w:rsidR="27136548">
        <w:rPr/>
        <w:t xml:space="preserve">Développement frontend basé sur HTML5, CSS3 et JavaScript, avec l'utilisation de </w:t>
      </w:r>
      <w:r w:rsidR="27136548">
        <w:rPr/>
        <w:t>frameworks</w:t>
      </w:r>
      <w:r w:rsidR="27136548">
        <w:rPr/>
        <w:t xml:space="preserve"> tels que React.js pour une expérience utilisateur interactive.</w:t>
      </w:r>
    </w:p>
    <w:p w:rsidR="27136548" w:rsidP="27136548" w:rsidRDefault="27136548" w14:paraId="16735529" w14:textId="435DA853">
      <w:pPr>
        <w:pStyle w:val="ListParagraph"/>
        <w:numPr>
          <w:ilvl w:val="0"/>
          <w:numId w:val="14"/>
        </w:numPr>
        <w:rPr/>
      </w:pPr>
      <w:r w:rsidR="27136548">
        <w:rPr/>
        <w:t>Backend basé sur Node.js avec une base de données MongoDB pour assurer la scalabilité et la performance.</w:t>
      </w:r>
    </w:p>
    <w:p w:rsidR="27136548" w:rsidP="27136548" w:rsidRDefault="27136548" w14:paraId="7B159276" w14:textId="499F74E9">
      <w:pPr>
        <w:pStyle w:val="ListParagraph"/>
        <w:numPr>
          <w:ilvl w:val="0"/>
          <w:numId w:val="14"/>
        </w:numPr>
        <w:rPr/>
      </w:pPr>
      <w:r w:rsidR="27136548">
        <w:rPr/>
        <w:t>Intégration d'APIs de tiers pour accéder aux données de voyage, de réservation et de paiement.</w:t>
      </w:r>
    </w:p>
    <w:p w:rsidR="27136548" w:rsidP="27136548" w:rsidRDefault="27136548" w14:paraId="30EFB3E7" w14:textId="0EC665B1">
      <w:pPr>
        <w:pStyle w:val="ListParagraph"/>
        <w:numPr>
          <w:ilvl w:val="0"/>
          <w:numId w:val="3"/>
        </w:numPr>
        <w:rPr>
          <w:color w:val="70AD47" w:themeColor="accent6" w:themeTint="FF" w:themeShade="FF"/>
        </w:rPr>
      </w:pPr>
      <w:r w:rsidRPr="27136548" w:rsidR="27136548">
        <w:rPr>
          <w:color w:val="70AD47" w:themeColor="accent6" w:themeTint="FF" w:themeShade="FF"/>
        </w:rPr>
        <w:t>Sécurité et Confidentialité :</w:t>
      </w:r>
    </w:p>
    <w:p w:rsidR="27136548" w:rsidP="27136548" w:rsidRDefault="27136548" w14:paraId="6C786A39" w14:textId="27293D6A">
      <w:pPr>
        <w:pStyle w:val="ListParagraph"/>
        <w:numPr>
          <w:ilvl w:val="0"/>
          <w:numId w:val="18"/>
        </w:numPr>
        <w:rPr/>
      </w:pPr>
      <w:r w:rsidR="27136548">
        <w:rPr/>
        <w:t>Utilisation de protocoles de sécurité tels que HTTPS pour protéger les données des utilisateurs, y compris les informations de paiement.</w:t>
      </w:r>
    </w:p>
    <w:p w:rsidR="27136548" w:rsidP="27136548" w:rsidRDefault="27136548" w14:paraId="3E31309A" w14:textId="276428CC">
      <w:pPr>
        <w:pStyle w:val="ListParagraph"/>
        <w:numPr>
          <w:ilvl w:val="0"/>
          <w:numId w:val="18"/>
        </w:numPr>
        <w:rPr/>
      </w:pPr>
      <w:r w:rsidR="27136548">
        <w:rPr/>
        <w:t>Gestion sécurisée des données utilisateur avec des mesures de cryptage et de sauvegarde régulières.</w:t>
      </w:r>
    </w:p>
    <w:p w:rsidR="27136548" w:rsidP="27136548" w:rsidRDefault="27136548" w14:paraId="02376F37" w14:textId="05389921">
      <w:pPr>
        <w:pStyle w:val="ListParagraph"/>
        <w:numPr>
          <w:ilvl w:val="0"/>
          <w:numId w:val="18"/>
        </w:numPr>
        <w:rPr/>
      </w:pPr>
      <w:r w:rsidR="27136548">
        <w:rPr/>
        <w:t>Respect des réglementations en matière de protection des données personnelles telles que le RGPD.</w:t>
      </w:r>
    </w:p>
    <w:p w:rsidR="27136548" w:rsidP="27136548" w:rsidRDefault="27136548" w14:paraId="5764BC7B" w14:textId="4126C4F1">
      <w:pPr>
        <w:pStyle w:val="ListParagraph"/>
        <w:numPr>
          <w:ilvl w:val="0"/>
          <w:numId w:val="3"/>
        </w:numPr>
        <w:rPr>
          <w:color w:val="70AD47" w:themeColor="accent6" w:themeTint="FF" w:themeShade="FF"/>
        </w:rPr>
      </w:pPr>
      <w:r w:rsidRPr="27136548" w:rsidR="27136548">
        <w:rPr>
          <w:color w:val="70AD47" w:themeColor="accent6" w:themeTint="FF" w:themeShade="FF"/>
        </w:rPr>
        <w:t>Maintenance et Support :</w:t>
      </w:r>
    </w:p>
    <w:p w:rsidR="27136548" w:rsidP="27136548" w:rsidRDefault="27136548" w14:paraId="6A8A6EA7" w14:textId="2DD40D06">
      <w:pPr>
        <w:pStyle w:val="ListParagraph"/>
        <w:numPr>
          <w:ilvl w:val="0"/>
          <w:numId w:val="19"/>
        </w:numPr>
        <w:rPr/>
      </w:pPr>
      <w:r w:rsidR="27136548">
        <w:rPr/>
        <w:t>Plan de maintenance régulier pour assurer le bon fonctionnement du site web et des fonctionnalités.</w:t>
      </w:r>
    </w:p>
    <w:p w:rsidR="27136548" w:rsidP="27136548" w:rsidRDefault="27136548" w14:paraId="5EE2D324" w14:textId="3F309EE5">
      <w:pPr>
        <w:pStyle w:val="ListParagraph"/>
        <w:numPr>
          <w:ilvl w:val="0"/>
          <w:numId w:val="19"/>
        </w:numPr>
        <w:rPr/>
      </w:pPr>
      <w:r w:rsidR="27136548">
        <w:rPr/>
        <w:t>Support technique pour répondre aux questions des utilisateurs et résoudre les problèmes techniques.</w:t>
      </w:r>
    </w:p>
    <w:p w:rsidR="27136548" w:rsidP="27136548" w:rsidRDefault="27136548" w14:paraId="7083E6E7" w14:textId="12AC1D0F">
      <w:pPr>
        <w:pStyle w:val="ListParagraph"/>
        <w:numPr>
          <w:ilvl w:val="0"/>
          <w:numId w:val="19"/>
        </w:numPr>
        <w:rPr/>
      </w:pPr>
      <w:r w:rsidR="27136548">
        <w:rPr/>
        <w:t>Mises à jour régulières du contenu et des fonctionnalités pour garantir la pertinence et la compétitivité du site web.</w:t>
      </w:r>
    </w:p>
    <w:p w:rsidR="27136548" w:rsidP="27136548" w:rsidRDefault="27136548" w14:paraId="7EAD732E" w14:textId="74CE2F66">
      <w:pPr>
        <w:pStyle w:val="ListParagraph"/>
        <w:numPr>
          <w:ilvl w:val="0"/>
          <w:numId w:val="3"/>
        </w:numPr>
        <w:rPr>
          <w:color w:val="70AD47" w:themeColor="accent6" w:themeTint="FF" w:themeShade="FF"/>
        </w:rPr>
      </w:pPr>
      <w:r w:rsidRPr="27136548" w:rsidR="27136548">
        <w:rPr>
          <w:color w:val="70AD47" w:themeColor="accent6" w:themeTint="FF" w:themeShade="FF"/>
        </w:rPr>
        <w:t>Budget et Calendrier :</w:t>
      </w:r>
    </w:p>
    <w:p w:rsidR="27136548" w:rsidP="27136548" w:rsidRDefault="27136548" w14:paraId="6993E2BC" w14:textId="127B0C8F">
      <w:pPr>
        <w:pStyle w:val="ListParagraph"/>
        <w:numPr>
          <w:ilvl w:val="0"/>
          <w:numId w:val="20"/>
        </w:numPr>
        <w:rPr/>
      </w:pPr>
      <w:r w:rsidR="27136548">
        <w:rPr/>
        <w:t>Estimation des coûts de développement, de conception, d'hébergement et de maintenance.</w:t>
      </w:r>
    </w:p>
    <w:p w:rsidR="27136548" w:rsidP="27136548" w:rsidRDefault="27136548" w14:paraId="52039EB8" w14:textId="36D90996">
      <w:pPr>
        <w:pStyle w:val="ListParagraph"/>
        <w:numPr>
          <w:ilvl w:val="0"/>
          <w:numId w:val="20"/>
        </w:numPr>
        <w:rPr/>
      </w:pPr>
      <w:r w:rsidR="27136548">
        <w:rPr/>
        <w:t>Planification du calendrier de développement, y compris les étapes de conception, de développement, de test et de déploiement.</w:t>
      </w:r>
    </w:p>
    <w:p w:rsidR="27136548" w:rsidP="27136548" w:rsidRDefault="27136548" w14:paraId="3DDA83D6" w14:textId="62A79E6F">
      <w:pPr>
        <w:pStyle w:val="ListParagraph"/>
        <w:numPr>
          <w:ilvl w:val="0"/>
          <w:numId w:val="20"/>
        </w:numPr>
        <w:rPr/>
      </w:pPr>
      <w:r w:rsidR="27136548">
        <w:rPr/>
        <w:t>Allocation des ressources en personnel et en infrastructure nécessaires pour mener à bien le projet.</w:t>
      </w:r>
    </w:p>
    <w:p w:rsidR="27136548" w:rsidP="27136548" w:rsidRDefault="27136548" w14:paraId="59381B7D" w14:textId="3FE84823">
      <w:pPr>
        <w:pStyle w:val="Heading1"/>
        <w:rPr>
          <w:b w:val="1"/>
          <w:bCs w:val="1"/>
          <w:color w:val="FF0000"/>
        </w:rPr>
      </w:pPr>
      <w:r w:rsidRPr="27136548" w:rsidR="27136548">
        <w:rPr>
          <w:b w:val="1"/>
          <w:bCs w:val="1"/>
          <w:color w:val="FF0000"/>
        </w:rPr>
        <w:t>4. Conclusion</w:t>
      </w:r>
    </w:p>
    <w:p w:rsidR="27136548" w:rsidP="27136548" w:rsidRDefault="27136548" w14:paraId="49DCDA41" w14:textId="497A6FAE">
      <w:pPr>
        <w:pStyle w:val="ListParagraph"/>
        <w:numPr>
          <w:ilvl w:val="0"/>
          <w:numId w:val="21"/>
        </w:numPr>
        <w:rPr/>
      </w:pPr>
      <w:r w:rsidR="27136548">
        <w:rPr/>
        <w:t>Ce cahier des charges définit les exigences et les spécifications pour le développement du site web de voyage "</w:t>
      </w:r>
      <w:r w:rsidR="27136548">
        <w:rPr/>
        <w:t>TravelExplore</w:t>
      </w:r>
      <w:r w:rsidR="27136548">
        <w:rPr/>
        <w:t>". En suivant ces directives, nous visons à créer une plateforme innovante et engageante qui répond aux besoins et aux attentes des voyageurs du monde entier.</w:t>
      </w:r>
    </w:p>
    <w:p w:rsidR="27136548" w:rsidP="27136548" w:rsidRDefault="27136548" w14:paraId="73FBA69C" w14:textId="7190B2A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nsid w:val="67945a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5480a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84039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316bd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8248a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6a1f6c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3ea9a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57917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f8728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8d2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4c9d8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297f1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29cc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eb8db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40caf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808c5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7e19f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0fc54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2d140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2b072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5006d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DB226D"/>
    <w:rsid w:val="27136548"/>
    <w:rsid w:val="73DB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B226D"/>
  <w15:chartTrackingRefBased/>
  <w15:docId w15:val="{BF6C5990-BECE-4834-B3BE-69E0762E22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4b619f6900964551" /><Relationship Type="http://schemas.openxmlformats.org/officeDocument/2006/relationships/numbering" Target="numbering.xml" Id="Rf15ea9adbb5642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2024-04-17T14:31:43.1018369Z</dcterms:created>
  <dcterms:modified xsi:type="dcterms:W3CDTF">2024-04-17T14:45:56.4048702Z</dcterms:modified>
  <dc:creator>Amina el fatehy</dc:creator>
  <lastModifiedBy>Amina el fatehy</lastModifiedBy>
</coreProperties>
</file>