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  <w:t xml:space="preserve">  7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b w:val="1"/>
          <w:rtl w:val="0"/>
        </w:rPr>
        <w:t xml:space="preserve">’</w:t>
      </w: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b w:val="1"/>
          <w:rtl w:val="0"/>
        </w:rPr>
        <w:t xml:space="preserve"> </w:t>
      </w:r>
      <w:sdt>
        <w:sdtPr>
          <w:id w:val="99849503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rtl w:val="1"/>
            </w:rPr>
            <w:t xml:space="preserve">م</w:t>
          </w:r>
        </w:sdtContent>
      </w:sdt>
      <w:sdt>
        <w:sdtPr>
          <w:id w:val="133633391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rtl w:val="1"/>
            </w:rPr>
            <w:t xml:space="preserve">ُ</w:t>
          </w:r>
        </w:sdtContent>
      </w:sdt>
      <w:sdt>
        <w:sdtPr>
          <w:id w:val="212726849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rtl w:val="1"/>
            </w:rPr>
            <w:t xml:space="preserve">دمن</w:t>
          </w:r>
        </w:sdtContent>
      </w:sdt>
      <w:r w:rsidDel="00000000" w:rsidR="00000000" w:rsidRPr="00000000">
        <w:rPr>
          <w:b w:val="1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فديوهات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توعية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للأهالي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والعائلات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والشباب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والمراهقين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والأطفال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خطر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إدمان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الهاتف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وسائل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والألعاب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إدمان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1"/>
        </w:rPr>
        <w:t xml:space="preserve">الإباحية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مجان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الترويج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الإعلانات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وسائل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الإجتماعي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فريق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دمن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الحملات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التسويقية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دكاتره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متخصصين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لبحث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عنه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وبعدها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والرد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الناس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اتفاق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الدكاتره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فدوي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والرد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الناس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رضاء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قبول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الناس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b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B4406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B4406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B4406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3D46"/>
    <w:rPr>
      <w:rFonts w:asciiTheme="majorHAnsi" w:cstheme="majorBidi" w:eastAsiaTheme="majorEastAsia" w:hAnsiTheme="majorHAnsi"/>
      <w:b w:val="1"/>
      <w:color w:val="000000" w:themeColor="text1"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B440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B440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B4406"/>
    <w:rPr>
      <w:rFonts w:cstheme="majorBidi" w:eastAsiaTheme="majorEastAsia"/>
      <w:i w:val="1"/>
      <w:iCs w:val="1"/>
      <w:color w:val="0f4761" w:themeColor="accent1" w:themeShade="0000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B440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B4406"/>
    <w:rPr>
      <w:rFonts w:cstheme="majorBidi" w:eastAsiaTheme="majorEastAsia"/>
      <w:i w:val="1"/>
      <w:iCs w:val="1"/>
      <w:color w:val="595959" w:themeColor="text1" w:themeTint="0000A6"/>
      <w:sz w:val="28"/>
      <w:szCs w:val="28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B4406"/>
    <w:rPr>
      <w:rFonts w:cstheme="majorBidi" w:eastAsiaTheme="majorEastAsia"/>
      <w:color w:val="595959" w:themeColor="text1" w:themeTint="0000A6"/>
      <w:sz w:val="28"/>
      <w:szCs w:val="28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B4406"/>
    <w:rPr>
      <w:rFonts w:cstheme="majorBidi" w:eastAsiaTheme="majorEastAsia"/>
      <w:i w:val="1"/>
      <w:iCs w:val="1"/>
      <w:color w:val="272727" w:themeColor="text1" w:themeTint="0000D8"/>
      <w:sz w:val="28"/>
      <w:szCs w:val="2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B4406"/>
    <w:rPr>
      <w:rFonts w:cstheme="majorBidi" w:eastAsiaTheme="majorEastAsia"/>
      <w:color w:val="272727" w:themeColor="text1" w:themeTint="0000D8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BB44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B440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B440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B4406"/>
    <w:rPr>
      <w:rFonts w:asciiTheme="minorBidi" w:hAnsiTheme="minorBidi"/>
      <w:i w:val="1"/>
      <w:iCs w:val="1"/>
      <w:color w:val="404040" w:themeColor="text1" w:themeTint="0000BF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BB440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B440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B440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4406"/>
    <w:rPr>
      <w:rFonts w:asciiTheme="minorBidi" w:hAnsiTheme="minorBidi"/>
      <w:i w:val="1"/>
      <w:iCs w:val="1"/>
      <w:color w:val="0f4761" w:themeColor="accent1" w:themeShade="0000BF"/>
      <w:sz w:val="28"/>
      <w:szCs w:val="28"/>
    </w:rPr>
  </w:style>
  <w:style w:type="character" w:styleId="IntenseReference">
    <w:name w:val="Intense Reference"/>
    <w:basedOn w:val="DefaultParagraphFont"/>
    <w:uiPriority w:val="32"/>
    <w:qFormat w:val="1"/>
    <w:rsid w:val="00BB440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E79JzWswZdWthP3JmWeGtXcWw==">CgMxLjAaEgoBMBINCgsIB0IHEgVBcmlhbBoSCgExEg0KCwgHQgcSBUFyaWFsGhIKATISDQoLCAdCBxIFQXJpYWw4AHIhMUU2SXU2eTlHZzZWTkttQjE2WFdqZjNkSXpkYncwNTgx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2025-09-10T10:19:00Z</dcterms:created>
  <dc:creator>Yossab Samoil</dc:creator>
</cp:coreProperties>
</file>