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6C" w:rsidRPr="006F636C" w:rsidRDefault="006F636C" w:rsidP="006F636C">
      <w:pPr>
        <w:pStyle w:val="a5"/>
        <w:bidi w:val="0"/>
        <w:jc w:val="center"/>
      </w:pPr>
      <w:r w:rsidRPr="006F636C">
        <w:t>Deep Generative models</w:t>
      </w:r>
    </w:p>
    <w:p w:rsidR="006F636C" w:rsidRPr="006F636C" w:rsidRDefault="006F636C" w:rsidP="006F636C">
      <w:pPr>
        <w:pStyle w:val="a5"/>
        <w:bidi w:val="0"/>
        <w:jc w:val="center"/>
        <w:rPr>
          <w:sz w:val="44"/>
          <w:szCs w:val="44"/>
        </w:rPr>
      </w:pPr>
      <w:r w:rsidRPr="006F636C">
        <w:rPr>
          <w:sz w:val="44"/>
          <w:szCs w:val="44"/>
        </w:rPr>
        <w:t>HW 1</w:t>
      </w:r>
    </w:p>
    <w:p w:rsidR="006F636C" w:rsidRPr="006F636C" w:rsidRDefault="006F636C" w:rsidP="006F636C">
      <w:pPr>
        <w:pStyle w:val="a5"/>
        <w:bidi w:val="0"/>
        <w:jc w:val="center"/>
        <w:rPr>
          <w:sz w:val="32"/>
          <w:szCs w:val="32"/>
        </w:rPr>
      </w:pPr>
      <w:r w:rsidRPr="006F636C">
        <w:rPr>
          <w:sz w:val="32"/>
          <w:szCs w:val="32"/>
        </w:rPr>
        <w:t>Yosef Shimon Sella 318731205</w:t>
      </w:r>
    </w:p>
    <w:p w:rsidR="006F636C" w:rsidRDefault="006F636C" w:rsidP="006F636C">
      <w:pPr>
        <w:bidi w:val="0"/>
        <w:jc w:val="center"/>
      </w:pPr>
    </w:p>
    <w:p w:rsidR="006F636C" w:rsidRDefault="006F636C" w:rsidP="006F636C">
      <w:pPr>
        <w:pStyle w:val="a3"/>
        <w:numPr>
          <w:ilvl w:val="0"/>
          <w:numId w:val="3"/>
        </w:numPr>
        <w:bidi w:val="0"/>
      </w:pPr>
    </w:p>
    <w:p w:rsidR="006F636C" w:rsidRPr="00A4791C" w:rsidRDefault="006F636C" w:rsidP="006F636C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r>
        <w:t xml:space="preserve">Given vector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with covariance matrix </w:t>
      </w:r>
      <m:oMath>
        <m:r>
          <w:rPr>
            <w:rFonts w:ascii="Cambria Math" w:hAnsi="Cambria Math" w:cs="Arial"/>
          </w:rPr>
          <m:t>Σ</m:t>
        </m:r>
      </m:oMath>
      <w:r>
        <w:t xml:space="preserve">, and vector 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such that </w:t>
      </w:r>
    </w:p>
    <w:p w:rsidR="006F636C" w:rsidRPr="00A4791C" w:rsidRDefault="006F636C" w:rsidP="006F636C">
      <w:pPr>
        <w:pStyle w:val="a3"/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A4791C">
        <w:rPr>
          <w:rFonts w:eastAsiaTheme="minorEastAsia"/>
        </w:rPr>
        <w:t xml:space="preserve">. </w:t>
      </w:r>
    </w:p>
    <w:p w:rsidR="006F636C" w:rsidRDefault="006F636C" w:rsidP="006F636C">
      <w:pPr>
        <w:bidi w:val="0"/>
        <w:ind w:firstLine="720"/>
      </w:pPr>
      <w:r>
        <w:t xml:space="preserve">The variance of 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proofErr w:type="gramStart"/>
      <w:r>
        <w:t>is defined</w:t>
      </w:r>
      <w:proofErr w:type="gramEnd"/>
      <w:r>
        <w:t xml:space="preserve"> by:</w:t>
      </w:r>
    </w:p>
    <w:p w:rsidR="006F636C" w:rsidRPr="0045331B" w:rsidRDefault="006F636C" w:rsidP="006F636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F636C" w:rsidRPr="00A4791C" w:rsidRDefault="006F636C" w:rsidP="006F636C">
      <w:pPr>
        <w:bidi w:val="0"/>
        <w:ind w:left="720" w:firstLine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6F636C" w:rsidRPr="00A4791C" w:rsidRDefault="006F636C" w:rsidP="006F636C">
      <w:pPr>
        <w:bidi w:val="0"/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w= </m:t>
        </m:r>
      </m:oMath>
      <w:r>
        <w:rPr>
          <w:rFonts w:eastAsiaTheme="minorEastAsia"/>
        </w:rPr>
        <w:t xml:space="preserve"> </w:t>
      </w:r>
    </w:p>
    <w:p w:rsidR="006F636C" w:rsidRDefault="006F636C" w:rsidP="006F636C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Arial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w ∎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F636C" w:rsidRDefault="006F636C" w:rsidP="006F636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The passes </w:t>
      </w:r>
      <w:proofErr w:type="gramStart"/>
      <w:r>
        <w:rPr>
          <w:rFonts w:eastAsiaTheme="minorEastAsia"/>
        </w:rPr>
        <w:t>are made</w:t>
      </w:r>
      <w:proofErr w:type="gramEnd"/>
      <w:r>
        <w:rPr>
          <w:rFonts w:eastAsiaTheme="minorEastAsia"/>
        </w:rPr>
        <w:t xml:space="preserve"> from linear algebra calculations and definitions of random and scalar vectors. </w:t>
      </w:r>
    </w:p>
    <w:p w:rsidR="006F636C" w:rsidRDefault="006F636C" w:rsidP="006F636C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By definition a matrix is positive semi definite if for any vector </w:t>
      </w:r>
      <m:oMath>
        <m:r>
          <w:rPr>
            <w:rFonts w:ascii="Cambria Math" w:eastAsiaTheme="minorEastAsia" w:hAnsi="Cambria Math"/>
          </w:rPr>
          <m:t xml:space="preserve">w≠0 </m:t>
        </m:r>
      </m:oMath>
      <w:r>
        <w:rPr>
          <w:rFonts w:eastAsiaTheme="minorEastAsia"/>
        </w:rPr>
        <w:t>the matrix</w:t>
      </w:r>
    </w:p>
    <w:p w:rsidR="006F636C" w:rsidRDefault="006F636C" w:rsidP="006F636C">
      <w:pPr>
        <w:pStyle w:val="a3"/>
        <w:bidi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Aw ≥0</m:t>
        </m:r>
      </m:oMath>
      <w:r>
        <w:rPr>
          <w:rFonts w:eastAsiaTheme="minorEastAsia"/>
        </w:rPr>
        <w:t xml:space="preserve">. In </w:t>
      </w:r>
      <w:proofErr w:type="gramStart"/>
      <w:r>
        <w:rPr>
          <w:rFonts w:eastAsiaTheme="minorEastAsia"/>
        </w:rPr>
        <w:t>part</w:t>
      </w:r>
      <w:proofErr w:type="gramEnd"/>
      <w:r>
        <w:rPr>
          <w:rFonts w:eastAsiaTheme="minorEastAsia"/>
        </w:rPr>
        <w:t xml:space="preserve"> a) we've shown that for vector </w:t>
      </w: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that satisfies the condtion stated, the value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cs="Arial"/>
          </w:rPr>
          <m:t>Σ</m:t>
        </m:r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greater or equals 0, because the variance by definition is always greater or equals 0.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the matrix </w:t>
      </w:r>
      <m:oMath>
        <m:r>
          <w:rPr>
            <w:rFonts w:ascii="Cambria Math" w:hAnsi="Cambria Math" w:cs="Arial"/>
          </w:rPr>
          <m:t>Σ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positive semi definite.</w:t>
      </w:r>
    </w:p>
    <w:p w:rsidR="006F636C" w:rsidRDefault="006F636C" w:rsidP="006F636C">
      <w:pPr>
        <w:pStyle w:val="a3"/>
        <w:numPr>
          <w:ilvl w:val="0"/>
          <w:numId w:val="3"/>
        </w:numPr>
        <w:bidi w:val="0"/>
        <w:rPr>
          <w:rFonts w:eastAsiaTheme="minorEastAsia"/>
        </w:rPr>
      </w:pPr>
    </w:p>
    <w:p w:rsidR="006F636C" w:rsidRPr="00EA0B53" w:rsidRDefault="006F636C" w:rsidP="006F636C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proofErr w:type="spellStart"/>
      <w:r w:rsidRPr="00EA0B53">
        <w:rPr>
          <w:rFonts w:eastAsiaTheme="minorEastAsia"/>
        </w:rPr>
        <w:t>Lets</w:t>
      </w:r>
      <w:proofErr w:type="spellEnd"/>
      <w:r w:rsidRPr="00EA0B53">
        <w:rPr>
          <w:rFonts w:eastAsiaTheme="minorEastAsia"/>
        </w:rPr>
        <w:t xml:space="preserve"> see first </w:t>
      </w:r>
      <m:oMath>
        <m:r>
          <w:rPr>
            <w:rFonts w:ascii="Cambria Math" w:eastAsiaTheme="minorEastAsia" w:hAnsi="Cambria Math"/>
          </w:rPr>
          <m:t>KL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p∥q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Pr="00EA0B53">
        <w:rPr>
          <w:rFonts w:eastAsiaTheme="minorEastAsia"/>
        </w:rPr>
        <w:t>:</w:t>
      </w:r>
    </w:p>
    <w:p w:rsidR="006F636C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>Jensen's Inequality states:</w:t>
      </w:r>
    </w:p>
    <w:p w:rsidR="006F636C" w:rsidRPr="00826948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≥f(E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6F636C" w:rsidRDefault="006F636C" w:rsidP="006F636C">
      <w:pPr>
        <w:bidi w:val="0"/>
        <w:rPr>
          <w:rFonts w:eastAsiaTheme="minorEastAsia"/>
        </w:rPr>
      </w:pPr>
      <w:r>
        <w:rPr>
          <w:rFonts w:eastAsiaTheme="minorEastAsia"/>
        </w:rPr>
        <w:tab/>
        <w:t xml:space="preserve">For a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6F636C" w:rsidRDefault="006F636C" w:rsidP="006F636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Since the function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is concave, the function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-log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is convex for which Jensen's inequality holds.</w:t>
      </w:r>
    </w:p>
    <w:p w:rsidR="006F636C" w:rsidRDefault="006F636C" w:rsidP="006F636C">
      <w:pPr>
        <w:bidi w:val="0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we can write the following:</w:t>
      </w:r>
    </w:p>
    <w:p w:rsidR="006F636C" w:rsidRPr="007A660A" w:rsidRDefault="006F636C" w:rsidP="006F636C">
      <w:pPr>
        <w:bidi w:val="0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q(x)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p(x)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≥ 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x~p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6F636C" w:rsidRDefault="006F636C" w:rsidP="006F636C">
      <w:pPr>
        <w:bidi w:val="0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since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get </w:t>
      </w:r>
    </w:p>
    <w:p w:rsidR="006F636C" w:rsidRPr="007A660A" w:rsidRDefault="006F636C" w:rsidP="006F636C">
      <w:pPr>
        <w:bidi w:val="0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6F636C" w:rsidRPr="007A660A" w:rsidRDefault="006F636C" w:rsidP="006F636C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overall: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≥0 ∎</m:t>
          </m:r>
        </m:oMath>
      </m:oMathPara>
    </w:p>
    <w:p w:rsidR="006F636C" w:rsidRDefault="006F636C" w:rsidP="006F636C">
      <w:pPr>
        <w:bidi w:val="0"/>
        <w:ind w:left="720"/>
        <w:rPr>
          <w:rFonts w:eastAsiaTheme="minorEastAsia"/>
        </w:rPr>
      </w:pPr>
    </w:p>
    <w:p w:rsidR="006F636C" w:rsidRDefault="006F636C" w:rsidP="006F636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Now </w:t>
      </w:r>
      <w:proofErr w:type="spellStart"/>
      <w:r>
        <w:rPr>
          <w:rFonts w:eastAsiaTheme="minorEastAsia"/>
        </w:rPr>
        <w:t>lets</w:t>
      </w:r>
      <w:proofErr w:type="spellEnd"/>
      <w:r>
        <w:rPr>
          <w:rFonts w:eastAsiaTheme="minorEastAsia"/>
        </w:rPr>
        <w:t xml:space="preserve"> focus on the private case, </w:t>
      </w:r>
      <m:oMath>
        <m:r>
          <w:rPr>
            <w:rFonts w:ascii="Cambria Math" w:eastAsiaTheme="minorEastAsia" w:hAnsi="Cambria Math"/>
          </w:rPr>
          <m:t>KL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p∥q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iff </w:t>
      </w:r>
      <w:proofErr w:type="gramEnd"/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>:</w:t>
      </w:r>
    </w:p>
    <w:p w:rsidR="006F636C" w:rsidRDefault="006F636C" w:rsidP="006F636C">
      <w:pPr>
        <w:bidi w:val="0"/>
        <w:ind w:left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6F636C" w:rsidRDefault="006F636C" w:rsidP="006F636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 We can observe that the only way for the expression to be equal to 0 is </w:t>
      </w:r>
      <w:proofErr w:type="spellStart"/>
      <w:proofErr w:type="gram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 xml:space="preserve">,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&gt;0. </m:t>
        </m:r>
      </m:oMath>
    </w:p>
    <w:p w:rsidR="006F636C" w:rsidRPr="00826948" w:rsidRDefault="006F636C" w:rsidP="006F636C">
      <w:pPr>
        <w:bidi w:val="0"/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p=q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=0∎</m:t>
          </m:r>
        </m:oMath>
      </m:oMathPara>
    </w:p>
    <w:p w:rsidR="006F636C" w:rsidRDefault="006F636C" w:rsidP="006F636C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>We can write the KL divergence as:</w:t>
      </w:r>
    </w:p>
    <w:p w:rsidR="006F636C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>Therefore:</w:t>
      </w:r>
    </w:p>
    <w:p w:rsidR="006F636C" w:rsidRPr="003C2AEA" w:rsidRDefault="006F636C" w:rsidP="006F636C">
      <w:pPr>
        <w:pStyle w:val="a3"/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KL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 xml:space="preserve">(-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r>
            <w:rPr>
              <w:rFonts w:ascii="Cambria Math" w:eastAsiaTheme="minorEastAsia" w:hAnsi="Cambria Math"/>
            </w:rPr>
            <m:t xml:space="preserve">(-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>Which is the same as minimizing the negative log likelihood:</w:t>
      </w:r>
    </w:p>
    <w:p w:rsidR="006F636C" w:rsidRPr="003C2AEA" w:rsidRDefault="006F636C" w:rsidP="006F636C">
      <w:pPr>
        <w:bidi w:val="0"/>
        <w:ind w:left="36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w:rPr>
                  <w:rFonts w:ascii="Cambria Math" w:eastAsiaTheme="minorEastAsia" w:hAnsi="Cambria Math"/>
                </w:rPr>
                <m:t>θ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>∎</m:t>
          </m:r>
        </m:oMath>
      </m:oMathPara>
    </w:p>
    <w:p w:rsidR="006F636C" w:rsidRPr="003C2AEA" w:rsidRDefault="006F636C" w:rsidP="006F636C">
      <w:pPr>
        <w:bidi w:val="0"/>
        <w:ind w:left="360"/>
        <w:rPr>
          <w:rFonts w:eastAsiaTheme="minorEastAsia"/>
        </w:rPr>
      </w:pPr>
    </w:p>
    <w:p w:rsidR="006F636C" w:rsidRDefault="006F636C" w:rsidP="006F636C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>As defined previously the KL divergence is</w:t>
      </w:r>
    </w:p>
    <w:p w:rsidR="006F636C" w:rsidRPr="0099796A" w:rsidRDefault="006F636C" w:rsidP="006F636C">
      <w:pPr>
        <w:pStyle w:val="a3"/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6F636C" w:rsidRPr="0099796A" w:rsidRDefault="006F636C" w:rsidP="006F636C">
      <w:pPr>
        <w:bidi w:val="0"/>
        <w:rPr>
          <w:rFonts w:eastAsiaTheme="minorEastAsia"/>
        </w:rPr>
      </w:pPr>
      <w:r>
        <w:rPr>
          <w:rFonts w:eastAsiaTheme="minorEastAsia"/>
        </w:rPr>
        <w:tab/>
        <w:t xml:space="preserve">In our case we will calculate the KL divergence when 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,q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F636C" w:rsidRDefault="006F636C" w:rsidP="006F636C">
      <w:pPr>
        <w:bidi w:val="0"/>
        <w:rPr>
          <w:rFonts w:eastAsiaTheme="minorEastAsia"/>
        </w:rPr>
      </w:pPr>
      <w:r>
        <w:rPr>
          <w:rFonts w:eastAsiaTheme="minorEastAsia"/>
        </w:rPr>
        <w:tab/>
        <w:t>The KL divergence in this case is:</w:t>
      </w:r>
    </w:p>
    <w:p w:rsidR="006F636C" w:rsidRPr="00E5428A" w:rsidRDefault="006F636C" w:rsidP="006F636C">
      <w:pPr>
        <w:pStyle w:val="a3"/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∥q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</m:num>
                    <m:den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6F636C" w:rsidRDefault="006F636C" w:rsidP="006F636C">
      <w:pPr>
        <w:pStyle w:val="a3"/>
        <w:bidi w:val="0"/>
        <w:ind w:left="360"/>
        <w:rPr>
          <w:rFonts w:eastAsiaTheme="minorEastAsia"/>
        </w:rPr>
      </w:pPr>
      <w:r>
        <w:rPr>
          <w:rFonts w:eastAsiaTheme="minorEastAsia"/>
        </w:rPr>
        <w:t xml:space="preserve">Using logarithm </w:t>
      </w:r>
      <w:proofErr w:type="gramStart"/>
      <w:r>
        <w:rPr>
          <w:rFonts w:eastAsiaTheme="minorEastAsia"/>
        </w:rPr>
        <w:t>rules</w:t>
      </w:r>
      <w:proofErr w:type="gramEnd"/>
      <w:r>
        <w:rPr>
          <w:rFonts w:eastAsiaTheme="minorEastAsia"/>
        </w:rPr>
        <w:t xml:space="preserve"> we get:</w:t>
      </w:r>
    </w:p>
    <w:p w:rsidR="006F636C" w:rsidRPr="002159C8" w:rsidRDefault="006F636C" w:rsidP="006F636C">
      <w:pPr>
        <w:pStyle w:val="a3"/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:rsidR="006F636C" w:rsidRPr="002159C8" w:rsidRDefault="006F636C" w:rsidP="006F636C">
      <w:pPr>
        <w:pStyle w:val="a3"/>
        <w:bidi w:val="0"/>
        <w:ind w:left="360"/>
        <w:rPr>
          <w:rFonts w:eastAsiaTheme="minorEastAsia"/>
        </w:rPr>
      </w:pPr>
      <w:r>
        <w:rPr>
          <w:rFonts w:eastAsiaTheme="minorEastAsia"/>
        </w:rPr>
        <w:t xml:space="preserve">We can see that for each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we fix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therefore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contributes to that expression for every iteration and we get:</w:t>
      </w:r>
    </w:p>
    <w:p w:rsidR="006F636C" w:rsidRPr="00213CFD" w:rsidRDefault="006F636C" w:rsidP="006F636C">
      <w:pPr>
        <w:pStyle w:val="a3"/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KL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∎</m:t>
          </m:r>
        </m:oMath>
      </m:oMathPara>
    </w:p>
    <w:p w:rsidR="006F636C" w:rsidRPr="0099796A" w:rsidRDefault="006F636C" w:rsidP="006F636C">
      <w:pPr>
        <w:pStyle w:val="a3"/>
        <w:bidi w:val="0"/>
        <w:ind w:left="360"/>
        <w:rPr>
          <w:rFonts w:eastAsiaTheme="minorEastAsia"/>
          <w:rtl/>
        </w:rPr>
      </w:pPr>
    </w:p>
    <w:p w:rsidR="006F636C" w:rsidRDefault="006F636C" w:rsidP="006F636C">
      <w:pPr>
        <w:pStyle w:val="a3"/>
        <w:bidi w:val="0"/>
        <w:rPr>
          <w:rFonts w:eastAsiaTheme="minorEastAsia"/>
        </w:rPr>
      </w:pPr>
    </w:p>
    <w:p w:rsidR="006F636C" w:rsidRDefault="006F636C" w:rsidP="006F636C">
      <w:pPr>
        <w:pStyle w:val="a3"/>
        <w:bidi w:val="0"/>
        <w:rPr>
          <w:rFonts w:eastAsiaTheme="minorEastAsia"/>
        </w:rPr>
      </w:pPr>
    </w:p>
    <w:p w:rsidR="006F636C" w:rsidRDefault="006F636C" w:rsidP="006F636C">
      <w:pPr>
        <w:pStyle w:val="a3"/>
        <w:bidi w:val="0"/>
        <w:rPr>
          <w:rFonts w:eastAsiaTheme="minorEastAsia"/>
        </w:rPr>
      </w:pPr>
    </w:p>
    <w:p w:rsidR="006F636C" w:rsidRDefault="006F636C" w:rsidP="006F636C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>The KL divergence in the continuous case is:</w:t>
      </w:r>
    </w:p>
    <w:p w:rsidR="006F636C" w:rsidRPr="00213CFD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p(x)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the probability density function of a </w:t>
      </w:r>
      <w:proofErr w:type="spellStart"/>
      <w:r>
        <w:rPr>
          <w:rFonts w:eastAsiaTheme="minorEastAsia"/>
        </w:rPr>
        <w:t>gaussian</w:t>
      </w:r>
      <w:proofErr w:type="spellEnd"/>
      <w:r>
        <w:rPr>
          <w:rFonts w:eastAsiaTheme="minorEastAsia"/>
        </w:rPr>
        <w:t xml:space="preserve"> is:</w:t>
      </w:r>
    </w:p>
    <w:p w:rsidR="006F636C" w:rsidRPr="00213CFD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p(x) ~ 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;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We can plug the probability density function into the KL divergence for two </w:t>
      </w:r>
      <w:r w:rsidR="008A2B74">
        <w:rPr>
          <w:rFonts w:eastAsiaTheme="minorEastAsia"/>
        </w:rPr>
        <w:t>Gaussians</w:t>
      </w:r>
      <w:r>
        <w:rPr>
          <w:rFonts w:eastAsiaTheme="minorEastAsia"/>
        </w:rPr>
        <w:t xml:space="preserve"> </w:t>
      </w:r>
    </w:p>
    <w:p w:rsidR="006F636C" w:rsidRPr="0067525D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p(x) ~ 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; q(x) ~ 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obtain: </w:t>
      </w:r>
    </w:p>
    <w:p w:rsidR="006F636C" w:rsidRPr="0067525D" w:rsidRDefault="006F636C" w:rsidP="006F636C">
      <w:pPr>
        <w:pStyle w:val="a3"/>
        <w:bidi w:val="0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simplify the term in the log:</w:t>
      </w:r>
    </w:p>
    <w:p w:rsidR="006F636C" w:rsidRPr="0067525D" w:rsidRDefault="006F636C" w:rsidP="006F636C">
      <w:pPr>
        <w:pStyle w:val="a3"/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Now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revisit the KL divergence using the simplified </w:t>
      </w:r>
      <w:proofErr w:type="spellStart"/>
      <w:r>
        <w:rPr>
          <w:rFonts w:eastAsiaTheme="minorEastAsia"/>
        </w:rPr>
        <w:t>log</w:t>
      </w:r>
      <w:proofErr w:type="spellEnd"/>
      <w:r>
        <w:rPr>
          <w:rFonts w:eastAsiaTheme="minorEastAsia"/>
        </w:rPr>
        <w:t xml:space="preserve"> term:</w:t>
      </w:r>
    </w:p>
    <w:p w:rsidR="006F636C" w:rsidRPr="00696A2F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6F636C" w:rsidRPr="00213CFD" w:rsidRDefault="006F636C" w:rsidP="006F636C">
      <w:pPr>
        <w:pStyle w:val="a3"/>
        <w:bidi w:val="0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6F636C" w:rsidRPr="00696A2F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Notice that the integral is the same as the expression for the expected value over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6F636C" w:rsidRDefault="006F636C" w:rsidP="006F636C">
      <w:pPr>
        <w:pStyle w:val="a3"/>
        <w:bidi w:val="0"/>
        <w:rPr>
          <w:rFonts w:eastAsiaTheme="minorEastAsia"/>
        </w:rPr>
      </w:pPr>
    </w:p>
    <w:p w:rsidR="006F636C" w:rsidRPr="00696A2F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6F636C" w:rsidRPr="00696A2F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>By definition:</w:t>
      </w:r>
    </w:p>
    <w:p w:rsidR="006F636C" w:rsidRPr="00696A2F" w:rsidRDefault="006F636C" w:rsidP="006F636C">
      <w:pPr>
        <w:pStyle w:val="a3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]=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F636C" w:rsidRDefault="006F636C" w:rsidP="006F636C">
      <w:pPr>
        <w:pStyle w:val="a3"/>
        <w:bidi w:val="0"/>
        <w:rPr>
          <w:rFonts w:eastAsiaTheme="minorEastAsia"/>
        </w:rPr>
      </w:pPr>
    </w:p>
    <w:p w:rsidR="006F636C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8A2B74">
        <w:rPr>
          <w:rFonts w:eastAsiaTheme="minorEastAsia"/>
        </w:rPr>
        <w:t>mathematical</w:t>
      </w:r>
      <w:r>
        <w:rPr>
          <w:rFonts w:eastAsiaTheme="minorEastAsia"/>
        </w:rPr>
        <w:t xml:space="preserve"> </w:t>
      </w:r>
      <w:r w:rsidR="008A2B74">
        <w:rPr>
          <w:rFonts w:eastAsiaTheme="minorEastAsia"/>
        </w:rPr>
        <w:t>manipulation</w:t>
      </w:r>
      <w:r>
        <w:rPr>
          <w:rFonts w:eastAsiaTheme="minorEastAsia"/>
        </w:rPr>
        <w:t xml:space="preserve"> we get:</w:t>
      </w:r>
      <w:bookmarkStart w:id="0" w:name="_GoBack"/>
      <w:bookmarkEnd w:id="0"/>
    </w:p>
    <w:p w:rsidR="006F636C" w:rsidRPr="00A56DE1" w:rsidRDefault="006F636C" w:rsidP="006F636C">
      <w:pPr>
        <w:pStyle w:val="a3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+2∙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0</m:t>
              </m:r>
            </m:lim>
          </m:limLow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F636C" w:rsidRPr="00A56DE1" w:rsidRDefault="006F636C" w:rsidP="006F636C">
      <w:pPr>
        <w:pStyle w:val="a3"/>
        <w:bidi w:val="0"/>
        <w:rPr>
          <w:rFonts w:eastAsiaTheme="minorEastAsia"/>
        </w:rPr>
      </w:pPr>
    </w:p>
    <w:p w:rsidR="006F636C" w:rsidRPr="00A56DE1" w:rsidRDefault="006F636C" w:rsidP="006F636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F636C" w:rsidRPr="00A56DE1" w:rsidRDefault="006F636C" w:rsidP="006F636C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>Overall, we get:</w:t>
      </w:r>
    </w:p>
    <w:p w:rsidR="006F636C" w:rsidRPr="00A56DE1" w:rsidRDefault="006F636C" w:rsidP="006F636C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</m:oMath>
    </w:p>
    <w:p w:rsidR="006F636C" w:rsidRPr="00A56DE1" w:rsidRDefault="006F636C" w:rsidP="006F636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p∥q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∎</m:t>
          </m:r>
        </m:oMath>
      </m:oMathPara>
    </w:p>
    <w:p w:rsidR="0047065D" w:rsidRDefault="0047065D">
      <w:pPr>
        <w:rPr>
          <w:rFonts w:hint="cs"/>
        </w:rPr>
      </w:pPr>
    </w:p>
    <w:sectPr w:rsidR="0047065D" w:rsidSect="004D1B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6F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AB04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80499C"/>
    <w:multiLevelType w:val="multilevel"/>
    <w:tmpl w:val="1F5E9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2C"/>
    <w:rsid w:val="0047065D"/>
    <w:rsid w:val="004D1BB5"/>
    <w:rsid w:val="006F636C"/>
    <w:rsid w:val="008A2B74"/>
    <w:rsid w:val="00D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8E34-585C-4F6D-8622-013703D3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6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636C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6F6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6F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825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2024-11-20T16:04:00Z</dcterms:created>
  <dcterms:modified xsi:type="dcterms:W3CDTF">2024-11-20T16:07:00Z</dcterms:modified>
</cp:coreProperties>
</file>