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998" w:rsidRPr="007113A3" w:rsidRDefault="00673998" w:rsidP="006F6C4C">
      <w:pPr>
        <w:pStyle w:val="Title"/>
      </w:pPr>
      <w:r w:rsidRPr="007113A3">
        <w:t>Suministro eléctrico</w:t>
      </w:r>
    </w:p>
    <w:p w:rsidR="00673998" w:rsidRPr="007B0B27" w:rsidRDefault="00673998" w:rsidP="006A73B0">
      <w:pPr>
        <w:rPr>
          <w:rFonts w:ascii="Calibri" w:hAnsi="Calibri" w:cs="Calibri"/>
        </w:rPr>
      </w:pPr>
    </w:p>
    <w:p w:rsidR="006A73B0" w:rsidRPr="007B0B27" w:rsidRDefault="00807377" w:rsidP="00A90E03">
      <w:pPr>
        <w:spacing w:after="240" w:line="276" w:lineRule="auto"/>
        <w:jc w:val="both"/>
        <w:rPr>
          <w:rFonts w:ascii="Calibri" w:hAnsi="Calibri" w:cs="Calibri"/>
          <w:sz w:val="20"/>
          <w:szCs w:val="20"/>
        </w:rPr>
      </w:pPr>
      <w:r w:rsidRPr="007B0B27">
        <w:rPr>
          <w:rFonts w:ascii="Calibri" w:hAnsi="Calibri" w:cs="Calibri"/>
          <w:sz w:val="20"/>
          <w:szCs w:val="20"/>
        </w:rPr>
        <w:t xml:space="preserve">En la ciudad de los electrones hay problemas con el suministro de corriente </w:t>
      </w:r>
      <w:r w:rsidR="006A73B0" w:rsidRPr="007B0B27">
        <w:rPr>
          <w:rFonts w:ascii="Calibri" w:hAnsi="Calibri" w:cs="Calibri"/>
          <w:sz w:val="20"/>
          <w:szCs w:val="20"/>
        </w:rPr>
        <w:t>eléctrica</w:t>
      </w:r>
      <w:r w:rsidRPr="007B0B27">
        <w:rPr>
          <w:rFonts w:ascii="Calibri" w:hAnsi="Calibri" w:cs="Calibri"/>
          <w:sz w:val="20"/>
          <w:szCs w:val="20"/>
        </w:rPr>
        <w:t xml:space="preserve">. Por este motivo se </w:t>
      </w:r>
      <w:r w:rsidR="006A73B0" w:rsidRPr="007B0B27">
        <w:rPr>
          <w:rFonts w:ascii="Calibri" w:hAnsi="Calibri" w:cs="Calibri"/>
          <w:sz w:val="20"/>
          <w:szCs w:val="20"/>
        </w:rPr>
        <w:t>están</w:t>
      </w:r>
      <w:r w:rsidRPr="007B0B27">
        <w:rPr>
          <w:rFonts w:ascii="Calibri" w:hAnsi="Calibri" w:cs="Calibri"/>
          <w:sz w:val="20"/>
          <w:szCs w:val="20"/>
        </w:rPr>
        <w:t xml:space="preserve"> tomando medidas para que los habitantes se sientan satisfechos. Para esto, los responsables </w:t>
      </w:r>
      <w:r w:rsidR="006A73B0" w:rsidRPr="007B0B27">
        <w:rPr>
          <w:rFonts w:ascii="Calibri" w:hAnsi="Calibri" w:cs="Calibri"/>
          <w:sz w:val="20"/>
          <w:szCs w:val="20"/>
        </w:rPr>
        <w:t xml:space="preserve">necesitan que usted implemente un algoritmo que determine si se puede abastecer la ciudad </w:t>
      </w:r>
      <w:r w:rsidR="00F506EC" w:rsidRPr="007B0B27">
        <w:rPr>
          <w:rFonts w:ascii="Calibri" w:hAnsi="Calibri" w:cs="Calibri"/>
          <w:sz w:val="20"/>
          <w:szCs w:val="20"/>
        </w:rPr>
        <w:t>dado un conjunto de centrales eléctricas</w:t>
      </w:r>
      <w:r w:rsidR="006A73B0" w:rsidRPr="007B0B27">
        <w:rPr>
          <w:rFonts w:ascii="Calibri" w:hAnsi="Calibri" w:cs="Calibri"/>
          <w:sz w:val="20"/>
          <w:szCs w:val="20"/>
        </w:rPr>
        <w:t>.</w:t>
      </w:r>
    </w:p>
    <w:p w:rsidR="00673998" w:rsidRPr="007B0B27" w:rsidRDefault="006A73B0" w:rsidP="00A90E03">
      <w:pPr>
        <w:spacing w:after="240" w:line="276" w:lineRule="auto"/>
        <w:jc w:val="both"/>
        <w:rPr>
          <w:rFonts w:ascii="Calibri" w:hAnsi="Calibri" w:cs="Calibri"/>
          <w:sz w:val="20"/>
          <w:szCs w:val="20"/>
        </w:rPr>
      </w:pPr>
      <w:r w:rsidRPr="007B0B27">
        <w:rPr>
          <w:rFonts w:ascii="Calibri" w:hAnsi="Calibri" w:cs="Calibri"/>
          <w:sz w:val="20"/>
          <w:szCs w:val="20"/>
        </w:rPr>
        <w:t xml:space="preserve">Esta ciudad puede considerarse una matriz de </w:t>
      </w:r>
      <w:proofErr w:type="spellStart"/>
      <w:r w:rsidRPr="001B7910">
        <w:rPr>
          <w:rFonts w:ascii="Consolas" w:hAnsi="Consolas" w:cs="Consolas"/>
          <w:sz w:val="18"/>
          <w:szCs w:val="18"/>
          <w:lang w:eastAsia="en-US"/>
        </w:rPr>
        <w:t>nxm</w:t>
      </w:r>
      <w:proofErr w:type="spellEnd"/>
      <w:r w:rsidRPr="007B0B27">
        <w:rPr>
          <w:rFonts w:ascii="Calibri" w:hAnsi="Calibri" w:cs="Calibri"/>
          <w:sz w:val="20"/>
          <w:szCs w:val="20"/>
        </w:rPr>
        <w:t xml:space="preserve">, y cada central se ubicará en una posición de la misma. La potencia de cada central se mide de acuerdo al radio que puede </w:t>
      </w:r>
      <w:bookmarkStart w:id="0" w:name="_GoBack"/>
      <w:bookmarkEnd w:id="0"/>
      <w:r w:rsidRPr="007B0B27">
        <w:rPr>
          <w:rFonts w:ascii="Calibri" w:hAnsi="Calibri" w:cs="Calibri"/>
          <w:sz w:val="20"/>
          <w:szCs w:val="20"/>
        </w:rPr>
        <w:t>abastecer alrededor de ella.</w:t>
      </w:r>
      <w:r w:rsidR="00673998" w:rsidRPr="007B0B27">
        <w:rPr>
          <w:rFonts w:ascii="Calibri" w:hAnsi="Calibri" w:cs="Calibri"/>
          <w:sz w:val="20"/>
          <w:szCs w:val="20"/>
        </w:rPr>
        <w:t xml:space="preserve"> </w:t>
      </w:r>
      <w:r w:rsidR="00272783" w:rsidRPr="007B0B27">
        <w:rPr>
          <w:rFonts w:ascii="Calibri" w:hAnsi="Calibri" w:cs="Calibri"/>
          <w:sz w:val="20"/>
          <w:szCs w:val="20"/>
        </w:rPr>
        <w:t xml:space="preserve">Los radios de abastecimiento de las centrales no pueden solapase debido a la sobrecarga de electricidad que existiría en esa zona. </w:t>
      </w:r>
      <w:r w:rsidR="007113A3" w:rsidRPr="007B0B27">
        <w:rPr>
          <w:rFonts w:ascii="Calibri" w:hAnsi="Calibri" w:cs="Calibri"/>
          <w:sz w:val="20"/>
          <w:szCs w:val="20"/>
        </w:rPr>
        <w:t>En la siguiente figura se muestran ejemplos de distintas centrales ubicadas en la ciudad.</w:t>
      </w:r>
    </w:p>
    <w:p w:rsidR="00A90E03" w:rsidRDefault="008358A7" w:rsidP="00A90E03">
      <w:pPr>
        <w:keepNext/>
        <w:jc w:val="center"/>
      </w:pPr>
      <w:r>
        <w:rPr>
          <w:noProof/>
          <w:lang w:val="en-US" w:eastAsia="en-US"/>
        </w:rPr>
        <w:drawing>
          <wp:inline distT="0" distB="0" distL="0" distR="0">
            <wp:extent cx="5394960" cy="3680460"/>
            <wp:effectExtent l="0" t="0" r="0" b="0"/>
            <wp:docPr id="1" name="Picture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4960" cy="3680460"/>
                    </a:xfrm>
                    <a:prstGeom prst="rect">
                      <a:avLst/>
                    </a:prstGeom>
                    <a:noFill/>
                    <a:ln>
                      <a:noFill/>
                    </a:ln>
                  </pic:spPr>
                </pic:pic>
              </a:graphicData>
            </a:graphic>
          </wp:inline>
        </w:drawing>
      </w:r>
    </w:p>
    <w:p w:rsidR="00E17888" w:rsidRPr="00A90E03" w:rsidRDefault="00A90E03" w:rsidP="00A90E03">
      <w:pPr>
        <w:pStyle w:val="Caption"/>
        <w:jc w:val="center"/>
        <w:rPr>
          <w:sz w:val="18"/>
          <w:szCs w:val="18"/>
        </w:rPr>
      </w:pPr>
      <w:r w:rsidRPr="00A90E03">
        <w:rPr>
          <w:sz w:val="18"/>
          <w:szCs w:val="18"/>
        </w:rPr>
        <w:t xml:space="preserve">Figura </w:t>
      </w:r>
      <w:r w:rsidRPr="00A90E03">
        <w:rPr>
          <w:sz w:val="18"/>
          <w:szCs w:val="18"/>
        </w:rPr>
        <w:fldChar w:fldCharType="begin"/>
      </w:r>
      <w:r w:rsidRPr="00A90E03">
        <w:rPr>
          <w:sz w:val="18"/>
          <w:szCs w:val="18"/>
        </w:rPr>
        <w:instrText xml:space="preserve"> SEQ Figura \* ARABIC </w:instrText>
      </w:r>
      <w:r w:rsidRPr="00A90E03">
        <w:rPr>
          <w:sz w:val="18"/>
          <w:szCs w:val="18"/>
        </w:rPr>
        <w:fldChar w:fldCharType="separate"/>
      </w:r>
      <w:r w:rsidRPr="00A90E03">
        <w:rPr>
          <w:noProof/>
          <w:sz w:val="18"/>
          <w:szCs w:val="18"/>
        </w:rPr>
        <w:t>1</w:t>
      </w:r>
      <w:r w:rsidRPr="00A90E03">
        <w:rPr>
          <w:sz w:val="18"/>
          <w:szCs w:val="18"/>
        </w:rPr>
        <w:fldChar w:fldCharType="end"/>
      </w:r>
      <w:r w:rsidRPr="00A90E03">
        <w:rPr>
          <w:sz w:val="18"/>
          <w:szCs w:val="18"/>
        </w:rPr>
        <w:t>. Distintas centrales ubicadas en la ciudad.</w:t>
      </w:r>
    </w:p>
    <w:p w:rsidR="00E17888" w:rsidRDefault="00E17888" w:rsidP="00673998">
      <w:pPr>
        <w:jc w:val="both"/>
      </w:pPr>
    </w:p>
    <w:p w:rsidR="00E17888" w:rsidRPr="007B0B27" w:rsidRDefault="00A90E03" w:rsidP="00A90E03">
      <w:pPr>
        <w:spacing w:after="240" w:line="276" w:lineRule="auto"/>
        <w:jc w:val="both"/>
        <w:rPr>
          <w:rFonts w:ascii="Calibri" w:hAnsi="Calibri" w:cs="Calibri"/>
          <w:sz w:val="20"/>
          <w:szCs w:val="20"/>
        </w:rPr>
      </w:pPr>
      <w:r w:rsidRPr="007B0B27">
        <w:rPr>
          <w:rFonts w:ascii="Calibri" w:hAnsi="Calibri" w:cs="Calibri"/>
          <w:sz w:val="20"/>
          <w:szCs w:val="20"/>
        </w:rPr>
        <w:t xml:space="preserve">La potencia de la </w:t>
      </w:r>
      <w:r w:rsidR="001B7910">
        <w:rPr>
          <w:rFonts w:ascii="Calibri" w:hAnsi="Calibri" w:cs="Calibri"/>
          <w:sz w:val="20"/>
          <w:szCs w:val="20"/>
        </w:rPr>
        <w:t xml:space="preserve">figura </w:t>
      </w:r>
      <w:r w:rsidRPr="007B0B27">
        <w:rPr>
          <w:rFonts w:ascii="Calibri" w:hAnsi="Calibri" w:cs="Calibri"/>
          <w:sz w:val="20"/>
          <w:szCs w:val="20"/>
        </w:rPr>
        <w:t>a) es de 2, mientras que la de las demás es de 1. Note que el ejemplo c) es válido, puesto que la central está ubicada en una posición válida de la ciudad, pero el ejemplo d) no lo es.</w:t>
      </w:r>
      <w:r w:rsidR="00272783" w:rsidRPr="007B0B27">
        <w:rPr>
          <w:rFonts w:ascii="Calibri" w:hAnsi="Calibri" w:cs="Calibri"/>
          <w:sz w:val="20"/>
          <w:szCs w:val="20"/>
        </w:rPr>
        <w:t xml:space="preserve"> En la figura e) se encuentran correctamente ubicadas dos centrales, pero en la figura f) el radio de abastecimiento de las dos centrales se solapan, esto no puede pasar.</w:t>
      </w:r>
    </w:p>
    <w:p w:rsidR="006A73B0" w:rsidRPr="007B0B27" w:rsidRDefault="006A73B0" w:rsidP="00A90E03">
      <w:pPr>
        <w:spacing w:after="240" w:line="276" w:lineRule="auto"/>
        <w:jc w:val="both"/>
        <w:rPr>
          <w:rFonts w:ascii="Calibri" w:hAnsi="Calibri" w:cs="Calibri"/>
          <w:sz w:val="20"/>
          <w:szCs w:val="20"/>
        </w:rPr>
      </w:pPr>
      <w:r w:rsidRPr="007B0B27">
        <w:rPr>
          <w:rFonts w:ascii="Calibri" w:hAnsi="Calibri" w:cs="Calibri"/>
          <w:sz w:val="20"/>
          <w:szCs w:val="20"/>
        </w:rPr>
        <w:t xml:space="preserve">Usted debe implementar </w:t>
      </w:r>
      <w:r w:rsidR="005A3A1C" w:rsidRPr="007B0B27">
        <w:rPr>
          <w:rFonts w:ascii="Calibri" w:hAnsi="Calibri" w:cs="Calibri"/>
          <w:sz w:val="20"/>
          <w:szCs w:val="20"/>
        </w:rPr>
        <w:t xml:space="preserve">en el ensamblado </w:t>
      </w:r>
      <w:r w:rsidR="005A3A1C" w:rsidRPr="00870854">
        <w:rPr>
          <w:rFonts w:ascii="Consolas" w:hAnsi="Consolas" w:cs="Consolas"/>
          <w:sz w:val="18"/>
          <w:szCs w:val="18"/>
          <w:lang w:eastAsia="en-US"/>
        </w:rPr>
        <w:t>Examen</w:t>
      </w:r>
      <w:r w:rsidR="005A3A1C" w:rsidRPr="007B0B27">
        <w:rPr>
          <w:rFonts w:ascii="Calibri" w:hAnsi="Calibri" w:cs="Calibri"/>
          <w:sz w:val="20"/>
          <w:szCs w:val="20"/>
        </w:rPr>
        <w:t xml:space="preserve"> </w:t>
      </w:r>
      <w:r w:rsidRPr="007B0B27">
        <w:rPr>
          <w:rFonts w:ascii="Calibri" w:hAnsi="Calibri" w:cs="Calibri"/>
          <w:sz w:val="20"/>
          <w:szCs w:val="20"/>
        </w:rPr>
        <w:t xml:space="preserve">el </w:t>
      </w:r>
      <w:r w:rsidR="00F506EC" w:rsidRPr="007B0B27">
        <w:rPr>
          <w:rFonts w:ascii="Calibri" w:hAnsi="Calibri" w:cs="Calibri"/>
          <w:sz w:val="20"/>
          <w:szCs w:val="20"/>
        </w:rPr>
        <w:t>método</w:t>
      </w:r>
      <w:r w:rsidR="00870854" w:rsidRPr="007B0B27">
        <w:rPr>
          <w:rFonts w:ascii="Calibri" w:hAnsi="Calibri" w:cs="Calibri"/>
          <w:sz w:val="20"/>
          <w:szCs w:val="20"/>
        </w:rPr>
        <w:t xml:space="preserve"> </w:t>
      </w:r>
      <w:proofErr w:type="spellStart"/>
      <w:r w:rsidR="00870854" w:rsidRPr="00870854">
        <w:rPr>
          <w:rFonts w:ascii="Consolas" w:hAnsi="Consolas" w:cs="Consolas"/>
          <w:sz w:val="18"/>
          <w:szCs w:val="18"/>
          <w:lang w:eastAsia="en-US"/>
        </w:rPr>
        <w:t>SePuedeAbastecer</w:t>
      </w:r>
      <w:proofErr w:type="spellEnd"/>
      <w:r w:rsidRPr="007B0B27">
        <w:rPr>
          <w:rFonts w:ascii="Calibri" w:hAnsi="Calibri" w:cs="Calibri"/>
          <w:sz w:val="20"/>
          <w:szCs w:val="20"/>
        </w:rPr>
        <w:t>:</w:t>
      </w:r>
    </w:p>
    <w:p w:rsidR="005A3A1C" w:rsidRPr="005A3A1C" w:rsidRDefault="005A3A1C" w:rsidP="005A3A1C">
      <w:pPr>
        <w:autoSpaceDE w:val="0"/>
        <w:autoSpaceDN w:val="0"/>
        <w:adjustRightInd w:val="0"/>
        <w:rPr>
          <w:rFonts w:ascii="Consolas" w:hAnsi="Consolas" w:cs="Consolas"/>
          <w:sz w:val="18"/>
          <w:szCs w:val="18"/>
          <w:lang w:val="en-US" w:eastAsia="en-US"/>
        </w:rPr>
      </w:pPr>
      <w:proofErr w:type="gramStart"/>
      <w:r w:rsidRPr="005A3A1C">
        <w:rPr>
          <w:rFonts w:ascii="Consolas" w:hAnsi="Consolas" w:cs="Consolas"/>
          <w:color w:val="0000FF"/>
          <w:sz w:val="18"/>
          <w:szCs w:val="18"/>
          <w:lang w:val="en-US" w:eastAsia="en-US"/>
        </w:rPr>
        <w:t>namespace</w:t>
      </w:r>
      <w:proofErr w:type="gramEnd"/>
      <w:r w:rsidRPr="005A3A1C">
        <w:rPr>
          <w:rFonts w:ascii="Consolas" w:hAnsi="Consolas" w:cs="Consolas"/>
          <w:sz w:val="18"/>
          <w:szCs w:val="18"/>
          <w:lang w:val="en-US" w:eastAsia="en-US"/>
        </w:rPr>
        <w:t xml:space="preserve"> </w:t>
      </w:r>
      <w:proofErr w:type="spellStart"/>
      <w:r w:rsidRPr="005A3A1C">
        <w:rPr>
          <w:rFonts w:ascii="Consolas" w:hAnsi="Consolas" w:cs="Consolas"/>
          <w:sz w:val="18"/>
          <w:szCs w:val="18"/>
          <w:lang w:val="en-US" w:eastAsia="en-US"/>
        </w:rPr>
        <w:t>Examen</w:t>
      </w:r>
      <w:proofErr w:type="spellEnd"/>
    </w:p>
    <w:p w:rsidR="005A3A1C" w:rsidRPr="005A3A1C" w:rsidRDefault="005A3A1C" w:rsidP="005A3A1C">
      <w:pPr>
        <w:autoSpaceDE w:val="0"/>
        <w:autoSpaceDN w:val="0"/>
        <w:adjustRightInd w:val="0"/>
        <w:rPr>
          <w:rFonts w:ascii="Consolas" w:hAnsi="Consolas" w:cs="Consolas"/>
          <w:sz w:val="18"/>
          <w:szCs w:val="18"/>
          <w:lang w:val="en-US" w:eastAsia="en-US"/>
        </w:rPr>
      </w:pPr>
      <w:r w:rsidRPr="005A3A1C">
        <w:rPr>
          <w:rFonts w:ascii="Consolas" w:hAnsi="Consolas" w:cs="Consolas"/>
          <w:sz w:val="18"/>
          <w:szCs w:val="18"/>
          <w:lang w:val="en-US" w:eastAsia="en-US"/>
        </w:rPr>
        <w:t>{</w:t>
      </w:r>
    </w:p>
    <w:p w:rsidR="005A3A1C" w:rsidRPr="005A3A1C" w:rsidRDefault="005A3A1C" w:rsidP="005A3A1C">
      <w:pPr>
        <w:autoSpaceDE w:val="0"/>
        <w:autoSpaceDN w:val="0"/>
        <w:adjustRightInd w:val="0"/>
        <w:rPr>
          <w:rFonts w:ascii="Consolas" w:hAnsi="Consolas" w:cs="Consolas"/>
          <w:sz w:val="18"/>
          <w:szCs w:val="18"/>
          <w:lang w:val="en-US" w:eastAsia="en-US"/>
        </w:rPr>
      </w:pPr>
      <w:r w:rsidRPr="005A3A1C">
        <w:rPr>
          <w:rFonts w:ascii="Consolas" w:hAnsi="Consolas" w:cs="Consolas"/>
          <w:sz w:val="18"/>
          <w:szCs w:val="18"/>
          <w:lang w:val="en-US" w:eastAsia="en-US"/>
        </w:rPr>
        <w:t xml:space="preserve">  </w:t>
      </w:r>
      <w:r w:rsidRPr="005A3A1C">
        <w:rPr>
          <w:rFonts w:ascii="Consolas" w:hAnsi="Consolas" w:cs="Consolas"/>
          <w:color w:val="0000FF"/>
          <w:sz w:val="18"/>
          <w:szCs w:val="18"/>
          <w:lang w:val="en-US" w:eastAsia="en-US"/>
        </w:rPr>
        <w:t>public</w:t>
      </w:r>
      <w:r w:rsidRPr="005A3A1C">
        <w:rPr>
          <w:rFonts w:ascii="Consolas" w:hAnsi="Consolas" w:cs="Consolas"/>
          <w:sz w:val="18"/>
          <w:szCs w:val="18"/>
          <w:lang w:val="en-US" w:eastAsia="en-US"/>
        </w:rPr>
        <w:t xml:space="preserve"> </w:t>
      </w:r>
      <w:r w:rsidRPr="005A3A1C">
        <w:rPr>
          <w:rFonts w:ascii="Consolas" w:hAnsi="Consolas" w:cs="Consolas"/>
          <w:color w:val="0000FF"/>
          <w:sz w:val="18"/>
          <w:szCs w:val="18"/>
          <w:lang w:val="en-US" w:eastAsia="en-US"/>
        </w:rPr>
        <w:t>class</w:t>
      </w:r>
      <w:r w:rsidRPr="005A3A1C">
        <w:rPr>
          <w:rFonts w:ascii="Consolas" w:hAnsi="Consolas" w:cs="Consolas"/>
          <w:sz w:val="18"/>
          <w:szCs w:val="18"/>
          <w:lang w:val="en-US" w:eastAsia="en-US"/>
        </w:rPr>
        <w:t xml:space="preserve"> </w:t>
      </w:r>
      <w:proofErr w:type="spellStart"/>
      <w:r w:rsidRPr="005A3A1C">
        <w:rPr>
          <w:rFonts w:ascii="Consolas" w:hAnsi="Consolas" w:cs="Consolas"/>
          <w:color w:val="2B91AF"/>
          <w:sz w:val="18"/>
          <w:szCs w:val="18"/>
          <w:lang w:val="en-US" w:eastAsia="en-US"/>
        </w:rPr>
        <w:t>Suministro</w:t>
      </w:r>
      <w:proofErr w:type="spellEnd"/>
    </w:p>
    <w:p w:rsidR="005A3A1C" w:rsidRPr="005A3A1C" w:rsidRDefault="005A3A1C" w:rsidP="005A3A1C">
      <w:pPr>
        <w:autoSpaceDE w:val="0"/>
        <w:autoSpaceDN w:val="0"/>
        <w:adjustRightInd w:val="0"/>
        <w:rPr>
          <w:rFonts w:ascii="Consolas" w:hAnsi="Consolas" w:cs="Consolas"/>
          <w:sz w:val="18"/>
          <w:szCs w:val="18"/>
          <w:lang w:val="en-US" w:eastAsia="en-US"/>
        </w:rPr>
      </w:pPr>
      <w:r w:rsidRPr="005A3A1C">
        <w:rPr>
          <w:rFonts w:ascii="Consolas" w:hAnsi="Consolas" w:cs="Consolas"/>
          <w:sz w:val="18"/>
          <w:szCs w:val="18"/>
          <w:lang w:val="en-US" w:eastAsia="en-US"/>
        </w:rPr>
        <w:t xml:space="preserve">  {</w:t>
      </w:r>
    </w:p>
    <w:p w:rsidR="005A3A1C" w:rsidRPr="005A3A1C" w:rsidRDefault="005A3A1C" w:rsidP="005A3A1C">
      <w:pPr>
        <w:autoSpaceDE w:val="0"/>
        <w:autoSpaceDN w:val="0"/>
        <w:adjustRightInd w:val="0"/>
        <w:rPr>
          <w:rFonts w:ascii="Consolas" w:hAnsi="Consolas" w:cs="Consolas"/>
          <w:sz w:val="18"/>
          <w:szCs w:val="18"/>
          <w:lang w:val="en-US" w:eastAsia="en-US"/>
        </w:rPr>
      </w:pPr>
      <w:r w:rsidRPr="005A3A1C">
        <w:rPr>
          <w:rFonts w:ascii="Consolas" w:hAnsi="Consolas" w:cs="Consolas"/>
          <w:sz w:val="18"/>
          <w:szCs w:val="18"/>
          <w:lang w:val="en-US" w:eastAsia="en-US"/>
        </w:rPr>
        <w:t xml:space="preserve">    </w:t>
      </w:r>
      <w:r w:rsidRPr="005A3A1C">
        <w:rPr>
          <w:rFonts w:ascii="Consolas" w:hAnsi="Consolas" w:cs="Consolas"/>
          <w:color w:val="0000FF"/>
          <w:sz w:val="18"/>
          <w:szCs w:val="18"/>
          <w:lang w:val="en-US" w:eastAsia="en-US"/>
        </w:rPr>
        <w:t>public</w:t>
      </w:r>
      <w:r w:rsidRPr="005A3A1C">
        <w:rPr>
          <w:rFonts w:ascii="Consolas" w:hAnsi="Consolas" w:cs="Consolas"/>
          <w:sz w:val="18"/>
          <w:szCs w:val="18"/>
          <w:lang w:val="en-US" w:eastAsia="en-US"/>
        </w:rPr>
        <w:t xml:space="preserve"> </w:t>
      </w:r>
      <w:r w:rsidRPr="005A3A1C">
        <w:rPr>
          <w:rFonts w:ascii="Consolas" w:hAnsi="Consolas" w:cs="Consolas"/>
          <w:color w:val="0000FF"/>
          <w:sz w:val="18"/>
          <w:szCs w:val="18"/>
          <w:lang w:val="en-US" w:eastAsia="en-US"/>
        </w:rPr>
        <w:t>static</w:t>
      </w:r>
      <w:r w:rsidRPr="005A3A1C">
        <w:rPr>
          <w:rFonts w:ascii="Consolas" w:hAnsi="Consolas" w:cs="Consolas"/>
          <w:sz w:val="18"/>
          <w:szCs w:val="18"/>
          <w:lang w:val="en-US" w:eastAsia="en-US"/>
        </w:rPr>
        <w:t xml:space="preserve"> </w:t>
      </w:r>
      <w:proofErr w:type="spellStart"/>
      <w:r w:rsidRPr="005A3A1C">
        <w:rPr>
          <w:rFonts w:ascii="Consolas" w:hAnsi="Consolas" w:cs="Consolas"/>
          <w:color w:val="0000FF"/>
          <w:sz w:val="18"/>
          <w:szCs w:val="18"/>
          <w:lang w:val="en-US" w:eastAsia="en-US"/>
        </w:rPr>
        <w:t>bool</w:t>
      </w:r>
      <w:proofErr w:type="spellEnd"/>
      <w:r w:rsidRPr="005A3A1C">
        <w:rPr>
          <w:rFonts w:ascii="Consolas" w:hAnsi="Consolas" w:cs="Consolas"/>
          <w:sz w:val="18"/>
          <w:szCs w:val="18"/>
          <w:lang w:val="en-US" w:eastAsia="en-US"/>
        </w:rPr>
        <w:t xml:space="preserve"> </w:t>
      </w:r>
      <w:proofErr w:type="spellStart"/>
      <w:r w:rsidRPr="005A3A1C">
        <w:rPr>
          <w:rFonts w:ascii="Consolas" w:hAnsi="Consolas" w:cs="Consolas"/>
          <w:sz w:val="18"/>
          <w:szCs w:val="18"/>
          <w:lang w:val="en-US" w:eastAsia="en-US"/>
        </w:rPr>
        <w:t>SePuedeAbastecer</w:t>
      </w:r>
      <w:proofErr w:type="spellEnd"/>
      <w:r w:rsidRPr="005A3A1C">
        <w:rPr>
          <w:rFonts w:ascii="Consolas" w:hAnsi="Consolas" w:cs="Consolas"/>
          <w:sz w:val="18"/>
          <w:szCs w:val="18"/>
          <w:lang w:val="en-US" w:eastAsia="en-US"/>
        </w:rPr>
        <w:t>(</w:t>
      </w:r>
      <w:proofErr w:type="spellStart"/>
      <w:r w:rsidRPr="005A3A1C">
        <w:rPr>
          <w:rFonts w:ascii="Consolas" w:hAnsi="Consolas" w:cs="Consolas"/>
          <w:color w:val="0000FF"/>
          <w:sz w:val="18"/>
          <w:szCs w:val="18"/>
          <w:lang w:val="en-US" w:eastAsia="en-US"/>
        </w:rPr>
        <w:t>int</w:t>
      </w:r>
      <w:proofErr w:type="spellEnd"/>
      <w:r w:rsidRPr="005A3A1C">
        <w:rPr>
          <w:rFonts w:ascii="Consolas" w:hAnsi="Consolas" w:cs="Consolas"/>
          <w:sz w:val="18"/>
          <w:szCs w:val="18"/>
          <w:lang w:val="en-US" w:eastAsia="en-US"/>
        </w:rPr>
        <w:t xml:space="preserve"> n, </w:t>
      </w:r>
      <w:proofErr w:type="spellStart"/>
      <w:r w:rsidRPr="005A3A1C">
        <w:rPr>
          <w:rFonts w:ascii="Consolas" w:hAnsi="Consolas" w:cs="Consolas"/>
          <w:color w:val="0000FF"/>
          <w:sz w:val="18"/>
          <w:szCs w:val="18"/>
          <w:lang w:val="en-US" w:eastAsia="en-US"/>
        </w:rPr>
        <w:t>int</w:t>
      </w:r>
      <w:proofErr w:type="spellEnd"/>
      <w:r w:rsidRPr="005A3A1C">
        <w:rPr>
          <w:rFonts w:ascii="Consolas" w:hAnsi="Consolas" w:cs="Consolas"/>
          <w:sz w:val="18"/>
          <w:szCs w:val="18"/>
          <w:lang w:val="en-US" w:eastAsia="en-US"/>
        </w:rPr>
        <w:t xml:space="preserve"> m, </w:t>
      </w:r>
      <w:proofErr w:type="spellStart"/>
      <w:r w:rsidRPr="005A3A1C">
        <w:rPr>
          <w:rFonts w:ascii="Consolas" w:hAnsi="Consolas" w:cs="Consolas"/>
          <w:color w:val="0000FF"/>
          <w:sz w:val="18"/>
          <w:szCs w:val="18"/>
          <w:lang w:val="en-US" w:eastAsia="en-US"/>
        </w:rPr>
        <w:t>int</w:t>
      </w:r>
      <w:proofErr w:type="spellEnd"/>
      <w:r w:rsidRPr="005A3A1C">
        <w:rPr>
          <w:rFonts w:ascii="Consolas" w:hAnsi="Consolas" w:cs="Consolas"/>
          <w:sz w:val="18"/>
          <w:szCs w:val="18"/>
          <w:lang w:val="en-US" w:eastAsia="en-US"/>
        </w:rPr>
        <w:t xml:space="preserve">[] </w:t>
      </w:r>
      <w:proofErr w:type="spellStart"/>
      <w:r w:rsidRPr="005A3A1C">
        <w:rPr>
          <w:rFonts w:ascii="Consolas" w:hAnsi="Consolas" w:cs="Consolas"/>
          <w:sz w:val="18"/>
          <w:szCs w:val="18"/>
          <w:lang w:val="en-US" w:eastAsia="en-US"/>
        </w:rPr>
        <w:t>centrales</w:t>
      </w:r>
      <w:proofErr w:type="spellEnd"/>
      <w:r w:rsidRPr="005A3A1C">
        <w:rPr>
          <w:rFonts w:ascii="Consolas" w:hAnsi="Consolas" w:cs="Consolas"/>
          <w:sz w:val="18"/>
          <w:szCs w:val="18"/>
          <w:lang w:val="en-US" w:eastAsia="en-US"/>
        </w:rPr>
        <w:t>) { ... }</w:t>
      </w:r>
    </w:p>
    <w:p w:rsidR="005A3A1C" w:rsidRPr="005A3A1C" w:rsidRDefault="005A3A1C" w:rsidP="005A3A1C">
      <w:pPr>
        <w:autoSpaceDE w:val="0"/>
        <w:autoSpaceDN w:val="0"/>
        <w:adjustRightInd w:val="0"/>
        <w:rPr>
          <w:rFonts w:ascii="Consolas" w:hAnsi="Consolas" w:cs="Consolas"/>
          <w:sz w:val="18"/>
          <w:szCs w:val="18"/>
          <w:lang w:eastAsia="en-US"/>
        </w:rPr>
      </w:pPr>
      <w:r w:rsidRPr="005A3A1C">
        <w:rPr>
          <w:rFonts w:ascii="Consolas" w:hAnsi="Consolas" w:cs="Consolas"/>
          <w:sz w:val="18"/>
          <w:szCs w:val="18"/>
          <w:lang w:val="en-US" w:eastAsia="en-US"/>
        </w:rPr>
        <w:t xml:space="preserve">  </w:t>
      </w:r>
      <w:r w:rsidRPr="005A3A1C">
        <w:rPr>
          <w:rFonts w:ascii="Consolas" w:hAnsi="Consolas" w:cs="Consolas"/>
          <w:sz w:val="18"/>
          <w:szCs w:val="18"/>
          <w:lang w:eastAsia="en-US"/>
        </w:rPr>
        <w:t>}</w:t>
      </w:r>
    </w:p>
    <w:p w:rsidR="005A3A1C" w:rsidRPr="005A3A1C" w:rsidRDefault="005A3A1C" w:rsidP="005A3A1C">
      <w:pPr>
        <w:autoSpaceDE w:val="0"/>
        <w:autoSpaceDN w:val="0"/>
        <w:adjustRightInd w:val="0"/>
        <w:rPr>
          <w:rFonts w:ascii="Consolas" w:hAnsi="Consolas" w:cs="Consolas"/>
          <w:sz w:val="18"/>
          <w:szCs w:val="18"/>
          <w:lang w:eastAsia="en-US"/>
        </w:rPr>
      </w:pPr>
      <w:r w:rsidRPr="005A3A1C">
        <w:rPr>
          <w:rFonts w:ascii="Consolas" w:hAnsi="Consolas" w:cs="Consolas"/>
          <w:sz w:val="18"/>
          <w:szCs w:val="18"/>
          <w:lang w:eastAsia="en-US"/>
        </w:rPr>
        <w:t>}</w:t>
      </w:r>
    </w:p>
    <w:p w:rsidR="00A90E03" w:rsidRPr="007B0B27" w:rsidRDefault="00F506EC" w:rsidP="00A90E03">
      <w:pPr>
        <w:spacing w:after="240" w:line="276" w:lineRule="auto"/>
        <w:jc w:val="both"/>
        <w:rPr>
          <w:rFonts w:ascii="Calibri" w:hAnsi="Calibri" w:cs="Calibri"/>
          <w:sz w:val="20"/>
          <w:szCs w:val="20"/>
        </w:rPr>
      </w:pPr>
      <w:r w:rsidRPr="007B0B27">
        <w:rPr>
          <w:rFonts w:ascii="Calibri" w:hAnsi="Calibri" w:cs="Calibri"/>
          <w:sz w:val="20"/>
          <w:szCs w:val="20"/>
        </w:rPr>
        <w:lastRenderedPageBreak/>
        <w:t xml:space="preserve">Este </w:t>
      </w:r>
      <w:r w:rsidR="00A90E03" w:rsidRPr="007B0B27">
        <w:rPr>
          <w:rFonts w:ascii="Calibri" w:hAnsi="Calibri" w:cs="Calibri"/>
          <w:sz w:val="20"/>
          <w:szCs w:val="20"/>
        </w:rPr>
        <w:t>método</w:t>
      </w:r>
      <w:r w:rsidRPr="007B0B27">
        <w:rPr>
          <w:rFonts w:ascii="Calibri" w:hAnsi="Calibri" w:cs="Calibri"/>
          <w:sz w:val="20"/>
          <w:szCs w:val="20"/>
        </w:rPr>
        <w:t xml:space="preserve"> devuelve </w:t>
      </w:r>
      <w:r w:rsidRPr="00CE6CCE">
        <w:rPr>
          <w:rFonts w:ascii="Consolas" w:hAnsi="Consolas" w:cs="Consolas"/>
          <w:color w:val="0000FF"/>
          <w:sz w:val="18"/>
          <w:szCs w:val="18"/>
          <w:lang w:eastAsia="en-US"/>
        </w:rPr>
        <w:t>true</w:t>
      </w:r>
      <w:r w:rsidRPr="007B0B27">
        <w:rPr>
          <w:rFonts w:ascii="Calibri" w:hAnsi="Calibri" w:cs="Calibri"/>
          <w:sz w:val="20"/>
          <w:szCs w:val="20"/>
        </w:rPr>
        <w:t xml:space="preserve"> si se puede ubicar las central</w:t>
      </w:r>
      <w:r w:rsidR="00A90E03" w:rsidRPr="007B0B27">
        <w:rPr>
          <w:rFonts w:ascii="Calibri" w:hAnsi="Calibri" w:cs="Calibri"/>
          <w:sz w:val="20"/>
          <w:szCs w:val="20"/>
        </w:rPr>
        <w:t>e</w:t>
      </w:r>
      <w:r w:rsidRPr="007B0B27">
        <w:rPr>
          <w:rFonts w:ascii="Calibri" w:hAnsi="Calibri" w:cs="Calibri"/>
          <w:sz w:val="20"/>
          <w:szCs w:val="20"/>
        </w:rPr>
        <w:t xml:space="preserve">s en una ciudad de </w:t>
      </w:r>
      <w:proofErr w:type="spellStart"/>
      <w:r w:rsidRPr="00CE6CCE">
        <w:rPr>
          <w:rFonts w:ascii="Consolas" w:hAnsi="Consolas" w:cs="Consolas"/>
          <w:sz w:val="18"/>
          <w:szCs w:val="18"/>
          <w:lang w:eastAsia="en-US"/>
        </w:rPr>
        <w:t>nxm</w:t>
      </w:r>
      <w:proofErr w:type="spellEnd"/>
      <w:r w:rsidRPr="007B0B27">
        <w:rPr>
          <w:rFonts w:ascii="Calibri" w:hAnsi="Calibri" w:cs="Calibri"/>
          <w:sz w:val="20"/>
          <w:szCs w:val="20"/>
        </w:rPr>
        <w:t xml:space="preserve">, de tal forma que la corriente </w:t>
      </w:r>
      <w:r w:rsidR="00A90E03" w:rsidRPr="007B0B27">
        <w:rPr>
          <w:rFonts w:ascii="Calibri" w:hAnsi="Calibri" w:cs="Calibri"/>
          <w:sz w:val="20"/>
          <w:szCs w:val="20"/>
        </w:rPr>
        <w:t>eléctrica</w:t>
      </w:r>
      <w:r w:rsidRPr="007B0B27">
        <w:rPr>
          <w:rFonts w:ascii="Calibri" w:hAnsi="Calibri" w:cs="Calibri"/>
          <w:sz w:val="20"/>
          <w:szCs w:val="20"/>
        </w:rPr>
        <w:t xml:space="preserve"> llegue a todas las celdas</w:t>
      </w:r>
      <w:r w:rsidR="00F63386">
        <w:rPr>
          <w:rFonts w:ascii="Calibri" w:hAnsi="Calibri" w:cs="Calibri"/>
          <w:sz w:val="20"/>
          <w:szCs w:val="20"/>
        </w:rPr>
        <w:t xml:space="preserve"> y sin que se solapen los radios de abastecimiento de las centrales</w:t>
      </w:r>
      <w:r w:rsidR="00CE6CCE" w:rsidRPr="007B0B27">
        <w:rPr>
          <w:rFonts w:ascii="Calibri" w:hAnsi="Calibri" w:cs="Calibri"/>
          <w:sz w:val="20"/>
          <w:szCs w:val="20"/>
        </w:rPr>
        <w:t xml:space="preserve">, de otra forma devuelve </w:t>
      </w:r>
      <w:r w:rsidR="00CE6CCE" w:rsidRPr="00CE6CCE">
        <w:rPr>
          <w:rFonts w:ascii="Consolas" w:hAnsi="Consolas" w:cs="Consolas"/>
          <w:color w:val="0000FF"/>
          <w:sz w:val="18"/>
          <w:szCs w:val="18"/>
          <w:lang w:eastAsia="en-US"/>
        </w:rPr>
        <w:t>false</w:t>
      </w:r>
      <w:r w:rsidRPr="007B0B27">
        <w:rPr>
          <w:rFonts w:ascii="Calibri" w:hAnsi="Calibri" w:cs="Calibri"/>
          <w:sz w:val="20"/>
          <w:szCs w:val="20"/>
        </w:rPr>
        <w:t xml:space="preserve">. El </w:t>
      </w:r>
      <w:proofErr w:type="spellStart"/>
      <w:r w:rsidRPr="007B0B27">
        <w:rPr>
          <w:rFonts w:ascii="Calibri" w:hAnsi="Calibri" w:cs="Calibri"/>
          <w:sz w:val="20"/>
          <w:szCs w:val="20"/>
        </w:rPr>
        <w:t>array</w:t>
      </w:r>
      <w:proofErr w:type="spellEnd"/>
      <w:r w:rsidRPr="007B0B27">
        <w:rPr>
          <w:rFonts w:ascii="Calibri" w:hAnsi="Calibri" w:cs="Calibri"/>
          <w:sz w:val="20"/>
          <w:szCs w:val="20"/>
        </w:rPr>
        <w:t xml:space="preserve"> </w:t>
      </w:r>
      <w:r w:rsidRPr="001B7910">
        <w:rPr>
          <w:rFonts w:ascii="Consolas" w:hAnsi="Consolas" w:cs="Consolas"/>
          <w:sz w:val="18"/>
          <w:szCs w:val="18"/>
          <w:lang w:eastAsia="en-US"/>
        </w:rPr>
        <w:t>centrales</w:t>
      </w:r>
      <w:r w:rsidRPr="007B0B27">
        <w:rPr>
          <w:rFonts w:ascii="Calibri" w:hAnsi="Calibri" w:cs="Calibri"/>
          <w:sz w:val="20"/>
          <w:szCs w:val="20"/>
        </w:rPr>
        <w:t xml:space="preserve"> </w:t>
      </w:r>
      <w:r w:rsidR="00F63386">
        <w:rPr>
          <w:rFonts w:ascii="Calibri" w:hAnsi="Calibri" w:cs="Calibri"/>
          <w:sz w:val="20"/>
          <w:szCs w:val="20"/>
        </w:rPr>
        <w:t xml:space="preserve">almacena </w:t>
      </w:r>
      <w:r w:rsidRPr="007B0B27">
        <w:rPr>
          <w:rFonts w:ascii="Calibri" w:hAnsi="Calibri" w:cs="Calibri"/>
          <w:sz w:val="20"/>
          <w:szCs w:val="20"/>
        </w:rPr>
        <w:t xml:space="preserve">con la potencia de las </w:t>
      </w:r>
      <w:r w:rsidRPr="001B7910">
        <w:rPr>
          <w:rFonts w:ascii="Consolas" w:hAnsi="Consolas" w:cs="Consolas"/>
          <w:sz w:val="18"/>
          <w:szCs w:val="18"/>
          <w:lang w:eastAsia="en-US"/>
        </w:rPr>
        <w:t>k</w:t>
      </w:r>
      <w:r w:rsidRPr="007B0B27">
        <w:rPr>
          <w:rFonts w:ascii="Calibri" w:hAnsi="Calibri" w:cs="Calibri"/>
          <w:sz w:val="20"/>
          <w:szCs w:val="20"/>
        </w:rPr>
        <w:t xml:space="preserve"> centrales disponibles. </w:t>
      </w:r>
    </w:p>
    <w:p w:rsidR="006A24B6" w:rsidRPr="007B0B27" w:rsidRDefault="006A24B6" w:rsidP="00A90E03">
      <w:pPr>
        <w:spacing w:after="240" w:line="276" w:lineRule="auto"/>
        <w:jc w:val="both"/>
        <w:rPr>
          <w:rFonts w:ascii="Calibri" w:hAnsi="Calibri" w:cs="Calibri"/>
          <w:sz w:val="20"/>
          <w:szCs w:val="20"/>
        </w:rPr>
      </w:pPr>
      <w:r w:rsidRPr="007B0B27">
        <w:rPr>
          <w:rFonts w:ascii="Calibri" w:hAnsi="Calibri" w:cs="Calibri"/>
          <w:sz w:val="20"/>
          <w:szCs w:val="20"/>
        </w:rPr>
        <w:t>Se garantiza que:</w:t>
      </w:r>
    </w:p>
    <w:p w:rsidR="006A24B6" w:rsidRPr="007B0B27" w:rsidRDefault="006A24B6" w:rsidP="006A24B6">
      <w:pPr>
        <w:numPr>
          <w:ilvl w:val="0"/>
          <w:numId w:val="1"/>
        </w:numPr>
        <w:spacing w:line="276" w:lineRule="auto"/>
        <w:jc w:val="both"/>
        <w:rPr>
          <w:rFonts w:ascii="Calibri" w:hAnsi="Calibri" w:cs="Calibri"/>
          <w:sz w:val="20"/>
          <w:szCs w:val="20"/>
        </w:rPr>
      </w:pPr>
      <w:r w:rsidRPr="007B0B27">
        <w:rPr>
          <w:rFonts w:ascii="Calibri" w:hAnsi="Calibri" w:cs="Calibri"/>
          <w:sz w:val="20"/>
          <w:szCs w:val="20"/>
        </w:rPr>
        <w:t xml:space="preserve">Los parámetros </w:t>
      </w:r>
      <w:r w:rsidRPr="001B7910">
        <w:rPr>
          <w:rFonts w:ascii="Consolas" w:hAnsi="Consolas" w:cs="Consolas"/>
          <w:sz w:val="18"/>
          <w:szCs w:val="18"/>
          <w:lang w:eastAsia="en-US"/>
        </w:rPr>
        <w:t>n</w:t>
      </w:r>
      <w:r w:rsidRPr="007B0B27">
        <w:rPr>
          <w:rFonts w:ascii="Calibri" w:hAnsi="Calibri" w:cs="Calibri"/>
          <w:sz w:val="20"/>
          <w:szCs w:val="20"/>
        </w:rPr>
        <w:t xml:space="preserve"> y </w:t>
      </w:r>
      <w:r w:rsidRPr="001B7910">
        <w:rPr>
          <w:rFonts w:ascii="Consolas" w:hAnsi="Consolas" w:cs="Consolas"/>
          <w:sz w:val="18"/>
          <w:szCs w:val="18"/>
          <w:lang w:eastAsia="en-US"/>
        </w:rPr>
        <w:t>m</w:t>
      </w:r>
      <w:r w:rsidRPr="007B0B27">
        <w:rPr>
          <w:rFonts w:ascii="Calibri" w:hAnsi="Calibri" w:cs="Calibri"/>
          <w:sz w:val="20"/>
          <w:szCs w:val="20"/>
        </w:rPr>
        <w:t xml:space="preserve"> son mayores estrictos que cero.</w:t>
      </w:r>
    </w:p>
    <w:p w:rsidR="006A24B6" w:rsidRPr="007B0B27" w:rsidRDefault="006A24B6" w:rsidP="006A24B6">
      <w:pPr>
        <w:numPr>
          <w:ilvl w:val="0"/>
          <w:numId w:val="1"/>
        </w:numPr>
        <w:spacing w:line="276" w:lineRule="auto"/>
        <w:jc w:val="both"/>
        <w:rPr>
          <w:rFonts w:ascii="Calibri" w:hAnsi="Calibri" w:cs="Calibri"/>
          <w:sz w:val="20"/>
          <w:szCs w:val="20"/>
        </w:rPr>
      </w:pPr>
      <w:r w:rsidRPr="007B0B27">
        <w:rPr>
          <w:rFonts w:ascii="Calibri" w:hAnsi="Calibri" w:cs="Calibri"/>
          <w:sz w:val="20"/>
          <w:szCs w:val="20"/>
        </w:rPr>
        <w:t xml:space="preserve">El </w:t>
      </w:r>
      <w:proofErr w:type="spellStart"/>
      <w:r w:rsidRPr="007B0B27">
        <w:rPr>
          <w:rFonts w:ascii="Calibri" w:hAnsi="Calibri" w:cs="Calibri"/>
          <w:sz w:val="20"/>
          <w:szCs w:val="20"/>
        </w:rPr>
        <w:t>array</w:t>
      </w:r>
      <w:proofErr w:type="spellEnd"/>
      <w:r w:rsidRPr="007B0B27">
        <w:rPr>
          <w:rFonts w:ascii="Calibri" w:hAnsi="Calibri" w:cs="Calibri"/>
          <w:sz w:val="20"/>
          <w:szCs w:val="20"/>
        </w:rPr>
        <w:t xml:space="preserve"> </w:t>
      </w:r>
      <w:r w:rsidRPr="001B7910">
        <w:rPr>
          <w:rFonts w:ascii="Consolas" w:hAnsi="Consolas" w:cs="Consolas"/>
          <w:sz w:val="18"/>
          <w:szCs w:val="18"/>
          <w:lang w:eastAsia="en-US"/>
        </w:rPr>
        <w:t>centrales</w:t>
      </w:r>
      <w:r w:rsidRPr="007B0B27">
        <w:rPr>
          <w:rFonts w:ascii="Calibri" w:hAnsi="Calibri" w:cs="Calibri"/>
          <w:sz w:val="20"/>
          <w:szCs w:val="20"/>
        </w:rPr>
        <w:t xml:space="preserve"> nunca será </w:t>
      </w:r>
      <w:proofErr w:type="spellStart"/>
      <w:r w:rsidRPr="001B7910">
        <w:rPr>
          <w:rFonts w:ascii="Consolas" w:hAnsi="Consolas" w:cs="Consolas"/>
          <w:color w:val="0000FF"/>
          <w:sz w:val="18"/>
          <w:szCs w:val="18"/>
          <w:lang w:eastAsia="en-US"/>
        </w:rPr>
        <w:t>null</w:t>
      </w:r>
      <w:proofErr w:type="spellEnd"/>
      <w:r w:rsidRPr="007B0B27">
        <w:rPr>
          <w:rFonts w:ascii="Calibri" w:hAnsi="Calibri" w:cs="Calibri"/>
          <w:sz w:val="20"/>
          <w:szCs w:val="20"/>
        </w:rPr>
        <w:t>.</w:t>
      </w:r>
    </w:p>
    <w:sectPr w:rsidR="006A24B6" w:rsidRPr="007B0B27">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F2E02"/>
    <w:multiLevelType w:val="hybridMultilevel"/>
    <w:tmpl w:val="199E0F7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7377"/>
    <w:rsid w:val="001601EC"/>
    <w:rsid w:val="001B7910"/>
    <w:rsid w:val="00272783"/>
    <w:rsid w:val="003F25C1"/>
    <w:rsid w:val="005A3A1C"/>
    <w:rsid w:val="00673998"/>
    <w:rsid w:val="006A24B6"/>
    <w:rsid w:val="006A73B0"/>
    <w:rsid w:val="006F6C4C"/>
    <w:rsid w:val="007113A3"/>
    <w:rsid w:val="007B0B27"/>
    <w:rsid w:val="00807377"/>
    <w:rsid w:val="008358A7"/>
    <w:rsid w:val="00870854"/>
    <w:rsid w:val="00A90E03"/>
    <w:rsid w:val="00CE6CCE"/>
    <w:rsid w:val="00E17888"/>
    <w:rsid w:val="00F506EC"/>
    <w:rsid w:val="00F63386"/>
    <w:rsid w:val="00FF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Heading1">
    <w:name w:val="heading 1"/>
    <w:basedOn w:val="Normal"/>
    <w:next w:val="Normal"/>
    <w:link w:val="Heading1Char"/>
    <w:qFormat/>
    <w:rsid w:val="007113A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7888"/>
    <w:pPr>
      <w:spacing w:before="100" w:beforeAutospacing="1" w:after="100" w:afterAutospacing="1"/>
    </w:pPr>
    <w:rPr>
      <w:lang w:val="en-US" w:eastAsia="en-US"/>
    </w:rPr>
  </w:style>
  <w:style w:type="character" w:customStyle="1" w:styleId="Heading1Char">
    <w:name w:val="Heading 1 Char"/>
    <w:link w:val="Heading1"/>
    <w:rsid w:val="007113A3"/>
    <w:rPr>
      <w:rFonts w:ascii="Cambria" w:eastAsia="Times New Roman" w:hAnsi="Cambria" w:cs="Times New Roman"/>
      <w:b/>
      <w:bCs/>
      <w:kern w:val="32"/>
      <w:sz w:val="32"/>
      <w:szCs w:val="32"/>
      <w:lang w:val="es-ES" w:eastAsia="es-ES"/>
    </w:rPr>
  </w:style>
  <w:style w:type="paragraph" w:styleId="Caption">
    <w:name w:val="caption"/>
    <w:basedOn w:val="Normal"/>
    <w:next w:val="Normal"/>
    <w:unhideWhenUsed/>
    <w:qFormat/>
    <w:rsid w:val="00A90E03"/>
    <w:rPr>
      <w:b/>
      <w:bCs/>
      <w:sz w:val="20"/>
      <w:szCs w:val="20"/>
    </w:rPr>
  </w:style>
  <w:style w:type="paragraph" w:styleId="BalloonText">
    <w:name w:val="Balloon Text"/>
    <w:basedOn w:val="Normal"/>
    <w:link w:val="BalloonTextChar"/>
    <w:rsid w:val="001B7910"/>
    <w:rPr>
      <w:rFonts w:ascii="Tahoma" w:hAnsi="Tahoma" w:cs="Tahoma"/>
      <w:sz w:val="16"/>
      <w:szCs w:val="16"/>
    </w:rPr>
  </w:style>
  <w:style w:type="character" w:customStyle="1" w:styleId="BalloonTextChar">
    <w:name w:val="Balloon Text Char"/>
    <w:basedOn w:val="DefaultParagraphFont"/>
    <w:link w:val="BalloonText"/>
    <w:rsid w:val="001B7910"/>
    <w:rPr>
      <w:rFonts w:ascii="Tahoma" w:hAnsi="Tahoma" w:cs="Tahoma"/>
      <w:sz w:val="16"/>
      <w:szCs w:val="16"/>
      <w:lang w:val="es-ES" w:eastAsia="es-ES"/>
    </w:rPr>
  </w:style>
  <w:style w:type="paragraph" w:styleId="Title">
    <w:name w:val="Title"/>
    <w:basedOn w:val="Normal"/>
    <w:next w:val="Normal"/>
    <w:link w:val="TitleChar"/>
    <w:qFormat/>
    <w:rsid w:val="006F6C4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F6C4C"/>
    <w:rPr>
      <w:rFonts w:asciiTheme="majorHAnsi" w:eastAsiaTheme="majorEastAsia" w:hAnsiTheme="majorHAnsi" w:cstheme="majorBidi"/>
      <w:color w:val="17365D" w:themeColor="text2" w:themeShade="BF"/>
      <w:spacing w:val="5"/>
      <w:kern w:val="28"/>
      <w:sz w:val="52"/>
      <w:szCs w:val="5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Heading1">
    <w:name w:val="heading 1"/>
    <w:basedOn w:val="Normal"/>
    <w:next w:val="Normal"/>
    <w:link w:val="Heading1Char"/>
    <w:qFormat/>
    <w:rsid w:val="007113A3"/>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7888"/>
    <w:pPr>
      <w:spacing w:before="100" w:beforeAutospacing="1" w:after="100" w:afterAutospacing="1"/>
    </w:pPr>
    <w:rPr>
      <w:lang w:val="en-US" w:eastAsia="en-US"/>
    </w:rPr>
  </w:style>
  <w:style w:type="character" w:customStyle="1" w:styleId="Heading1Char">
    <w:name w:val="Heading 1 Char"/>
    <w:link w:val="Heading1"/>
    <w:rsid w:val="007113A3"/>
    <w:rPr>
      <w:rFonts w:ascii="Cambria" w:eastAsia="Times New Roman" w:hAnsi="Cambria" w:cs="Times New Roman"/>
      <w:b/>
      <w:bCs/>
      <w:kern w:val="32"/>
      <w:sz w:val="32"/>
      <w:szCs w:val="32"/>
      <w:lang w:val="es-ES" w:eastAsia="es-ES"/>
    </w:rPr>
  </w:style>
  <w:style w:type="paragraph" w:styleId="Caption">
    <w:name w:val="caption"/>
    <w:basedOn w:val="Normal"/>
    <w:next w:val="Normal"/>
    <w:unhideWhenUsed/>
    <w:qFormat/>
    <w:rsid w:val="00A90E03"/>
    <w:rPr>
      <w:b/>
      <w:bCs/>
      <w:sz w:val="20"/>
      <w:szCs w:val="20"/>
    </w:rPr>
  </w:style>
  <w:style w:type="paragraph" w:styleId="BalloonText">
    <w:name w:val="Balloon Text"/>
    <w:basedOn w:val="Normal"/>
    <w:link w:val="BalloonTextChar"/>
    <w:rsid w:val="001B7910"/>
    <w:rPr>
      <w:rFonts w:ascii="Tahoma" w:hAnsi="Tahoma" w:cs="Tahoma"/>
      <w:sz w:val="16"/>
      <w:szCs w:val="16"/>
    </w:rPr>
  </w:style>
  <w:style w:type="character" w:customStyle="1" w:styleId="BalloonTextChar">
    <w:name w:val="Balloon Text Char"/>
    <w:basedOn w:val="DefaultParagraphFont"/>
    <w:link w:val="BalloonText"/>
    <w:rsid w:val="001B7910"/>
    <w:rPr>
      <w:rFonts w:ascii="Tahoma" w:hAnsi="Tahoma" w:cs="Tahoma"/>
      <w:sz w:val="16"/>
      <w:szCs w:val="16"/>
      <w:lang w:val="es-ES" w:eastAsia="es-ES"/>
    </w:rPr>
  </w:style>
  <w:style w:type="paragraph" w:styleId="Title">
    <w:name w:val="Title"/>
    <w:basedOn w:val="Normal"/>
    <w:next w:val="Normal"/>
    <w:link w:val="TitleChar"/>
    <w:qFormat/>
    <w:rsid w:val="006F6C4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F6C4C"/>
    <w:rPr>
      <w:rFonts w:asciiTheme="majorHAnsi" w:eastAsiaTheme="majorEastAsia" w:hAnsiTheme="majorHAnsi" w:cstheme="majorBidi"/>
      <w:color w:val="17365D" w:themeColor="text2" w:themeShade="BF"/>
      <w:spacing w:val="5"/>
      <w:kern w:val="28"/>
      <w:sz w:val="52"/>
      <w:szCs w:val="5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305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313</Words>
  <Characters>1565</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En la ciudad de los electrones hay problemas con el suministro de corriente eléctrica</vt:lpstr>
      <vt:lpstr>En la ciudad de los electrones hay problemas con el suministro de corriente eléctrica</vt:lpstr>
    </vt:vector>
  </TitlesOfParts>
  <Company>Fotos Mis Sueños</Company>
  <LinksUpToDate>false</LinksUpToDate>
  <CharactersWithSpaces>1875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la ciudad de los electrones hay problemas con el suministro de corriente eléctrica</dc:title>
  <dc:creator>Luis Carlos Coto Mederos</dc:creator>
  <cp:lastModifiedBy>Alejandro Coto Gutiérrez</cp:lastModifiedBy>
  <cp:revision>6</cp:revision>
  <dcterms:created xsi:type="dcterms:W3CDTF">2012-01-31T05:39:00Z</dcterms:created>
  <dcterms:modified xsi:type="dcterms:W3CDTF">2012-01-31T16:53:00Z</dcterms:modified>
</cp:coreProperties>
</file>