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F2E" w:rsidRDefault="00690517">
      <w:pPr>
        <w:pStyle w:val="Ttulo2"/>
        <w:jc w:val="right"/>
        <w:rPr>
          <w:sz w:val="28"/>
          <w:szCs w:val="24"/>
        </w:rPr>
      </w:pPr>
      <w:r>
        <w:rPr>
          <w:sz w:val="28"/>
          <w:szCs w:val="24"/>
        </w:rPr>
        <w:t xml:space="preserve">Examen Extraordinario de Programación </w:t>
      </w:r>
    </w:p>
    <w:p w:rsidR="009F2F2E" w:rsidRDefault="00690517">
      <w:pPr>
        <w:pStyle w:val="Ttulo2"/>
        <w:jc w:val="right"/>
        <w:rPr>
          <w:sz w:val="28"/>
          <w:szCs w:val="24"/>
        </w:rPr>
      </w:pPr>
      <w:r>
        <w:rPr>
          <w:sz w:val="28"/>
          <w:szCs w:val="24"/>
        </w:rPr>
        <w:t>Curso 2017-2018</w:t>
      </w:r>
    </w:p>
    <w:p w:rsidR="009F2F2E" w:rsidRDefault="00690517">
      <w:pPr>
        <w:pStyle w:val="Ttulo1"/>
        <w:pBdr>
          <w:bottom w:val="single" w:sz="4" w:space="1" w:color="auto"/>
        </w:pBdr>
        <w:jc w:val="both"/>
        <w:rPr>
          <w:sz w:val="44"/>
          <w:szCs w:val="24"/>
        </w:rPr>
      </w:pPr>
      <w:r>
        <w:rPr>
          <w:sz w:val="44"/>
          <w:szCs w:val="24"/>
        </w:rPr>
        <w:t xml:space="preserve"> Patrones de Desbloqueo</w:t>
      </w:r>
    </w:p>
    <w:p w:rsidR="009F2F2E" w:rsidRDefault="009F2F2E">
      <w:pPr>
        <w:jc w:val="both"/>
        <w:rPr>
          <w:sz w:val="24"/>
          <w:szCs w:val="24"/>
        </w:rPr>
      </w:pPr>
    </w:p>
    <w:p w:rsidR="009F2F2E" w:rsidRDefault="00690517">
      <w:pPr>
        <w:pBdr>
          <w:top w:val="single" w:sz="4" w:space="1" w:color="auto"/>
          <w:left w:val="single" w:sz="4" w:space="4" w:color="auto"/>
          <w:bottom w:val="single" w:sz="4" w:space="1" w:color="auto"/>
          <w:right w:val="single" w:sz="4" w:space="4" w:color="auto"/>
          <w:between w:val="single" w:sz="4" w:space="1" w:color="auto"/>
        </w:pBdr>
        <w:jc w:val="both"/>
        <w:rPr>
          <w:color w:val="FF0000"/>
          <w:sz w:val="24"/>
          <w:szCs w:val="24"/>
        </w:rPr>
      </w:pPr>
      <w:r>
        <w:rPr>
          <w:color w:val="FF0000"/>
          <w:sz w:val="24"/>
          <w:szCs w:val="24"/>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rsidR="009F2F2E" w:rsidRDefault="009F2F2E">
      <w:pPr>
        <w:jc w:val="both"/>
      </w:pPr>
    </w:p>
    <w:p w:rsidR="009F2F2E" w:rsidRDefault="00690517">
      <w:pPr>
        <w:jc w:val="both"/>
        <w:rPr>
          <w:lang w:val="es-US"/>
        </w:rPr>
      </w:pPr>
      <w:r>
        <w:rPr>
          <w:noProof/>
          <w:lang w:val="es-US" w:eastAsia="es-US"/>
        </w:rPr>
        <w:drawing>
          <wp:anchor distT="0" distB="0" distL="114300" distR="114300" simplePos="0" relativeHeight="251659264" behindDoc="0" locked="0" layoutInCell="1" allowOverlap="1">
            <wp:simplePos x="0" y="0"/>
            <wp:positionH relativeFrom="column">
              <wp:align>center</wp:align>
            </wp:positionH>
            <wp:positionV relativeFrom="page">
              <wp:posOffset>4276725</wp:posOffset>
            </wp:positionV>
            <wp:extent cx="1508760" cy="2277110"/>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508760" cy="2276856"/>
                    </a:xfrm>
                    <a:prstGeom prst="rect">
                      <a:avLst/>
                    </a:prstGeom>
                    <a:noFill/>
                    <a:ln w="9525">
                      <a:noFill/>
                      <a:miter/>
                    </a:ln>
                  </pic:spPr>
                </pic:pic>
              </a:graphicData>
            </a:graphic>
          </wp:anchor>
        </w:drawing>
      </w:r>
      <w:r>
        <w:rPr>
          <w:lang w:val="es-US"/>
        </w:rPr>
        <w:t>Usted ha sido contratado para evaluar la seguridad de una nueva gama de dispositivos móviles Android. Estos dispositivos presentan un patrón de desbloqueo similar al mostrado en la siguiente figura.</w:t>
      </w:r>
    </w:p>
    <w:p w:rsidR="009F2F2E" w:rsidRDefault="009F2F2E">
      <w:pPr>
        <w:jc w:val="both"/>
        <w:rPr>
          <w:lang w:val="es-US"/>
        </w:rPr>
      </w:pPr>
    </w:p>
    <w:p w:rsidR="009F2F2E" w:rsidRDefault="00690517">
      <w:pPr>
        <w:jc w:val="both"/>
        <w:rPr>
          <w:lang w:val="es-US"/>
        </w:rPr>
      </w:pPr>
      <w:r>
        <w:rPr>
          <w:lang w:val="es-US"/>
        </w:rPr>
        <w:t xml:space="preserve">Un patrón de desbloqueo de tamaño </w:t>
      </w:r>
      <w:r>
        <w:rPr>
          <w:b/>
          <w:bCs/>
          <w:lang w:val="es-US"/>
        </w:rPr>
        <w:t>k</w:t>
      </w:r>
      <w:r>
        <w:rPr>
          <w:lang w:val="es-US"/>
        </w:rPr>
        <w:t xml:space="preserve"> es trazado por un usuario con su dedo, conectando </w:t>
      </w:r>
      <w:r>
        <w:rPr>
          <w:b/>
          <w:bCs/>
          <w:lang w:val="es-US"/>
        </w:rPr>
        <w:t xml:space="preserve">k+1 </w:t>
      </w:r>
      <w:r>
        <w:rPr>
          <w:lang w:val="es-US"/>
        </w:rPr>
        <w:t xml:space="preserve">puntos de una matriz de </w:t>
      </w:r>
      <w:r w:rsidRPr="00540669">
        <w:rPr>
          <w:b/>
          <w:lang w:val="es-US"/>
        </w:rPr>
        <w:t>n</w:t>
      </w:r>
      <w:r>
        <w:rPr>
          <w:lang w:val="es-US"/>
        </w:rPr>
        <w:t xml:space="preserve"> filas y </w:t>
      </w:r>
      <w:r w:rsidRPr="00540669">
        <w:rPr>
          <w:b/>
          <w:lang w:val="es-US"/>
        </w:rPr>
        <w:t>m</w:t>
      </w:r>
      <w:r>
        <w:rPr>
          <w:lang w:val="es-US"/>
        </w:rPr>
        <w:t xml:space="preserve"> columnas</w:t>
      </w:r>
      <w:r>
        <w:t xml:space="preserve"> igualmente espaciadas</w:t>
      </w:r>
      <w:r>
        <w:rPr>
          <w:lang w:val="es-US"/>
        </w:rPr>
        <w:t>. Un patrón válido se define como:</w:t>
      </w:r>
    </w:p>
    <w:p w:rsidR="009F2F2E" w:rsidRDefault="00690517" w:rsidP="00540669">
      <w:pPr>
        <w:pStyle w:val="Prrafodelista1"/>
        <w:widowControl w:val="0"/>
        <w:numPr>
          <w:ilvl w:val="0"/>
          <w:numId w:val="2"/>
        </w:numPr>
        <w:tabs>
          <w:tab w:val="left" w:pos="420"/>
        </w:tabs>
        <w:jc w:val="both"/>
        <w:rPr>
          <w:lang w:val="es-US"/>
        </w:rPr>
      </w:pPr>
      <w:r>
        <w:rPr>
          <w:lang w:val="es-US"/>
        </w:rPr>
        <w:t>Una su</w:t>
      </w:r>
      <w:r>
        <w:t>c</w:t>
      </w:r>
      <w:r>
        <w:rPr>
          <w:lang w:val="es-US"/>
        </w:rPr>
        <w:t>e</w:t>
      </w:r>
      <w:r w:rsidR="007D37C4">
        <w:rPr>
          <w:lang w:val="es-US"/>
        </w:rPr>
        <w:t>s</w:t>
      </w:r>
      <w:r>
        <w:rPr>
          <w:lang w:val="es-US"/>
        </w:rPr>
        <w:t>ión de puntos conectados que se considerarán conectados en el orden en que aparecen en la sucesión.</w:t>
      </w:r>
    </w:p>
    <w:p w:rsidR="009F2F2E" w:rsidRDefault="00690517" w:rsidP="00540669">
      <w:pPr>
        <w:pStyle w:val="Prrafodelista1"/>
        <w:widowControl w:val="0"/>
        <w:numPr>
          <w:ilvl w:val="0"/>
          <w:numId w:val="2"/>
        </w:numPr>
        <w:tabs>
          <w:tab w:val="left" w:pos="420"/>
        </w:tabs>
        <w:jc w:val="both"/>
        <w:rPr>
          <w:lang w:val="es-US"/>
        </w:rPr>
      </w:pPr>
      <w:r>
        <w:rPr>
          <w:lang w:val="es-US"/>
        </w:rPr>
        <w:t>Se puede pasar sobre un punto que ya está en el patrón pero no terminar en él, de modo que el punto inicial y final no pueden coincidir.</w:t>
      </w:r>
    </w:p>
    <w:p w:rsidR="009F2F2E" w:rsidRDefault="00690517" w:rsidP="00540669">
      <w:pPr>
        <w:pStyle w:val="Prrafodelista1"/>
        <w:widowControl w:val="0"/>
        <w:numPr>
          <w:ilvl w:val="0"/>
          <w:numId w:val="2"/>
        </w:numPr>
        <w:tabs>
          <w:tab w:val="left" w:pos="420"/>
        </w:tabs>
        <w:jc w:val="both"/>
        <w:rPr>
          <w:lang w:val="es-US"/>
        </w:rPr>
      </w:pPr>
      <w:r>
        <w:rPr>
          <w:lang w:val="es-US"/>
        </w:rPr>
        <w:t>Todo punto que sea intersectado por uno de los segmentos</w:t>
      </w:r>
      <w:r>
        <w:t xml:space="preserve"> </w:t>
      </w:r>
      <w:r>
        <w:rPr>
          <w:lang w:val="es-US"/>
        </w:rPr>
        <w:t>forma parte del patrón.</w:t>
      </w:r>
    </w:p>
    <w:p w:rsidR="009F2F2E" w:rsidRDefault="00690517">
      <w:pPr>
        <w:jc w:val="both"/>
      </w:pPr>
      <w:r>
        <w:rPr>
          <w:lang w:val="es-US"/>
        </w:rPr>
        <w:t xml:space="preserve">A continuación se muestran algunos ejemplos de patrones validos e inválidos, junto a su explicación. </w:t>
      </w:r>
      <w:r>
        <w:t>Aparece resaltado con borde amarillo el punto inicial.</w:t>
      </w:r>
    </w:p>
    <w:p w:rsidR="009F2F2E" w:rsidRDefault="00690517">
      <w:pPr>
        <w:jc w:val="both"/>
      </w:pPr>
      <w:r>
        <w:rPr>
          <w:noProof/>
          <w:lang w:val="es-US" w:eastAsia="es-US"/>
        </w:rPr>
        <w:lastRenderedPageBreak/>
        <w:drawing>
          <wp:inline distT="0" distB="0" distL="114300" distR="114300">
            <wp:extent cx="6115050" cy="186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134500" cy="1874102"/>
                    </a:xfrm>
                    <a:prstGeom prst="rect">
                      <a:avLst/>
                    </a:prstGeom>
                    <a:noFill/>
                    <a:ln w="9525">
                      <a:noFill/>
                      <a:miter/>
                    </a:ln>
                  </pic:spPr>
                </pic:pic>
              </a:graphicData>
            </a:graphic>
          </wp:inline>
        </w:drawing>
      </w:r>
    </w:p>
    <w:p w:rsidR="009F2F2E" w:rsidRDefault="00690517">
      <w:pPr>
        <w:jc w:val="both"/>
        <w:rPr>
          <w:lang w:val="es-US"/>
        </w:rPr>
      </w:pPr>
      <w:r>
        <w:rPr>
          <w:lang w:val="es-US"/>
        </w:rPr>
        <w:t xml:space="preserve">El patrón de la izquierda es válido trivialmente pues cumple con todos los requisitos, tiene tamaño </w:t>
      </w:r>
      <w:r>
        <w:rPr>
          <w:b/>
          <w:bCs/>
          <w:lang w:val="es-US"/>
        </w:rPr>
        <w:t>4</w:t>
      </w:r>
      <w:r>
        <w:rPr>
          <w:lang w:val="es-US"/>
        </w:rPr>
        <w:t xml:space="preserve">. El patrón del centro también es válido, pues aunque se conectan puntos que están bien alejados en la matriz, nunca se pasa un segmento por encima de un punto que no pertenezca al patrón, tiene tamaño </w:t>
      </w:r>
      <w:r>
        <w:rPr>
          <w:b/>
          <w:bCs/>
          <w:lang w:val="es-US"/>
        </w:rPr>
        <w:t>5</w:t>
      </w:r>
      <w:r>
        <w:rPr>
          <w:lang w:val="es-US"/>
        </w:rPr>
        <w:t xml:space="preserve">. El patrón de la derecha también es válido, pues aunque se pasa por el segundo punto dos veces  la segunda vez es para cruzar sobre él, en este caso tiene </w:t>
      </w:r>
      <w:proofErr w:type="spellStart"/>
      <w:r>
        <w:rPr>
          <w:lang w:val="es-US"/>
        </w:rPr>
        <w:t>tiene</w:t>
      </w:r>
      <w:bookmarkStart w:id="0" w:name="_GoBack"/>
      <w:bookmarkEnd w:id="0"/>
      <w:proofErr w:type="spellEnd"/>
      <w:r>
        <w:rPr>
          <w:lang w:val="es-US"/>
        </w:rPr>
        <w:t xml:space="preserve"> tamaño </w:t>
      </w:r>
      <w:r>
        <w:rPr>
          <w:b/>
          <w:bCs/>
          <w:lang w:val="es-US"/>
        </w:rPr>
        <w:t xml:space="preserve">4 </w:t>
      </w:r>
      <w:r>
        <w:rPr>
          <w:lang w:val="es-US"/>
        </w:rPr>
        <w:t>porque ese segundo punto solo se cuenta una vez.</w:t>
      </w:r>
    </w:p>
    <w:p w:rsidR="009F2F2E" w:rsidRDefault="00690517">
      <w:pPr>
        <w:jc w:val="both"/>
      </w:pPr>
      <w:r>
        <w:rPr>
          <w:noProof/>
          <w:lang w:val="es-US" w:eastAsia="es-US"/>
        </w:rPr>
        <w:drawing>
          <wp:inline distT="0" distB="0" distL="114300" distR="114300">
            <wp:extent cx="6044565" cy="16954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0"/>
                    <a:stretch>
                      <a:fillRect/>
                    </a:stretch>
                  </pic:blipFill>
                  <pic:spPr>
                    <a:xfrm>
                      <a:off x="0" y="0"/>
                      <a:ext cx="6054752" cy="1698222"/>
                    </a:xfrm>
                    <a:prstGeom prst="rect">
                      <a:avLst/>
                    </a:prstGeom>
                    <a:noFill/>
                    <a:ln w="9525">
                      <a:noFill/>
                      <a:miter/>
                    </a:ln>
                  </pic:spPr>
                </pic:pic>
              </a:graphicData>
            </a:graphic>
          </wp:inline>
        </w:drawing>
      </w:r>
    </w:p>
    <w:p w:rsidR="009F2F2E" w:rsidRDefault="00690517">
      <w:pPr>
        <w:jc w:val="both"/>
        <w:rPr>
          <w:lang w:val="es-US"/>
        </w:rPr>
      </w:pPr>
      <w:r>
        <w:rPr>
          <w:lang w:val="es-US"/>
        </w:rPr>
        <w:t>El patrón más a la izquierda es incorrecto pues no está conectado. El segundo patrón  es incorrecto pues el segundo punto se intenta reusar dos veces en el patrón</w:t>
      </w:r>
      <w:r>
        <w:t xml:space="preserve"> (la segunda vez como punto final)</w:t>
      </w:r>
      <w:r>
        <w:rPr>
          <w:lang w:val="es-US"/>
        </w:rPr>
        <w:t xml:space="preserve">. El tercer patrón es incorrecto pues el punto final e inicial </w:t>
      </w:r>
      <w:proofErr w:type="gramStart"/>
      <w:r>
        <w:rPr>
          <w:lang w:val="es-US"/>
        </w:rPr>
        <w:t>coinciden</w:t>
      </w:r>
      <w:proofErr w:type="gramEnd"/>
      <w:r>
        <w:rPr>
          <w:lang w:val="es-US"/>
        </w:rPr>
        <w:t>. El cuarto patrón es incorrecto pues se intenta conectar de un solo trazo 2 puntos alejados, pasando directamente por encima de otro punto que no se desea que pertenezca al patrón, y esto no es posible.</w:t>
      </w:r>
    </w:p>
    <w:p w:rsidR="009F2F2E" w:rsidRDefault="00690517">
      <w:pPr>
        <w:jc w:val="both"/>
      </w:pPr>
      <w:r>
        <w:t>Usted debe haber recibido junto a este documento una solución de Visual Studio con dos proyectos: una biblioteca de clases (</w:t>
      </w:r>
      <w:proofErr w:type="spellStart"/>
      <w:r>
        <w:rPr>
          <w:i/>
        </w:rPr>
        <w:t>Class</w:t>
      </w:r>
      <w:proofErr w:type="spellEnd"/>
      <w:r>
        <w:rPr>
          <w:i/>
        </w:rPr>
        <w:t xml:space="preserve"> Library</w:t>
      </w:r>
      <w:r>
        <w:t>) y una aplicación de consola (</w:t>
      </w:r>
      <w:proofErr w:type="spellStart"/>
      <w:r>
        <w:rPr>
          <w:i/>
        </w:rPr>
        <w:t>Console</w:t>
      </w:r>
      <w:proofErr w:type="spellEnd"/>
      <w:r>
        <w:rPr>
          <w:i/>
        </w:rPr>
        <w:t xml:space="preserve"> </w:t>
      </w:r>
      <w:proofErr w:type="spellStart"/>
      <w:r>
        <w:rPr>
          <w:i/>
        </w:rPr>
        <w:t>Application</w:t>
      </w:r>
      <w:proofErr w:type="spellEnd"/>
      <w:r>
        <w:t xml:space="preserve">). Deberá implementar el método </w:t>
      </w:r>
      <w:proofErr w:type="spellStart"/>
      <w:r>
        <w:rPr>
          <w:rFonts w:ascii="Consolas" w:hAnsi="Consolas" w:cs="Consolas"/>
          <w:color w:val="000000"/>
          <w:sz w:val="19"/>
          <w:szCs w:val="19"/>
          <w:highlight w:val="white"/>
          <w:lang w:val="es-US"/>
        </w:rPr>
        <w:t>CantidadValidos</w:t>
      </w:r>
      <w:proofErr w:type="spellEnd"/>
      <w:r>
        <w:rPr>
          <w:rFonts w:ascii="Consolas" w:hAnsi="Consolas" w:cs="Consolas"/>
          <w:color w:val="000000"/>
          <w:sz w:val="19"/>
          <w:szCs w:val="19"/>
          <w:lang w:val="es-US"/>
        </w:rPr>
        <w:t xml:space="preserve"> </w:t>
      </w:r>
      <w:r>
        <w:t xml:space="preserve">que se encuentra en la clase </w:t>
      </w:r>
      <w:r>
        <w:rPr>
          <w:rFonts w:ascii="Consolas" w:eastAsia="Times New Roman" w:hAnsi="Consolas" w:cs="Courier New"/>
          <w:color w:val="2B91AF"/>
          <w:sz w:val="20"/>
          <w:szCs w:val="20"/>
          <w:lang w:eastAsia="es-ES"/>
        </w:rPr>
        <w:t>Patrones</w:t>
      </w:r>
      <w:r>
        <w:rPr>
          <w:i/>
        </w:rPr>
        <w:t xml:space="preserve"> </w:t>
      </w:r>
      <w:r>
        <w:t xml:space="preserve">en el </w:t>
      </w:r>
      <w:proofErr w:type="spellStart"/>
      <w:r>
        <w:rPr>
          <w:i/>
        </w:rPr>
        <w:t>namespace</w:t>
      </w:r>
      <w:proofErr w:type="spellEnd"/>
      <w:r>
        <w:rPr>
          <w:i/>
        </w:rPr>
        <w:t xml:space="preserve"> </w:t>
      </w:r>
      <w:proofErr w:type="spellStart"/>
      <w:r>
        <w:rPr>
          <w:rFonts w:ascii="Consolas" w:eastAsia="Times New Roman" w:hAnsi="Consolas" w:cs="Courier New"/>
          <w:color w:val="000000"/>
          <w:sz w:val="20"/>
          <w:szCs w:val="20"/>
          <w:lang w:eastAsia="es-ES"/>
        </w:rPr>
        <w:t>Weboo.Examen</w:t>
      </w:r>
      <w:proofErr w:type="spellEnd"/>
      <w:r>
        <w:t>. En la biblioteca de clases encontrará la siguiente definición:</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GB" w:eastAsia="es-ES"/>
        </w:rPr>
      </w:pPr>
      <w:proofErr w:type="gramStart"/>
      <w:r>
        <w:rPr>
          <w:rFonts w:ascii="Consolas" w:eastAsia="Times New Roman" w:hAnsi="Consolas" w:cs="Courier New"/>
          <w:color w:val="0000FF"/>
          <w:sz w:val="20"/>
          <w:szCs w:val="20"/>
          <w:lang w:val="en-GB" w:eastAsia="es-ES"/>
        </w:rPr>
        <w:t>namespace</w:t>
      </w:r>
      <w:proofErr w:type="gramEnd"/>
      <w:r>
        <w:rPr>
          <w:rFonts w:ascii="Consolas" w:eastAsia="Times New Roman" w:hAnsi="Consolas" w:cs="Courier New"/>
          <w:color w:val="000000"/>
          <w:sz w:val="20"/>
          <w:szCs w:val="20"/>
          <w:lang w:val="en-GB" w:eastAsia="es-ES"/>
        </w:rPr>
        <w:t> </w:t>
      </w:r>
      <w:proofErr w:type="spellStart"/>
      <w:r>
        <w:rPr>
          <w:rFonts w:ascii="Consolas" w:eastAsia="Times New Roman" w:hAnsi="Consolas" w:cs="Courier New"/>
          <w:color w:val="000000"/>
          <w:sz w:val="20"/>
          <w:szCs w:val="20"/>
          <w:lang w:val="en-GB" w:eastAsia="es-ES"/>
        </w:rPr>
        <w:t>Weboo.Examen</w:t>
      </w:r>
      <w:proofErr w:type="spellEnd"/>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GB" w:eastAsia="es-ES"/>
        </w:rPr>
      </w:pPr>
      <w:r>
        <w:rPr>
          <w:rFonts w:ascii="Consolas" w:eastAsia="Times New Roman" w:hAnsi="Consolas" w:cs="Courier New"/>
          <w:color w:val="000000"/>
          <w:sz w:val="20"/>
          <w:szCs w:val="20"/>
          <w:lang w:val="en-GB" w:eastAsia="es-ES"/>
        </w:rPr>
        <w:t>{</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GB" w:eastAsia="es-ES"/>
        </w:rPr>
      </w:pPr>
      <w:r>
        <w:rPr>
          <w:rFonts w:ascii="Consolas" w:eastAsia="Times New Roman" w:hAnsi="Consolas" w:cs="Courier New"/>
          <w:color w:val="000000"/>
          <w:sz w:val="20"/>
          <w:szCs w:val="20"/>
          <w:lang w:val="en-GB" w:eastAsia="es-ES"/>
        </w:rPr>
        <w:t>    </w:t>
      </w:r>
      <w:bookmarkStart w:id="1" w:name="OLE_LINK12"/>
      <w:bookmarkStart w:id="2" w:name="OLE_LINK11"/>
      <w:proofErr w:type="gramStart"/>
      <w:r>
        <w:rPr>
          <w:rFonts w:ascii="Consolas" w:eastAsia="Times New Roman" w:hAnsi="Consolas" w:cs="Courier New"/>
          <w:color w:val="0000FF"/>
          <w:sz w:val="20"/>
          <w:szCs w:val="20"/>
          <w:lang w:val="en-GB" w:eastAsia="es-ES"/>
        </w:rPr>
        <w:t>public</w:t>
      </w:r>
      <w:proofErr w:type="gramEnd"/>
      <w:r>
        <w:rPr>
          <w:rFonts w:ascii="Consolas" w:eastAsia="Times New Roman" w:hAnsi="Consolas" w:cs="Courier New"/>
          <w:color w:val="000000"/>
          <w:sz w:val="20"/>
          <w:szCs w:val="20"/>
          <w:lang w:val="en-GB" w:eastAsia="es-ES"/>
        </w:rPr>
        <w:t> </w:t>
      </w:r>
      <w:r>
        <w:rPr>
          <w:rFonts w:ascii="Consolas" w:eastAsia="Times New Roman" w:hAnsi="Consolas" w:cs="Courier New"/>
          <w:color w:val="0000FF"/>
          <w:sz w:val="20"/>
          <w:szCs w:val="20"/>
          <w:lang w:val="en-GB" w:eastAsia="es-ES"/>
        </w:rPr>
        <w:t>class</w:t>
      </w:r>
      <w:r>
        <w:rPr>
          <w:rFonts w:ascii="Consolas" w:eastAsia="Times New Roman" w:hAnsi="Consolas" w:cs="Courier New"/>
          <w:color w:val="000000"/>
          <w:sz w:val="20"/>
          <w:szCs w:val="20"/>
          <w:lang w:val="en-GB" w:eastAsia="es-ES"/>
        </w:rPr>
        <w:t> </w:t>
      </w:r>
      <w:proofErr w:type="spellStart"/>
      <w:r>
        <w:rPr>
          <w:rFonts w:ascii="Consolas" w:eastAsia="Times New Roman" w:hAnsi="Consolas" w:cs="Courier New"/>
          <w:color w:val="2B91AF"/>
          <w:sz w:val="20"/>
          <w:szCs w:val="20"/>
          <w:lang w:val="en-US" w:eastAsia="es-ES"/>
        </w:rPr>
        <w:t>Patrones</w:t>
      </w:r>
      <w:proofErr w:type="spellEnd"/>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eastAsia="es-ES"/>
        </w:rPr>
      </w:pPr>
      <w:r>
        <w:rPr>
          <w:rFonts w:ascii="Consolas" w:eastAsia="Times New Roman" w:hAnsi="Consolas" w:cs="Courier New"/>
          <w:color w:val="000000"/>
          <w:sz w:val="20"/>
          <w:szCs w:val="20"/>
          <w:lang w:val="en-GB" w:eastAsia="es-ES"/>
        </w:rPr>
        <w:t>    </w:t>
      </w:r>
      <w:r>
        <w:rPr>
          <w:rFonts w:ascii="Consolas" w:eastAsia="Times New Roman" w:hAnsi="Consolas" w:cs="Courier New"/>
          <w:color w:val="000000"/>
          <w:sz w:val="20"/>
          <w:szCs w:val="20"/>
          <w:lang w:val="en-US" w:eastAsia="es-ES"/>
        </w:rPr>
        <w:t>{</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color w:val="000000"/>
          <w:sz w:val="19"/>
          <w:szCs w:val="19"/>
          <w:highlight w:val="white"/>
          <w:lang w:val="en-US"/>
        </w:rPr>
      </w:pPr>
      <w:r>
        <w:rPr>
          <w:rFonts w:ascii="Consolas" w:eastAsia="Times New Roman" w:hAnsi="Consolas" w:cs="Courier New"/>
          <w:color w:val="000000"/>
          <w:sz w:val="20"/>
          <w:szCs w:val="20"/>
          <w:lang w:val="en-GB" w:eastAsia="es-ES"/>
        </w:rPr>
        <w:t>        </w:t>
      </w:r>
      <w:bookmarkStart w:id="3" w:name="OLE_LINK8"/>
      <w:bookmarkStart w:id="4" w:name="OLE_LINK7"/>
      <w:proofErr w:type="gramStart"/>
      <w:r>
        <w:rPr>
          <w:rFonts w:ascii="Consolas" w:eastAsia="Times New Roman" w:hAnsi="Consolas" w:cs="Courier New"/>
          <w:color w:val="0000FF"/>
          <w:sz w:val="20"/>
          <w:szCs w:val="20"/>
          <w:lang w:val="en-GB" w:eastAsia="es-ES"/>
        </w:rPr>
        <w:t>public</w:t>
      </w:r>
      <w:proofErr w:type="gramEnd"/>
      <w:r>
        <w:rPr>
          <w:rFonts w:ascii="Consolas" w:eastAsia="Times New Roman" w:hAnsi="Consolas" w:cs="Courier New"/>
          <w:color w:val="000000"/>
          <w:sz w:val="20"/>
          <w:szCs w:val="20"/>
          <w:lang w:val="en-GB" w:eastAsia="es-ES"/>
        </w:rPr>
        <w:t> </w:t>
      </w:r>
      <w:r>
        <w:rPr>
          <w:rFonts w:ascii="Consolas" w:eastAsia="Times New Roman" w:hAnsi="Consolas" w:cs="Courier New"/>
          <w:color w:val="0000FF"/>
          <w:sz w:val="20"/>
          <w:szCs w:val="20"/>
          <w:lang w:val="en-GB" w:eastAsia="es-E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CantidadValidos</w:t>
      </w:r>
      <w:proofErr w:type="spellEnd"/>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k,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filas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columnas</w:t>
      </w:r>
      <w:proofErr w:type="spellEnd"/>
      <w:r>
        <w:rPr>
          <w:rFonts w:ascii="Consolas" w:hAnsi="Consolas" w:cs="Consolas"/>
          <w:color w:val="000000"/>
          <w:sz w:val="19"/>
          <w:szCs w:val="19"/>
          <w:highlight w:val="white"/>
          <w:lang w:val="en-US"/>
        </w:rPr>
        <w:t>)</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s-ES_tradnl" w:eastAsia="es-ES"/>
        </w:rPr>
      </w:pPr>
      <w:r>
        <w:rPr>
          <w:rFonts w:ascii="Consolas" w:eastAsia="Times New Roman" w:hAnsi="Consolas" w:cs="Courier New"/>
          <w:color w:val="000000"/>
          <w:sz w:val="20"/>
          <w:szCs w:val="20"/>
          <w:lang w:val="en-US" w:eastAsia="es-ES"/>
        </w:rPr>
        <w:t>        </w:t>
      </w:r>
      <w:r>
        <w:rPr>
          <w:rFonts w:ascii="Consolas" w:eastAsia="Times New Roman" w:hAnsi="Consolas" w:cs="Courier New"/>
          <w:color w:val="000000"/>
          <w:sz w:val="20"/>
          <w:szCs w:val="20"/>
          <w:lang w:val="es-ES_tradnl" w:eastAsia="es-ES"/>
        </w:rPr>
        <w:t>{</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Pr>
          <w:rFonts w:ascii="Consolas" w:eastAsia="Times New Roman" w:hAnsi="Consolas" w:cs="Courier New"/>
          <w:color w:val="000000"/>
          <w:sz w:val="20"/>
          <w:szCs w:val="20"/>
          <w:lang w:val="es-ES_tradnl" w:eastAsia="es-ES"/>
        </w:rPr>
        <w:t>            </w:t>
      </w:r>
      <w:r>
        <w:rPr>
          <w:rFonts w:ascii="Consolas" w:eastAsia="Times New Roman" w:hAnsi="Consolas" w:cs="Courier New"/>
          <w:color w:val="008000"/>
          <w:sz w:val="20"/>
          <w:szCs w:val="20"/>
          <w:lang w:eastAsia="es-ES"/>
        </w:rPr>
        <w:t>//Borre la siguiente línea y escriba su código</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Pr>
          <w:rFonts w:ascii="Consolas" w:eastAsia="Times New Roman" w:hAnsi="Consolas" w:cs="Courier New"/>
          <w:color w:val="000000"/>
          <w:sz w:val="20"/>
          <w:szCs w:val="20"/>
          <w:lang w:eastAsia="es-ES"/>
        </w:rPr>
        <w:t>            </w:t>
      </w:r>
      <w:proofErr w:type="spellStart"/>
      <w:proofErr w:type="gramStart"/>
      <w:r>
        <w:rPr>
          <w:rFonts w:ascii="Consolas" w:eastAsia="Times New Roman" w:hAnsi="Consolas" w:cs="Courier New"/>
          <w:color w:val="0000FF"/>
          <w:sz w:val="20"/>
          <w:szCs w:val="20"/>
          <w:lang w:eastAsia="es-ES"/>
        </w:rPr>
        <w:t>throw</w:t>
      </w:r>
      <w:proofErr w:type="spellEnd"/>
      <w:proofErr w:type="gramEnd"/>
      <w:r>
        <w:rPr>
          <w:rFonts w:ascii="Consolas" w:eastAsia="Times New Roman" w:hAnsi="Consolas" w:cs="Courier New"/>
          <w:color w:val="000000"/>
          <w:sz w:val="20"/>
          <w:szCs w:val="20"/>
          <w:lang w:eastAsia="es-ES"/>
        </w:rPr>
        <w:t> </w:t>
      </w:r>
      <w:r>
        <w:rPr>
          <w:rFonts w:ascii="Consolas" w:eastAsia="Times New Roman" w:hAnsi="Consolas" w:cs="Courier New"/>
          <w:color w:val="0000FF"/>
          <w:sz w:val="20"/>
          <w:szCs w:val="20"/>
          <w:lang w:eastAsia="es-ES"/>
        </w:rPr>
        <w:t>new</w:t>
      </w:r>
      <w:r>
        <w:rPr>
          <w:rFonts w:ascii="Consolas" w:eastAsia="Times New Roman" w:hAnsi="Consolas" w:cs="Courier New"/>
          <w:color w:val="000000"/>
          <w:sz w:val="20"/>
          <w:szCs w:val="20"/>
          <w:lang w:eastAsia="es-ES"/>
        </w:rPr>
        <w:t> </w:t>
      </w:r>
      <w:proofErr w:type="spellStart"/>
      <w:r>
        <w:rPr>
          <w:rFonts w:ascii="Consolas" w:eastAsia="Times New Roman" w:hAnsi="Consolas" w:cs="Courier New"/>
          <w:b/>
          <w:bCs/>
          <w:color w:val="008DD9"/>
          <w:sz w:val="20"/>
          <w:szCs w:val="20"/>
          <w:lang w:eastAsia="es-ES"/>
        </w:rPr>
        <w:t>NotImplementedException</w:t>
      </w:r>
      <w:proofErr w:type="spellEnd"/>
      <w:r>
        <w:rPr>
          <w:rFonts w:ascii="Consolas" w:eastAsia="Times New Roman" w:hAnsi="Consolas" w:cs="Courier New"/>
          <w:color w:val="000000"/>
          <w:sz w:val="20"/>
          <w:szCs w:val="20"/>
          <w:lang w:eastAsia="es-ES"/>
        </w:rPr>
        <w:t>();</w:t>
      </w:r>
    </w:p>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Pr>
          <w:rFonts w:ascii="Consolas" w:eastAsia="Times New Roman" w:hAnsi="Consolas" w:cs="Courier New"/>
          <w:color w:val="000000"/>
          <w:sz w:val="20"/>
          <w:szCs w:val="20"/>
          <w:lang w:eastAsia="es-ES"/>
        </w:rPr>
        <w:t>        }</w:t>
      </w:r>
    </w:p>
    <w:bookmarkEnd w:id="3"/>
    <w:bookmarkEnd w:id="4"/>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Pr>
          <w:rFonts w:ascii="Consolas" w:eastAsia="Times New Roman" w:hAnsi="Consolas" w:cs="Courier New"/>
          <w:color w:val="000000"/>
          <w:sz w:val="20"/>
          <w:szCs w:val="20"/>
          <w:lang w:eastAsia="es-ES"/>
        </w:rPr>
        <w:t>    }</w:t>
      </w:r>
    </w:p>
    <w:bookmarkEnd w:id="1"/>
    <w:bookmarkEnd w:id="2"/>
    <w:p w:rsidR="009F2F2E" w:rsidRDefault="0069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eastAsia="es-ES"/>
        </w:rPr>
      </w:pPr>
      <w:r>
        <w:rPr>
          <w:rFonts w:ascii="Consolas" w:eastAsia="Times New Roman" w:hAnsi="Consolas" w:cs="Courier New"/>
          <w:color w:val="000000"/>
          <w:sz w:val="20"/>
          <w:szCs w:val="20"/>
          <w:lang w:eastAsia="es-ES"/>
        </w:rPr>
        <w:t>}</w:t>
      </w:r>
    </w:p>
    <w:p w:rsidR="009F2F2E" w:rsidRDefault="009F2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p>
    <w:p w:rsidR="009F2F2E" w:rsidRDefault="00690517">
      <w:pPr>
        <w:rPr>
          <w:lang w:val="es-US"/>
        </w:rPr>
      </w:pPr>
      <w:r>
        <w:rPr>
          <w:lang w:val="es-US"/>
        </w:rPr>
        <w:t xml:space="preserve">El método debe devolver la cantidad de patrones válidos que se pueden formar con </w:t>
      </w:r>
      <w:r>
        <w:rPr>
          <w:b/>
          <w:lang w:val="es-US"/>
        </w:rPr>
        <w:t>k</w:t>
      </w:r>
      <w:r>
        <w:rPr>
          <w:lang w:val="es-US"/>
        </w:rPr>
        <w:t xml:space="preserve"> puntos. Se garantiza que </w:t>
      </w:r>
      <w:r>
        <w:rPr>
          <w:b/>
          <w:bCs/>
          <w:lang w:val="es-US"/>
        </w:rPr>
        <w:t>k</w:t>
      </w:r>
      <w:r>
        <w:rPr>
          <w:lang w:val="es-US"/>
        </w:rPr>
        <w:t xml:space="preserve"> es mayor o igual que </w:t>
      </w:r>
      <w:r>
        <w:rPr>
          <w:b/>
          <w:bCs/>
          <w:lang w:val="es-US"/>
        </w:rPr>
        <w:t>1</w:t>
      </w:r>
      <w:r>
        <w:rPr>
          <w:lang w:val="es-US"/>
        </w:rPr>
        <w:t xml:space="preserve">, y los parámetros </w:t>
      </w:r>
      <w:r>
        <w:rPr>
          <w:b/>
          <w:bCs/>
          <w:lang w:val="es-US"/>
        </w:rPr>
        <w:t xml:space="preserve">filas </w:t>
      </w:r>
      <w:r>
        <w:rPr>
          <w:lang w:val="es-US"/>
        </w:rPr>
        <w:t xml:space="preserve">y </w:t>
      </w:r>
      <w:r>
        <w:rPr>
          <w:b/>
          <w:bCs/>
          <w:lang w:val="es-US"/>
        </w:rPr>
        <w:t>columnas</w:t>
      </w:r>
      <w:r>
        <w:rPr>
          <w:lang w:val="es-US"/>
        </w:rPr>
        <w:t xml:space="preserve"> son mayores o iguales que </w:t>
      </w:r>
      <w:r>
        <w:rPr>
          <w:b/>
          <w:bCs/>
          <w:lang w:val="es-US"/>
        </w:rPr>
        <w:t>2</w:t>
      </w:r>
      <w:r>
        <w:rPr>
          <w:lang w:val="es-US"/>
        </w:rPr>
        <w:t xml:space="preserve">, pero pueden </w:t>
      </w:r>
      <w:r>
        <w:rPr>
          <w:lang w:val="es-US"/>
        </w:rPr>
        <w:lastRenderedPageBreak/>
        <w:t xml:space="preserve">ser diferentes entre sí. Es posible que para un cierto </w:t>
      </w:r>
      <w:r>
        <w:rPr>
          <w:b/>
          <w:lang w:val="es-US"/>
        </w:rPr>
        <w:t>k</w:t>
      </w:r>
      <w:r>
        <w:rPr>
          <w:lang w:val="es-US"/>
        </w:rPr>
        <w:t xml:space="preserve"> no exista ningún patrón válido, en este caso usted debe devolver </w:t>
      </w:r>
      <w:r>
        <w:rPr>
          <w:b/>
          <w:bCs/>
          <w:lang w:val="es-US"/>
        </w:rPr>
        <w:t>0</w:t>
      </w:r>
      <w:r>
        <w:rPr>
          <w:lang w:val="es-US"/>
        </w:rPr>
        <w:t>. Por tanto, su código nunca debe lanzar excepción.</w:t>
      </w:r>
    </w:p>
    <w:p w:rsidR="009F2F2E" w:rsidRDefault="00690517">
      <w:pPr>
        <w:rPr>
          <w:lang w:val="es-US"/>
        </w:rPr>
      </w:pPr>
      <w:r>
        <w:rPr>
          <w:b/>
          <w:bCs/>
          <w:lang w:val="es-US"/>
        </w:rPr>
        <w:t xml:space="preserve">NOTA: </w:t>
      </w:r>
      <w:r>
        <w:rPr>
          <w:lang w:val="es-US"/>
        </w:rPr>
        <w:t xml:space="preserve">Tenga en cuenta que 2 patrones que tengan la misma forma, pero trazados en un orden distinto, se consideran </w:t>
      </w:r>
      <w:r>
        <w:rPr>
          <w:b/>
          <w:bCs/>
          <w:lang w:val="es-US"/>
        </w:rPr>
        <w:t>diferentes</w:t>
      </w:r>
      <w:r>
        <w:rPr>
          <w:lang w:val="es-US"/>
        </w:rPr>
        <w:t xml:space="preserve">. </w:t>
      </w:r>
    </w:p>
    <w:p w:rsidR="009F2F2E" w:rsidRDefault="009F2F2E">
      <w:pPr>
        <w:autoSpaceDE w:val="0"/>
        <w:autoSpaceDN w:val="0"/>
        <w:adjustRightInd w:val="0"/>
        <w:spacing w:after="0" w:line="240" w:lineRule="auto"/>
        <w:jc w:val="both"/>
        <w:rPr>
          <w:sz w:val="24"/>
          <w:szCs w:val="24"/>
          <w:lang w:val="es-US"/>
        </w:rPr>
      </w:pPr>
    </w:p>
    <w:p w:rsidR="009F2F2E" w:rsidRDefault="00690517">
      <w:pPr>
        <w:pBdr>
          <w:top w:val="single" w:sz="4" w:space="1" w:color="auto"/>
          <w:left w:val="single" w:sz="4" w:space="4" w:color="auto"/>
          <w:bottom w:val="single" w:sz="4" w:space="1" w:color="auto"/>
          <w:right w:val="single" w:sz="4" w:space="4" w:color="auto"/>
          <w:between w:val="single" w:sz="4" w:space="1" w:color="auto"/>
        </w:pBdr>
        <w:jc w:val="both"/>
        <w:rPr>
          <w:color w:val="FF0000"/>
          <w:sz w:val="24"/>
          <w:szCs w:val="24"/>
        </w:rPr>
      </w:pPr>
      <w:bookmarkStart w:id="5" w:name="OLE_LINK4"/>
      <w:bookmarkStart w:id="6" w:name="OLE_LINK5"/>
      <w:r>
        <w:rPr>
          <w:color w:val="FF0000"/>
          <w:sz w:val="24"/>
          <w:szCs w:val="24"/>
        </w:rPr>
        <w:t xml:space="preserve">NOTA: Todo el código de la solución debe estar en este proyecto (biblioteca de clases), pues es el único código que será evaluado. Usted puede adicionar todo el código que considere necesario, pero no puede cambiar los nombres del </w:t>
      </w:r>
      <w:proofErr w:type="spellStart"/>
      <w:r>
        <w:rPr>
          <w:color w:val="FF0000"/>
          <w:sz w:val="24"/>
          <w:szCs w:val="24"/>
        </w:rPr>
        <w:t>namespace</w:t>
      </w:r>
      <w:proofErr w:type="spellEnd"/>
      <w:r>
        <w:rPr>
          <w:color w:val="FF0000"/>
          <w:sz w:val="24"/>
          <w:szCs w:val="24"/>
        </w:rPr>
        <w:t xml:space="preserve">, clase o método mostrados. De lo contrario, el probador automático fallará. En particular, es imprescindible que usted no cambie los parámetros del método </w:t>
      </w:r>
      <w:proofErr w:type="spellStart"/>
      <w:r>
        <w:rPr>
          <w:rFonts w:ascii="Consolas" w:hAnsi="Consolas" w:cs="Consolas"/>
          <w:color w:val="000000"/>
          <w:sz w:val="19"/>
          <w:szCs w:val="19"/>
          <w:highlight w:val="white"/>
          <w:lang w:val="es-US"/>
        </w:rPr>
        <w:t>CantidadValidos</w:t>
      </w:r>
      <w:proofErr w:type="spellEnd"/>
      <w:r>
        <w:rPr>
          <w:color w:val="FF0000"/>
          <w:sz w:val="24"/>
          <w:szCs w:val="24"/>
        </w:rPr>
        <w:t>, ni su orden. Por supuesto, usted puede (y debe) adicionar todo el código que necesite.</w:t>
      </w:r>
    </w:p>
    <w:bookmarkEnd w:id="5"/>
    <w:bookmarkEnd w:id="6"/>
    <w:p w:rsidR="009F2F2E" w:rsidRDefault="009F2F2E">
      <w:pPr>
        <w:autoSpaceDE w:val="0"/>
        <w:autoSpaceDN w:val="0"/>
        <w:adjustRightInd w:val="0"/>
        <w:spacing w:after="0" w:line="240" w:lineRule="auto"/>
        <w:jc w:val="both"/>
        <w:rPr>
          <w:sz w:val="24"/>
          <w:szCs w:val="24"/>
        </w:rPr>
      </w:pPr>
    </w:p>
    <w:p w:rsidR="009F2F2E" w:rsidRDefault="00690517">
      <w:pPr>
        <w:pBdr>
          <w:top w:val="single" w:sz="4" w:space="1" w:color="auto"/>
          <w:left w:val="single" w:sz="4" w:space="4" w:color="auto"/>
          <w:bottom w:val="single" w:sz="4" w:space="1" w:color="auto"/>
          <w:right w:val="single" w:sz="4" w:space="4" w:color="auto"/>
          <w:between w:val="single" w:sz="4" w:space="1" w:color="auto"/>
        </w:pBdr>
        <w:jc w:val="both"/>
        <w:rPr>
          <w:color w:val="FF0000"/>
          <w:sz w:val="24"/>
          <w:szCs w:val="24"/>
        </w:rPr>
      </w:pPr>
      <w:r>
        <w:rPr>
          <w:color w:val="FF0000"/>
          <w:sz w:val="24"/>
          <w:szCs w:val="24"/>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sectPr w:rsidR="009F2F2E">
      <w:headerReference w:type="default" r:id="rId11"/>
      <w:pgSz w:w="11906" w:h="16838"/>
      <w:pgMar w:top="1417" w:right="1016" w:bottom="1417" w:left="12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2D2" w:rsidRDefault="005A72D2">
      <w:pPr>
        <w:spacing w:after="0" w:line="240" w:lineRule="auto"/>
      </w:pPr>
      <w:r>
        <w:separator/>
      </w:r>
    </w:p>
  </w:endnote>
  <w:endnote w:type="continuationSeparator" w:id="0">
    <w:p w:rsidR="005A72D2" w:rsidRDefault="005A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altName w:val="Ubuntu"/>
    <w:panose1 w:val="020B0604030504040204"/>
    <w:charset w:val="00"/>
    <w:family w:val="roman"/>
    <w:pitch w:val="default"/>
    <w:sig w:usb0="00000000" w:usb1="00000000" w:usb2="00000029" w:usb3="00000000" w:csb0="000101FF" w:csb1="00000000"/>
  </w:font>
  <w:font w:name="Consolas">
    <w:altName w:val="Hack"/>
    <w:panose1 w:val="020B0609020204030204"/>
    <w:charset w:val="00"/>
    <w:family w:val="modern"/>
    <w:pitch w:val="fixed"/>
    <w:sig w:usb0="E10002FF" w:usb1="4000FCFF" w:usb2="00000009"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2D2" w:rsidRDefault="005A72D2">
      <w:pPr>
        <w:spacing w:after="0" w:line="240" w:lineRule="auto"/>
      </w:pPr>
      <w:r>
        <w:separator/>
      </w:r>
    </w:p>
  </w:footnote>
  <w:footnote w:type="continuationSeparator" w:id="0">
    <w:p w:rsidR="005A72D2" w:rsidRDefault="005A7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F2E" w:rsidRDefault="00690517">
    <w:pPr>
      <w:pStyle w:val="Encabezado"/>
    </w:pPr>
    <w:r>
      <w:rPr>
        <w:noProof/>
        <w:lang w:val="es-US" w:eastAsia="es-US"/>
      </w:rPr>
      <w:drawing>
        <wp:anchor distT="0" distB="0" distL="114300" distR="114300" simplePos="0" relativeHeight="251660288" behindDoc="0" locked="0" layoutInCell="1" allowOverlap="1">
          <wp:simplePos x="0" y="0"/>
          <wp:positionH relativeFrom="column">
            <wp:posOffset>-504825</wp:posOffset>
          </wp:positionH>
          <wp:positionV relativeFrom="paragraph">
            <wp:posOffset>-360045</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anchor>
      </w:drawing>
    </w:r>
    <w:r>
      <w:rPr>
        <w:noProof/>
        <w:lang w:val="es-US" w:eastAsia="es-US"/>
      </w:rPr>
      <w:drawing>
        <wp:anchor distT="0" distB="0" distL="114300" distR="114300" simplePos="0" relativeHeight="251659264" behindDoc="0" locked="0" layoutInCell="1" allowOverlap="1">
          <wp:simplePos x="0" y="0"/>
          <wp:positionH relativeFrom="margin">
            <wp:posOffset>4882515</wp:posOffset>
          </wp:positionH>
          <wp:positionV relativeFrom="paragraph">
            <wp:posOffset>-114935</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1508760" cy="4749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E6E"/>
    <w:multiLevelType w:val="hybridMultilevel"/>
    <w:tmpl w:val="655CD5B0"/>
    <w:lvl w:ilvl="0" w:tplc="0AB40AFA">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5B34344C"/>
    <w:multiLevelType w:val="singleLevel"/>
    <w:tmpl w:val="5B34344C"/>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72"/>
    <w:rsid w:val="BC6E86EB"/>
    <w:rsid w:val="EBFFD8F6"/>
    <w:rsid w:val="ED77B0E1"/>
    <w:rsid w:val="F7FEE886"/>
    <w:rsid w:val="00001C4E"/>
    <w:rsid w:val="0000308E"/>
    <w:rsid w:val="000058DD"/>
    <w:rsid w:val="00010F25"/>
    <w:rsid w:val="00016A35"/>
    <w:rsid w:val="00016B46"/>
    <w:rsid w:val="000217EF"/>
    <w:rsid w:val="0002213B"/>
    <w:rsid w:val="00025FD5"/>
    <w:rsid w:val="00027456"/>
    <w:rsid w:val="000377A0"/>
    <w:rsid w:val="00041BB3"/>
    <w:rsid w:val="00042FC7"/>
    <w:rsid w:val="00045A3A"/>
    <w:rsid w:val="00046E05"/>
    <w:rsid w:val="00053240"/>
    <w:rsid w:val="00056614"/>
    <w:rsid w:val="00066262"/>
    <w:rsid w:val="00081FF1"/>
    <w:rsid w:val="0009049A"/>
    <w:rsid w:val="00092EBD"/>
    <w:rsid w:val="000A3DDA"/>
    <w:rsid w:val="000A46D5"/>
    <w:rsid w:val="000A701B"/>
    <w:rsid w:val="000A7A14"/>
    <w:rsid w:val="000B1DAB"/>
    <w:rsid w:val="000B2CFC"/>
    <w:rsid w:val="000B36C5"/>
    <w:rsid w:val="000B5662"/>
    <w:rsid w:val="000B60AA"/>
    <w:rsid w:val="000B699B"/>
    <w:rsid w:val="000C22E3"/>
    <w:rsid w:val="000C53DF"/>
    <w:rsid w:val="000D1A6B"/>
    <w:rsid w:val="000E5B47"/>
    <w:rsid w:val="000F573E"/>
    <w:rsid w:val="000F6650"/>
    <w:rsid w:val="000F7581"/>
    <w:rsid w:val="000F7C4A"/>
    <w:rsid w:val="00101319"/>
    <w:rsid w:val="00101CC9"/>
    <w:rsid w:val="001021D2"/>
    <w:rsid w:val="00110280"/>
    <w:rsid w:val="0011041D"/>
    <w:rsid w:val="001110FE"/>
    <w:rsid w:val="00112049"/>
    <w:rsid w:val="001159A5"/>
    <w:rsid w:val="001171C6"/>
    <w:rsid w:val="001228A7"/>
    <w:rsid w:val="001360AF"/>
    <w:rsid w:val="00137370"/>
    <w:rsid w:val="00142408"/>
    <w:rsid w:val="00142E96"/>
    <w:rsid w:val="00163194"/>
    <w:rsid w:val="0017259F"/>
    <w:rsid w:val="001817B3"/>
    <w:rsid w:val="00184061"/>
    <w:rsid w:val="001A7095"/>
    <w:rsid w:val="001C0DC4"/>
    <w:rsid w:val="001C48D1"/>
    <w:rsid w:val="001C4E70"/>
    <w:rsid w:val="001C5E0A"/>
    <w:rsid w:val="001D0241"/>
    <w:rsid w:val="001D5AF1"/>
    <w:rsid w:val="001E09A7"/>
    <w:rsid w:val="001E2F0F"/>
    <w:rsid w:val="001E383A"/>
    <w:rsid w:val="001E3A95"/>
    <w:rsid w:val="001F0D90"/>
    <w:rsid w:val="001F0E8B"/>
    <w:rsid w:val="001F2013"/>
    <w:rsid w:val="002114D6"/>
    <w:rsid w:val="00211F18"/>
    <w:rsid w:val="0021287C"/>
    <w:rsid w:val="00214F87"/>
    <w:rsid w:val="00216199"/>
    <w:rsid w:val="00217322"/>
    <w:rsid w:val="002178A1"/>
    <w:rsid w:val="00225874"/>
    <w:rsid w:val="002310A1"/>
    <w:rsid w:val="00234CC1"/>
    <w:rsid w:val="002357CB"/>
    <w:rsid w:val="00236D58"/>
    <w:rsid w:val="00237C82"/>
    <w:rsid w:val="00241EE0"/>
    <w:rsid w:val="00242715"/>
    <w:rsid w:val="002431E3"/>
    <w:rsid w:val="00244F19"/>
    <w:rsid w:val="00247CCC"/>
    <w:rsid w:val="00252B47"/>
    <w:rsid w:val="0025696F"/>
    <w:rsid w:val="00257354"/>
    <w:rsid w:val="00261E38"/>
    <w:rsid w:val="00273147"/>
    <w:rsid w:val="0027317E"/>
    <w:rsid w:val="002775AE"/>
    <w:rsid w:val="00280892"/>
    <w:rsid w:val="00282330"/>
    <w:rsid w:val="002835EE"/>
    <w:rsid w:val="00283A70"/>
    <w:rsid w:val="00286FE4"/>
    <w:rsid w:val="002871E5"/>
    <w:rsid w:val="002A03F8"/>
    <w:rsid w:val="002A1C8F"/>
    <w:rsid w:val="002A2311"/>
    <w:rsid w:val="002B2384"/>
    <w:rsid w:val="002B2C24"/>
    <w:rsid w:val="002C0068"/>
    <w:rsid w:val="002C70B4"/>
    <w:rsid w:val="002C79D7"/>
    <w:rsid w:val="002E0944"/>
    <w:rsid w:val="002E3658"/>
    <w:rsid w:val="002E6F39"/>
    <w:rsid w:val="002F102A"/>
    <w:rsid w:val="00300C55"/>
    <w:rsid w:val="00303F83"/>
    <w:rsid w:val="00303FF6"/>
    <w:rsid w:val="003116F7"/>
    <w:rsid w:val="003201A4"/>
    <w:rsid w:val="00326FE7"/>
    <w:rsid w:val="00330989"/>
    <w:rsid w:val="003321A2"/>
    <w:rsid w:val="00340694"/>
    <w:rsid w:val="00341126"/>
    <w:rsid w:val="0034257D"/>
    <w:rsid w:val="00350FEE"/>
    <w:rsid w:val="0035101C"/>
    <w:rsid w:val="00354049"/>
    <w:rsid w:val="00356F17"/>
    <w:rsid w:val="00365F20"/>
    <w:rsid w:val="00372F7F"/>
    <w:rsid w:val="00383C88"/>
    <w:rsid w:val="00384527"/>
    <w:rsid w:val="003873EF"/>
    <w:rsid w:val="00391304"/>
    <w:rsid w:val="0039312F"/>
    <w:rsid w:val="00394321"/>
    <w:rsid w:val="00397E50"/>
    <w:rsid w:val="003A1BA2"/>
    <w:rsid w:val="003A417A"/>
    <w:rsid w:val="003A58FD"/>
    <w:rsid w:val="003B7385"/>
    <w:rsid w:val="003C09A9"/>
    <w:rsid w:val="003C3C37"/>
    <w:rsid w:val="003C49F5"/>
    <w:rsid w:val="003C6471"/>
    <w:rsid w:val="003D5B07"/>
    <w:rsid w:val="003D5C1B"/>
    <w:rsid w:val="003D7DB1"/>
    <w:rsid w:val="003E0B55"/>
    <w:rsid w:val="003E2DD5"/>
    <w:rsid w:val="00400A92"/>
    <w:rsid w:val="00401AEA"/>
    <w:rsid w:val="00413B31"/>
    <w:rsid w:val="00415E8B"/>
    <w:rsid w:val="00416628"/>
    <w:rsid w:val="0042374F"/>
    <w:rsid w:val="004323C3"/>
    <w:rsid w:val="0043317A"/>
    <w:rsid w:val="0043557B"/>
    <w:rsid w:val="00446FDE"/>
    <w:rsid w:val="00451EE9"/>
    <w:rsid w:val="0045232F"/>
    <w:rsid w:val="00455020"/>
    <w:rsid w:val="00455319"/>
    <w:rsid w:val="00456CBB"/>
    <w:rsid w:val="00462E98"/>
    <w:rsid w:val="00470B66"/>
    <w:rsid w:val="00471AAF"/>
    <w:rsid w:val="00472529"/>
    <w:rsid w:val="004765D4"/>
    <w:rsid w:val="00480204"/>
    <w:rsid w:val="00480ADF"/>
    <w:rsid w:val="00481ED3"/>
    <w:rsid w:val="004901AE"/>
    <w:rsid w:val="00491095"/>
    <w:rsid w:val="004933A7"/>
    <w:rsid w:val="0049638E"/>
    <w:rsid w:val="004978CA"/>
    <w:rsid w:val="004A5C9E"/>
    <w:rsid w:val="004A617A"/>
    <w:rsid w:val="004B0637"/>
    <w:rsid w:val="004B138C"/>
    <w:rsid w:val="004B3261"/>
    <w:rsid w:val="004B3538"/>
    <w:rsid w:val="004C5D66"/>
    <w:rsid w:val="004D2360"/>
    <w:rsid w:val="004D2B07"/>
    <w:rsid w:val="004D42A0"/>
    <w:rsid w:val="004D66A5"/>
    <w:rsid w:val="004E0612"/>
    <w:rsid w:val="004E61B8"/>
    <w:rsid w:val="004F793D"/>
    <w:rsid w:val="00500DDF"/>
    <w:rsid w:val="00502590"/>
    <w:rsid w:val="00505978"/>
    <w:rsid w:val="00506E8D"/>
    <w:rsid w:val="00515BBA"/>
    <w:rsid w:val="0053080B"/>
    <w:rsid w:val="00532CA1"/>
    <w:rsid w:val="0053483E"/>
    <w:rsid w:val="00536D95"/>
    <w:rsid w:val="00537AA5"/>
    <w:rsid w:val="00540669"/>
    <w:rsid w:val="00541EBE"/>
    <w:rsid w:val="005502AE"/>
    <w:rsid w:val="00552214"/>
    <w:rsid w:val="00561EE8"/>
    <w:rsid w:val="005700DF"/>
    <w:rsid w:val="00570DA0"/>
    <w:rsid w:val="005717E7"/>
    <w:rsid w:val="005848E3"/>
    <w:rsid w:val="005876AE"/>
    <w:rsid w:val="005915F1"/>
    <w:rsid w:val="0059363D"/>
    <w:rsid w:val="00593881"/>
    <w:rsid w:val="005952BF"/>
    <w:rsid w:val="0059581F"/>
    <w:rsid w:val="005A12FE"/>
    <w:rsid w:val="005A1741"/>
    <w:rsid w:val="005A3422"/>
    <w:rsid w:val="005A72D2"/>
    <w:rsid w:val="005B0273"/>
    <w:rsid w:val="005B7F0D"/>
    <w:rsid w:val="005C066A"/>
    <w:rsid w:val="005C3364"/>
    <w:rsid w:val="005C4F1F"/>
    <w:rsid w:val="005C549C"/>
    <w:rsid w:val="005D0BC0"/>
    <w:rsid w:val="005D3405"/>
    <w:rsid w:val="005D38F4"/>
    <w:rsid w:val="005D44D0"/>
    <w:rsid w:val="005D687F"/>
    <w:rsid w:val="005E344E"/>
    <w:rsid w:val="005E4046"/>
    <w:rsid w:val="005E5FB1"/>
    <w:rsid w:val="005F3082"/>
    <w:rsid w:val="00602554"/>
    <w:rsid w:val="00604E50"/>
    <w:rsid w:val="00612A9B"/>
    <w:rsid w:val="00614EFC"/>
    <w:rsid w:val="00620425"/>
    <w:rsid w:val="006204C1"/>
    <w:rsid w:val="006212BD"/>
    <w:rsid w:val="00621854"/>
    <w:rsid w:val="00632113"/>
    <w:rsid w:val="00632FBB"/>
    <w:rsid w:val="00634251"/>
    <w:rsid w:val="0063786E"/>
    <w:rsid w:val="006400CD"/>
    <w:rsid w:val="0064256E"/>
    <w:rsid w:val="00646F36"/>
    <w:rsid w:val="00647928"/>
    <w:rsid w:val="00654FBE"/>
    <w:rsid w:val="00656D0A"/>
    <w:rsid w:val="00656E60"/>
    <w:rsid w:val="00661AFA"/>
    <w:rsid w:val="00662523"/>
    <w:rsid w:val="00663B4C"/>
    <w:rsid w:val="00673662"/>
    <w:rsid w:val="00674537"/>
    <w:rsid w:val="00674FCD"/>
    <w:rsid w:val="006767A1"/>
    <w:rsid w:val="006809DE"/>
    <w:rsid w:val="00681CEF"/>
    <w:rsid w:val="00690517"/>
    <w:rsid w:val="006907D6"/>
    <w:rsid w:val="006916A4"/>
    <w:rsid w:val="006A0D37"/>
    <w:rsid w:val="006A1047"/>
    <w:rsid w:val="006A199C"/>
    <w:rsid w:val="006A2EFA"/>
    <w:rsid w:val="006B04F6"/>
    <w:rsid w:val="006B3F04"/>
    <w:rsid w:val="006B5463"/>
    <w:rsid w:val="006B748D"/>
    <w:rsid w:val="006C138D"/>
    <w:rsid w:val="006C27C9"/>
    <w:rsid w:val="006C4194"/>
    <w:rsid w:val="006C528C"/>
    <w:rsid w:val="006D0699"/>
    <w:rsid w:val="006D2A0C"/>
    <w:rsid w:val="006D4D38"/>
    <w:rsid w:val="006D78EA"/>
    <w:rsid w:val="006E4114"/>
    <w:rsid w:val="006E5995"/>
    <w:rsid w:val="006E59F8"/>
    <w:rsid w:val="006E60B7"/>
    <w:rsid w:val="006E74A9"/>
    <w:rsid w:val="006F1E1B"/>
    <w:rsid w:val="006F3D83"/>
    <w:rsid w:val="00703E55"/>
    <w:rsid w:val="00703EA0"/>
    <w:rsid w:val="00707D62"/>
    <w:rsid w:val="00710966"/>
    <w:rsid w:val="007109B3"/>
    <w:rsid w:val="00711E81"/>
    <w:rsid w:val="0071441A"/>
    <w:rsid w:val="00716895"/>
    <w:rsid w:val="00720AEF"/>
    <w:rsid w:val="00724F7A"/>
    <w:rsid w:val="00733A32"/>
    <w:rsid w:val="00736309"/>
    <w:rsid w:val="0074049A"/>
    <w:rsid w:val="0074076D"/>
    <w:rsid w:val="007515E9"/>
    <w:rsid w:val="007565D5"/>
    <w:rsid w:val="00761595"/>
    <w:rsid w:val="0077260E"/>
    <w:rsid w:val="00773B92"/>
    <w:rsid w:val="00774816"/>
    <w:rsid w:val="00776E91"/>
    <w:rsid w:val="00782FA4"/>
    <w:rsid w:val="00785672"/>
    <w:rsid w:val="00791C1B"/>
    <w:rsid w:val="007A0478"/>
    <w:rsid w:val="007A407B"/>
    <w:rsid w:val="007A6291"/>
    <w:rsid w:val="007B1B6E"/>
    <w:rsid w:val="007C1F99"/>
    <w:rsid w:val="007C3A8C"/>
    <w:rsid w:val="007C48D2"/>
    <w:rsid w:val="007C4F60"/>
    <w:rsid w:val="007C572A"/>
    <w:rsid w:val="007C6CB6"/>
    <w:rsid w:val="007D0306"/>
    <w:rsid w:val="007D1374"/>
    <w:rsid w:val="007D37C4"/>
    <w:rsid w:val="007D5358"/>
    <w:rsid w:val="007D64C2"/>
    <w:rsid w:val="007E51A7"/>
    <w:rsid w:val="007E581D"/>
    <w:rsid w:val="007F01D7"/>
    <w:rsid w:val="007F1195"/>
    <w:rsid w:val="007F1454"/>
    <w:rsid w:val="008118B5"/>
    <w:rsid w:val="00812223"/>
    <w:rsid w:val="00815092"/>
    <w:rsid w:val="008152BF"/>
    <w:rsid w:val="00817623"/>
    <w:rsid w:val="00827AD5"/>
    <w:rsid w:val="008331BF"/>
    <w:rsid w:val="0083487A"/>
    <w:rsid w:val="00835B6F"/>
    <w:rsid w:val="008418DD"/>
    <w:rsid w:val="00843779"/>
    <w:rsid w:val="008455E5"/>
    <w:rsid w:val="00847B68"/>
    <w:rsid w:val="00852632"/>
    <w:rsid w:val="008609A7"/>
    <w:rsid w:val="00866516"/>
    <w:rsid w:val="0087187F"/>
    <w:rsid w:val="008957BD"/>
    <w:rsid w:val="008A1FC6"/>
    <w:rsid w:val="008A3093"/>
    <w:rsid w:val="008B05B5"/>
    <w:rsid w:val="008B2BCD"/>
    <w:rsid w:val="008B4FD3"/>
    <w:rsid w:val="008B7F25"/>
    <w:rsid w:val="008C0D27"/>
    <w:rsid w:val="008C16C4"/>
    <w:rsid w:val="008C4243"/>
    <w:rsid w:val="008C5B2C"/>
    <w:rsid w:val="008D019A"/>
    <w:rsid w:val="008D0D8C"/>
    <w:rsid w:val="008D2787"/>
    <w:rsid w:val="008E19BF"/>
    <w:rsid w:val="008E4715"/>
    <w:rsid w:val="008E47D1"/>
    <w:rsid w:val="008E4F6E"/>
    <w:rsid w:val="008F1605"/>
    <w:rsid w:val="008F204C"/>
    <w:rsid w:val="008F695D"/>
    <w:rsid w:val="00903B27"/>
    <w:rsid w:val="00915157"/>
    <w:rsid w:val="00925691"/>
    <w:rsid w:val="00937E98"/>
    <w:rsid w:val="009410FA"/>
    <w:rsid w:val="00942432"/>
    <w:rsid w:val="00946F01"/>
    <w:rsid w:val="00947509"/>
    <w:rsid w:val="0095309C"/>
    <w:rsid w:val="009531F1"/>
    <w:rsid w:val="00954057"/>
    <w:rsid w:val="00955B09"/>
    <w:rsid w:val="00956391"/>
    <w:rsid w:val="009629DE"/>
    <w:rsid w:val="00964D31"/>
    <w:rsid w:val="00971D74"/>
    <w:rsid w:val="009872C7"/>
    <w:rsid w:val="009935B1"/>
    <w:rsid w:val="0099503C"/>
    <w:rsid w:val="00995823"/>
    <w:rsid w:val="009A50CB"/>
    <w:rsid w:val="009C5DE2"/>
    <w:rsid w:val="009D307E"/>
    <w:rsid w:val="009D710F"/>
    <w:rsid w:val="009D7CF1"/>
    <w:rsid w:val="009E52B2"/>
    <w:rsid w:val="009E5C96"/>
    <w:rsid w:val="009E6279"/>
    <w:rsid w:val="009E6AC8"/>
    <w:rsid w:val="009F18B3"/>
    <w:rsid w:val="009F24BE"/>
    <w:rsid w:val="009F2F2E"/>
    <w:rsid w:val="009F32B9"/>
    <w:rsid w:val="009F67B7"/>
    <w:rsid w:val="00A034E0"/>
    <w:rsid w:val="00A0543B"/>
    <w:rsid w:val="00A10B63"/>
    <w:rsid w:val="00A12359"/>
    <w:rsid w:val="00A12D45"/>
    <w:rsid w:val="00A15DE7"/>
    <w:rsid w:val="00A17D92"/>
    <w:rsid w:val="00A24B4F"/>
    <w:rsid w:val="00A3477C"/>
    <w:rsid w:val="00A368DC"/>
    <w:rsid w:val="00A46BDD"/>
    <w:rsid w:val="00A56D2F"/>
    <w:rsid w:val="00A57D7B"/>
    <w:rsid w:val="00A62906"/>
    <w:rsid w:val="00A630DD"/>
    <w:rsid w:val="00A653AF"/>
    <w:rsid w:val="00A65CA0"/>
    <w:rsid w:val="00A72064"/>
    <w:rsid w:val="00A755DD"/>
    <w:rsid w:val="00A829AD"/>
    <w:rsid w:val="00A82B70"/>
    <w:rsid w:val="00A85047"/>
    <w:rsid w:val="00A90CC4"/>
    <w:rsid w:val="00A91820"/>
    <w:rsid w:val="00A94E26"/>
    <w:rsid w:val="00AA2E80"/>
    <w:rsid w:val="00AA2EEA"/>
    <w:rsid w:val="00AA44F9"/>
    <w:rsid w:val="00AA580F"/>
    <w:rsid w:val="00AA7E15"/>
    <w:rsid w:val="00AB1339"/>
    <w:rsid w:val="00AB39AB"/>
    <w:rsid w:val="00AC04F9"/>
    <w:rsid w:val="00AC2E61"/>
    <w:rsid w:val="00AD614E"/>
    <w:rsid w:val="00AD638B"/>
    <w:rsid w:val="00AE08E4"/>
    <w:rsid w:val="00AE485A"/>
    <w:rsid w:val="00AF401C"/>
    <w:rsid w:val="00AF476B"/>
    <w:rsid w:val="00B01B7F"/>
    <w:rsid w:val="00B17478"/>
    <w:rsid w:val="00B20CF5"/>
    <w:rsid w:val="00B21D87"/>
    <w:rsid w:val="00B2478B"/>
    <w:rsid w:val="00B26C25"/>
    <w:rsid w:val="00B465CE"/>
    <w:rsid w:val="00B505F0"/>
    <w:rsid w:val="00B535D7"/>
    <w:rsid w:val="00B54736"/>
    <w:rsid w:val="00B551BB"/>
    <w:rsid w:val="00B64D7F"/>
    <w:rsid w:val="00B676E7"/>
    <w:rsid w:val="00B76734"/>
    <w:rsid w:val="00B83A28"/>
    <w:rsid w:val="00B9376D"/>
    <w:rsid w:val="00B95255"/>
    <w:rsid w:val="00B96788"/>
    <w:rsid w:val="00BA0706"/>
    <w:rsid w:val="00BA71C2"/>
    <w:rsid w:val="00BA722B"/>
    <w:rsid w:val="00BB0C1D"/>
    <w:rsid w:val="00BB327E"/>
    <w:rsid w:val="00BB4485"/>
    <w:rsid w:val="00BB4CDD"/>
    <w:rsid w:val="00BB600B"/>
    <w:rsid w:val="00BB78CD"/>
    <w:rsid w:val="00BC596C"/>
    <w:rsid w:val="00BE33C3"/>
    <w:rsid w:val="00BE5E6A"/>
    <w:rsid w:val="00BE633E"/>
    <w:rsid w:val="00BF61B8"/>
    <w:rsid w:val="00BF730D"/>
    <w:rsid w:val="00C03DD0"/>
    <w:rsid w:val="00C058E1"/>
    <w:rsid w:val="00C060F4"/>
    <w:rsid w:val="00C077B5"/>
    <w:rsid w:val="00C13678"/>
    <w:rsid w:val="00C13BFF"/>
    <w:rsid w:val="00C16CC5"/>
    <w:rsid w:val="00C20246"/>
    <w:rsid w:val="00C20AF5"/>
    <w:rsid w:val="00C234A7"/>
    <w:rsid w:val="00C2714B"/>
    <w:rsid w:val="00C55A05"/>
    <w:rsid w:val="00C57963"/>
    <w:rsid w:val="00C6268B"/>
    <w:rsid w:val="00C66547"/>
    <w:rsid w:val="00C71E74"/>
    <w:rsid w:val="00C75711"/>
    <w:rsid w:val="00C769BD"/>
    <w:rsid w:val="00C76E94"/>
    <w:rsid w:val="00C83AFC"/>
    <w:rsid w:val="00C84B82"/>
    <w:rsid w:val="00C85AD3"/>
    <w:rsid w:val="00C90AFE"/>
    <w:rsid w:val="00C932EF"/>
    <w:rsid w:val="00C95B10"/>
    <w:rsid w:val="00C95B72"/>
    <w:rsid w:val="00CA34FB"/>
    <w:rsid w:val="00CA6E2C"/>
    <w:rsid w:val="00CA6E99"/>
    <w:rsid w:val="00CB1767"/>
    <w:rsid w:val="00CB6982"/>
    <w:rsid w:val="00CC0121"/>
    <w:rsid w:val="00CC3B11"/>
    <w:rsid w:val="00CD250E"/>
    <w:rsid w:val="00CD29A0"/>
    <w:rsid w:val="00CD51BC"/>
    <w:rsid w:val="00CE59EF"/>
    <w:rsid w:val="00CF588C"/>
    <w:rsid w:val="00D01C5C"/>
    <w:rsid w:val="00D03F5E"/>
    <w:rsid w:val="00D05651"/>
    <w:rsid w:val="00D06FD5"/>
    <w:rsid w:val="00D109C3"/>
    <w:rsid w:val="00D10F50"/>
    <w:rsid w:val="00D1665A"/>
    <w:rsid w:val="00D16CD2"/>
    <w:rsid w:val="00D2056A"/>
    <w:rsid w:val="00D207E2"/>
    <w:rsid w:val="00D20989"/>
    <w:rsid w:val="00D40D1A"/>
    <w:rsid w:val="00D42F44"/>
    <w:rsid w:val="00D434CC"/>
    <w:rsid w:val="00D47501"/>
    <w:rsid w:val="00D53A55"/>
    <w:rsid w:val="00D54F3C"/>
    <w:rsid w:val="00D62032"/>
    <w:rsid w:val="00D653F9"/>
    <w:rsid w:val="00D72196"/>
    <w:rsid w:val="00D8636C"/>
    <w:rsid w:val="00D95BCB"/>
    <w:rsid w:val="00DA2C85"/>
    <w:rsid w:val="00DA4E4D"/>
    <w:rsid w:val="00DA4FDE"/>
    <w:rsid w:val="00DB572F"/>
    <w:rsid w:val="00DB60CB"/>
    <w:rsid w:val="00DB7880"/>
    <w:rsid w:val="00DC1B37"/>
    <w:rsid w:val="00DC7582"/>
    <w:rsid w:val="00DC7B68"/>
    <w:rsid w:val="00DD06EE"/>
    <w:rsid w:val="00DD27A5"/>
    <w:rsid w:val="00DD5D68"/>
    <w:rsid w:val="00DE1797"/>
    <w:rsid w:val="00DE302A"/>
    <w:rsid w:val="00DE46E5"/>
    <w:rsid w:val="00DE60D4"/>
    <w:rsid w:val="00DE7C8E"/>
    <w:rsid w:val="00DF7104"/>
    <w:rsid w:val="00E01777"/>
    <w:rsid w:val="00E02CD6"/>
    <w:rsid w:val="00E03A43"/>
    <w:rsid w:val="00E0459E"/>
    <w:rsid w:val="00E06679"/>
    <w:rsid w:val="00E144F3"/>
    <w:rsid w:val="00E219C9"/>
    <w:rsid w:val="00E2784A"/>
    <w:rsid w:val="00E329B7"/>
    <w:rsid w:val="00E42D5D"/>
    <w:rsid w:val="00E4610C"/>
    <w:rsid w:val="00E5431F"/>
    <w:rsid w:val="00E551E7"/>
    <w:rsid w:val="00E55FDE"/>
    <w:rsid w:val="00E5784F"/>
    <w:rsid w:val="00E60F19"/>
    <w:rsid w:val="00E6160E"/>
    <w:rsid w:val="00E72308"/>
    <w:rsid w:val="00E750FD"/>
    <w:rsid w:val="00E8133F"/>
    <w:rsid w:val="00E84C5D"/>
    <w:rsid w:val="00E85072"/>
    <w:rsid w:val="00E9052B"/>
    <w:rsid w:val="00E939F1"/>
    <w:rsid w:val="00E95834"/>
    <w:rsid w:val="00E97CCB"/>
    <w:rsid w:val="00EA0E80"/>
    <w:rsid w:val="00EA24DA"/>
    <w:rsid w:val="00EA3042"/>
    <w:rsid w:val="00EB0029"/>
    <w:rsid w:val="00EB09F9"/>
    <w:rsid w:val="00EB0E75"/>
    <w:rsid w:val="00EB195C"/>
    <w:rsid w:val="00EB5A48"/>
    <w:rsid w:val="00EC22D8"/>
    <w:rsid w:val="00EC2BC8"/>
    <w:rsid w:val="00EC3EDB"/>
    <w:rsid w:val="00EC54E0"/>
    <w:rsid w:val="00ED238D"/>
    <w:rsid w:val="00ED3145"/>
    <w:rsid w:val="00ED434F"/>
    <w:rsid w:val="00EE0BC9"/>
    <w:rsid w:val="00EE3899"/>
    <w:rsid w:val="00EE3FBF"/>
    <w:rsid w:val="00EE49D6"/>
    <w:rsid w:val="00EE5ED3"/>
    <w:rsid w:val="00EF4CE6"/>
    <w:rsid w:val="00EF4EB0"/>
    <w:rsid w:val="00F01BA7"/>
    <w:rsid w:val="00F023AE"/>
    <w:rsid w:val="00F039C4"/>
    <w:rsid w:val="00F061FE"/>
    <w:rsid w:val="00F12F03"/>
    <w:rsid w:val="00F1654D"/>
    <w:rsid w:val="00F17E91"/>
    <w:rsid w:val="00F332E0"/>
    <w:rsid w:val="00F33533"/>
    <w:rsid w:val="00F3414B"/>
    <w:rsid w:val="00F5429E"/>
    <w:rsid w:val="00F57939"/>
    <w:rsid w:val="00F642DA"/>
    <w:rsid w:val="00F6698E"/>
    <w:rsid w:val="00F717F0"/>
    <w:rsid w:val="00F74DC6"/>
    <w:rsid w:val="00F76A67"/>
    <w:rsid w:val="00F8199F"/>
    <w:rsid w:val="00F823AC"/>
    <w:rsid w:val="00F86AA6"/>
    <w:rsid w:val="00F97030"/>
    <w:rsid w:val="00FA6D07"/>
    <w:rsid w:val="00FB382D"/>
    <w:rsid w:val="00FB3C05"/>
    <w:rsid w:val="00FC6F93"/>
    <w:rsid w:val="00FD0FDB"/>
    <w:rsid w:val="00FD2843"/>
    <w:rsid w:val="00FD5C80"/>
    <w:rsid w:val="00FE5744"/>
    <w:rsid w:val="00FF7D3D"/>
    <w:rsid w:val="36BF88A5"/>
    <w:rsid w:val="37AFC47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41FF94B-4CCC-441A-8C1C-9853EE84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nhideWhenUsed="1"/>
    <w:lsdException w:name="List 3"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s-ES"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Textoindependiente">
    <w:name w:val="Body Text"/>
    <w:basedOn w:val="Normal"/>
    <w:link w:val="TextoindependienteCar"/>
    <w:uiPriority w:val="99"/>
    <w:unhideWhenUsed/>
    <w:pPr>
      <w:spacing w:after="120"/>
    </w:pPr>
  </w:style>
  <w:style w:type="paragraph" w:styleId="Sangradetextonormal">
    <w:name w:val="Body Text Indent"/>
    <w:basedOn w:val="Normal"/>
    <w:link w:val="SangradetextonormalCar"/>
    <w:uiPriority w:val="99"/>
    <w:unhideWhenUsed/>
    <w:pPr>
      <w:spacing w:after="120"/>
      <w:ind w:left="283"/>
    </w:pPr>
  </w:style>
  <w:style w:type="paragraph" w:styleId="Textoindependienteprimerasangra2">
    <w:name w:val="Body Text First Indent 2"/>
    <w:basedOn w:val="Sangradetextonormal"/>
    <w:link w:val="Textoindependienteprimerasangra2Car"/>
    <w:uiPriority w:val="99"/>
    <w:unhideWhenUsed/>
    <w:pPr>
      <w:spacing w:after="160"/>
      <w:ind w:left="360" w:firstLine="360"/>
    </w:p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extocomentario">
    <w:name w:val="annotation text"/>
    <w:basedOn w:val="Normal"/>
    <w:link w:val="TextocomentarioCar"/>
    <w:uiPriority w:val="99"/>
    <w:unhideWhenUsed/>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rPr>
      <w:b/>
      <w:bCs/>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Lista2">
    <w:name w:val="List 2"/>
    <w:basedOn w:val="Normal"/>
    <w:uiPriority w:val="99"/>
    <w:unhideWhenUsed/>
    <w:pPr>
      <w:ind w:left="566" w:hanging="283"/>
      <w:contextualSpacing/>
    </w:pPr>
  </w:style>
  <w:style w:type="paragraph" w:styleId="Lista3">
    <w:name w:val="List 3"/>
    <w:basedOn w:val="Normal"/>
    <w:uiPriority w:val="99"/>
    <w:unhideWhenUsed/>
    <w:pPr>
      <w:ind w:left="849" w:hanging="283"/>
      <w:contextualSpacing/>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unhideWhenUsed/>
    <w:rPr>
      <w:sz w:val="16"/>
      <w:szCs w:val="16"/>
    </w:rPr>
  </w:style>
  <w:style w:type="character" w:styleId="CdigoHTML">
    <w:name w:val="HTML Code"/>
    <w:basedOn w:val="Fuentedeprrafopredeter"/>
    <w:uiPriority w:val="99"/>
    <w:unhideWhenUsed/>
    <w:rPr>
      <w:rFonts w:ascii="Courier New" w:eastAsia="Times New Roman" w:hAnsi="Courier New" w:cs="Courier New"/>
      <w:sz w:val="20"/>
      <w:szCs w:val="20"/>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US"/>
    </w:rPr>
  </w:style>
  <w:style w:type="paragraph" w:customStyle="1" w:styleId="Prrafodelista1">
    <w:name w:val="Párrafo de lista1"/>
    <w:basedOn w:val="Normal"/>
    <w:uiPriority w:val="34"/>
    <w:qFormat/>
    <w:pPr>
      <w:ind w:left="720"/>
      <w:contextualSpacing/>
    </w:pPr>
  </w:style>
  <w:style w:type="character" w:customStyle="1" w:styleId="TextocomentarioCar">
    <w:name w:val="Texto comentario Car"/>
    <w:basedOn w:val="Fuentedeprrafopredeter"/>
    <w:link w:val="Textocomentario"/>
    <w:uiPriority w:val="99"/>
    <w:semiHidden/>
    <w:rPr>
      <w:sz w:val="20"/>
      <w:szCs w:val="20"/>
      <w:lang w:val="es-US"/>
    </w:rPr>
  </w:style>
  <w:style w:type="character" w:customStyle="1" w:styleId="AsuntodelcomentarioCar">
    <w:name w:val="Asunto del comentario Car"/>
    <w:basedOn w:val="TextocomentarioCar"/>
    <w:link w:val="Asuntodelcomentario"/>
    <w:uiPriority w:val="99"/>
    <w:semiHidden/>
    <w:rPr>
      <w:b/>
      <w:bCs/>
      <w:sz w:val="20"/>
      <w:szCs w:val="20"/>
      <w:lang w:val="es-US"/>
    </w:rPr>
  </w:style>
  <w:style w:type="character" w:customStyle="1" w:styleId="TextodegloboCar">
    <w:name w:val="Texto de globo Car"/>
    <w:basedOn w:val="Fuentedeprrafopredeter"/>
    <w:link w:val="Textodeglobo"/>
    <w:uiPriority w:val="99"/>
    <w:semiHidden/>
    <w:rPr>
      <w:rFonts w:ascii="Tahoma" w:hAnsi="Tahoma" w:cs="Tahoma"/>
      <w:sz w:val="16"/>
      <w:szCs w:val="16"/>
      <w:lang w:val="es-US"/>
    </w:rPr>
  </w:style>
  <w:style w:type="character" w:customStyle="1" w:styleId="Ttulo4Car">
    <w:name w:val="Título 4 Car"/>
    <w:basedOn w:val="Fuentedeprrafopredeter"/>
    <w:link w:val="Ttulo4"/>
    <w:uiPriority w:val="9"/>
    <w:qFormat/>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color w:val="1F4E79" w:themeColor="accent1" w:themeShade="80"/>
    </w:rPr>
  </w:style>
  <w:style w:type="character" w:customStyle="1" w:styleId="TextoindependienteCar">
    <w:name w:val="Texto independiente Car"/>
    <w:basedOn w:val="Fuentedeprrafopredeter"/>
    <w:link w:val="Textoindependiente"/>
    <w:uiPriority w:val="99"/>
  </w:style>
  <w:style w:type="character" w:customStyle="1" w:styleId="SangradetextonormalCar">
    <w:name w:val="Sangría de texto normal Car"/>
    <w:basedOn w:val="Fuentedeprrafopredeter"/>
    <w:link w:val="Sangradetextonormal"/>
    <w:uiPriority w:val="99"/>
    <w:semiHidden/>
  </w:style>
  <w:style w:type="character" w:customStyle="1" w:styleId="Textoindependienteprimerasangra2Car">
    <w:name w:val="Texto independiente primera sangría 2 Car"/>
    <w:basedOn w:val="SangradetextonormalCar"/>
    <w:link w:val="Textoindependienteprimerasangra2"/>
    <w:uiPriority w:val="99"/>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customStyle="1" w:styleId="Revisin1">
    <w:name w:val="Revisión1"/>
    <w:hidden/>
    <w:uiPriority w:val="99"/>
    <w:semiHidden/>
    <w:pPr>
      <w:spacing w:after="0" w:line="240" w:lineRule="auto"/>
    </w:pPr>
    <w:rPr>
      <w:sz w:val="22"/>
      <w:szCs w:val="22"/>
      <w:lang w:val="es-ES" w:eastAsia="en-US"/>
    </w:rPr>
  </w:style>
  <w:style w:type="character" w:customStyle="1" w:styleId="Textodelmarcadordeposicin1">
    <w:name w:val="Texto del marcador de posición1"/>
    <w:basedOn w:val="Fuentedeprrafopredeter"/>
    <w:uiPriority w:val="99"/>
    <w:semiHidden/>
    <w:rPr>
      <w:color w:val="808080"/>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eastAsia="es-ES"/>
    </w:rPr>
  </w:style>
  <w:style w:type="character" w:customStyle="1" w:styleId="pln">
    <w:name w:val="pln"/>
    <w:basedOn w:val="Fuentedeprrafopredeter"/>
  </w:style>
  <w:style w:type="character" w:customStyle="1" w:styleId="typ">
    <w:name w:val="typ"/>
    <w:basedOn w:val="Fuentedeprrafopredeter"/>
  </w:style>
  <w:style w:type="character" w:customStyle="1" w:styleId="pun">
    <w:name w:val="pun"/>
    <w:basedOn w:val="Fuentedeprrafopredeter"/>
  </w:style>
  <w:style w:type="character" w:customStyle="1" w:styleId="kwd">
    <w:name w:val="kwd"/>
    <w:basedOn w:val="Fuentedeprrafopredeter"/>
  </w:style>
  <w:style w:type="character" w:customStyle="1" w:styleId="str">
    <w:name w:val="st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668</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Inviertebot</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PatronesDeDesbloqueo</dc:title>
  <dc:creator>Grupo Weboo</dc:creator>
  <cp:keywords>Weboo.Examen</cp:keywords>
  <cp:lastModifiedBy>Juan Pablo Consuegra Ayala</cp:lastModifiedBy>
  <cp:revision>6</cp:revision>
  <cp:lastPrinted>2018-06-20T13:49:00Z</cp:lastPrinted>
  <dcterms:created xsi:type="dcterms:W3CDTF">2018-06-26T13:37:00Z</dcterms:created>
  <dcterms:modified xsi:type="dcterms:W3CDTF">2018-06-28T12:43:00Z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