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15" w:rsidRPr="00242F79" w:rsidRDefault="00FC0CF8">
      <w:bookmarkStart w:id="0" w:name="_GoBack"/>
      <w:bookmarkEnd w:id="0"/>
      <w:r w:rsidRPr="003603E8">
        <w:rPr>
          <w:rFonts w:hint="eastAsia"/>
          <w:sz w:val="24"/>
        </w:rPr>
        <w:t xml:space="preserve">[1] </w:t>
      </w:r>
      <w:r w:rsidRPr="00684ADD">
        <w:rPr>
          <w:rFonts w:ascii="ＭＳ ゴシック" w:eastAsia="ＭＳ ゴシック" w:hAnsi="ＭＳ ゴシック" w:hint="eastAsia"/>
          <w:sz w:val="24"/>
        </w:rPr>
        <w:t>分子シミュレーション研究会会誌の原稿の書き方</w:t>
      </w:r>
    </w:p>
    <w:p w:rsidR="0024528D" w:rsidRDefault="0024528D"/>
    <w:p w:rsidR="00FC0CF8" w:rsidRPr="00684ADD" w:rsidRDefault="00FC0CF8" w:rsidP="00D83E26">
      <w:pPr>
        <w:spacing w:line="0" w:lineRule="atLeast"/>
        <w:jc w:val="right"/>
        <w:rPr>
          <w:rFonts w:ascii="ＭＳ ゴシック" w:eastAsia="ＭＳ ゴシック" w:hAnsi="ＭＳ ゴシック"/>
          <w:sz w:val="20"/>
        </w:rPr>
      </w:pPr>
      <w:r w:rsidRPr="00684ADD">
        <w:rPr>
          <w:rFonts w:ascii="ＭＳ ゴシック" w:eastAsia="ＭＳ ゴシック" w:hAnsi="ＭＳ ゴシック" w:hint="eastAsia"/>
          <w:sz w:val="20"/>
        </w:rPr>
        <w:t>分子大学　シミュレーション学部</w:t>
      </w:r>
    </w:p>
    <w:p w:rsidR="00FC0CF8" w:rsidRPr="00FC0CF8" w:rsidRDefault="00FC0CF8" w:rsidP="00D83E26">
      <w:pPr>
        <w:spacing w:line="0" w:lineRule="atLeast"/>
        <w:jc w:val="right"/>
        <w:rPr>
          <w:sz w:val="20"/>
        </w:rPr>
      </w:pPr>
      <w:r w:rsidRPr="00684ADD">
        <w:rPr>
          <w:rFonts w:ascii="ＭＳ ゴシック" w:eastAsia="ＭＳ ゴシック" w:hAnsi="ＭＳ ゴシック" w:hint="eastAsia"/>
          <w:sz w:val="20"/>
        </w:rPr>
        <w:t>分子太郎</w:t>
      </w:r>
      <w:r>
        <w:rPr>
          <w:rFonts w:hint="eastAsia"/>
          <w:sz w:val="20"/>
        </w:rPr>
        <w:t xml:space="preserve">　</w:t>
      </w:r>
      <w:r w:rsidRPr="00FC0CF8">
        <w:rPr>
          <w:rFonts w:asciiTheme="majorHAnsi" w:hAnsiTheme="majorHAnsi" w:cstheme="majorHAnsi"/>
          <w:sz w:val="20"/>
        </w:rPr>
        <w:t>bunshi@aaa.bbb.ccc</w:t>
      </w:r>
    </w:p>
    <w:p w:rsidR="00FC0CF8" w:rsidRPr="00684ADD" w:rsidRDefault="00FC0CF8" w:rsidP="00D83E26">
      <w:pPr>
        <w:rPr>
          <w:rFonts w:ascii="ＭＳ ゴシック" w:eastAsia="ＭＳ ゴシック" w:hAnsi="ＭＳ ゴシック"/>
          <w:sz w:val="20"/>
        </w:rPr>
      </w:pPr>
      <w:r w:rsidRPr="00684ADD">
        <w:rPr>
          <w:rFonts w:ascii="ＭＳ ゴシック" w:eastAsia="ＭＳ ゴシック" w:hAnsi="ＭＳ ゴシック" w:hint="eastAsia"/>
          <w:sz w:val="20"/>
        </w:rPr>
        <w:t>概要</w:t>
      </w:r>
    </w:p>
    <w:p w:rsidR="00FC0CF8" w:rsidRDefault="00FC0CF8" w:rsidP="00D83E26">
      <w:pPr>
        <w:ind w:firstLineChars="100" w:firstLine="200"/>
        <w:rPr>
          <w:sz w:val="20"/>
        </w:rPr>
      </w:pPr>
      <w:r>
        <w:rPr>
          <w:rFonts w:hint="eastAsia"/>
          <w:sz w:val="20"/>
        </w:rPr>
        <w:t>数行程度（概要の部分は，１段組）</w:t>
      </w:r>
    </w:p>
    <w:p w:rsidR="00FC0CF8" w:rsidRPr="00724A20" w:rsidRDefault="00FC0CF8" w:rsidP="00D83E26">
      <w:pPr>
        <w:rPr>
          <w:color w:val="FF0000"/>
          <w:sz w:val="20"/>
        </w:rPr>
      </w:pPr>
      <w:r w:rsidRPr="00724A20">
        <w:rPr>
          <w:rFonts w:hint="eastAsia"/>
          <w:color w:val="FF0000"/>
          <w:sz w:val="20"/>
        </w:rPr>
        <w:t>（１行あける）</w:t>
      </w:r>
    </w:p>
    <w:p w:rsidR="00FC0CF8" w:rsidRDefault="00FC0CF8" w:rsidP="00D83E26">
      <w:pPr>
        <w:rPr>
          <w:sz w:val="20"/>
        </w:rPr>
      </w:pPr>
      <w:r w:rsidRPr="00684ADD">
        <w:rPr>
          <w:rFonts w:ascii="ＭＳ ゴシック" w:eastAsia="ＭＳ ゴシック" w:hAnsi="ＭＳ ゴシック" w:hint="eastAsia"/>
          <w:sz w:val="20"/>
        </w:rPr>
        <w:t>キーワード</w:t>
      </w:r>
      <w:r>
        <w:rPr>
          <w:rFonts w:hint="eastAsia"/>
          <w:sz w:val="20"/>
        </w:rPr>
        <w:t>：５～１０個程度（キーワードの部分は，１段組）</w:t>
      </w:r>
    </w:p>
    <w:p w:rsidR="00FC0CF8" w:rsidRPr="00724A20" w:rsidRDefault="00FC0CF8" w:rsidP="00D83E26">
      <w:pPr>
        <w:rPr>
          <w:color w:val="FF0000"/>
          <w:sz w:val="20"/>
        </w:rPr>
      </w:pPr>
      <w:r w:rsidRPr="00724A20">
        <w:rPr>
          <w:rFonts w:hint="eastAsia"/>
          <w:color w:val="FF0000"/>
          <w:sz w:val="20"/>
        </w:rPr>
        <w:t>（１行あける）</w:t>
      </w:r>
    </w:p>
    <w:p w:rsidR="00D83E26" w:rsidRDefault="00D83E26" w:rsidP="00D83E26">
      <w:pPr>
        <w:rPr>
          <w:sz w:val="20"/>
        </w:rPr>
        <w:sectPr w:rsidR="00D83E26" w:rsidSect="00B547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1134" w:bottom="1134" w:left="1134" w:header="851" w:footer="850" w:gutter="0"/>
          <w:pgNumType w:start="1"/>
          <w:cols w:space="425"/>
          <w:docGrid w:type="lines" w:linePitch="360"/>
        </w:sectPr>
      </w:pPr>
    </w:p>
    <w:p w:rsidR="00FC0CF8" w:rsidRPr="00D83E26" w:rsidRDefault="00FC0CF8" w:rsidP="00D83E26">
      <w:pPr>
        <w:rPr>
          <w:rFonts w:asciiTheme="majorEastAsia" w:eastAsiaTheme="majorEastAsia"/>
          <w:sz w:val="20"/>
        </w:rPr>
      </w:pPr>
      <w:r w:rsidRPr="00D83E26">
        <w:rPr>
          <w:rFonts w:asciiTheme="majorHAnsi" w:eastAsiaTheme="majorEastAsia" w:hAnsiTheme="majorHAnsi" w:cstheme="majorHAnsi"/>
          <w:sz w:val="20"/>
        </w:rPr>
        <w:t>1.</w:t>
      </w:r>
      <w:r w:rsidRPr="00D83E26">
        <w:rPr>
          <w:rFonts w:asciiTheme="majorEastAsia" w:eastAsiaTheme="majorEastAsia" w:hint="eastAsia"/>
          <w:sz w:val="20"/>
        </w:rPr>
        <w:t xml:space="preserve"> </w:t>
      </w:r>
      <w:r w:rsidRPr="00684ADD">
        <w:rPr>
          <w:rFonts w:ascii="ＭＳ ゴシック" w:eastAsia="ＭＳ ゴシック" w:hAnsi="ＭＳ ゴシック" w:hint="eastAsia"/>
          <w:sz w:val="20"/>
        </w:rPr>
        <w:t>はじめに</w:t>
      </w:r>
    </w:p>
    <w:p w:rsidR="00D83E26" w:rsidRPr="00D83E26" w:rsidRDefault="00D83E26" w:rsidP="00D83E26">
      <w:pPr>
        <w:widowControl/>
        <w:jc w:val="left"/>
        <w:rPr>
          <w:sz w:val="20"/>
        </w:rPr>
      </w:pPr>
      <w:r w:rsidRPr="00D83E26">
        <w:rPr>
          <w:rFonts w:hint="eastAsia"/>
          <w:sz w:val="20"/>
        </w:rPr>
        <w:t xml:space="preserve">　以下の注意事項に留意して，原稿を作成すること．</w:t>
      </w:r>
    </w:p>
    <w:p w:rsidR="00D83E26" w:rsidRPr="00D84E1E" w:rsidRDefault="00D83E26" w:rsidP="00D83E26">
      <w:pPr>
        <w:widowControl/>
        <w:jc w:val="left"/>
        <w:rPr>
          <w:color w:val="FF0000"/>
          <w:sz w:val="20"/>
        </w:rPr>
      </w:pPr>
      <w:r w:rsidRPr="00D84E1E">
        <w:rPr>
          <w:rFonts w:hint="eastAsia"/>
          <w:color w:val="FF0000"/>
          <w:sz w:val="20"/>
        </w:rPr>
        <w:t>（１行あける）</w:t>
      </w:r>
    </w:p>
    <w:p w:rsidR="00D83E26" w:rsidRPr="00D83E26" w:rsidRDefault="00D83E26" w:rsidP="00D83E26">
      <w:pPr>
        <w:widowControl/>
        <w:jc w:val="left"/>
        <w:rPr>
          <w:sz w:val="20"/>
        </w:rPr>
      </w:pPr>
    </w:p>
    <w:p w:rsidR="00D83E26" w:rsidRPr="00684ADD" w:rsidRDefault="00D83E26" w:rsidP="00D83E26">
      <w:pPr>
        <w:widowControl/>
        <w:jc w:val="left"/>
        <w:rPr>
          <w:rFonts w:ascii="ＭＳ ゴシック" w:eastAsia="ＭＳ ゴシック" w:hAnsi="ＭＳ ゴシック"/>
          <w:sz w:val="20"/>
        </w:rPr>
      </w:pPr>
      <w:r w:rsidRPr="00D83E26">
        <w:rPr>
          <w:rFonts w:asciiTheme="majorHAnsi" w:eastAsiaTheme="majorEastAsia" w:hAnsiTheme="majorHAnsi" w:cstheme="majorHAnsi"/>
          <w:sz w:val="20"/>
        </w:rPr>
        <w:t>2.</w:t>
      </w:r>
      <w:r w:rsidRPr="00D83E26">
        <w:rPr>
          <w:rFonts w:asciiTheme="majorEastAsia" w:eastAsiaTheme="majorEastAsia" w:hint="eastAsia"/>
          <w:sz w:val="20"/>
        </w:rPr>
        <w:t xml:space="preserve"> </w:t>
      </w:r>
      <w:r w:rsidRPr="00684ADD">
        <w:rPr>
          <w:rFonts w:ascii="ＭＳ ゴシック" w:eastAsia="ＭＳ ゴシック" w:hAnsi="ＭＳ ゴシック" w:hint="eastAsia"/>
          <w:sz w:val="20"/>
        </w:rPr>
        <w:t>「アンサンブル」用原稿作成上の注意</w:t>
      </w:r>
    </w:p>
    <w:p w:rsidR="00D83E26" w:rsidRPr="00D83E26" w:rsidRDefault="00D83E26" w:rsidP="00D83E26">
      <w:pPr>
        <w:widowControl/>
        <w:jc w:val="left"/>
        <w:rPr>
          <w:rFonts w:asciiTheme="majorEastAsia" w:eastAsiaTheme="majorEastAsia"/>
          <w:sz w:val="20"/>
        </w:rPr>
      </w:pPr>
      <w:r w:rsidRPr="00D83E26">
        <w:rPr>
          <w:rFonts w:asciiTheme="majorHAnsi" w:eastAsiaTheme="majorEastAsia" w:hAnsiTheme="majorHAnsi" w:cstheme="majorHAnsi"/>
          <w:sz w:val="20"/>
        </w:rPr>
        <w:t>2.1</w:t>
      </w:r>
      <w:r w:rsidRPr="00D83E26">
        <w:rPr>
          <w:rFonts w:asciiTheme="majorEastAsia" w:eastAsiaTheme="majorEastAsia" w:hint="eastAsia"/>
          <w:sz w:val="20"/>
        </w:rPr>
        <w:t xml:space="preserve"> </w:t>
      </w:r>
      <w:r w:rsidRPr="00684ADD">
        <w:rPr>
          <w:rFonts w:ascii="ＭＳ ゴシック" w:eastAsia="ＭＳ ゴシック" w:hAnsi="ＭＳ ゴシック" w:hint="eastAsia"/>
          <w:sz w:val="20"/>
        </w:rPr>
        <w:t>標準形式</w:t>
      </w:r>
    </w:p>
    <w:p w:rsidR="00D83E26" w:rsidRDefault="00D83E26" w:rsidP="00D83E26">
      <w:pPr>
        <w:pStyle w:val="a9"/>
        <w:ind w:firstLine="200"/>
      </w:pPr>
      <w:r>
        <w:rPr>
          <w:rFonts w:hint="eastAsia"/>
        </w:rPr>
        <w:t>原稿は</w:t>
      </w:r>
      <w:r>
        <w:rPr>
          <w:rFonts w:hint="eastAsia"/>
        </w:rPr>
        <w:t>Microsoft Word</w:t>
      </w:r>
      <w:r>
        <w:rPr>
          <w:rFonts w:hint="eastAsia"/>
        </w:rPr>
        <w:t>等を用いて作成し，図や写真等は原稿に張り込み一つのファイルとして完結させる．原稿の標準形式を表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:rsidR="00D83E26" w:rsidRDefault="00D83E26" w:rsidP="00D83E26">
      <w:pPr>
        <w:pStyle w:val="a9"/>
        <w:ind w:firstLine="200"/>
      </w:pPr>
    </w:p>
    <w:p w:rsidR="00D83E26" w:rsidRDefault="00D83E26" w:rsidP="00D83E26">
      <w:pPr>
        <w:pStyle w:val="a9"/>
        <w:ind w:firstLine="20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原稿の標準形式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8"/>
        <w:gridCol w:w="3262"/>
      </w:tblGrid>
      <w:tr w:rsidR="00D83E26" w:rsidTr="00E960AC">
        <w:tc>
          <w:tcPr>
            <w:tcW w:w="1328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用紙サイズ</w:t>
            </w:r>
          </w:p>
        </w:tc>
        <w:tc>
          <w:tcPr>
            <w:tcW w:w="3262" w:type="dxa"/>
          </w:tcPr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縦長</w:t>
            </w:r>
            <w:r>
              <w:rPr>
                <w:rFonts w:hint="eastAsia"/>
              </w:rPr>
              <w:t>(210mm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297mm)</w:t>
            </w:r>
            <w:r>
              <w:rPr>
                <w:rFonts w:hint="eastAsia"/>
              </w:rPr>
              <w:t>，横書き</w:t>
            </w:r>
          </w:p>
        </w:tc>
      </w:tr>
      <w:tr w:rsidR="00D83E26" w:rsidTr="00E960AC">
        <w:tc>
          <w:tcPr>
            <w:tcW w:w="1328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余白サイズ</w:t>
            </w:r>
          </w:p>
        </w:tc>
        <w:tc>
          <w:tcPr>
            <w:tcW w:w="3262" w:type="dxa"/>
          </w:tcPr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上余白</w:t>
            </w:r>
            <w:r>
              <w:t>28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，下余白</w:t>
            </w:r>
            <w:r>
              <w:t>2</w:t>
            </w:r>
            <w:r>
              <w:rPr>
                <w:rFonts w:hint="eastAsia"/>
              </w:rPr>
              <w:t>0mm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左余白</w:t>
            </w:r>
            <w:r>
              <w:rPr>
                <w:rFonts w:hint="eastAsia"/>
              </w:rPr>
              <w:t>20mm</w:t>
            </w:r>
            <w:r>
              <w:rPr>
                <w:rFonts w:hint="eastAsia"/>
              </w:rPr>
              <w:t>，右余白</w:t>
            </w:r>
            <w:r>
              <w:rPr>
                <w:rFonts w:hint="eastAsia"/>
              </w:rPr>
              <w:t>20mm</w:t>
            </w:r>
          </w:p>
        </w:tc>
      </w:tr>
      <w:tr w:rsidR="00D83E26" w:rsidTr="00E960AC">
        <w:tc>
          <w:tcPr>
            <w:tcW w:w="1328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3262" w:type="dxa"/>
          </w:tcPr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段組，所属，著者氏名，</w:t>
            </w:r>
            <w:r>
              <w:t>email</w:t>
            </w:r>
            <w:r>
              <w:rPr>
                <w:rFonts w:hint="eastAsia"/>
              </w:rPr>
              <w:t>を明記</w:t>
            </w:r>
          </w:p>
        </w:tc>
      </w:tr>
      <w:tr w:rsidR="00D83E26" w:rsidTr="00E960AC">
        <w:tc>
          <w:tcPr>
            <w:tcW w:w="1328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本文</w:t>
            </w:r>
          </w:p>
        </w:tc>
        <w:tc>
          <w:tcPr>
            <w:tcW w:w="3262" w:type="dxa"/>
          </w:tcPr>
          <w:p w:rsidR="00D83E26" w:rsidRDefault="00D83E26" w:rsidP="00CF4D59">
            <w:pPr>
              <w:pStyle w:val="a9"/>
              <w:spacing w:line="0" w:lineRule="atLeast"/>
              <w:ind w:firstLine="2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段組，</w:t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段</w:t>
            </w:r>
            <w:r>
              <w:rPr>
                <w:rFonts w:hint="eastAsia"/>
                <w:lang w:eastAsia="zh-TW"/>
              </w:rPr>
              <w:t>80mm</w:t>
            </w:r>
            <w:r>
              <w:rPr>
                <w:rFonts w:hint="eastAsia"/>
                <w:lang w:eastAsia="zh-TW"/>
              </w:rPr>
              <w:t>，段間隔余白</w:t>
            </w:r>
            <w:r>
              <w:rPr>
                <w:rFonts w:hint="eastAsia"/>
                <w:lang w:eastAsia="zh-TW"/>
              </w:rPr>
              <w:t>10mm</w:t>
            </w:r>
          </w:p>
        </w:tc>
      </w:tr>
      <w:tr w:rsidR="00D83E26" w:rsidTr="00E960AC">
        <w:tc>
          <w:tcPr>
            <w:tcW w:w="1328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活字</w:t>
            </w:r>
          </w:p>
        </w:tc>
        <w:tc>
          <w:tcPr>
            <w:tcW w:w="3262" w:type="dxa"/>
          </w:tcPr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ポイント</w:t>
            </w:r>
            <w:r>
              <w:rPr>
                <w:rFonts w:hint="eastAsia"/>
              </w:rPr>
              <w:t>(10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0.3514mm)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タイトル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  <w:rPr>
                <w:rFonts w:ascii="ＭＳ ゴシック" w:eastAsia="ＭＳ ゴシック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ＭＳ ゴシック" w:eastAsia="ＭＳ ゴシック" w:hint="eastAsia"/>
              </w:rPr>
              <w:t>MSゴシック体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所属，著者氏名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  <w:rPr>
                <w:rFonts w:ascii="ＭＳ ゴシック" w:eastAsia="ＭＳ ゴシック"/>
              </w:rPr>
            </w:pPr>
            <w:r>
              <w:t xml:space="preserve">   </w:t>
            </w:r>
            <w:r>
              <w:rPr>
                <w:rFonts w:ascii="ＭＳ ゴシック" w:eastAsia="ＭＳ ゴシック" w:hint="eastAsia"/>
              </w:rPr>
              <w:t>MSゴシック体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著者</w:t>
            </w:r>
            <w:r>
              <w:t>email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  <w:rPr>
                <w:rFonts w:ascii="Arial" w:hAnsi="Arial"/>
              </w:rPr>
            </w:pPr>
            <w:r>
              <w:t xml:space="preserve">   </w:t>
            </w:r>
            <w:r>
              <w:rPr>
                <w:rFonts w:ascii="Arial" w:hAnsi="Arial"/>
              </w:rPr>
              <w:t>Arial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 xml:space="preserve">本文　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 xml:space="preserve">   MS</w:t>
            </w:r>
            <w:r>
              <w:rPr>
                <w:rFonts w:hint="eastAsia"/>
              </w:rPr>
              <w:t>明朝体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見出し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  <w:rPr>
                <w:rFonts w:ascii="ＭＳ ゴシック" w:eastAsia="ＭＳ ゴシック"/>
              </w:rPr>
            </w:pPr>
            <w:r>
              <w:t xml:space="preserve">   </w:t>
            </w:r>
            <w:r>
              <w:rPr>
                <w:rFonts w:ascii="ＭＳ ゴシック" w:eastAsia="ＭＳ ゴシック" w:hint="eastAsia"/>
              </w:rPr>
              <w:t>MSゴシック体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英文字・数字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 xml:space="preserve">    Times New Roman</w:t>
            </w:r>
          </w:p>
          <w:p w:rsidR="00D83E26" w:rsidRDefault="00D83E26" w:rsidP="00CF4D59">
            <w:pPr>
              <w:pStyle w:val="a9"/>
              <w:spacing w:line="0" w:lineRule="atLeast"/>
              <w:ind w:firstLineChars="300" w:firstLine="600"/>
            </w:pPr>
            <w:r>
              <w:rPr>
                <w:rFonts w:hint="eastAsia"/>
              </w:rPr>
              <w:t>または</w:t>
            </w:r>
            <w:r>
              <w:rPr>
                <w:rFonts w:hint="eastAsia"/>
              </w:rPr>
              <w:t>Symbol</w:t>
            </w:r>
          </w:p>
        </w:tc>
      </w:tr>
      <w:tr w:rsidR="00D83E26" w:rsidTr="00E960AC">
        <w:tc>
          <w:tcPr>
            <w:tcW w:w="1328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行の字数</w:t>
            </w:r>
          </w:p>
        </w:tc>
        <w:tc>
          <w:tcPr>
            <w:tcW w:w="3262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段あたり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文字程度</w:t>
            </w:r>
          </w:p>
        </w:tc>
      </w:tr>
      <w:tr w:rsidR="00D83E26" w:rsidTr="00E960AC">
        <w:tc>
          <w:tcPr>
            <w:tcW w:w="1328" w:type="dxa"/>
          </w:tcPr>
          <w:p w:rsidR="00D83E26" w:rsidRDefault="00D83E26" w:rsidP="00D83E26">
            <w:pPr>
              <w:pStyle w:val="a9"/>
              <w:ind w:firstLine="200"/>
            </w:pPr>
            <w:r>
              <w:rPr>
                <w:rFonts w:hint="eastAsia"/>
              </w:rPr>
              <w:t>行送り</w:t>
            </w:r>
          </w:p>
        </w:tc>
        <w:tc>
          <w:tcPr>
            <w:tcW w:w="3262" w:type="dxa"/>
          </w:tcPr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ポイント</w:t>
            </w:r>
            <w:r>
              <w:rPr>
                <w:rFonts w:hint="eastAsia"/>
              </w:rPr>
              <w:t>(15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0.3514=5.271mm)</w:t>
            </w:r>
          </w:p>
          <w:p w:rsidR="00D83E26" w:rsidRDefault="00D83E26" w:rsidP="00CF4D59">
            <w:pPr>
              <w:pStyle w:val="a9"/>
              <w:spacing w:line="0" w:lineRule="atLeast"/>
              <w:ind w:firstLine="2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ページあたり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行</w:t>
            </w:r>
          </w:p>
        </w:tc>
      </w:tr>
    </w:tbl>
    <w:p w:rsidR="00D83E26" w:rsidRDefault="00D83E26" w:rsidP="00D83E26">
      <w:pPr>
        <w:pStyle w:val="a9"/>
        <w:ind w:firstLine="200"/>
      </w:pPr>
    </w:p>
    <w:p w:rsidR="00D83E26" w:rsidRDefault="00D83E26" w:rsidP="00D83E26">
      <w:pPr>
        <w:pStyle w:val="aa"/>
      </w:pPr>
      <w:r>
        <w:rPr>
          <w:rFonts w:hint="eastAsia"/>
        </w:rPr>
        <w:t>2.2</w:t>
      </w:r>
      <w:r>
        <w:rPr>
          <w:rFonts w:hint="eastAsia"/>
        </w:rPr>
        <w:t>見出しなど</w:t>
      </w:r>
    </w:p>
    <w:p w:rsidR="00D83E26" w:rsidRDefault="00D83E26" w:rsidP="00D83E26">
      <w:pPr>
        <w:pStyle w:val="a9"/>
        <w:ind w:firstLine="200"/>
      </w:pPr>
      <w:r>
        <w:rPr>
          <w:rFonts w:hint="eastAsia"/>
        </w:rPr>
        <w:t>見出しは</w:t>
      </w:r>
      <w:r>
        <w:rPr>
          <w:rFonts w:ascii="ＭＳ ゴシック" w:eastAsia="ＭＳ ゴシック" w:hint="eastAsia"/>
        </w:rPr>
        <w:t>ゴシック体</w:t>
      </w:r>
      <w:r>
        <w:rPr>
          <w:rFonts w:hint="eastAsia"/>
        </w:rPr>
        <w:t>を用い，大見出しは左寄せして前に</w:t>
      </w:r>
      <w:r>
        <w:rPr>
          <w:rFonts w:hint="eastAsia"/>
        </w:rPr>
        <w:t>1</w:t>
      </w:r>
      <w:r>
        <w:rPr>
          <w:rFonts w:hint="eastAsia"/>
        </w:rPr>
        <w:t>行空ける．中見出しは</w:t>
      </w:r>
      <w:r>
        <w:rPr>
          <w:rFonts w:hint="eastAsia"/>
        </w:rPr>
        <w:t>2.2</w:t>
      </w:r>
      <w:r>
        <w:rPr>
          <w:rFonts w:hint="eastAsia"/>
        </w:rPr>
        <w:t>などのように番号をつけ左寄せする．見出しの数字は半角とする．行の始めに，括弧やハイフン等がこないように禁則処理を行うこと．</w:t>
      </w:r>
    </w:p>
    <w:p w:rsidR="00D83E26" w:rsidRDefault="00D83E26" w:rsidP="00D83E26">
      <w:pPr>
        <w:pStyle w:val="a9"/>
        <w:ind w:firstLine="200"/>
      </w:pPr>
    </w:p>
    <w:p w:rsidR="00D83E26" w:rsidRDefault="00D83E26" w:rsidP="00D83E26">
      <w:pPr>
        <w:pStyle w:val="aa"/>
      </w:pPr>
      <w:r>
        <w:rPr>
          <w:rFonts w:hint="eastAsia"/>
        </w:rPr>
        <w:t>2.3</w:t>
      </w:r>
      <w:r>
        <w:rPr>
          <w:rFonts w:hint="eastAsia"/>
        </w:rPr>
        <w:t>句読点</w:t>
      </w:r>
    </w:p>
    <w:p w:rsidR="00D83E26" w:rsidRDefault="00D83E26" w:rsidP="00D83E26">
      <w:pPr>
        <w:pStyle w:val="a9"/>
        <w:ind w:firstLine="200"/>
      </w:pPr>
      <w:r>
        <w:rPr>
          <w:rFonts w:hint="eastAsia"/>
        </w:rPr>
        <w:t>句読点は　，および　．を用い，　、や　。は避けること．</w:t>
      </w:r>
    </w:p>
    <w:p w:rsidR="00D83E26" w:rsidRDefault="00D83E26" w:rsidP="00D83E26">
      <w:pPr>
        <w:pStyle w:val="a9"/>
        <w:ind w:firstLine="200"/>
      </w:pPr>
    </w:p>
    <w:p w:rsidR="00D83E26" w:rsidRDefault="00D83E26" w:rsidP="00D83E26">
      <w:pPr>
        <w:pStyle w:val="aa"/>
      </w:pPr>
      <w:r>
        <w:rPr>
          <w:rFonts w:hint="eastAsia"/>
        </w:rPr>
        <w:t xml:space="preserve">2.4 </w:t>
      </w:r>
      <w:r>
        <w:rPr>
          <w:rFonts w:hint="eastAsia"/>
        </w:rPr>
        <w:t>図について</w:t>
      </w:r>
    </w:p>
    <w:p w:rsidR="00D83E26" w:rsidRDefault="00D83E26" w:rsidP="00D83E26">
      <w:pPr>
        <w:pStyle w:val="a9"/>
        <w:ind w:firstLine="200"/>
      </w:pPr>
      <w:r>
        <w:rPr>
          <w:rFonts w:hint="eastAsia"/>
        </w:rPr>
        <w:t>図中のフォントは本文中のフォントと同じものを用いること．図や表はなるべく上側か下側の隅に固めること．また，カラー図については，同じページにまとめていただけると，印刷コストの件で助かります．</w:t>
      </w:r>
    </w:p>
    <w:p w:rsidR="00D83E26" w:rsidRDefault="00D83E26" w:rsidP="00D83E26">
      <w:pPr>
        <w:pStyle w:val="a9"/>
        <w:ind w:firstLine="200"/>
      </w:pPr>
    </w:p>
    <w:p w:rsidR="00D83E26" w:rsidRDefault="00D83E26" w:rsidP="00D83E26">
      <w:pPr>
        <w:pStyle w:val="aa"/>
      </w:pPr>
      <w:r>
        <w:rPr>
          <w:rFonts w:hint="eastAsia"/>
        </w:rPr>
        <w:t>2.5</w:t>
      </w:r>
      <w:r>
        <w:rPr>
          <w:rFonts w:hint="eastAsia"/>
        </w:rPr>
        <w:t>参考文献について</w:t>
      </w:r>
    </w:p>
    <w:p w:rsidR="00D83E26" w:rsidRDefault="00D83E26" w:rsidP="00D83E26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番号の付け方</w:t>
      </w:r>
    </w:p>
    <w:p w:rsidR="00D83E26" w:rsidRDefault="00D83E26" w:rsidP="00D83E26">
      <w:pPr>
        <w:pStyle w:val="a9"/>
        <w:ind w:firstLine="200"/>
      </w:pPr>
      <w:r>
        <w:rPr>
          <w:rFonts w:hint="eastAsia"/>
        </w:rPr>
        <w:t>参考文献は本文中の該当する個所に</w:t>
      </w:r>
      <w:r>
        <w:rPr>
          <w:rFonts w:hint="eastAsia"/>
        </w:rPr>
        <w:t>[1]</w:t>
      </w:r>
      <w:r>
        <w:rPr>
          <w:rFonts w:hint="eastAsia"/>
        </w:rPr>
        <w:t>，</w:t>
      </w:r>
      <w:r>
        <w:rPr>
          <w:rFonts w:hint="eastAsia"/>
        </w:rPr>
        <w:t>[2,4]</w:t>
      </w:r>
      <w:r>
        <w:rPr>
          <w:rFonts w:hint="eastAsia"/>
        </w:rPr>
        <w:t>，</w:t>
      </w:r>
      <w:r>
        <w:rPr>
          <w:rFonts w:hint="eastAsia"/>
        </w:rPr>
        <w:t>[6-10]</w:t>
      </w:r>
      <w:r>
        <w:rPr>
          <w:rFonts w:hint="eastAsia"/>
        </w:rPr>
        <w:t>のように番号を入れて示す．</w:t>
      </w:r>
    </w:p>
    <w:p w:rsidR="00D83E26" w:rsidRDefault="00D83E26" w:rsidP="00D83E26">
      <w:pPr>
        <w:pStyle w:val="aa"/>
      </w:pPr>
      <w:r>
        <w:rPr>
          <w:rFonts w:hint="eastAsia"/>
        </w:rPr>
        <w:t>2.5.2</w:t>
      </w:r>
      <w:r>
        <w:rPr>
          <w:rFonts w:hint="eastAsia"/>
        </w:rPr>
        <w:t>参考文献の引き方</w:t>
      </w:r>
    </w:p>
    <w:p w:rsidR="00D83E26" w:rsidRDefault="00D83E26" w:rsidP="00D83E26">
      <w:pPr>
        <w:pStyle w:val="a9"/>
        <w:ind w:firstLine="200"/>
      </w:pPr>
      <w:r>
        <w:rPr>
          <w:rFonts w:hint="eastAsia"/>
        </w:rPr>
        <w:t>著者名，誌名，巻，頁，年の順とする．毎号頁の改まる雑誌は巻</w:t>
      </w:r>
      <w:r>
        <w:rPr>
          <w:rFonts w:hint="eastAsia"/>
        </w:rPr>
        <w:t>-</w:t>
      </w:r>
      <w:r>
        <w:rPr>
          <w:rFonts w:hint="eastAsia"/>
        </w:rPr>
        <w:t>号数のようにして号数も入れる．著者名は，名前のイニシャル．名字，のように記述する．雑誌名の省略法は科学技術文献速報</w:t>
      </w:r>
      <w:r>
        <w:rPr>
          <w:rFonts w:hint="eastAsia"/>
        </w:rPr>
        <w:t>(JICST)</w:t>
      </w:r>
      <w:r>
        <w:rPr>
          <w:rFonts w:hint="eastAsia"/>
        </w:rPr>
        <w:t>に準拠する．文献の表題は省略する．日本語の雑誌・書籍の場合は著者名・書名とも省略しない．下の参考文献の項に，例を挙げるので，参照されたい．</w:t>
      </w:r>
    </w:p>
    <w:p w:rsidR="00D83E26" w:rsidRPr="00D83E26" w:rsidRDefault="00D83E26" w:rsidP="00D83E26">
      <w:pPr>
        <w:widowControl/>
        <w:jc w:val="left"/>
        <w:rPr>
          <w:sz w:val="20"/>
        </w:rPr>
      </w:pPr>
    </w:p>
    <w:p w:rsidR="00D83E26" w:rsidRPr="003C5161" w:rsidRDefault="00D83E26" w:rsidP="00D83E26">
      <w:pPr>
        <w:pStyle w:val="a9"/>
        <w:ind w:firstLineChars="0" w:firstLine="0"/>
        <w:rPr>
          <w:rFonts w:ascii="ＭＳ ゴシック" w:eastAsia="ＭＳ ゴシック" w:hAnsi="ＭＳ ゴシック"/>
        </w:rPr>
      </w:pPr>
      <w:r w:rsidRPr="003C5161">
        <w:rPr>
          <w:rFonts w:ascii="ＭＳ ゴシック" w:eastAsia="ＭＳ ゴシック" w:hAnsi="ＭＳ ゴシック" w:hint="eastAsia"/>
        </w:rPr>
        <w:t>謝辞</w:t>
      </w:r>
    </w:p>
    <w:p w:rsidR="00D83E26" w:rsidRDefault="00D83E26" w:rsidP="00D83E26">
      <w:pPr>
        <w:pStyle w:val="a9"/>
        <w:ind w:firstLineChars="0" w:firstLine="0"/>
        <w:rPr>
          <w:rFonts w:ascii="平成明朝"/>
        </w:rPr>
      </w:pPr>
      <w:r>
        <w:rPr>
          <w:rFonts w:ascii="平成明朝" w:hint="eastAsia"/>
        </w:rPr>
        <w:t xml:space="preserve">　○○氏に感謝します．</w:t>
      </w:r>
    </w:p>
    <w:p w:rsidR="00D83E26" w:rsidRDefault="00D83E26" w:rsidP="00D83E26">
      <w:pPr>
        <w:pStyle w:val="a9"/>
        <w:ind w:firstLineChars="0" w:firstLine="0"/>
        <w:rPr>
          <w:rFonts w:ascii="平成明朝"/>
        </w:rPr>
      </w:pPr>
    </w:p>
    <w:p w:rsidR="00D83E26" w:rsidRDefault="00D83E26" w:rsidP="00D83E26">
      <w:pPr>
        <w:pStyle w:val="aa"/>
      </w:pPr>
      <w:r>
        <w:rPr>
          <w:rFonts w:hint="eastAsia"/>
        </w:rPr>
        <w:t>参考文献</w:t>
      </w:r>
    </w:p>
    <w:p w:rsidR="00D83E26" w:rsidRDefault="00D83E26" w:rsidP="00D83E26">
      <w:pPr>
        <w:pStyle w:val="ab"/>
        <w:numPr>
          <w:ilvl w:val="0"/>
          <w:numId w:val="3"/>
        </w:numPr>
      </w:pPr>
      <w:r>
        <w:rPr>
          <w:rFonts w:hint="eastAsia"/>
        </w:rPr>
        <w:t>上田顕，コンピュータシミュレーション，朝倉書店</w:t>
      </w:r>
      <w:r>
        <w:rPr>
          <w:rFonts w:hint="eastAsia"/>
        </w:rPr>
        <w:t xml:space="preserve"> (1999)</w:t>
      </w:r>
      <w:r>
        <w:rPr>
          <w:rFonts w:hint="eastAsia"/>
        </w:rPr>
        <w:t>．</w:t>
      </w:r>
    </w:p>
    <w:p w:rsidR="00D83E26" w:rsidRDefault="00D83E26" w:rsidP="00D83E26">
      <w:pPr>
        <w:pStyle w:val="ab"/>
        <w:numPr>
          <w:ilvl w:val="0"/>
          <w:numId w:val="3"/>
        </w:numPr>
      </w:pPr>
      <w:r>
        <w:rPr>
          <w:rFonts w:hint="eastAsia"/>
        </w:rPr>
        <w:t xml:space="preserve">T. </w:t>
      </w:r>
      <w:proofErr w:type="spellStart"/>
      <w:r>
        <w:rPr>
          <w:rFonts w:hint="eastAsia"/>
        </w:rPr>
        <w:t>Bunshi</w:t>
      </w:r>
      <w:proofErr w:type="spellEnd"/>
      <w:r>
        <w:t>, I. Dynamics</w:t>
      </w:r>
      <w:r>
        <w:rPr>
          <w:rFonts w:hint="eastAsia"/>
        </w:rPr>
        <w:t xml:space="preserve"> and H. </w:t>
      </w:r>
      <w:r>
        <w:t>Monte</w:t>
      </w:r>
      <w:r>
        <w:rPr>
          <w:rFonts w:hint="eastAsia"/>
        </w:rPr>
        <w:t xml:space="preserve">, </w:t>
      </w:r>
      <w:r>
        <w:rPr>
          <w:rFonts w:hint="eastAsia"/>
          <w:i/>
        </w:rPr>
        <w:t>J. Chem. Phys.</w:t>
      </w:r>
      <w:r>
        <w:rPr>
          <w:rFonts w:hint="eastAsia"/>
        </w:rPr>
        <w:t xml:space="preserve">, </w:t>
      </w:r>
      <w:r>
        <w:rPr>
          <w:rFonts w:hint="eastAsia"/>
          <w:b/>
        </w:rPr>
        <w:t>150</w:t>
      </w:r>
      <w:r>
        <w:rPr>
          <w:rFonts w:hint="eastAsia"/>
        </w:rPr>
        <w:t>, 2009 (2032).</w:t>
      </w:r>
    </w:p>
    <w:p w:rsidR="00D83E26" w:rsidRDefault="00D83E26" w:rsidP="00D83E26">
      <w:pPr>
        <w:pStyle w:val="ab"/>
        <w:numPr>
          <w:ilvl w:val="0"/>
          <w:numId w:val="3"/>
        </w:numPr>
      </w:pPr>
      <w:r>
        <w:rPr>
          <w:rFonts w:hint="eastAsia"/>
        </w:rPr>
        <w:t xml:space="preserve">M. P. Allen and D. J. </w:t>
      </w:r>
      <w:proofErr w:type="spellStart"/>
      <w:r>
        <w:rPr>
          <w:rFonts w:hint="eastAsia"/>
        </w:rPr>
        <w:t>Tildesley</w:t>
      </w:r>
      <w:proofErr w:type="spellEnd"/>
      <w:r>
        <w:rPr>
          <w:rFonts w:hint="eastAsia"/>
        </w:rPr>
        <w:t>, Computer Simulation of Liquids, Oxford</w:t>
      </w:r>
      <w:r>
        <w:t xml:space="preserve"> University Press Inc.</w:t>
      </w:r>
      <w:r>
        <w:rPr>
          <w:rFonts w:hint="eastAsia"/>
        </w:rPr>
        <w:t xml:space="preserve">, </w:t>
      </w:r>
      <w:r>
        <w:t>New York</w:t>
      </w:r>
      <w:r>
        <w:rPr>
          <w:rFonts w:hint="eastAsia"/>
        </w:rPr>
        <w:t xml:space="preserve"> (1987). </w:t>
      </w:r>
    </w:p>
    <w:p w:rsidR="00D83E26" w:rsidRDefault="00D83E26" w:rsidP="00D83E26">
      <w:pPr>
        <w:pStyle w:val="ab"/>
        <w:tabs>
          <w:tab w:val="clear" w:pos="360"/>
        </w:tabs>
        <w:ind w:left="0" w:firstLine="0"/>
      </w:pPr>
    </w:p>
    <w:p w:rsidR="00D83E26" w:rsidRDefault="00D83E26" w:rsidP="00D83E26">
      <w:pPr>
        <w:pStyle w:val="ab"/>
        <w:tabs>
          <w:tab w:val="clear" w:pos="360"/>
        </w:tabs>
        <w:ind w:left="0" w:firstLine="0"/>
      </w:pPr>
    </w:p>
    <w:p w:rsidR="00D83E26" w:rsidRDefault="00D83E26" w:rsidP="00D83E26">
      <w:pPr>
        <w:pStyle w:val="ab"/>
        <w:tabs>
          <w:tab w:val="clear" w:pos="360"/>
        </w:tabs>
        <w:ind w:left="0" w:firstLine="0"/>
      </w:pPr>
      <w:r w:rsidRPr="00E67C2A">
        <w:rPr>
          <w:rFonts w:ascii="ＭＳ ゴシック" w:eastAsia="ＭＳ ゴシック" w:hAnsi="ＭＳ ゴシック"/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218440</wp:posOffset>
            </wp:positionV>
            <wp:extent cx="963930" cy="1333500"/>
            <wp:effectExtent l="0" t="0" r="7620" b="0"/>
            <wp:wrapTight wrapText="bothSides">
              <wp:wrapPolygon edited="0">
                <wp:start x="0" y="0"/>
                <wp:lineTo x="0" y="21291"/>
                <wp:lineTo x="21344" y="21291"/>
                <wp:lineTo x="21344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C2A">
        <w:rPr>
          <w:rFonts w:ascii="ＭＳ ゴシック" w:eastAsia="ＭＳ ゴシック" w:hAnsi="ＭＳ ゴシック" w:hint="eastAsia"/>
        </w:rPr>
        <w:t>著者紹介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>分子太郎（博士（理学））：〔経歴〕</w:t>
      </w:r>
      <w:r>
        <w:rPr>
          <w:rFonts w:hint="eastAsia"/>
        </w:rPr>
        <w:t>1980</w:t>
      </w:r>
      <w:r>
        <w:rPr>
          <w:rFonts w:hint="eastAsia"/>
        </w:rPr>
        <w:t>年分子科学大学理工学研究科博士課程修了，同年分子科学研究所に入所．</w:t>
      </w:r>
      <w:r>
        <w:rPr>
          <w:rFonts w:hint="eastAsia"/>
        </w:rPr>
        <w:t>1990</w:t>
      </w:r>
      <w:r>
        <w:rPr>
          <w:rFonts w:hint="eastAsia"/>
        </w:rPr>
        <w:t>年から現所属．〔専門〕統計力学，液体論．〔趣味〕演劇鑑賞．</w:t>
      </w:r>
    </w:p>
    <w:p w:rsidR="00B05B78" w:rsidRDefault="00B05B78" w:rsidP="00D83E26">
      <w:pPr>
        <w:pStyle w:val="a9"/>
        <w:ind w:firstLineChars="0" w:firstLine="0"/>
      </w:pPr>
    </w:p>
    <w:p w:rsidR="00D83E26" w:rsidRDefault="00B05B78" w:rsidP="00D83E26">
      <w:pPr>
        <w:pStyle w:val="a9"/>
        <w:ind w:firstLineChars="0" w:firstLine="0"/>
      </w:pPr>
      <w:r>
        <w:rPr>
          <w:rFonts w:hint="eastAsia"/>
        </w:rPr>
        <w:t>（</w:t>
      </w:r>
      <w:r w:rsidR="00D83E26">
        <w:rPr>
          <w:rFonts w:hint="eastAsia"/>
        </w:rPr>
        <w:t>写真サイズは縦</w:t>
      </w:r>
      <w:r w:rsidR="00D83E26">
        <w:rPr>
          <w:rFonts w:hint="eastAsia"/>
        </w:rPr>
        <w:t>35mm</w:t>
      </w:r>
      <w:r w:rsidR="00D83E26">
        <w:rPr>
          <w:rFonts w:hint="eastAsia"/>
        </w:rPr>
        <w:t>横</w:t>
      </w:r>
      <w:r w:rsidR="00D83E26">
        <w:rPr>
          <w:rFonts w:hint="eastAsia"/>
        </w:rPr>
        <w:t>25mm</w:t>
      </w:r>
      <w:r w:rsidR="00D83E26">
        <w:rPr>
          <w:rFonts w:hint="eastAsia"/>
        </w:rPr>
        <w:t>程度．</w:t>
      </w:r>
      <w:r>
        <w:rPr>
          <w:rFonts w:hint="eastAsia"/>
        </w:rPr>
        <w:t>）</w:t>
      </w:r>
    </w:p>
    <w:p w:rsidR="00D83E26" w:rsidRPr="00D83E26" w:rsidRDefault="00D83E26" w:rsidP="00D83E26">
      <w:pPr>
        <w:widowControl/>
        <w:spacing w:line="0" w:lineRule="atLeast"/>
        <w:jc w:val="left"/>
        <w:rPr>
          <w:sz w:val="20"/>
        </w:rPr>
      </w:pPr>
    </w:p>
    <w:p w:rsidR="00D83E26" w:rsidRDefault="00D83E26" w:rsidP="00D83E26">
      <w:pPr>
        <w:widowControl/>
        <w:spacing w:line="0" w:lineRule="atLeast"/>
        <w:jc w:val="left"/>
        <w:rPr>
          <w:sz w:val="20"/>
        </w:rPr>
      </w:pPr>
    </w:p>
    <w:p w:rsidR="00D83E26" w:rsidRPr="00D83E26" w:rsidRDefault="00D83E26">
      <w:pPr>
        <w:widowControl/>
        <w:jc w:val="left"/>
        <w:rPr>
          <w:sz w:val="20"/>
        </w:rPr>
        <w:sectPr w:rsidR="00D83E26" w:rsidRPr="00D83E26" w:rsidSect="00D83E26">
          <w:type w:val="continuous"/>
          <w:pgSz w:w="11906" w:h="16838" w:code="9"/>
          <w:pgMar w:top="1588" w:right="1134" w:bottom="1134" w:left="1134" w:header="851" w:footer="850" w:gutter="0"/>
          <w:cols w:num="2" w:space="425"/>
          <w:docGrid w:type="lines" w:linePitch="360"/>
        </w:sectPr>
      </w:pPr>
    </w:p>
    <w:p w:rsidR="0024528D" w:rsidRDefault="0024528D" w:rsidP="00D83E26"/>
    <w:sectPr w:rsidR="0024528D" w:rsidSect="00D83E26">
      <w:type w:val="continuous"/>
      <w:pgSz w:w="11906" w:h="16838" w:code="9"/>
      <w:pgMar w:top="1588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365" w:rsidRDefault="004A5365" w:rsidP="0066750D">
      <w:r>
        <w:separator/>
      </w:r>
    </w:p>
  </w:endnote>
  <w:endnote w:type="continuationSeparator" w:id="0">
    <w:p w:rsidR="004A5365" w:rsidRDefault="004A5365" w:rsidP="0066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明朝">
    <w:altName w:val="ＭＳ 明朝"/>
    <w:panose1 w:val="00000000000000000000"/>
    <w:charset w:val="8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ゴシック">
    <w:altName w:val="ＭＳ 明朝"/>
    <w:panose1 w:val="00000000000000000000"/>
    <w:charset w:val="80"/>
    <w:family w:val="roman"/>
    <w:notTrueType/>
    <w:pitch w:val="default"/>
  </w:font>
  <w:font w:name="平成明朝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383" w:rsidRDefault="0046238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383" w:rsidRDefault="0046238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383" w:rsidRDefault="004623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365" w:rsidRDefault="004A5365" w:rsidP="0066750D">
      <w:r>
        <w:separator/>
      </w:r>
    </w:p>
  </w:footnote>
  <w:footnote w:type="continuationSeparator" w:id="0">
    <w:p w:rsidR="004A5365" w:rsidRDefault="004A5365" w:rsidP="00667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430054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tbl>
        <w:tblPr>
          <w:tblStyle w:val="a7"/>
          <w:tblW w:w="9923" w:type="dxa"/>
          <w:tblInd w:w="-14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46"/>
          <w:gridCol w:w="9077"/>
        </w:tblGrid>
        <w:tr w:rsidR="00506209" w:rsidTr="00CC1620">
          <w:tc>
            <w:tcPr>
              <w:tcW w:w="846" w:type="dxa"/>
            </w:tcPr>
            <w:p w:rsidR="00506209" w:rsidRDefault="00506209" w:rsidP="00795B4E">
              <w:pPr>
                <w:pStyle w:val="a3"/>
                <w:jc w:val="left"/>
                <w:rPr>
                  <w:sz w:val="20"/>
                  <w:szCs w:val="20"/>
                </w:rPr>
              </w:pPr>
              <w:r w:rsidRPr="0024528D">
                <w:rPr>
                  <w:sz w:val="20"/>
                  <w:szCs w:val="20"/>
                </w:rPr>
                <w:fldChar w:fldCharType="begin"/>
              </w:r>
              <w:r w:rsidRPr="0024528D">
                <w:rPr>
                  <w:sz w:val="20"/>
                  <w:szCs w:val="20"/>
                </w:rPr>
                <w:instrText>PAGE   \* MERGEFORMAT</w:instrText>
              </w:r>
              <w:r w:rsidRPr="0024528D">
                <w:rPr>
                  <w:sz w:val="20"/>
                  <w:szCs w:val="20"/>
                </w:rPr>
                <w:fldChar w:fldCharType="separate"/>
              </w:r>
              <w:r w:rsidR="003770EA">
                <w:rPr>
                  <w:noProof/>
                  <w:sz w:val="20"/>
                  <w:szCs w:val="20"/>
                </w:rPr>
                <w:t>2</w:t>
              </w:r>
              <w:r w:rsidRPr="0024528D">
                <w:rPr>
                  <w:sz w:val="20"/>
                  <w:szCs w:val="20"/>
                </w:rPr>
                <w:fldChar w:fldCharType="end"/>
              </w:r>
            </w:p>
          </w:tc>
          <w:tc>
            <w:tcPr>
              <w:tcW w:w="9077" w:type="dxa"/>
            </w:tcPr>
            <w:p w:rsidR="00506209" w:rsidRDefault="00795B4E" w:rsidP="00795B4E">
              <w:pPr>
                <w:pStyle w:val="a3"/>
                <w:jc w:val="right"/>
                <w:rPr>
                  <w:sz w:val="20"/>
                  <w:szCs w:val="20"/>
                </w:rPr>
              </w:pPr>
              <w:r w:rsidRPr="0024528D">
                <w:rPr>
                  <w:i/>
                  <w:sz w:val="20"/>
                  <w:szCs w:val="20"/>
                </w:rPr>
                <w:t>The Molecular Simulation Society of Japan</w:t>
              </w:r>
            </w:p>
          </w:tc>
        </w:tr>
      </w:tbl>
      <w:p w:rsidR="0024528D" w:rsidRPr="00795B4E" w:rsidRDefault="004A5365">
        <w:pPr>
          <w:pStyle w:val="a3"/>
          <w:rPr>
            <w:sz w:val="20"/>
            <w:szCs w:val="20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9923" w:type="dxa"/>
      <w:tblInd w:w="-142" w:type="dxa"/>
      <w:tblLook w:val="04A0" w:firstRow="1" w:lastRow="0" w:firstColumn="1" w:lastColumn="0" w:noHBand="0" w:noVBand="1"/>
    </w:tblPr>
    <w:tblGrid>
      <w:gridCol w:w="9068"/>
      <w:gridCol w:w="855"/>
    </w:tblGrid>
    <w:tr w:rsidR="00506209" w:rsidTr="00462383">
      <w:tc>
        <w:tcPr>
          <w:tcW w:w="9068" w:type="dxa"/>
          <w:tcBorders>
            <w:top w:val="nil"/>
            <w:left w:val="nil"/>
            <w:bottom w:val="nil"/>
            <w:right w:val="nil"/>
          </w:tcBorders>
        </w:tcPr>
        <w:p w:rsidR="00506209" w:rsidRDefault="00506209" w:rsidP="0024528D">
          <w:pPr>
            <w:pStyle w:val="a3"/>
          </w:pPr>
          <w:r w:rsidRPr="0024528D">
            <w:rPr>
              <w:rFonts w:hint="eastAsia"/>
              <w:sz w:val="20"/>
            </w:rPr>
            <w:t>分子シミュレーション研究会会誌</w:t>
          </w:r>
          <w:r w:rsidRPr="0024528D">
            <w:rPr>
              <w:rFonts w:hint="eastAsia"/>
              <w:sz w:val="20"/>
            </w:rPr>
            <w:t xml:space="preserve"> </w:t>
          </w:r>
          <w:r w:rsidRPr="0024528D">
            <w:rPr>
              <w:sz w:val="20"/>
            </w:rPr>
            <w:t>“</w:t>
          </w:r>
          <w:r w:rsidRPr="0024528D">
            <w:rPr>
              <w:rFonts w:hint="eastAsia"/>
              <w:sz w:val="20"/>
            </w:rPr>
            <w:t>アンサンブル</w:t>
          </w:r>
          <w:r w:rsidRPr="0024528D">
            <w:rPr>
              <w:sz w:val="20"/>
            </w:rPr>
            <w:t xml:space="preserve">” </w:t>
          </w:r>
          <w:r w:rsidRPr="0024528D">
            <w:rPr>
              <w:i/>
              <w:sz w:val="20"/>
            </w:rPr>
            <w:t>Vol. 18, No. 4, October 2016</w:t>
          </w:r>
          <w:r w:rsidRPr="0024528D">
            <w:rPr>
              <w:sz w:val="20"/>
            </w:rPr>
            <w:t xml:space="preserve"> (</w:t>
          </w:r>
          <w:r w:rsidRPr="0024528D">
            <w:rPr>
              <w:rFonts w:hint="eastAsia"/>
              <w:sz w:val="20"/>
            </w:rPr>
            <w:t>通巻</w:t>
          </w:r>
          <w:r w:rsidRPr="0024528D">
            <w:rPr>
              <w:rFonts w:hint="eastAsia"/>
              <w:sz w:val="20"/>
            </w:rPr>
            <w:t>76</w:t>
          </w:r>
          <w:r w:rsidRPr="0024528D">
            <w:rPr>
              <w:rFonts w:hint="eastAsia"/>
              <w:sz w:val="20"/>
            </w:rPr>
            <w:t>号</w:t>
          </w:r>
          <w:r w:rsidRPr="0024528D">
            <w:rPr>
              <w:sz w:val="20"/>
            </w:rPr>
            <w:t>)</w:t>
          </w:r>
        </w:p>
      </w:tc>
      <w:tc>
        <w:tcPr>
          <w:tcW w:w="855" w:type="dxa"/>
          <w:tcBorders>
            <w:top w:val="nil"/>
            <w:left w:val="nil"/>
            <w:bottom w:val="nil"/>
            <w:right w:val="nil"/>
          </w:tcBorders>
        </w:tcPr>
        <w:p w:rsidR="00506209" w:rsidRPr="00506209" w:rsidRDefault="004A5365" w:rsidP="00506209">
          <w:pPr>
            <w:pStyle w:val="a3"/>
            <w:jc w:val="right"/>
            <w:rPr>
              <w:sz w:val="20"/>
            </w:rPr>
          </w:pPr>
          <w:sdt>
            <w:sdtPr>
              <w:id w:val="-1412999296"/>
              <w:docPartObj>
                <w:docPartGallery w:val="Page Numbers (Top of Page)"/>
                <w:docPartUnique/>
              </w:docPartObj>
            </w:sdtPr>
            <w:sdtEndPr/>
            <w:sdtContent>
              <w:r w:rsidR="00506209">
                <w:fldChar w:fldCharType="begin"/>
              </w:r>
              <w:r w:rsidR="00506209">
                <w:instrText>PAGE   \* MERGEFORMAT</w:instrText>
              </w:r>
              <w:r w:rsidR="00506209">
                <w:fldChar w:fldCharType="separate"/>
              </w:r>
              <w:r w:rsidR="003770EA" w:rsidRPr="003770EA">
                <w:rPr>
                  <w:noProof/>
                  <w:lang w:val="ja-JP"/>
                </w:rPr>
                <w:t>1</w:t>
              </w:r>
              <w:r w:rsidR="00506209">
                <w:fldChar w:fldCharType="end"/>
              </w:r>
            </w:sdtContent>
          </w:sdt>
        </w:p>
      </w:tc>
    </w:tr>
  </w:tbl>
  <w:p w:rsidR="0066750D" w:rsidRPr="0024528D" w:rsidRDefault="0066750D" w:rsidP="0024528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383" w:rsidRDefault="0046238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3E04"/>
    <w:multiLevelType w:val="hybridMultilevel"/>
    <w:tmpl w:val="56D6C1D8"/>
    <w:lvl w:ilvl="0" w:tplc="4D00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EA7338"/>
    <w:multiLevelType w:val="hybridMultilevel"/>
    <w:tmpl w:val="D382B38C"/>
    <w:lvl w:ilvl="0" w:tplc="C8C49EC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7FD5F58"/>
    <w:multiLevelType w:val="hybridMultilevel"/>
    <w:tmpl w:val="83F834D0"/>
    <w:lvl w:ilvl="0" w:tplc="387E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0D"/>
    <w:rsid w:val="00094C14"/>
    <w:rsid w:val="00111F1E"/>
    <w:rsid w:val="00242F79"/>
    <w:rsid w:val="0024528D"/>
    <w:rsid w:val="002D5B15"/>
    <w:rsid w:val="003603E8"/>
    <w:rsid w:val="003770EA"/>
    <w:rsid w:val="004424C9"/>
    <w:rsid w:val="004457EE"/>
    <w:rsid w:val="00462383"/>
    <w:rsid w:val="004A5365"/>
    <w:rsid w:val="00506209"/>
    <w:rsid w:val="0063785E"/>
    <w:rsid w:val="0066750D"/>
    <w:rsid w:val="00684ADD"/>
    <w:rsid w:val="00724A20"/>
    <w:rsid w:val="00795B4E"/>
    <w:rsid w:val="007A3EB6"/>
    <w:rsid w:val="009602D0"/>
    <w:rsid w:val="00A6655D"/>
    <w:rsid w:val="00A94B52"/>
    <w:rsid w:val="00B05B78"/>
    <w:rsid w:val="00B5472F"/>
    <w:rsid w:val="00B97A23"/>
    <w:rsid w:val="00B97BF7"/>
    <w:rsid w:val="00CC1620"/>
    <w:rsid w:val="00CF4D59"/>
    <w:rsid w:val="00D83E26"/>
    <w:rsid w:val="00D84E1E"/>
    <w:rsid w:val="00D8614F"/>
    <w:rsid w:val="00DE67A8"/>
    <w:rsid w:val="00FC0CF8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50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6750D"/>
  </w:style>
  <w:style w:type="paragraph" w:styleId="a5">
    <w:name w:val="footer"/>
    <w:basedOn w:val="a"/>
    <w:link w:val="a6"/>
    <w:uiPriority w:val="99"/>
    <w:unhideWhenUsed/>
    <w:rsid w:val="0066750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6750D"/>
  </w:style>
  <w:style w:type="table" w:styleId="a7">
    <w:name w:val="Table Grid"/>
    <w:basedOn w:val="a1"/>
    <w:uiPriority w:val="39"/>
    <w:rsid w:val="00506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C0CF8"/>
    <w:pPr>
      <w:ind w:leftChars="400" w:left="840"/>
    </w:pPr>
  </w:style>
  <w:style w:type="paragraph" w:customStyle="1" w:styleId="a9">
    <w:name w:val="分子本文"/>
    <w:basedOn w:val="a"/>
    <w:rsid w:val="00D83E26"/>
    <w:pPr>
      <w:ind w:firstLineChars="100" w:firstLine="100"/>
    </w:pPr>
    <w:rPr>
      <w:rFonts w:ascii="Times New Roman" w:eastAsia="ＭＳ 明朝" w:hAnsi="Times New Roman" w:cs="Times New Roman"/>
      <w:sz w:val="20"/>
      <w:szCs w:val="20"/>
    </w:rPr>
  </w:style>
  <w:style w:type="paragraph" w:customStyle="1" w:styleId="aa">
    <w:name w:val="分子見出し"/>
    <w:basedOn w:val="a"/>
    <w:rsid w:val="00D83E26"/>
    <w:pPr>
      <w:jc w:val="left"/>
    </w:pPr>
    <w:rPr>
      <w:rFonts w:ascii="Arial" w:eastAsia="ＭＳ ゴシック" w:hAnsi="Arial" w:cs="Times New Roman"/>
      <w:sz w:val="20"/>
      <w:szCs w:val="20"/>
    </w:rPr>
  </w:style>
  <w:style w:type="paragraph" w:customStyle="1" w:styleId="ab">
    <w:name w:val="分子参考文献"/>
    <w:basedOn w:val="a"/>
    <w:rsid w:val="00D83E26"/>
    <w:pPr>
      <w:tabs>
        <w:tab w:val="num" w:pos="360"/>
      </w:tabs>
      <w:ind w:left="340" w:hanging="340"/>
    </w:pPr>
    <w:rPr>
      <w:rFonts w:ascii="Times New Roman" w:eastAsia="ＭＳ 明朝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665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A665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アンサンブル用">
      <a:majorFont>
        <a:latin typeface="Arial"/>
        <a:ea typeface="MS ゴシック"/>
        <a:cs typeface=""/>
      </a:majorFont>
      <a:minorFont>
        <a:latin typeface="Times New Roman"/>
        <a:ea typeface="MS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2016-07-21T05:02:00Z</dcterms:created>
  <dcterms:modified xsi:type="dcterms:W3CDTF">2016-07-21T05:03:00Z</dcterms:modified>
</cp:coreProperties>
</file>