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20" w:rsidRDefault="00DA31F8" w:rsidP="00306A13">
      <w:pPr>
        <w:pStyle w:val="1"/>
      </w:pPr>
      <w:r>
        <w:rPr>
          <w:lang w:val="en-US"/>
        </w:rPr>
        <w:t>15</w:t>
      </w:r>
      <w:r>
        <w:t xml:space="preserve">. Принципы </w:t>
      </w:r>
      <w:r w:rsidRPr="00DA31F8">
        <w:t>построения</w:t>
      </w:r>
      <w:r>
        <w:t xml:space="preserve"> алгоритмов моделирования СМО</w:t>
      </w:r>
    </w:p>
    <w:p w:rsidR="00F21B1A" w:rsidRPr="00F21B1A" w:rsidRDefault="00F21B1A" w:rsidP="00306A13">
      <w:r w:rsidRPr="00F21B1A">
        <w:t>Реализация технологий имитационного моделирования применительно к задачам исследования СМО состоит:</w:t>
      </w:r>
    </w:p>
    <w:p w:rsidR="006F33EC" w:rsidRPr="00F21B1A" w:rsidRDefault="006F33EC" w:rsidP="00306A13">
      <w:pPr>
        <w:pStyle w:val="a3"/>
        <w:numPr>
          <w:ilvl w:val="0"/>
          <w:numId w:val="1"/>
        </w:numPr>
      </w:pPr>
      <w:r w:rsidRPr="00F21B1A">
        <w:t xml:space="preserve">в построении алгоритмов и программных модулей, реализующих </w:t>
      </w:r>
      <w:r w:rsidRPr="00A51E42">
        <w:rPr>
          <w:b/>
          <w:bCs/>
        </w:rPr>
        <w:t>генерацию случайных потоков событий</w:t>
      </w:r>
      <w:r w:rsidRPr="00F21B1A">
        <w:t>;</w:t>
      </w:r>
    </w:p>
    <w:p w:rsidR="006F33EC" w:rsidRPr="00F21B1A" w:rsidRDefault="006F33EC" w:rsidP="00306A13">
      <w:pPr>
        <w:pStyle w:val="a3"/>
        <w:numPr>
          <w:ilvl w:val="0"/>
          <w:numId w:val="1"/>
        </w:numPr>
      </w:pPr>
      <w:r w:rsidRPr="00F21B1A">
        <w:t xml:space="preserve">в построении </w:t>
      </w:r>
      <w:r w:rsidRPr="00A51E42">
        <w:rPr>
          <w:b/>
          <w:bCs/>
        </w:rPr>
        <w:t xml:space="preserve">моделирующих алгоритмов </w:t>
      </w:r>
      <w:r w:rsidRPr="00F21B1A">
        <w:t xml:space="preserve">и программных модулей, описывающих функционирование отдельных элементов (каналов, накопителей), а также СМО в целом; </w:t>
      </w:r>
    </w:p>
    <w:p w:rsidR="00DA31F8" w:rsidRPr="00D341EC" w:rsidRDefault="006F33EC" w:rsidP="00306A13">
      <w:pPr>
        <w:pStyle w:val="a3"/>
        <w:numPr>
          <w:ilvl w:val="0"/>
          <w:numId w:val="1"/>
        </w:numPr>
      </w:pPr>
      <w:r w:rsidRPr="00F21B1A">
        <w:t xml:space="preserve">в многократном воспроизведении входных потоков и общего процесса обслуживания, а также в статистической обработке получаемых данных в интересах оценки показателей эффективности данного типа СМО. </w:t>
      </w:r>
    </w:p>
    <w:p w:rsidR="00D341EC" w:rsidRPr="00D341EC" w:rsidRDefault="00D341EC" w:rsidP="00306A13">
      <w:r w:rsidRPr="00D341EC">
        <w:t xml:space="preserve">Рассмотрим особенности построения моделирующих алгоритмов СМО </w:t>
      </w:r>
      <w:r w:rsidRPr="00D341EC">
        <w:rPr>
          <w:b/>
          <w:bCs/>
        </w:rPr>
        <w:t xml:space="preserve">на базе </w:t>
      </w:r>
      <w:r w:rsidRPr="00D341EC">
        <w:rPr>
          <w:b/>
          <w:bCs/>
          <w:lang w:val="en-US"/>
        </w:rPr>
        <w:t>Q</w:t>
      </w:r>
      <w:r w:rsidRPr="00D341EC">
        <w:rPr>
          <w:b/>
          <w:bCs/>
        </w:rPr>
        <w:t>-схем</w:t>
      </w:r>
      <w:r w:rsidRPr="00D341EC">
        <w:t>.</w:t>
      </w:r>
    </w:p>
    <w:p w:rsidR="00D341EC" w:rsidRPr="00D341EC" w:rsidRDefault="00D341EC" w:rsidP="00306A13">
      <w:r w:rsidRPr="00D341EC">
        <w:t xml:space="preserve">Моделирование систем, формализуемых на базе </w:t>
      </w:r>
      <w:r w:rsidRPr="00D341EC">
        <w:rPr>
          <w:lang w:val="en-US"/>
        </w:rPr>
        <w:t>Q</w:t>
      </w:r>
      <w:r w:rsidRPr="00D341EC">
        <w:t>-схем, можно провести, используя либо пакеты прикладных программ, созданных на базе алгоритмических языков общего назначения, либо специализированные языки имитационного моделирования.</w:t>
      </w:r>
    </w:p>
    <w:p w:rsidR="00A51E42" w:rsidRPr="00A51E42" w:rsidRDefault="00A51E42" w:rsidP="00306A13">
      <w:r w:rsidRPr="00A51E42">
        <w:t xml:space="preserve">Элементы ИМ принято разделять </w:t>
      </w:r>
      <w:proofErr w:type="gramStart"/>
      <w:r w:rsidRPr="00A51E42">
        <w:t>на</w:t>
      </w:r>
      <w:proofErr w:type="gramEnd"/>
      <w:r w:rsidRPr="00A51E42">
        <w:t xml:space="preserve"> активные, пассивные и активно-пассивные.</w:t>
      </w:r>
    </w:p>
    <w:p w:rsidR="00A51E42" w:rsidRPr="00A51E42" w:rsidRDefault="00A51E42" w:rsidP="00306A13">
      <w:r w:rsidRPr="00A51E42">
        <w:rPr>
          <w:b/>
          <w:bCs/>
        </w:rPr>
        <w:t>Активными</w:t>
      </w:r>
      <w:r w:rsidRPr="00A51E42">
        <w:t xml:space="preserve"> элементами модели называются такие, смена состояния которых обусловлена только их внутренними свойствами. </w:t>
      </w:r>
    </w:p>
    <w:p w:rsidR="00A51E42" w:rsidRPr="00A51E42" w:rsidRDefault="00A51E42" w:rsidP="00306A13">
      <w:r w:rsidRPr="00A51E42">
        <w:rPr>
          <w:b/>
          <w:bCs/>
        </w:rPr>
        <w:t>Пассивными</w:t>
      </w:r>
      <w:r w:rsidRPr="00A51E42">
        <w:t xml:space="preserve"> называются такие элементы, которые изменяют свои состояния только под воздействием активных элементов, а в общем случае любых внешних факторов. </w:t>
      </w:r>
    </w:p>
    <w:p w:rsidR="00A51E42" w:rsidRPr="00A51E42" w:rsidRDefault="00A51E42" w:rsidP="00306A13">
      <w:r w:rsidRPr="00A51E42">
        <w:t xml:space="preserve">К </w:t>
      </w:r>
      <w:r w:rsidRPr="00A51E42">
        <w:rPr>
          <w:b/>
          <w:bCs/>
        </w:rPr>
        <w:t>активно-пассивным</w:t>
      </w:r>
      <w:r w:rsidRPr="00A51E42">
        <w:t xml:space="preserve"> элементам относятся такие, которые в одном из своих состояний могут быть активными, а в других – пассивными.</w:t>
      </w:r>
    </w:p>
    <w:p w:rsidR="00A51E42" w:rsidRPr="00A51E42" w:rsidRDefault="00A51E42" w:rsidP="00306A13">
      <w:r w:rsidRPr="00A51E42">
        <w:t>В моделях СМО:</w:t>
      </w:r>
    </w:p>
    <w:p w:rsidR="006F33EC" w:rsidRPr="00A51E42" w:rsidRDefault="006F33EC" w:rsidP="00306A13">
      <w:pPr>
        <w:pStyle w:val="a3"/>
        <w:numPr>
          <w:ilvl w:val="0"/>
          <w:numId w:val="2"/>
        </w:numPr>
      </w:pPr>
      <w:r w:rsidRPr="00A51E42">
        <w:t>активные элементы – источники</w:t>
      </w:r>
      <w:proofErr w:type="gramStart"/>
      <w:r w:rsidRPr="00A51E42">
        <w:t xml:space="preserve"> </w:t>
      </w:r>
      <w:r w:rsidRPr="00306A13">
        <w:rPr>
          <w:b/>
          <w:bCs/>
          <w:i/>
          <w:iCs/>
        </w:rPr>
        <w:t>И</w:t>
      </w:r>
      <w:proofErr w:type="gramEnd"/>
      <w:r w:rsidRPr="00A51E42">
        <w:t xml:space="preserve">, </w:t>
      </w:r>
    </w:p>
    <w:p w:rsidR="006F33EC" w:rsidRPr="00A51E42" w:rsidRDefault="006F33EC" w:rsidP="00306A13">
      <w:pPr>
        <w:pStyle w:val="a3"/>
        <w:numPr>
          <w:ilvl w:val="0"/>
          <w:numId w:val="2"/>
        </w:numPr>
      </w:pPr>
      <w:r w:rsidRPr="00A51E42">
        <w:t xml:space="preserve">пассивные элементы – накопители </w:t>
      </w:r>
      <w:r w:rsidRPr="00306A13">
        <w:rPr>
          <w:b/>
          <w:bCs/>
          <w:i/>
          <w:iCs/>
        </w:rPr>
        <w:t>Н</w:t>
      </w:r>
      <w:r w:rsidRPr="00A51E42">
        <w:t xml:space="preserve">, </w:t>
      </w:r>
    </w:p>
    <w:p w:rsidR="006F33EC" w:rsidRPr="00A51E42" w:rsidRDefault="006F33EC" w:rsidP="00306A13">
      <w:pPr>
        <w:pStyle w:val="a3"/>
        <w:numPr>
          <w:ilvl w:val="0"/>
          <w:numId w:val="2"/>
        </w:numPr>
      </w:pPr>
      <w:r w:rsidRPr="00A51E42">
        <w:t xml:space="preserve">активно-пассивные элементы – каналы обслуживания </w:t>
      </w:r>
      <w:r w:rsidRPr="00306A13">
        <w:rPr>
          <w:b/>
          <w:bCs/>
          <w:i/>
          <w:iCs/>
        </w:rPr>
        <w:t>К</w:t>
      </w:r>
      <w:r w:rsidRPr="00A51E42">
        <w:t xml:space="preserve">. </w:t>
      </w:r>
    </w:p>
    <w:p w:rsidR="00CA6207" w:rsidRPr="00CA6207" w:rsidRDefault="00CA6207" w:rsidP="00306A13">
      <w:r w:rsidRPr="00CA6207">
        <w:rPr>
          <w:b/>
          <w:bCs/>
        </w:rPr>
        <w:t xml:space="preserve">Модульный принцип </w:t>
      </w:r>
      <w:r w:rsidRPr="00CA6207">
        <w:t>построения алгоритмов:</w:t>
      </w:r>
    </w:p>
    <w:p w:rsidR="006F33EC" w:rsidRPr="00CA6207" w:rsidRDefault="006F33EC" w:rsidP="00306A13">
      <w:pPr>
        <w:pStyle w:val="a3"/>
        <w:numPr>
          <w:ilvl w:val="0"/>
          <w:numId w:val="3"/>
        </w:numPr>
      </w:pPr>
      <w:r w:rsidRPr="00CA6207">
        <w:t xml:space="preserve">Блоки модели системы, имеющие аналогичные функции, обычно представляются в виде отдельных программных модулей (подпрограмм). </w:t>
      </w:r>
    </w:p>
    <w:p w:rsidR="006F33EC" w:rsidRPr="00CA6207" w:rsidRDefault="006F33EC" w:rsidP="00306A13">
      <w:pPr>
        <w:pStyle w:val="a3"/>
        <w:numPr>
          <w:ilvl w:val="0"/>
          <w:numId w:val="3"/>
        </w:numPr>
      </w:pPr>
      <w:r w:rsidRPr="00CA6207">
        <w:t xml:space="preserve">Работа каждого такого модуля имитирует работу всех однотипных блоков. </w:t>
      </w:r>
    </w:p>
    <w:p w:rsidR="006F33EC" w:rsidRPr="00CA6207" w:rsidRDefault="006F33EC" w:rsidP="00306A13">
      <w:pPr>
        <w:pStyle w:val="a3"/>
        <w:numPr>
          <w:ilvl w:val="0"/>
          <w:numId w:val="3"/>
        </w:numPr>
      </w:pPr>
      <w:r w:rsidRPr="00CA6207">
        <w:t xml:space="preserve">Количество модулей, по крайней мере, не превосходит количества блоков модели. </w:t>
      </w:r>
    </w:p>
    <w:p w:rsidR="00D341EC" w:rsidRPr="00240FBC" w:rsidRDefault="00CA6207" w:rsidP="00306A13">
      <w:pPr>
        <w:rPr>
          <w:b/>
        </w:rPr>
      </w:pPr>
      <w:r w:rsidRPr="00240FBC">
        <w:rPr>
          <w:b/>
        </w:rPr>
        <w:t xml:space="preserve">Формализация на базе </w:t>
      </w:r>
      <w:r w:rsidRPr="00240FBC">
        <w:rPr>
          <w:b/>
          <w:lang w:val="en-US"/>
        </w:rPr>
        <w:t>Q</w:t>
      </w:r>
      <w:r w:rsidRPr="00240FBC">
        <w:rPr>
          <w:b/>
        </w:rPr>
        <w:t>-схемы:</w:t>
      </w:r>
    </w:p>
    <w:p w:rsidR="00CA6207" w:rsidRPr="00CA6207" w:rsidRDefault="00CA6207" w:rsidP="00306A13">
      <w:r w:rsidRPr="00CA6207">
        <w:t xml:space="preserve">Формализуя какую-либо реальную систему с помощью </w:t>
      </w:r>
      <w:r w:rsidRPr="00CA6207">
        <w:rPr>
          <w:b/>
          <w:bCs/>
          <w:lang w:val="en-US"/>
        </w:rPr>
        <w:t>Q</w:t>
      </w:r>
      <w:r w:rsidRPr="00CA6207">
        <w:rPr>
          <w:b/>
          <w:bCs/>
        </w:rPr>
        <w:t>-схемы</w:t>
      </w:r>
      <w:r w:rsidRPr="00CA6207">
        <w:t xml:space="preserve">, необходимо построить структуру такой системы. </w:t>
      </w:r>
    </w:p>
    <w:p w:rsidR="00CA6207" w:rsidRDefault="00CA6207" w:rsidP="00306A13">
      <w:pPr>
        <w:rPr>
          <w:lang w:val="en-US"/>
        </w:rPr>
      </w:pPr>
      <w:r w:rsidRPr="00CA6207">
        <w:t xml:space="preserve">В качестве элементов структуры будем рассматривать элементы трех типов: </w:t>
      </w:r>
    </w:p>
    <w:p w:rsidR="008705EA" w:rsidRPr="008705EA" w:rsidRDefault="008705EA" w:rsidP="00306A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FFA3C3">
            <wp:extent cx="540131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A6207" w:rsidRPr="00CA6207" w:rsidRDefault="00CA6207" w:rsidP="00306A13">
      <w:r w:rsidRPr="00CA6207">
        <w:t>И – источники, Н – накопители и</w:t>
      </w:r>
      <w:proofErr w:type="gramStart"/>
      <w:r w:rsidRPr="00CA6207">
        <w:t xml:space="preserve"> К</w:t>
      </w:r>
      <w:proofErr w:type="gramEnd"/>
      <w:r w:rsidRPr="00CA6207">
        <w:t xml:space="preserve"> – каналы обслуживания заявок.</w:t>
      </w:r>
    </w:p>
    <w:p w:rsidR="00CA6207" w:rsidRDefault="00CA6207" w:rsidP="00306A13"/>
    <w:p w:rsidR="00982441" w:rsidRPr="00982441" w:rsidRDefault="00982441" w:rsidP="00306A13">
      <w:r w:rsidRPr="00982441">
        <w:rPr>
          <w:b/>
          <w:bCs/>
        </w:rPr>
        <w:t xml:space="preserve">Исходное описание системы </w:t>
      </w:r>
      <w:r w:rsidRPr="00982441">
        <w:t>определяется составом элементов и собственными внутренними параметрами:</w:t>
      </w:r>
    </w:p>
    <w:p w:rsidR="00982441" w:rsidRPr="00982441" w:rsidRDefault="006F33EC" w:rsidP="00306A13">
      <w:pPr>
        <w:pStyle w:val="a3"/>
        <w:numPr>
          <w:ilvl w:val="0"/>
          <w:numId w:val="4"/>
        </w:numPr>
      </w:pPr>
      <w:r w:rsidRPr="00982441">
        <w:t>количество источников входных потоков заявок</w:t>
      </w:r>
      <w:proofErr w:type="gramStart"/>
      <w:r w:rsidR="00982441" w:rsidRPr="0098244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И</m:t>
            </m:r>
            <w:proofErr w:type="gramEnd"/>
          </m:sup>
        </m:sSup>
      </m:oMath>
      <w:r w:rsidR="00982441" w:rsidRPr="00982441">
        <w:t xml:space="preserve"> </w:t>
      </w:r>
    </w:p>
    <w:p w:rsidR="00982441" w:rsidRPr="0072303A" w:rsidRDefault="00982441" w:rsidP="00306A13">
      <w:r w:rsidRPr="00982441">
        <w:t>и их интенсивности</w:t>
      </w:r>
      <w:r w:rsidR="0072303A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acc>
      </m:oMath>
    </w:p>
    <w:p w:rsidR="006F33EC" w:rsidRPr="00982441" w:rsidRDefault="006F33EC" w:rsidP="00306A13">
      <w:pPr>
        <w:pStyle w:val="a3"/>
        <w:numPr>
          <w:ilvl w:val="1"/>
          <w:numId w:val="5"/>
        </w:numPr>
      </w:pPr>
      <w:r w:rsidRPr="00982441">
        <w:t xml:space="preserve">количество фаз обслуживания заявок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p>
        </m:sSup>
      </m:oMath>
    </w:p>
    <w:p w:rsidR="006F33EC" w:rsidRPr="00982441" w:rsidRDefault="006F33EC" w:rsidP="00306A13">
      <w:pPr>
        <w:pStyle w:val="a3"/>
        <w:numPr>
          <w:ilvl w:val="1"/>
          <w:numId w:val="5"/>
        </w:numPr>
      </w:pPr>
      <w:r w:rsidRPr="00982441">
        <w:t>количество накопителей в каждой фазе</w:t>
      </w:r>
      <w:r w:rsidR="0072303A" w:rsidRPr="0072303A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  <m:r>
          <w:rPr>
            <w:rFonts w:ascii="Cambria Math" w:hAnsi="Cambria Math"/>
            <w:lang w:val="en-US"/>
          </w:rPr>
          <m:t xml:space="preserve">, j=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Ф</m:t>
                </m:r>
              </m:sup>
            </m:sSup>
          </m:e>
        </m:acc>
      </m:oMath>
    </w:p>
    <w:p w:rsidR="00982441" w:rsidRPr="003E17A9" w:rsidRDefault="00982441" w:rsidP="00306A13">
      <w:r w:rsidRPr="00982441">
        <w:t>и емкости накопителей (предельные размеры очереди):</w:t>
      </w:r>
      <w:r w:rsidR="007230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, 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</m:e>
        </m:acc>
        <m:r>
          <w:rPr>
            <w:rFonts w:ascii="Cambria Math" w:hAnsi="Cambria Math"/>
          </w:rPr>
          <m:t xml:space="preserve">, j=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Ф</m:t>
                </m:r>
              </m:sup>
            </m:sSup>
          </m:e>
        </m:acc>
      </m:oMath>
    </w:p>
    <w:p w:rsidR="006F33EC" w:rsidRPr="00533C37" w:rsidRDefault="006F33EC" w:rsidP="00306A13">
      <w:pPr>
        <w:pStyle w:val="a3"/>
        <w:numPr>
          <w:ilvl w:val="0"/>
          <w:numId w:val="6"/>
        </w:numPr>
      </w:pPr>
      <w:r w:rsidRPr="00533C37">
        <w:t>количество каналов обслуживания в каждой фазе</w:t>
      </w:r>
    </w:p>
    <w:p w:rsidR="00533C37" w:rsidRPr="00533C37" w:rsidRDefault="00533C37" w:rsidP="00306A13">
      <w:r w:rsidRPr="00533C3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Ф</m:t>
                </m:r>
              </m:sup>
            </m:sSup>
          </m:e>
        </m:acc>
      </m:oMath>
    </w:p>
    <w:p w:rsidR="00533C37" w:rsidRPr="00533C37" w:rsidRDefault="00533C37" w:rsidP="00306A13">
      <w:r w:rsidRPr="00533C37">
        <w:t xml:space="preserve">и интенсивности потоков обслуживания каналов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p>
            </m:sSup>
          </m:e>
        </m:acc>
      </m:oMath>
    </w:p>
    <w:p w:rsidR="00533C37" w:rsidRPr="00533C37" w:rsidRDefault="00533C37" w:rsidP="00306A13">
      <w:r w:rsidRPr="00533C37">
        <w:t xml:space="preserve">Задаются также </w:t>
      </w:r>
      <w:r w:rsidRPr="00533C37">
        <w:rPr>
          <w:b/>
          <w:bCs/>
        </w:rPr>
        <w:t>связи</w:t>
      </w:r>
      <w:r w:rsidRPr="00533C37">
        <w:t xml:space="preserve"> между элементами типа</w:t>
      </w:r>
      <w:proofErr w:type="gramStart"/>
      <w:r w:rsidRPr="00533C37">
        <w:t xml:space="preserve"> </w:t>
      </w:r>
      <m:oMath>
        <m:r>
          <w:rPr>
            <w:rFonts w:ascii="Cambria Math" w:hAnsi="Cambria Math"/>
          </w:rPr>
          <m:t>И</m:t>
        </m:r>
      </m:oMath>
      <w:proofErr w:type="gramEnd"/>
      <w:r w:rsidRPr="00533C37">
        <w:t xml:space="preserve">, </w:t>
      </w:r>
      <m:oMath>
        <m:r>
          <w:rPr>
            <w:rFonts w:ascii="Cambria Math" w:hAnsi="Cambria Math"/>
          </w:rPr>
          <m:t>Н</m:t>
        </m:r>
      </m:oMath>
      <w:r w:rsidRPr="00533C37">
        <w:t xml:space="preserve">, </w:t>
      </w:r>
      <m:oMath>
        <m:r>
          <w:rPr>
            <w:rFonts w:ascii="Cambria Math" w:hAnsi="Cambria Math"/>
          </w:rPr>
          <m:t>К</m:t>
        </m:r>
      </m:oMath>
      <w:r w:rsidRPr="00533C37">
        <w:t xml:space="preserve"> в виде оператора сопряжения </w:t>
      </w:r>
      <m:oMath>
        <m:r>
          <w:rPr>
            <w:rFonts w:ascii="Cambria Math" w:hAnsi="Cambria Math"/>
            <w:lang w:val="en-US"/>
          </w:rPr>
          <m:t>R</m:t>
        </m:r>
      </m:oMath>
      <w:r w:rsidRPr="00533C37">
        <w:t xml:space="preserve"> элементарных приборов обслуживания. </w:t>
      </w:r>
    </w:p>
    <w:p w:rsidR="00533C37" w:rsidRDefault="00533C37" w:rsidP="00306A13">
      <w:pPr>
        <w:rPr>
          <w:lang w:val="en-US"/>
        </w:rPr>
      </w:pPr>
      <w:r w:rsidRPr="00533C37">
        <w:t>Кроме того, задаются дисциплины ожидания заявок в накопителях и их выбора на обслуживание в каналах</w:t>
      </w:r>
      <w:proofErr w:type="gramStart"/>
      <w:r w:rsidRPr="00533C37">
        <w:t xml:space="preserve"> </w:t>
      </w:r>
      <m:oMath>
        <m:r>
          <w:rPr>
            <w:rFonts w:ascii="Cambria Math" w:hAnsi="Cambria Math"/>
          </w:rPr>
          <m:t>К</m:t>
        </m:r>
      </m:oMath>
      <w:proofErr w:type="gramEnd"/>
      <w:r w:rsidRPr="00533C37">
        <w:t xml:space="preserve">, а также правила ухода заявок из </w:t>
      </w:r>
      <m:oMath>
        <m:r>
          <w:rPr>
            <w:rFonts w:ascii="Cambria Math" w:hAnsi="Cambria Math"/>
          </w:rPr>
          <m:t>Н</m:t>
        </m:r>
      </m:oMath>
      <w:r w:rsidRPr="00533C37">
        <w:t xml:space="preserve"> и </w:t>
      </w:r>
      <m:oMath>
        <m:r>
          <w:rPr>
            <w:rFonts w:ascii="Cambria Math" w:hAnsi="Cambria Math"/>
          </w:rPr>
          <m:t>К</m:t>
        </m:r>
      </m:oMath>
      <w:r w:rsidRPr="00533C37">
        <w:t>.</w:t>
      </w:r>
    </w:p>
    <w:p w:rsidR="00D95E96" w:rsidRPr="008705EA" w:rsidRDefault="00D95E96" w:rsidP="00306A13">
      <w:pPr>
        <w:rPr>
          <w:b/>
        </w:rPr>
      </w:pPr>
      <w:bookmarkStart w:id="0" w:name="_GoBack"/>
      <w:r w:rsidRPr="008705EA">
        <w:rPr>
          <w:b/>
        </w:rPr>
        <w:t xml:space="preserve">Трехфазная </w:t>
      </w:r>
      <w:r w:rsidRPr="008705EA">
        <w:rPr>
          <w:b/>
          <w:lang w:val="en-US"/>
        </w:rPr>
        <w:t>Q-</w:t>
      </w:r>
      <w:r w:rsidRPr="008705EA">
        <w:rPr>
          <w:b/>
        </w:rPr>
        <w:t>схема</w:t>
      </w:r>
    </w:p>
    <w:bookmarkEnd w:id="0"/>
    <w:p w:rsidR="00982441" w:rsidRDefault="00D95E96" w:rsidP="00306A13">
      <w:r>
        <w:rPr>
          <w:noProof/>
          <w:lang w:eastAsia="ru-RU"/>
        </w:rPr>
        <w:drawing>
          <wp:inline distT="0" distB="0" distL="0" distR="0" wp14:anchorId="33C28049" wp14:editId="47C0311C">
            <wp:extent cx="5593195" cy="20698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57" cy="20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B55FA" w:rsidRPr="004B55FA" w:rsidRDefault="004B55FA" w:rsidP="00306A13">
      <w:r w:rsidRPr="004B55FA">
        <w:t xml:space="preserve">Описание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 w:rsidRPr="004B55FA">
        <w:rPr>
          <w:lang w:val="en-US"/>
        </w:rPr>
        <w:t>-</w:t>
      </w:r>
      <w:proofErr w:type="gramEnd"/>
      <w:r w:rsidRPr="004B55FA">
        <w:t>схемы:</w:t>
      </w:r>
    </w:p>
    <w:p w:rsidR="006F33EC" w:rsidRPr="004B55FA" w:rsidRDefault="006F33EC" w:rsidP="00306A13">
      <w:pPr>
        <w:pStyle w:val="a3"/>
        <w:numPr>
          <w:ilvl w:val="0"/>
          <w:numId w:val="7"/>
        </w:numPr>
      </w:pPr>
      <w:r w:rsidRPr="004B55FA">
        <w:t xml:space="preserve">Количество источников заявок: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И</m:t>
            </m:r>
          </m:sup>
        </m:sSup>
        <m:r>
          <w:rPr>
            <w:rFonts w:ascii="Cambria Math" w:hAnsi="Cambria Math"/>
          </w:rPr>
          <m:t>=2</m:t>
        </m:r>
      </m:oMath>
      <w:r w:rsidRPr="004B55FA">
        <w:t xml:space="preserve">. (Источники </w:t>
      </w:r>
      <m:oMath>
        <m:r>
          <w:rPr>
            <w:rFonts w:ascii="Cambria Math" w:hAnsi="Cambria Math"/>
          </w:rPr>
          <m:t>И</m:t>
        </m:r>
        <w:proofErr w:type="gramStart"/>
        <m:r>
          <w:rPr>
            <w:rFonts w:ascii="Cambria Math" w:hAnsi="Cambria Math"/>
            <w:vertAlign w:val="subscript"/>
          </w:rPr>
          <m:t>1</m:t>
        </m:r>
      </m:oMath>
      <w:proofErr w:type="gramEnd"/>
      <w:r w:rsidRPr="004B55FA">
        <w:t xml:space="preserve"> и </w:t>
      </w:r>
      <m:oMath>
        <m:r>
          <w:rPr>
            <w:rFonts w:ascii="Cambria Math" w:hAnsi="Cambria Math"/>
          </w:rPr>
          <m:t>И</m:t>
        </m:r>
        <m:r>
          <w:rPr>
            <w:rFonts w:ascii="Cambria Math" w:hAnsi="Cambria Math"/>
            <w:vertAlign w:val="subscript"/>
          </w:rPr>
          <m:t>2</m:t>
        </m:r>
      </m:oMath>
      <w:r w:rsidRPr="004B55FA">
        <w:t xml:space="preserve"> дополнительно обозначены своими собственными параметрами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B55FA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B55FA">
        <w:t>.)</w:t>
      </w:r>
    </w:p>
    <w:p w:rsidR="006F33EC" w:rsidRPr="004B55FA" w:rsidRDefault="006F33EC" w:rsidP="00306A13">
      <w:pPr>
        <w:pStyle w:val="a3"/>
        <w:numPr>
          <w:ilvl w:val="0"/>
          <w:numId w:val="7"/>
        </w:numPr>
      </w:pPr>
      <w:r w:rsidRPr="004B55FA">
        <w:t xml:space="preserve">Имеется три фазы обслуживания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Ф</m:t>
            </m:r>
          </m:sup>
        </m:sSup>
        <m:r>
          <w:rPr>
            <w:rFonts w:ascii="Cambria Math" w:hAnsi="Cambria Math"/>
          </w:rPr>
          <m:t>=3</m:t>
        </m:r>
      </m:oMath>
      <w:r w:rsidRPr="004B55FA">
        <w:t xml:space="preserve">. </w:t>
      </w:r>
    </w:p>
    <w:p w:rsidR="006F33EC" w:rsidRPr="004B55FA" w:rsidRDefault="006F33EC" w:rsidP="00306A13">
      <w:pPr>
        <w:pStyle w:val="a3"/>
        <w:numPr>
          <w:ilvl w:val="0"/>
          <w:numId w:val="7"/>
        </w:numPr>
      </w:pPr>
      <w:r w:rsidRPr="004B55FA">
        <w:t xml:space="preserve">Количество накопителей в каждой фазе: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eastAsiaTheme="minorEastAsia" w:hAnsi="Cambria Math"/>
          </w:rPr>
          <m:t xml:space="preserve">=1,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</m:sSubSup>
        <m:r>
          <w:rPr>
            <w:rFonts w:ascii="Cambria Math" w:eastAsiaTheme="minorEastAsia" w:hAnsi="Cambria Math"/>
          </w:rPr>
          <m:t>=1,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</m:sSubSup>
        <m:r>
          <w:rPr>
            <w:rFonts w:ascii="Cambria Math" w:eastAsiaTheme="minorEastAsia" w:hAnsi="Cambria Math"/>
          </w:rPr>
          <m:t xml:space="preserve">=2 </m:t>
        </m:r>
      </m:oMath>
    </w:p>
    <w:p w:rsidR="004B55FA" w:rsidRPr="004B55FA" w:rsidRDefault="004B55FA" w:rsidP="00306A13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</m:oMath>
      <w:r w:rsidRPr="004B55FA">
        <w:t xml:space="preserve"> – </w:t>
      </w:r>
      <m:oMath>
        <m:r>
          <w:rPr>
            <w:rFonts w:ascii="Cambria Math" w:hAnsi="Cambria Math"/>
            <w:lang w:val="en-US"/>
          </w:rPr>
          <m:t>i</m:t>
        </m:r>
      </m:oMath>
      <w:r w:rsidRPr="004B55FA">
        <w:t xml:space="preserve">-ый накопитель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 w:rsidRPr="004B55FA">
        <w:t>-</w:t>
      </w:r>
      <w:proofErr w:type="gramEnd"/>
      <w:r w:rsidRPr="004B55FA">
        <w:t>ой фазы с емкост</w:t>
      </w:r>
      <w:proofErr w:type="spellStart"/>
      <w:r w:rsidRPr="004B55FA">
        <w:t>ями</w:t>
      </w:r>
      <w:proofErr w:type="spellEnd"/>
      <w:r w:rsidRPr="004B55FA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</m:oMath>
      <w:r w:rsidRPr="004B55FA">
        <w:t>.</w:t>
      </w:r>
    </w:p>
    <w:p w:rsidR="006F33EC" w:rsidRPr="004B55FA" w:rsidRDefault="006F33EC" w:rsidP="00306A13">
      <w:pPr>
        <w:pStyle w:val="a3"/>
        <w:numPr>
          <w:ilvl w:val="0"/>
          <w:numId w:val="8"/>
        </w:numPr>
      </w:pPr>
      <w:r w:rsidRPr="004B55FA">
        <w:t>Количество каналов в каждой фазе:</w:t>
      </w:r>
      <w:r w:rsidR="009415BF" w:rsidRPr="009415BF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=2,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</w:p>
    <w:p w:rsidR="004B55FA" w:rsidRDefault="004B55FA" w:rsidP="00306A13">
      <w:pPr>
        <w:rPr>
          <w:lang w:val="en-US"/>
        </w:rPr>
      </w:pPr>
      <m:oMath>
        <m:r>
          <w:rPr>
            <w:rFonts w:ascii="Cambria Math" w:hAnsi="Cambria Math"/>
          </w:rPr>
          <w:lastRenderedPageBreak/>
          <m:t>К</m:t>
        </m:r>
        <m:r>
          <w:rPr>
            <w:rFonts w:ascii="Cambria Math" w:hAnsi="Cambria Math"/>
            <w:vertAlign w:val="subscript"/>
            <w:lang w:val="en-US"/>
          </w:rPr>
          <m:t>ji</m:t>
        </m:r>
      </m:oMath>
      <w:r w:rsidRPr="004B55FA">
        <w:t xml:space="preserve"> –  </w:t>
      </w:r>
      <m:oMath>
        <m:r>
          <w:rPr>
            <w:rFonts w:ascii="Cambria Math" w:hAnsi="Cambria Math"/>
            <w:lang w:val="en-US"/>
          </w:rPr>
          <m:t>i</m:t>
        </m:r>
      </m:oMath>
      <w:r w:rsidRPr="004B55FA">
        <w:t xml:space="preserve">-ый канал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 w:rsidRPr="004B55FA">
        <w:t>-</w:t>
      </w:r>
      <w:proofErr w:type="gramEnd"/>
      <w:r w:rsidRPr="004B55FA">
        <w:t xml:space="preserve">ой фазы с интенсивностями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</m:oMath>
      <w:r w:rsidRPr="004B55FA">
        <w:t>.</w:t>
      </w:r>
    </w:p>
    <w:p w:rsidR="0038544F" w:rsidRPr="0038544F" w:rsidRDefault="0038544F" w:rsidP="00306A13">
      <w:r w:rsidRPr="0038544F">
        <w:t>Связи в Q-схеме:</w:t>
      </w:r>
    </w:p>
    <w:p w:rsidR="006F33EC" w:rsidRPr="0038544F" w:rsidRDefault="006F33EC" w:rsidP="00306A13">
      <w:pPr>
        <w:pStyle w:val="a3"/>
        <w:numPr>
          <w:ilvl w:val="0"/>
          <w:numId w:val="9"/>
        </w:numPr>
      </w:pPr>
      <w:r w:rsidRPr="0038544F">
        <w:t xml:space="preserve">сплошные линии отражают движение заявок; </w:t>
      </w:r>
    </w:p>
    <w:p w:rsidR="006F33EC" w:rsidRPr="0038544F" w:rsidRDefault="006F33EC" w:rsidP="00306A13">
      <w:pPr>
        <w:pStyle w:val="a3"/>
        <w:numPr>
          <w:ilvl w:val="0"/>
          <w:numId w:val="9"/>
        </w:numPr>
      </w:pPr>
      <w:r w:rsidRPr="0038544F">
        <w:t xml:space="preserve">пунктирные линии – это управляющие связи </w:t>
      </w:r>
      <w:proofErr w:type="gramStart"/>
      <w:r w:rsidRPr="0038544F">
        <w:t>–р</w:t>
      </w:r>
      <w:proofErr w:type="gramEnd"/>
      <w:r w:rsidRPr="0038544F">
        <w:t xml:space="preserve">азличные </w:t>
      </w:r>
      <w:r w:rsidRPr="00306A13">
        <w:rPr>
          <w:b/>
          <w:bCs/>
        </w:rPr>
        <w:t xml:space="preserve">блокировки обслуживающих каналов </w:t>
      </w:r>
      <w:r w:rsidRPr="0038544F">
        <w:t>(по входу или по выходу). (В них каналы изображены  в виде треугольников.)</w:t>
      </w:r>
    </w:p>
    <w:p w:rsidR="0038544F" w:rsidRPr="0038544F" w:rsidRDefault="0038544F" w:rsidP="00306A13"/>
    <w:p w:rsidR="0038544F" w:rsidRDefault="0038544F" w:rsidP="00306A13">
      <w:pPr>
        <w:rPr>
          <w:lang w:val="en-US"/>
        </w:rPr>
      </w:pPr>
      <w:r w:rsidRPr="0038544F">
        <w:rPr>
          <w:b/>
          <w:bCs/>
        </w:rPr>
        <w:t>Блокировка по входу</w:t>
      </w:r>
      <w:r w:rsidRPr="0038544F">
        <w:t xml:space="preserve"> означает, что этот канал отключается от входящего потока заявок, а </w:t>
      </w:r>
      <w:r w:rsidRPr="0038544F">
        <w:rPr>
          <w:b/>
          <w:bCs/>
        </w:rPr>
        <w:t>блокировка по выходу</w:t>
      </w:r>
      <w:r w:rsidRPr="0038544F">
        <w:t xml:space="preserve"> указывает, что заявка, уже обслуженная блокированным каналом, остается в этом канале до момента снятия блокировки (открытия канала). В этом случае, если перед накопителем нет такого канала, при его переполнении будут иметь место потери заявок, и помимо выходящего потока обслуженных заявок можно говорить о потоке потерянных заявок.</w:t>
      </w:r>
    </w:p>
    <w:p w:rsidR="000E32CD" w:rsidRPr="000E32CD" w:rsidRDefault="000E32CD" w:rsidP="00306A13">
      <w:proofErr w:type="gramStart"/>
      <w:r w:rsidRPr="000E32CD">
        <w:t>Рассматриваемая</w:t>
      </w:r>
      <w:proofErr w:type="gramEnd"/>
      <w:r w:rsidRPr="000E32CD">
        <w:t xml:space="preserve"> </w:t>
      </w:r>
      <w:r w:rsidRPr="000E32CD">
        <w:rPr>
          <w:lang w:val="en-US"/>
        </w:rPr>
        <w:t>Q</w:t>
      </w:r>
      <w:r w:rsidRPr="000E32CD">
        <w:t>-схема имеет блокировку каналов по выходу в первой фазе и блокировку канала по входу во 2-ой фазе.</w:t>
      </w:r>
    </w:p>
    <w:p w:rsidR="000E32CD" w:rsidRPr="000E32CD" w:rsidRDefault="000E32CD" w:rsidP="00306A13">
      <w:r w:rsidRPr="000E32CD">
        <w:t>В качестве выходящих потоков могут быть рассмотрены три потока:</w:t>
      </w:r>
    </w:p>
    <w:p w:rsidR="006F33EC" w:rsidRPr="000E32CD" w:rsidRDefault="006F33EC" w:rsidP="00306A13">
      <w:pPr>
        <w:pStyle w:val="a3"/>
        <w:numPr>
          <w:ilvl w:val="0"/>
          <w:numId w:val="10"/>
        </w:numPr>
      </w:pPr>
      <w:r w:rsidRPr="000E32CD">
        <w:t xml:space="preserve">потоки обслуженных заявок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E32CD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E32CD">
        <w:t xml:space="preserve"> из каналов</w:t>
      </w:r>
      <w:proofErr w:type="gramStart"/>
      <w:r w:rsidRPr="000E32C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Pr="000E32CD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Pr="000E32CD">
        <w:t>.</w:t>
      </w:r>
    </w:p>
    <w:p w:rsidR="006F33EC" w:rsidRPr="00AB5C32" w:rsidRDefault="006F33EC" w:rsidP="00306A13">
      <w:pPr>
        <w:pStyle w:val="a3"/>
        <w:numPr>
          <w:ilvl w:val="0"/>
          <w:numId w:val="10"/>
        </w:numPr>
      </w:pPr>
      <w:r w:rsidRPr="000E32CD">
        <w:t xml:space="preserve">поток необслуженных заявок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32CD">
        <w:t xml:space="preserve"> из накопителя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0E32CD">
        <w:t>.</w:t>
      </w:r>
    </w:p>
    <w:p w:rsidR="00AB5C32" w:rsidRDefault="00AB5C32" w:rsidP="00306A13">
      <w:pPr>
        <w:rPr>
          <w:lang w:val="en-US"/>
        </w:rPr>
      </w:pPr>
    </w:p>
    <w:p w:rsidR="00306A13" w:rsidRPr="00306A13" w:rsidRDefault="00306A13" w:rsidP="00306A13">
      <w:r w:rsidRPr="00306A13">
        <w:t xml:space="preserve">Если структура и параметры системы заданы, то требуется </w:t>
      </w:r>
      <w:r w:rsidRPr="00306A13">
        <w:rPr>
          <w:b/>
        </w:rPr>
        <w:t>определить перечень показателей эффективности</w:t>
      </w:r>
      <w:r w:rsidRPr="00306A13">
        <w:t xml:space="preserve">, которые должны быть оценены в ходе моделирования. </w:t>
      </w:r>
    </w:p>
    <w:p w:rsidR="00306A13" w:rsidRDefault="00306A13" w:rsidP="00306A13">
      <w:pPr>
        <w:rPr>
          <w:lang w:val="en-US"/>
        </w:rPr>
      </w:pPr>
      <w:r w:rsidRPr="00306A13">
        <w:t>В данном примере имеется СМО смешанного типа, поэтому необходимо изначально предусмотреть возможность накопления данных для оценки требуемых показателей эффективности.</w:t>
      </w:r>
    </w:p>
    <w:p w:rsidR="008641AA" w:rsidRPr="008641AA" w:rsidRDefault="008641AA" w:rsidP="008641AA">
      <w:r w:rsidRPr="008641AA">
        <w:t xml:space="preserve">Для ИМ </w:t>
      </w:r>
      <w:proofErr w:type="gramStart"/>
      <w:r w:rsidRPr="008641AA">
        <w:t>данной</w:t>
      </w:r>
      <w:proofErr w:type="gramEnd"/>
      <w:r w:rsidRPr="008641AA">
        <w:t xml:space="preserve"> </w:t>
      </w:r>
      <w:r w:rsidRPr="008641AA">
        <w:rPr>
          <w:lang w:val="en-US"/>
        </w:rPr>
        <w:t>Q</w:t>
      </w:r>
      <w:r w:rsidRPr="008641AA">
        <w:t>-схемы можно записать следующие переменные и уравнения:</w:t>
      </w:r>
    </w:p>
    <w:p w:rsidR="008641AA" w:rsidRPr="008641AA" w:rsidRDefault="008641AA" w:rsidP="008641AA">
      <w:r w:rsidRPr="008641AA">
        <w:rPr>
          <w:b/>
          <w:bCs/>
        </w:rPr>
        <w:t>Эндогенная переменная</w:t>
      </w:r>
      <w:r w:rsidRPr="008641AA">
        <w:t xml:space="preserve"> (исследуемый показатель эффективности):</w:t>
      </w:r>
    </w:p>
    <w:p w:rsidR="008641AA" w:rsidRPr="008641AA" w:rsidRDefault="008641AA" w:rsidP="008641AA">
      <m:oMath>
        <m:r>
          <w:rPr>
            <w:rFonts w:ascii="Cambria Math" w:hAnsi="Cambria Math"/>
            <w:lang w:val="en-US"/>
          </w:rPr>
          <m:t>P</m:t>
        </m:r>
      </m:oMath>
      <w:r w:rsidRPr="008641AA">
        <w:t xml:space="preserve"> – вероятность потери заявок.</w:t>
      </w:r>
    </w:p>
    <w:p w:rsidR="008641AA" w:rsidRPr="008641AA" w:rsidRDefault="008641AA" w:rsidP="008641AA">
      <w:r w:rsidRPr="008641AA">
        <w:rPr>
          <w:b/>
          <w:bCs/>
        </w:rPr>
        <w:t>Экзогенные переменные</w:t>
      </w:r>
      <w:r w:rsidRPr="008641AA">
        <w:t>:</w:t>
      </w:r>
    </w:p>
    <w:p w:rsidR="008641AA" w:rsidRPr="008641AA" w:rsidRDefault="008641AA" w:rsidP="008641AA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641AA">
        <w:t xml:space="preserve"> – интенсивность появления заявок </w:t>
      </w:r>
    </w:p>
    <w:p w:rsidR="008641AA" w:rsidRPr="008641AA" w:rsidRDefault="008641AA" w:rsidP="008641AA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</m:oMath>
      <w:r w:rsidRPr="008641AA">
        <w:t xml:space="preserve"> – интенсивность обслуживания заявок </w:t>
      </w:r>
    </w:p>
    <w:p w:rsidR="008641AA" w:rsidRPr="008641AA" w:rsidRDefault="008641AA" w:rsidP="008641AA">
      <w:r w:rsidRPr="008641AA">
        <w:rPr>
          <w:b/>
          <w:bCs/>
        </w:rPr>
        <w:t>Параметры</w:t>
      </w:r>
      <w:r w:rsidRPr="008641AA">
        <w:t>:</w:t>
      </w:r>
    </w:p>
    <w:p w:rsidR="008641AA" w:rsidRPr="008641AA" w:rsidRDefault="008641AA" w:rsidP="008641AA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</m:oMath>
      <w:r w:rsidRPr="008641AA">
        <w:t xml:space="preserve"> – емкости накопителей </w:t>
      </w:r>
    </w:p>
    <w:p w:rsidR="008641AA" w:rsidRPr="008641AA" w:rsidRDefault="008641AA" w:rsidP="008641AA"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vertAlign w:val="subscript"/>
                <w:lang w:val="en-US"/>
              </w:rPr>
              <m:t>j</m:t>
            </m:r>
          </m:e>
          <m:sup>
            <m:r>
              <w:rPr>
                <w:rFonts w:ascii="Cambria Math" w:hAnsi="Cambria Math"/>
              </w:rPr>
              <m:t>К</m:t>
            </m:r>
          </m:sup>
        </m:sSup>
      </m:oMath>
      <w:r w:rsidRPr="008641AA">
        <w:t xml:space="preserve"> – число каналов в фазе</w:t>
      </w:r>
    </w:p>
    <w:p w:rsidR="00EE1AEB" w:rsidRDefault="008641AA" w:rsidP="00EE1AEB">
      <w:pPr>
        <w:rPr>
          <w:lang w:val="en-US"/>
        </w:rPr>
      </w:pPr>
      <w:r w:rsidRPr="008641AA">
        <w:rPr>
          <w:b/>
          <w:bCs/>
        </w:rPr>
        <w:t>Уравнение модели</w:t>
      </w:r>
      <w:r w:rsidRPr="008641AA">
        <w:t xml:space="preserve">: </w:t>
      </w:r>
    </w:p>
    <w:p w:rsidR="00EE1AEB" w:rsidRDefault="00EE1AEB" w:rsidP="00EE1AE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8641AA" w:rsidRDefault="00EE1AEB" w:rsidP="008641AA">
      <w:pPr>
        <w:rPr>
          <w:lang w:val="en-US"/>
        </w:rPr>
      </w:pPr>
      <w:r>
        <w:rPr>
          <w:lang w:val="en-US"/>
        </w:rPr>
        <w:t>N</w:t>
      </w:r>
      <w:r w:rsidR="008641AA" w:rsidRPr="008641AA">
        <w:t xml:space="preserve"> – </w:t>
      </w:r>
      <w:proofErr w:type="gramStart"/>
      <w:r w:rsidR="008641AA" w:rsidRPr="008641AA">
        <w:t>общее</w:t>
      </w:r>
      <w:proofErr w:type="gramEnd"/>
      <w:r w:rsidR="008641AA" w:rsidRPr="008641AA">
        <w:t xml:space="preserve"> число заявок, покинувших систему.</w:t>
      </w:r>
    </w:p>
    <w:p w:rsidR="00EE1AEB" w:rsidRPr="00EE1AEB" w:rsidRDefault="00EE1AEB" w:rsidP="00EE1AEB">
      <w:r w:rsidRPr="00EE1AEB">
        <w:t>В соответствии с модульным принципом построения в ИМ  необходимо организовать массивы состояний стандартных элементов.</w:t>
      </w:r>
    </w:p>
    <w:p w:rsidR="00EE1AEB" w:rsidRPr="00EE1AEB" w:rsidRDefault="00EE1AEB" w:rsidP="00EE1AEB">
      <w:pPr>
        <w:pStyle w:val="a3"/>
        <w:numPr>
          <w:ilvl w:val="0"/>
          <w:numId w:val="11"/>
        </w:numPr>
      </w:pPr>
      <w:r w:rsidRPr="00EE1AEB">
        <w:t xml:space="preserve">Состояние </w:t>
      </w:r>
      <w:r w:rsidRPr="00EE1AEB">
        <w:rPr>
          <w:b/>
          <w:bCs/>
        </w:rPr>
        <w:t>активных элементов</w:t>
      </w:r>
      <w:proofErr w:type="gramStart"/>
      <w:r w:rsidRPr="00EE1AEB">
        <w:rPr>
          <w:b/>
          <w:bCs/>
        </w:rPr>
        <w:t xml:space="preserve"> </w:t>
      </w:r>
      <w:r w:rsidRPr="00EE1AEB">
        <w:rPr>
          <w:b/>
          <w:bCs/>
          <w:i/>
          <w:iCs/>
        </w:rPr>
        <w:t>И</w:t>
      </w:r>
      <w:proofErr w:type="gramEnd"/>
      <w:r w:rsidRPr="00EE1AEB">
        <w:rPr>
          <w:b/>
          <w:bCs/>
          <w:i/>
          <w:iCs/>
        </w:rPr>
        <w:t xml:space="preserve"> </w:t>
      </w:r>
      <w:r w:rsidRPr="00EE1AEB">
        <w:t>– источников заявок</w:t>
      </w:r>
    </w:p>
    <w:p w:rsidR="00EE1AEB" w:rsidRPr="00174259" w:rsidRDefault="00174259" w:rsidP="00EE1AEB">
      <w:pPr>
        <w:pStyle w:val="a3"/>
        <w:ind w:left="108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EE1AEB" w:rsidRPr="00EE1AEB" w:rsidRDefault="00174259" w:rsidP="00EE1AEB">
      <w:r w:rsidRPr="00EE1AEB">
        <w:t>Г</w:t>
      </w:r>
      <w:r w:rsidR="00EE1AEB" w:rsidRPr="00EE1AEB">
        <w:t>де</w:t>
      </w:r>
      <w:r w:rsidRPr="0017425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</m:oMath>
      <w:r>
        <w:t xml:space="preserve"> - </w:t>
      </w:r>
      <w:r w:rsidR="00EE1AEB" w:rsidRPr="00EE1AEB">
        <w:t>время поступления очередной заявки от</w:t>
      </w:r>
      <w:proofErr w:type="gramStart"/>
      <w:r w:rsidR="00EE1AEB" w:rsidRPr="00EE1AEB">
        <w:t xml:space="preserve"> </w:t>
      </w:r>
      <m:oMath>
        <m:r>
          <w:rPr>
            <w:rFonts w:ascii="Cambria Math" w:hAnsi="Cambria Math"/>
          </w:rPr>
          <m:t>И</m:t>
        </m:r>
        <w:proofErr w:type="gramEnd"/>
        <m:r>
          <w:rPr>
            <w:rFonts w:ascii="Cambria Math" w:hAnsi="Cambria Math"/>
            <w:vertAlign w:val="subscript"/>
            <w:lang w:val="en-US"/>
          </w:rPr>
          <m:t>i</m:t>
        </m:r>
      </m:oMath>
      <w:r w:rsidR="00EE1AEB" w:rsidRPr="00EE1AEB">
        <w:t xml:space="preserve">, </w:t>
      </w:r>
    </w:p>
    <w:p w:rsidR="00EE1AEB" w:rsidRPr="00EE1AEB" w:rsidRDefault="00174259" w:rsidP="00EE1AEB">
      <w:pPr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="00EE1AEB" w:rsidRPr="00EE1AEB">
        <w:t xml:space="preserve"> - интенсивность потока от</w:t>
      </w:r>
      <w:proofErr w:type="gramStart"/>
      <w:r w:rsidR="00EE1AEB" w:rsidRPr="00EE1AEB">
        <w:rPr>
          <w:i/>
          <w:iCs/>
        </w:rPr>
        <w:t xml:space="preserve"> </w:t>
      </w:r>
      <m:oMath>
        <m:r>
          <w:rPr>
            <w:rFonts w:ascii="Cambria Math" w:hAnsi="Cambria Math"/>
          </w:rPr>
          <m:t>И</m:t>
        </m:r>
        <w:proofErr w:type="gramEnd"/>
        <m:r>
          <w:rPr>
            <w:rFonts w:ascii="Cambria Math" w:hAnsi="Cambria Math"/>
            <w:vertAlign w:val="subscript"/>
            <w:lang w:val="en-US"/>
          </w:rPr>
          <m:t>i</m:t>
        </m:r>
      </m:oMath>
      <w:r w:rsidR="00EE1AEB" w:rsidRPr="00EE1AEB">
        <w:t xml:space="preserve"> в момент  </w:t>
      </w:r>
    </w:p>
    <w:p w:rsidR="00EE1AEB" w:rsidRPr="00EE1AEB" w:rsidRDefault="00EE1AEB" w:rsidP="00EE1AEB">
      <w:r w:rsidRPr="00EE1AEB">
        <w:t>Смена состояний происходит мгновенно в момент выдачи очередной заявки.</w:t>
      </w:r>
    </w:p>
    <w:p w:rsidR="0044787B" w:rsidRPr="00E264AA" w:rsidRDefault="0044787B" w:rsidP="00E264AA">
      <w:pPr>
        <w:pStyle w:val="a3"/>
        <w:numPr>
          <w:ilvl w:val="0"/>
          <w:numId w:val="11"/>
        </w:numPr>
      </w:pPr>
      <w:r w:rsidRPr="0044787B">
        <w:t xml:space="preserve">Состояние </w:t>
      </w:r>
      <w:r w:rsidRPr="0044787B">
        <w:rPr>
          <w:b/>
          <w:bCs/>
        </w:rPr>
        <w:t xml:space="preserve">пассивных элементов </w:t>
      </w:r>
      <w:r w:rsidRPr="0044787B">
        <w:rPr>
          <w:b/>
          <w:bCs/>
          <w:i/>
          <w:iCs/>
        </w:rPr>
        <w:t>Н</w:t>
      </w:r>
      <w:r w:rsidRPr="0044787B">
        <w:rPr>
          <w:b/>
          <w:bCs/>
        </w:rPr>
        <w:t xml:space="preserve"> </w:t>
      </w:r>
      <w:r w:rsidRPr="0044787B">
        <w:t xml:space="preserve">– накопителей. </w:t>
      </w:r>
    </w:p>
    <w:p w:rsidR="00E264AA" w:rsidRPr="00E264AA" w:rsidRDefault="00E264AA" w:rsidP="00E264AA">
      <w:pPr>
        <w:pStyle w:val="a3"/>
        <w:ind w:left="108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 xml:space="preserve"> ϵ {0,…,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44787B" w:rsidRPr="0044787B" w:rsidRDefault="0044787B" w:rsidP="0044787B">
      <w:r w:rsidRPr="0044787B">
        <w:t>Характеризует длину очереди. Переход из одного состояния в другое происходит мгновенно:</w:t>
      </w:r>
    </w:p>
    <w:p w:rsidR="006F33EC" w:rsidRPr="0044787B" w:rsidRDefault="006F33EC" w:rsidP="0044787B">
      <w:pPr>
        <w:numPr>
          <w:ilvl w:val="0"/>
          <w:numId w:val="12"/>
        </w:numPr>
      </w:pPr>
      <w:r w:rsidRPr="0044787B">
        <w:t>при поступлении заявки на вход</w:t>
      </w:r>
      <w:r w:rsidR="00995AD2" w:rsidRPr="00995AD2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(j)</m:t>
            </m:r>
          </m:sup>
        </m:sSubSup>
        <m:r>
          <w:rPr>
            <w:rFonts w:ascii="Cambria Math" w:hAnsi="Cambria Math"/>
            <w:lang w:val="en-US"/>
          </w:rPr>
          <m:t xml:space="preserve"> +1</m:t>
        </m:r>
      </m:oMath>
    </w:p>
    <w:p w:rsidR="006F33EC" w:rsidRPr="0044787B" w:rsidRDefault="006F33EC" w:rsidP="0044787B">
      <w:pPr>
        <w:numPr>
          <w:ilvl w:val="0"/>
          <w:numId w:val="12"/>
        </w:numPr>
      </w:pPr>
      <w:r w:rsidRPr="0044787B">
        <w:t>при выдаче заявки в канал обслуживания</w:t>
      </w:r>
      <w:r w:rsidR="00995AD2" w:rsidRPr="00995AD2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(j)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(j)</m:t>
            </m:r>
          </m:sup>
        </m:sSubSup>
        <m:r>
          <w:rPr>
            <w:rFonts w:ascii="Cambria Math" w:hAnsi="Cambria Math"/>
            <w:lang w:val="en-US"/>
          </w:rPr>
          <m:t xml:space="preserve"> -1</m:t>
        </m:r>
      </m:oMath>
    </w:p>
    <w:p w:rsidR="0044787B" w:rsidRPr="0044787B" w:rsidRDefault="0044787B" w:rsidP="0044787B">
      <w:r w:rsidRPr="0044787B">
        <w:t xml:space="preserve"> В пограничных значениях</w:t>
      </w:r>
      <w:proofErr w:type="gramStart"/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44787B">
        <w:t xml:space="preserve"> </w:t>
      </w:r>
      <w:proofErr w:type="gramEnd"/>
      <w:r w:rsidRPr="0044787B">
        <w:t>не изменяется.</w:t>
      </w:r>
    </w:p>
    <w:p w:rsidR="00EE1AEB" w:rsidRDefault="00EE1AEB" w:rsidP="008641AA">
      <w:pPr>
        <w:rPr>
          <w:lang w:val="en-US"/>
        </w:rPr>
      </w:pPr>
    </w:p>
    <w:p w:rsidR="0009640D" w:rsidRPr="0009640D" w:rsidRDefault="0009640D" w:rsidP="0009640D">
      <w:r w:rsidRPr="0009640D">
        <w:t xml:space="preserve">3. Состояние </w:t>
      </w:r>
      <w:r w:rsidRPr="0009640D">
        <w:rPr>
          <w:b/>
          <w:bCs/>
        </w:rPr>
        <w:t>активно-пассивных</w:t>
      </w:r>
      <w:r w:rsidRPr="0009640D">
        <w:t xml:space="preserve"> </w:t>
      </w:r>
      <w:r w:rsidRPr="0009640D">
        <w:rPr>
          <w:b/>
          <w:bCs/>
        </w:rPr>
        <w:t>элементов</w:t>
      </w:r>
      <w:proofErr w:type="gramStart"/>
      <w:r w:rsidRPr="0009640D">
        <w:rPr>
          <w:b/>
          <w:bCs/>
        </w:rPr>
        <w:t xml:space="preserve">  </w:t>
      </w:r>
      <w:r w:rsidRPr="0009640D">
        <w:rPr>
          <w:i/>
          <w:iCs/>
        </w:rPr>
        <w:t>К</w:t>
      </w:r>
      <w:proofErr w:type="gramEnd"/>
      <w:r w:rsidRPr="0009640D">
        <w:t xml:space="preserve"> – каналов обслуживания. </w:t>
      </w:r>
    </w:p>
    <w:p w:rsidR="0009640D" w:rsidRPr="0009640D" w:rsidRDefault="0009640D" w:rsidP="0009640D">
      <w:r w:rsidRPr="0009640D">
        <w:t xml:space="preserve"> Каждый</w:t>
      </w:r>
      <w:proofErr w:type="gramStart"/>
      <w:r w:rsidRPr="0009640D">
        <w:t xml:space="preserve"> </w:t>
      </w:r>
      <m:oMath>
        <m:r>
          <w:rPr>
            <w:rFonts w:ascii="Cambria Math" w:hAnsi="Cambria Math"/>
          </w:rPr>
          <m:t>К</m:t>
        </m:r>
        <w:proofErr w:type="gramEnd"/>
        <m:r>
          <w:rPr>
            <w:rFonts w:ascii="Cambria Math" w:hAnsi="Cambria Math"/>
            <w:vertAlign w:val="subscript"/>
            <w:lang w:val="en-US"/>
          </w:rPr>
          <m:t>ji</m:t>
        </m:r>
      </m:oMath>
      <w:r w:rsidRPr="0009640D">
        <w:t xml:space="preserve"> может быть в одном из двух состояний: «занят» и «свободен». В состоянии «занят» канал является активным, в состоянии «свободен» канал является пассивным. </w:t>
      </w:r>
    </w:p>
    <w:p w:rsidR="00754964" w:rsidRPr="00174259" w:rsidRDefault="00754964" w:rsidP="00754964">
      <w:pPr>
        <w:pStyle w:val="a3"/>
        <w:ind w:left="108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(j,i)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j,i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j,i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j,i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09640D" w:rsidRPr="0058557E" w:rsidRDefault="0058557E" w:rsidP="008641AA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= 1 в состоянии «свободен»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в состоянии «занят».</w:t>
      </w:r>
    </w:p>
    <w:p w:rsidR="003267BA" w:rsidRDefault="001320EF" w:rsidP="00306A1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 xml:space="preserve">время начала обслуживания заявки,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</m:oMath>
      <w:r>
        <w:rPr>
          <w:rFonts w:eastAsiaTheme="minorEastAsia"/>
        </w:rPr>
        <w:t xml:space="preserve"> – время окончания, задается при альфе равном 0.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</m:oMath>
      <w:r>
        <w:rPr>
          <w:rFonts w:eastAsiaTheme="minorEastAsia"/>
        </w:rPr>
        <w:t xml:space="preserve"> – текущая интенсивность потока обслуживания для момента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</m:oMath>
      <w:r w:rsidR="00E719A2">
        <w:rPr>
          <w:rFonts w:eastAsiaTheme="minorEastAsia"/>
        </w:rPr>
        <w:t>.</w:t>
      </w:r>
      <w:proofErr w:type="gramEnd"/>
    </w:p>
    <w:p w:rsidR="001E4929" w:rsidRDefault="00E90808" w:rsidP="001E4929">
      <w:r w:rsidRPr="00E90808">
        <w:t xml:space="preserve">4. </w:t>
      </w:r>
      <w:r w:rsidRPr="00E90808">
        <w:rPr>
          <w:b/>
          <w:bCs/>
        </w:rPr>
        <w:t xml:space="preserve">Очередь заявок </w:t>
      </w:r>
      <w:r w:rsidRPr="00E90808">
        <w:rPr>
          <w:b/>
          <w:bCs/>
          <w:iCs/>
        </w:rPr>
        <w:t>ОЗ</w:t>
      </w:r>
      <w:r w:rsidRPr="00E90808">
        <w:rPr>
          <w:b/>
          <w:bCs/>
        </w:rPr>
        <w:t xml:space="preserve"> каждой фазы</w:t>
      </w:r>
      <w:r w:rsidRPr="00E90808">
        <w:t xml:space="preserve">. Каждый элемент </w:t>
      </w:r>
      <w:r w:rsidRPr="00E90808">
        <w:rPr>
          <w:iCs/>
        </w:rPr>
        <w:t>ОЗ</w:t>
      </w:r>
      <w:proofErr w:type="gramStart"/>
      <w:r w:rsidRPr="00E90808">
        <w:rPr>
          <w:iCs/>
          <w:vertAlign w:val="subscript"/>
          <w:lang w:val="en-US"/>
        </w:rPr>
        <w:t>j</w:t>
      </w:r>
      <w:proofErr w:type="gramEnd"/>
      <w:r w:rsidRPr="00E90808">
        <w:rPr>
          <w:iCs/>
        </w:rPr>
        <w:t xml:space="preserve"> </w:t>
      </w:r>
      <w:r w:rsidRPr="00E90808">
        <w:t xml:space="preserve">является пассивным, и его состояние для </w:t>
      </w:r>
      <w:r w:rsidRPr="00E90808">
        <w:rPr>
          <w:iCs/>
          <w:lang w:val="en-US"/>
        </w:rPr>
        <w:t>j</w:t>
      </w:r>
      <w:r w:rsidRPr="00E90808">
        <w:t>-</w:t>
      </w:r>
      <w:r w:rsidR="000F49F2">
        <w:t>ой фазы определяется величиной</w:t>
      </w:r>
    </w:p>
    <w:p w:rsidR="000F49F2" w:rsidRPr="00190BA4" w:rsidRDefault="00190BA4" w:rsidP="00E90808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ОЗ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ОЗ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 xml:space="preserve"> ϵ {0, …,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:rsidR="00E90808" w:rsidRPr="00190BA4" w:rsidRDefault="00E90808" w:rsidP="00E90808">
      <w:r w:rsidRPr="00E90808">
        <w:t>Состояние изменяется (за исключением пограничных ситуаций) мгновенно при поступлении очередной заявки</w:t>
      </w:r>
      <w:r w:rsidR="00190BA4" w:rsidRPr="00190BA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w:proofErr w:type="gramEnd"/>
            <m:r>
              <w:rPr>
                <w:rFonts w:ascii="Cambria Math" w:hAnsi="Cambria Math"/>
              </w:rPr>
              <m:t>ОЗ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+1</m:t>
        </m:r>
      </m:oMath>
    </w:p>
    <w:p w:rsidR="00E719A2" w:rsidRPr="003A17E9" w:rsidRDefault="00E90808" w:rsidP="003A17E9">
      <w:pPr>
        <w:rPr>
          <w:lang w:val="en-US"/>
        </w:rPr>
      </w:pPr>
      <w:r w:rsidRPr="00E90808">
        <w:t>или при освобождении канала фазы</w:t>
      </w:r>
      <w:r w:rsidR="00190BA4" w:rsidRPr="00190BA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w:proofErr w:type="gramEnd"/>
            <m:r>
              <w:rPr>
                <w:rFonts w:ascii="Cambria Math" w:hAnsi="Cambria Math"/>
              </w:rPr>
              <m:t>ОЗ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-1</m:t>
        </m:r>
      </m:oMath>
    </w:p>
    <w:p w:rsidR="001E4929" w:rsidRDefault="001E4929" w:rsidP="001E4929">
      <w:pPr>
        <w:rPr>
          <w:lang w:val="en-US"/>
        </w:rPr>
      </w:pPr>
      <w:r w:rsidRPr="001E4929">
        <w:t xml:space="preserve">5. </w:t>
      </w:r>
      <w:r w:rsidRPr="001E4929">
        <w:rPr>
          <w:b/>
          <w:bCs/>
        </w:rPr>
        <w:t xml:space="preserve">Очередь свободных каналов </w:t>
      </w:r>
      <w:proofErr w:type="gramStart"/>
      <w:r w:rsidRPr="001E4929">
        <w:rPr>
          <w:b/>
          <w:bCs/>
          <w:i/>
          <w:iCs/>
        </w:rPr>
        <w:t>ОК</w:t>
      </w:r>
      <w:proofErr w:type="gramEnd"/>
      <w:r w:rsidRPr="001E4929">
        <w:rPr>
          <w:b/>
          <w:bCs/>
        </w:rPr>
        <w:t xml:space="preserve"> каждой фазы обслуживания.</w:t>
      </w:r>
      <w:r w:rsidRPr="001E4929">
        <w:t xml:space="preserve"> Элемент </w:t>
      </w:r>
      <w:r w:rsidRPr="001E4929">
        <w:rPr>
          <w:i/>
          <w:iCs/>
        </w:rPr>
        <w:t>ОК</w:t>
      </w:r>
      <w:proofErr w:type="gramStart"/>
      <w:r w:rsidRPr="001E4929">
        <w:rPr>
          <w:i/>
          <w:iCs/>
          <w:vertAlign w:val="subscript"/>
          <w:lang w:val="en-US"/>
        </w:rPr>
        <w:t>j</w:t>
      </w:r>
      <w:proofErr w:type="gramEnd"/>
      <w:r w:rsidRPr="001E4929">
        <w:t xml:space="preserve"> является пассивным, и его состояние для </w:t>
      </w:r>
      <w:r w:rsidRPr="001E4929">
        <w:rPr>
          <w:i/>
          <w:iCs/>
          <w:lang w:val="en-US"/>
        </w:rPr>
        <w:t>j</w:t>
      </w:r>
      <w:r w:rsidRPr="001E4929">
        <w:t xml:space="preserve">-ой фазы характеризуется количеством свободных каналов. </w:t>
      </w:r>
    </w:p>
    <w:p w:rsidR="006F33EC" w:rsidRPr="00190BA4" w:rsidRDefault="006F33EC" w:rsidP="006F33EC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ОЗ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ОЗ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j,i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ОЗ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 xml:space="preserve"> ϵ {0, 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6F33EC" w:rsidRPr="006F33EC" w:rsidRDefault="006F33EC" w:rsidP="001E4929">
      <w:pPr>
        <w:rPr>
          <w:lang w:val="en-US"/>
        </w:rPr>
      </w:pPr>
    </w:p>
    <w:p w:rsidR="001E4929" w:rsidRPr="00990302" w:rsidRDefault="001E4929" w:rsidP="001E4929">
      <w:r w:rsidRPr="001E4929">
        <w:lastRenderedPageBreak/>
        <w:t>Состояние изменяется (за исключением пограничных ситуаций) мгновенно при поступлении в фазу новой заявки</w:t>
      </w:r>
      <w:r w:rsidR="00990302" w:rsidRPr="0099030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w:proofErr w:type="gramEnd"/>
            <m:r>
              <w:rPr>
                <w:rFonts w:ascii="Cambria Math" w:hAnsi="Cambria Math"/>
              </w:rPr>
              <m:t>ОЗ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-1</m:t>
        </m:r>
      </m:oMath>
    </w:p>
    <w:p w:rsidR="001E4929" w:rsidRPr="00990302" w:rsidRDefault="001E4929" w:rsidP="001E4929">
      <w:r w:rsidRPr="001E4929">
        <w:t>или при освобождении какого-либо канала фазы</w:t>
      </w:r>
      <w:r w:rsidR="00990302" w:rsidRPr="0099030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ОЗ</m:t>
            </m:r>
            <w:proofErr w:type="gramStart"/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w:proofErr w:type="gramEnd"/>
            <m:r>
              <w:rPr>
                <w:rFonts w:ascii="Cambria Math" w:hAnsi="Cambria Math"/>
              </w:rPr>
              <m:t>ОЗ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+1</m:t>
        </m:r>
      </m:oMath>
    </w:p>
    <w:p w:rsidR="001E4929" w:rsidRPr="001E4929" w:rsidRDefault="001E4929" w:rsidP="00306A13"/>
    <w:p w:rsidR="001E4929" w:rsidRPr="001E4929" w:rsidRDefault="001E4929" w:rsidP="001E4929">
      <w:r w:rsidRPr="001E4929">
        <w:t xml:space="preserve">Таким образом, в программе должны быть организованы пять типов стандартных модулей, состояния которых (и всей системы в целом) полностью описывается следующими массивами данных: </w:t>
      </w:r>
    </w:p>
    <w:p w:rsidR="001E4929" w:rsidRPr="00921975" w:rsidRDefault="00921975" w:rsidP="00306A1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i=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И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921975" w:rsidRPr="00921975" w:rsidRDefault="00921975" w:rsidP="009219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i=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acc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j=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921975" w:rsidRPr="00921975" w:rsidRDefault="00921975" w:rsidP="00926BC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i=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acc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j=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</m:e>
          </m:acc>
        </m:oMath>
      </m:oMathPara>
    </w:p>
    <w:p w:rsidR="00921975" w:rsidRPr="00921975" w:rsidRDefault="00921975" w:rsidP="0092197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ОЗ</m:t>
              </m:r>
            </m:sub>
          </m:sSub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ОЗ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Ф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921975" w:rsidRPr="00921975" w:rsidRDefault="00921975" w:rsidP="0092197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 j</m:t>
          </m:r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Ф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1E4929" w:rsidRDefault="001E4929" w:rsidP="00306A13">
      <w:pPr>
        <w:rPr>
          <w:i/>
        </w:rPr>
      </w:pPr>
    </w:p>
    <w:p w:rsidR="006F33EC" w:rsidRPr="00E52FE2" w:rsidRDefault="006F33EC" w:rsidP="00E52FE2">
      <w:pPr>
        <w:numPr>
          <w:ilvl w:val="0"/>
          <w:numId w:val="13"/>
        </w:numPr>
      </w:pPr>
      <w:r w:rsidRPr="00E52FE2">
        <w:t>Изложенные подходы отвечают задаче построения ИМ СМО классических типов на основе Q-схем с использованием универсальных языков программирования высокого уровня.</w:t>
      </w:r>
    </w:p>
    <w:p w:rsidR="006F33EC" w:rsidRPr="00E52FE2" w:rsidRDefault="006F33EC" w:rsidP="00E52FE2">
      <w:pPr>
        <w:numPr>
          <w:ilvl w:val="0"/>
          <w:numId w:val="13"/>
        </w:numPr>
      </w:pPr>
      <w:proofErr w:type="gramStart"/>
      <w:r w:rsidRPr="00E52FE2">
        <w:t xml:space="preserve">В случае использования специализированных языка имитационного моделирования (например, </w:t>
      </w:r>
      <w:r w:rsidRPr="00E52FE2">
        <w:rPr>
          <w:lang w:val="en-US"/>
        </w:rPr>
        <w:t>GPSS</w:t>
      </w:r>
      <w:r w:rsidRPr="00E52FE2">
        <w:t xml:space="preserve">) отпадает необходимость разработки моделирующего алгоритма, так как механизм модельного времени и просмотра состояний уже заложен в систему. </w:t>
      </w:r>
      <w:proofErr w:type="gramEnd"/>
    </w:p>
    <w:p w:rsidR="00E52FE2" w:rsidRPr="00E52FE2" w:rsidRDefault="00E52FE2" w:rsidP="00306A13"/>
    <w:sectPr w:rsidR="00E52FE2" w:rsidRPr="00E5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1C0"/>
    <w:multiLevelType w:val="hybridMultilevel"/>
    <w:tmpl w:val="7A268EA8"/>
    <w:lvl w:ilvl="0" w:tplc="5B4A9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F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6E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8A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6B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6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8C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81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1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D3ABD"/>
    <w:multiLevelType w:val="hybridMultilevel"/>
    <w:tmpl w:val="616834A0"/>
    <w:lvl w:ilvl="0" w:tplc="532C4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40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E5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E9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62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EA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01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CC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001D6A"/>
    <w:multiLevelType w:val="hybridMultilevel"/>
    <w:tmpl w:val="3A786790"/>
    <w:lvl w:ilvl="0" w:tplc="A10E0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2E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65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64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EB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B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A6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85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83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3471E7"/>
    <w:multiLevelType w:val="hybridMultilevel"/>
    <w:tmpl w:val="0DEC524A"/>
    <w:lvl w:ilvl="0" w:tplc="50E85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C1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43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A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8F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C3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0C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2C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ED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FF1F03"/>
    <w:multiLevelType w:val="hybridMultilevel"/>
    <w:tmpl w:val="01240D50"/>
    <w:lvl w:ilvl="0" w:tplc="1A5E0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80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A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49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CE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2C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A5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83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6F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6648D2"/>
    <w:multiLevelType w:val="hybridMultilevel"/>
    <w:tmpl w:val="C2664E0A"/>
    <w:lvl w:ilvl="0" w:tplc="4D76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2C7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A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A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CA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C9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A09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0F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23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A26B28"/>
    <w:multiLevelType w:val="hybridMultilevel"/>
    <w:tmpl w:val="436CF1A6"/>
    <w:lvl w:ilvl="0" w:tplc="2C400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6D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A6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01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6F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85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2F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60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45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5C0330"/>
    <w:multiLevelType w:val="hybridMultilevel"/>
    <w:tmpl w:val="D92CEDFA"/>
    <w:lvl w:ilvl="0" w:tplc="491AF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8D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20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C1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E7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6D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6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E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A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A196787"/>
    <w:multiLevelType w:val="hybridMultilevel"/>
    <w:tmpl w:val="CF82343A"/>
    <w:lvl w:ilvl="0" w:tplc="F2AAE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CD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C4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86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4E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60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48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63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AD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0A4A56"/>
    <w:multiLevelType w:val="hybridMultilevel"/>
    <w:tmpl w:val="F526585E"/>
    <w:lvl w:ilvl="0" w:tplc="72F6E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1E9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83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87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2B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8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EC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4D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8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61D2F57"/>
    <w:multiLevelType w:val="hybridMultilevel"/>
    <w:tmpl w:val="AFCA6320"/>
    <w:lvl w:ilvl="0" w:tplc="6E148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962EFD"/>
    <w:multiLevelType w:val="hybridMultilevel"/>
    <w:tmpl w:val="A6EAEE34"/>
    <w:lvl w:ilvl="0" w:tplc="F4F2B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8C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C4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0A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CC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A9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AC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4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0287818"/>
    <w:multiLevelType w:val="hybridMultilevel"/>
    <w:tmpl w:val="F2F06E0A"/>
    <w:lvl w:ilvl="0" w:tplc="E4AEA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E9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82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CE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07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6C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46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9FF7A86"/>
    <w:multiLevelType w:val="hybridMultilevel"/>
    <w:tmpl w:val="746A7EEA"/>
    <w:lvl w:ilvl="0" w:tplc="548C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4A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A3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2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27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A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47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CD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EC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3"/>
  </w:num>
  <w:num w:numId="5">
    <w:abstractNumId w:val="5"/>
  </w:num>
  <w:num w:numId="6">
    <w:abstractNumId w:val="12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83"/>
    <w:rsid w:val="00023691"/>
    <w:rsid w:val="0009640D"/>
    <w:rsid w:val="000E32CD"/>
    <w:rsid w:val="000F49F2"/>
    <w:rsid w:val="001320EF"/>
    <w:rsid w:val="00174259"/>
    <w:rsid w:val="00190BA4"/>
    <w:rsid w:val="001E4929"/>
    <w:rsid w:val="002023BE"/>
    <w:rsid w:val="00207BC7"/>
    <w:rsid w:val="00233C83"/>
    <w:rsid w:val="00240FBC"/>
    <w:rsid w:val="00306A13"/>
    <w:rsid w:val="003267BA"/>
    <w:rsid w:val="0038544F"/>
    <w:rsid w:val="003A17E9"/>
    <w:rsid w:val="003E17A9"/>
    <w:rsid w:val="003F75D7"/>
    <w:rsid w:val="0044787B"/>
    <w:rsid w:val="00484BBC"/>
    <w:rsid w:val="00490F82"/>
    <w:rsid w:val="004B55FA"/>
    <w:rsid w:val="00533C37"/>
    <w:rsid w:val="0058557E"/>
    <w:rsid w:val="006F33EC"/>
    <w:rsid w:val="0072303A"/>
    <w:rsid w:val="00754964"/>
    <w:rsid w:val="0081602A"/>
    <w:rsid w:val="008641AA"/>
    <w:rsid w:val="008705EA"/>
    <w:rsid w:val="00902320"/>
    <w:rsid w:val="00921975"/>
    <w:rsid w:val="00926BC3"/>
    <w:rsid w:val="009415BF"/>
    <w:rsid w:val="00982441"/>
    <w:rsid w:val="00990302"/>
    <w:rsid w:val="00995AD2"/>
    <w:rsid w:val="00A51E42"/>
    <w:rsid w:val="00AB5C32"/>
    <w:rsid w:val="00AD4360"/>
    <w:rsid w:val="00B93141"/>
    <w:rsid w:val="00B93170"/>
    <w:rsid w:val="00CA6207"/>
    <w:rsid w:val="00D341EC"/>
    <w:rsid w:val="00D95E96"/>
    <w:rsid w:val="00DA31F8"/>
    <w:rsid w:val="00E17D32"/>
    <w:rsid w:val="00E264AA"/>
    <w:rsid w:val="00E52FE2"/>
    <w:rsid w:val="00E719A2"/>
    <w:rsid w:val="00E90808"/>
    <w:rsid w:val="00EE1AEB"/>
    <w:rsid w:val="00F2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3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31F8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1F8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A51E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24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44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230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3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31F8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1F8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A51E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24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44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23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47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34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90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69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9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2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02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19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6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23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33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7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4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04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59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5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91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290">
          <w:marLeft w:val="126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95">
          <w:marLeft w:val="126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561">
          <w:marLeft w:val="126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0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59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77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1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21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4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23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64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2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Tar.An</dc:creator>
  <cp:keywords/>
  <dc:description/>
  <cp:lastModifiedBy>Tar.An</cp:lastModifiedBy>
  <cp:revision>53</cp:revision>
  <dcterms:created xsi:type="dcterms:W3CDTF">2016-06-06T12:40:00Z</dcterms:created>
  <dcterms:modified xsi:type="dcterms:W3CDTF">2016-06-07T11:17:00Z</dcterms:modified>
</cp:coreProperties>
</file>