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28"/>
        </w:rPr>
      </w:pPr>
      <w:r>
        <w:rPr>
          <w:rFonts w:hint="eastAsia"/>
          <w:b/>
          <w:sz w:val="28"/>
        </w:rPr>
        <w:t>计算机科学与工程学院 实验报告</w:t>
      </w:r>
    </w:p>
    <w:tbl>
      <w:tblPr>
        <w:tblStyle w:val="5"/>
        <w:tblW w:w="9030" w:type="dxa"/>
        <w:tblInd w:w="-16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705"/>
        <w:gridCol w:w="765"/>
        <w:gridCol w:w="1305"/>
        <w:gridCol w:w="1560"/>
        <w:gridCol w:w="1665"/>
        <w:gridCol w:w="17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5" w:hRule="atLeast"/>
        </w:trPr>
        <w:tc>
          <w:tcPr>
            <w:tcW w:w="1980" w:type="dxa"/>
            <w:gridSpan w:val="2"/>
            <w:vAlign w:val="center"/>
          </w:tcPr>
          <w:p>
            <w:pPr>
              <w:jc w:val="center"/>
              <w:rPr>
                <w:b/>
              </w:rPr>
            </w:pPr>
            <w:r>
              <w:rPr>
                <w:rFonts w:hint="eastAsia"/>
                <w:b/>
              </w:rPr>
              <w:t>实验课程名称</w:t>
            </w:r>
          </w:p>
        </w:tc>
        <w:tc>
          <w:tcPr>
            <w:tcW w:w="3630" w:type="dxa"/>
            <w:gridSpan w:val="3"/>
            <w:vAlign w:val="center"/>
          </w:tcPr>
          <w:p>
            <w:pPr>
              <w:jc w:val="center"/>
              <w:rPr>
                <w:rFonts w:hint="eastAsia" w:eastAsiaTheme="minorEastAsia"/>
                <w:b/>
                <w:lang w:val="en-US" w:eastAsia="zh-CN"/>
              </w:rPr>
            </w:pPr>
            <w:r>
              <w:rPr>
                <w:rFonts w:hint="eastAsia"/>
                <w:b/>
                <w:lang w:val="en-US" w:eastAsia="zh-CN"/>
              </w:rPr>
              <w:t>编译原理实验</w:t>
            </w:r>
          </w:p>
        </w:tc>
        <w:tc>
          <w:tcPr>
            <w:tcW w:w="1665" w:type="dxa"/>
            <w:vAlign w:val="center"/>
          </w:tcPr>
          <w:p>
            <w:pPr>
              <w:jc w:val="center"/>
              <w:rPr>
                <w:b/>
              </w:rPr>
            </w:pPr>
            <w:r>
              <w:rPr>
                <w:rFonts w:hint="eastAsia"/>
                <w:b/>
              </w:rPr>
              <w:t>实验总成绩</w:t>
            </w:r>
          </w:p>
        </w:tc>
        <w:tc>
          <w:tcPr>
            <w:tcW w:w="1755" w:type="dxa"/>
            <w:vAlign w:val="center"/>
          </w:tcPr>
          <w:p>
            <w:pPr>
              <w:jc w:val="center"/>
              <w:rPr>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75" w:hRule="atLeast"/>
        </w:trPr>
        <w:tc>
          <w:tcPr>
            <w:tcW w:w="1275" w:type="dxa"/>
            <w:vAlign w:val="center"/>
          </w:tcPr>
          <w:p>
            <w:pPr>
              <w:jc w:val="center"/>
              <w:rPr>
                <w:b/>
              </w:rPr>
            </w:pPr>
            <w:r>
              <w:rPr>
                <w:rFonts w:hint="eastAsia"/>
                <w:b/>
              </w:rPr>
              <w:t>专业</w:t>
            </w:r>
          </w:p>
        </w:tc>
        <w:tc>
          <w:tcPr>
            <w:tcW w:w="1470" w:type="dxa"/>
            <w:gridSpan w:val="2"/>
            <w:vAlign w:val="center"/>
          </w:tcPr>
          <w:p>
            <w:pPr>
              <w:jc w:val="center"/>
              <w:rPr>
                <w:rFonts w:hint="eastAsia" w:eastAsiaTheme="minorEastAsia"/>
                <w:b/>
                <w:lang w:val="en-US" w:eastAsia="zh-CN"/>
              </w:rPr>
            </w:pPr>
            <w:r>
              <w:rPr>
                <w:rFonts w:hint="eastAsia"/>
                <w:b/>
                <w:lang w:val="en-US" w:eastAsia="zh-CN"/>
              </w:rPr>
              <w:t>计算机科学与技术</w:t>
            </w:r>
          </w:p>
        </w:tc>
        <w:tc>
          <w:tcPr>
            <w:tcW w:w="1305" w:type="dxa"/>
            <w:vAlign w:val="center"/>
          </w:tcPr>
          <w:p>
            <w:pPr>
              <w:jc w:val="center"/>
              <w:rPr>
                <w:b/>
              </w:rPr>
            </w:pPr>
            <w:r>
              <w:rPr>
                <w:rFonts w:hint="eastAsia"/>
                <w:b/>
              </w:rPr>
              <w:t>班级</w:t>
            </w:r>
          </w:p>
        </w:tc>
        <w:tc>
          <w:tcPr>
            <w:tcW w:w="1560" w:type="dxa"/>
            <w:vAlign w:val="center"/>
          </w:tcPr>
          <w:p>
            <w:pPr>
              <w:jc w:val="center"/>
              <w:rPr>
                <w:rFonts w:hint="eastAsia" w:eastAsiaTheme="minorEastAsia"/>
                <w:b/>
                <w:lang w:val="en-US" w:eastAsia="zh-CN"/>
              </w:rPr>
            </w:pPr>
            <w:r>
              <w:rPr>
                <w:rFonts w:hint="eastAsia"/>
                <w:b/>
                <w:lang w:val="en-US" w:eastAsia="zh-CN"/>
              </w:rPr>
              <w:t>1603</w:t>
            </w:r>
          </w:p>
        </w:tc>
        <w:tc>
          <w:tcPr>
            <w:tcW w:w="1665" w:type="dxa"/>
            <w:vAlign w:val="center"/>
          </w:tcPr>
          <w:p>
            <w:pPr>
              <w:jc w:val="center"/>
              <w:rPr>
                <w:b/>
              </w:rPr>
            </w:pPr>
            <w:r>
              <w:rPr>
                <w:rFonts w:hint="eastAsia"/>
                <w:b/>
              </w:rPr>
              <w:t>指导教师签字</w:t>
            </w:r>
          </w:p>
        </w:tc>
        <w:tc>
          <w:tcPr>
            <w:tcW w:w="1755" w:type="dxa"/>
            <w:vAlign w:val="center"/>
          </w:tcPr>
          <w:p>
            <w:pPr>
              <w:jc w:val="center"/>
              <w:rPr>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35" w:hRule="atLeast"/>
        </w:trPr>
        <w:tc>
          <w:tcPr>
            <w:tcW w:w="1275" w:type="dxa"/>
            <w:vAlign w:val="center"/>
          </w:tcPr>
          <w:p>
            <w:pPr>
              <w:jc w:val="center"/>
              <w:rPr>
                <w:b/>
              </w:rPr>
            </w:pPr>
            <w:r>
              <w:rPr>
                <w:rFonts w:hint="eastAsia"/>
                <w:b/>
              </w:rPr>
              <w:t>学号</w:t>
            </w:r>
          </w:p>
        </w:tc>
        <w:tc>
          <w:tcPr>
            <w:tcW w:w="1470" w:type="dxa"/>
            <w:gridSpan w:val="2"/>
            <w:vAlign w:val="center"/>
          </w:tcPr>
          <w:p>
            <w:pPr>
              <w:jc w:val="center"/>
              <w:rPr>
                <w:rFonts w:hint="eastAsia" w:eastAsiaTheme="minorEastAsia"/>
                <w:b/>
                <w:lang w:val="en-US" w:eastAsia="zh-CN"/>
              </w:rPr>
            </w:pPr>
            <w:r>
              <w:rPr>
                <w:rFonts w:hint="eastAsia"/>
                <w:b/>
                <w:lang w:val="en-US" w:eastAsia="zh-CN"/>
              </w:rPr>
              <w:t>20164435</w:t>
            </w:r>
          </w:p>
        </w:tc>
        <w:tc>
          <w:tcPr>
            <w:tcW w:w="1305" w:type="dxa"/>
            <w:vAlign w:val="center"/>
          </w:tcPr>
          <w:p>
            <w:pPr>
              <w:jc w:val="center"/>
              <w:rPr>
                <w:b/>
              </w:rPr>
            </w:pPr>
            <w:r>
              <w:rPr>
                <w:rFonts w:hint="eastAsia"/>
                <w:b/>
              </w:rPr>
              <w:t>姓名</w:t>
            </w:r>
          </w:p>
        </w:tc>
        <w:tc>
          <w:tcPr>
            <w:tcW w:w="1560" w:type="dxa"/>
            <w:vAlign w:val="center"/>
          </w:tcPr>
          <w:p>
            <w:pPr>
              <w:jc w:val="center"/>
              <w:rPr>
                <w:rFonts w:hint="eastAsia" w:eastAsiaTheme="minorEastAsia"/>
                <w:b/>
                <w:lang w:val="en-US" w:eastAsia="zh-CN"/>
              </w:rPr>
            </w:pPr>
            <w:r>
              <w:rPr>
                <w:rFonts w:hint="eastAsia"/>
                <w:b/>
                <w:lang w:val="en-US" w:eastAsia="zh-CN"/>
              </w:rPr>
              <w:t>陆文辉</w:t>
            </w:r>
          </w:p>
        </w:tc>
        <w:tc>
          <w:tcPr>
            <w:tcW w:w="1665" w:type="dxa"/>
            <w:vAlign w:val="center"/>
          </w:tcPr>
          <w:p>
            <w:pPr>
              <w:jc w:val="center"/>
              <w:rPr>
                <w:b/>
              </w:rPr>
            </w:pPr>
            <w:r>
              <w:rPr>
                <w:rFonts w:hint="eastAsia"/>
                <w:b/>
              </w:rPr>
              <w:t>实验报告批改时间</w:t>
            </w:r>
          </w:p>
        </w:tc>
        <w:tc>
          <w:tcPr>
            <w:tcW w:w="1755" w:type="dxa"/>
            <w:vAlign w:val="center"/>
          </w:tcPr>
          <w:p>
            <w:pPr>
              <w:jc w:val="center"/>
              <w:rPr>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94" w:hRule="atLeast"/>
        </w:trPr>
        <w:tc>
          <w:tcPr>
            <w:tcW w:w="9030" w:type="dxa"/>
            <w:gridSpan w:val="7"/>
          </w:tcPr>
          <w:p>
            <w:pPr>
              <w:rPr>
                <w:b/>
              </w:rPr>
            </w:pPr>
            <w:r>
              <w:rPr>
                <w:rFonts w:hint="eastAsia"/>
                <w:b/>
              </w:rPr>
              <w:t>实验报告分项成绩</w:t>
            </w:r>
          </w:p>
          <w:p>
            <w:pPr>
              <w:rPr>
                <w:b/>
              </w:rPr>
            </w:pPr>
          </w:p>
          <w:tbl>
            <w:tblPr>
              <w:tblStyle w:val="6"/>
              <w:tblW w:w="879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75"/>
              <w:gridCol w:w="4291"/>
              <w:gridCol w:w="29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75" w:type="dxa"/>
                </w:tcPr>
                <w:p>
                  <w:pPr>
                    <w:jc w:val="center"/>
                    <w:rPr>
                      <w:b/>
                    </w:rPr>
                  </w:pPr>
                  <w:r>
                    <w:rPr>
                      <w:rFonts w:hint="eastAsia"/>
                      <w:b/>
                    </w:rPr>
                    <w:t>序号</w:t>
                  </w:r>
                </w:p>
              </w:tc>
              <w:tc>
                <w:tcPr>
                  <w:tcW w:w="4291" w:type="dxa"/>
                </w:tcPr>
                <w:p>
                  <w:pPr>
                    <w:jc w:val="center"/>
                    <w:rPr>
                      <w:b/>
                    </w:rPr>
                  </w:pPr>
                  <w:r>
                    <w:rPr>
                      <w:rFonts w:hint="eastAsia"/>
                      <w:b/>
                    </w:rPr>
                    <w:t>实验项目</w:t>
                  </w:r>
                </w:p>
              </w:tc>
              <w:tc>
                <w:tcPr>
                  <w:tcW w:w="2933" w:type="dxa"/>
                </w:tcPr>
                <w:p>
                  <w:pPr>
                    <w:jc w:val="center"/>
                    <w:rPr>
                      <w:b/>
                    </w:rPr>
                  </w:pPr>
                  <w:r>
                    <w:rPr>
                      <w:rFonts w:hint="eastAsia"/>
                      <w:b/>
                    </w:rPr>
                    <w:t>成绩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75" w:type="dxa"/>
                </w:tcPr>
                <w:p>
                  <w:pPr>
                    <w:jc w:val="center"/>
                    <w:rPr>
                      <w:b/>
                    </w:rPr>
                  </w:pPr>
                  <w:r>
                    <w:rPr>
                      <w:rFonts w:hint="eastAsia"/>
                      <w:b/>
                    </w:rPr>
                    <w:t>1</w:t>
                  </w:r>
                </w:p>
              </w:tc>
              <w:tc>
                <w:tcPr>
                  <w:tcW w:w="4291" w:type="dxa"/>
                </w:tcPr>
                <w:p>
                  <w:pPr>
                    <w:rPr>
                      <w:rFonts w:hint="eastAsia" w:eastAsiaTheme="minorEastAsia"/>
                      <w:b/>
                      <w:lang w:val="en-US" w:eastAsia="zh-CN"/>
                    </w:rPr>
                  </w:pPr>
                  <w:r>
                    <w:rPr>
                      <w:rFonts w:hint="eastAsia"/>
                      <w:b/>
                      <w:lang w:val="en-US" w:eastAsia="zh-CN"/>
                    </w:rPr>
                    <w:t>词法分析器设计</w:t>
                  </w:r>
                </w:p>
              </w:tc>
              <w:tc>
                <w:tcPr>
                  <w:tcW w:w="2933" w:type="dxa"/>
                </w:tcPr>
                <w:p>
                  <w:pPr>
                    <w:rPr>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75" w:type="dxa"/>
                </w:tcPr>
                <w:p>
                  <w:pPr>
                    <w:jc w:val="center"/>
                    <w:rPr>
                      <w:b/>
                    </w:rPr>
                  </w:pPr>
                  <w:r>
                    <w:rPr>
                      <w:rFonts w:hint="eastAsia"/>
                      <w:b/>
                    </w:rPr>
                    <w:t>2</w:t>
                  </w:r>
                </w:p>
              </w:tc>
              <w:tc>
                <w:tcPr>
                  <w:tcW w:w="4291" w:type="dxa"/>
                </w:tcPr>
                <w:p>
                  <w:pPr>
                    <w:rPr>
                      <w:rFonts w:hint="eastAsia" w:eastAsiaTheme="minorEastAsia"/>
                      <w:b/>
                      <w:lang w:val="en-US" w:eastAsia="zh-CN"/>
                    </w:rPr>
                  </w:pPr>
                  <w:r>
                    <w:rPr>
                      <w:rFonts w:hint="eastAsia"/>
                      <w:b/>
                      <w:lang w:val="en-US" w:eastAsia="zh-CN"/>
                    </w:rPr>
                    <w:t>表达式语法分析器</w:t>
                  </w:r>
                </w:p>
              </w:tc>
              <w:tc>
                <w:tcPr>
                  <w:tcW w:w="2933" w:type="dxa"/>
                </w:tcPr>
                <w:p>
                  <w:pPr>
                    <w:rPr>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75" w:type="dxa"/>
                </w:tcPr>
                <w:p>
                  <w:pPr>
                    <w:jc w:val="center"/>
                    <w:rPr>
                      <w:b/>
                    </w:rPr>
                  </w:pPr>
                  <w:r>
                    <w:rPr>
                      <w:rFonts w:hint="eastAsia"/>
                      <w:b/>
                    </w:rPr>
                    <w:t>3</w:t>
                  </w:r>
                </w:p>
              </w:tc>
              <w:tc>
                <w:tcPr>
                  <w:tcW w:w="4291" w:type="dxa"/>
                </w:tcPr>
                <w:p>
                  <w:pPr>
                    <w:rPr>
                      <w:rFonts w:hint="eastAsia" w:eastAsiaTheme="minorEastAsia"/>
                      <w:b/>
                      <w:lang w:val="en-US" w:eastAsia="zh-CN"/>
                    </w:rPr>
                  </w:pPr>
                  <w:r>
                    <w:rPr>
                      <w:rFonts w:hint="eastAsia"/>
                      <w:b/>
                      <w:lang w:val="en-US" w:eastAsia="zh-CN"/>
                    </w:rPr>
                    <w:t>表达式的中间代码生成</w:t>
                  </w:r>
                </w:p>
              </w:tc>
              <w:tc>
                <w:tcPr>
                  <w:tcW w:w="2933" w:type="dxa"/>
                </w:tcPr>
                <w:p>
                  <w:pPr>
                    <w:rPr>
                      <w:b/>
                    </w:rPr>
                  </w:pPr>
                </w:p>
              </w:tc>
            </w:tr>
          </w:tbl>
          <w:p>
            <w:pPr>
              <w:spacing w:line="36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11" w:hRule="atLeast"/>
        </w:trPr>
        <w:tc>
          <w:tcPr>
            <w:tcW w:w="9030" w:type="dxa"/>
            <w:gridSpan w:val="7"/>
          </w:tcPr>
          <w:p>
            <w:pPr>
              <w:ind w:firstLine="420" w:firstLineChars="200"/>
              <w:jc w:val="left"/>
              <w:rPr>
                <w:rFonts w:hint="eastAsia"/>
                <w:b w:val="0"/>
                <w:bCs/>
              </w:rPr>
            </w:pPr>
            <w:r>
              <w:rPr>
                <w:rFonts w:hint="eastAsia"/>
                <w:b w:val="0"/>
                <w:bCs/>
              </w:rPr>
              <w:t>通过这几次</w:t>
            </w:r>
            <w:r>
              <w:rPr>
                <w:rFonts w:hint="eastAsia"/>
                <w:b w:val="0"/>
                <w:bCs/>
                <w:lang w:val="en-US" w:eastAsia="zh-CN"/>
              </w:rPr>
              <w:t>编译原理</w:t>
            </w:r>
            <w:r>
              <w:rPr>
                <w:rFonts w:hint="eastAsia"/>
                <w:b w:val="0"/>
                <w:bCs/>
              </w:rPr>
              <w:t>实验,我受益匪浅,对</w:t>
            </w:r>
            <w:r>
              <w:rPr>
                <w:rFonts w:hint="eastAsia"/>
                <w:b w:val="0"/>
                <w:bCs/>
                <w:lang w:val="en-US" w:eastAsia="zh-CN"/>
              </w:rPr>
              <w:t>词法分析器和语法分析器以及中间代码生成</w:t>
            </w:r>
            <w:r>
              <w:rPr>
                <w:rFonts w:hint="eastAsia"/>
                <w:b w:val="0"/>
                <w:bCs/>
              </w:rPr>
              <w:t>的理解更加深刻.而且我还知道了</w:t>
            </w:r>
            <w:r>
              <w:rPr>
                <w:rFonts w:hint="eastAsia"/>
                <w:b w:val="0"/>
                <w:bCs/>
                <w:lang w:val="en-US" w:eastAsia="zh-CN"/>
              </w:rPr>
              <w:t>中间代码生成的动作可以放在文法中</w:t>
            </w:r>
            <w:r>
              <w:rPr>
                <w:rFonts w:hint="eastAsia"/>
                <w:b w:val="0"/>
                <w:bCs/>
              </w:rPr>
              <w:t>,这样的话可以把</w:t>
            </w:r>
            <w:r>
              <w:rPr>
                <w:rFonts w:hint="eastAsia"/>
                <w:b w:val="0"/>
                <w:bCs/>
                <w:lang w:val="en-US" w:eastAsia="zh-CN"/>
              </w:rPr>
              <w:t>需要的属性组合成为四元式</w:t>
            </w:r>
            <w:r>
              <w:rPr>
                <w:rFonts w:hint="eastAsia"/>
                <w:b w:val="0"/>
                <w:bCs/>
              </w:rPr>
              <w:t>;知道了</w:t>
            </w:r>
            <w:r>
              <w:rPr>
                <w:rFonts w:hint="eastAsia"/>
                <w:b w:val="0"/>
                <w:bCs/>
                <w:lang w:val="en-US" w:eastAsia="zh-CN"/>
              </w:rPr>
              <w:t>词法分析器的结构是类switch型的</w:t>
            </w:r>
            <w:r>
              <w:rPr>
                <w:rFonts w:hint="eastAsia"/>
                <w:b w:val="0"/>
                <w:bCs/>
              </w:rPr>
              <w:t>;知道了</w:t>
            </w:r>
            <w:r>
              <w:rPr>
                <w:rFonts w:hint="eastAsia"/>
                <w:b w:val="0"/>
                <w:bCs/>
                <w:lang w:val="en-US" w:eastAsia="zh-CN"/>
              </w:rPr>
              <w:t>LL(1)文法在语法分析的巨大作用</w:t>
            </w:r>
            <w:r>
              <w:rPr>
                <w:rFonts w:hint="eastAsia"/>
                <w:b w:val="0"/>
                <w:bCs/>
              </w:rPr>
              <w:t>;知道了</w:t>
            </w:r>
            <w:r>
              <w:rPr>
                <w:rFonts w:hint="eastAsia"/>
                <w:b w:val="0"/>
                <w:bCs/>
                <w:lang w:val="en-US" w:eastAsia="zh-CN"/>
              </w:rPr>
              <w:t>如何用程序自动将非LL(1)文法转化成为LL(1)文法;</w:t>
            </w:r>
            <w:r>
              <w:rPr>
                <w:rFonts w:hint="eastAsia"/>
                <w:b w:val="0"/>
                <w:bCs/>
              </w:rPr>
              <w:t>知道了这些知识,当</w:t>
            </w:r>
            <w:r>
              <w:rPr>
                <w:rFonts w:hint="eastAsia"/>
                <w:b w:val="0"/>
                <w:bCs/>
                <w:lang w:val="en-US" w:eastAsia="zh-CN"/>
              </w:rPr>
              <w:t>出现分词</w:t>
            </w:r>
            <w:r>
              <w:rPr>
                <w:rFonts w:hint="eastAsia"/>
                <w:b w:val="0"/>
                <w:bCs/>
              </w:rPr>
              <w:t>问题时,我就能自己分析</w:t>
            </w:r>
            <w:r>
              <w:rPr>
                <w:rFonts w:hint="eastAsia"/>
                <w:b w:val="0"/>
                <w:bCs/>
                <w:lang w:val="en-US" w:eastAsia="zh-CN"/>
              </w:rPr>
              <w:t>如何解决</w:t>
            </w:r>
            <w:r>
              <w:rPr>
                <w:rFonts w:hint="eastAsia"/>
                <w:b w:val="0"/>
                <w:bCs/>
              </w:rPr>
              <w:t>.</w:t>
            </w:r>
          </w:p>
          <w:p>
            <w:pPr>
              <w:jc w:val="left"/>
              <w:rPr>
                <w:rFonts w:hint="eastAsia"/>
                <w:b w:val="0"/>
                <w:bCs/>
              </w:rPr>
            </w:pPr>
            <w:r>
              <w:rPr>
                <w:rFonts w:hint="eastAsia"/>
                <w:b w:val="0"/>
                <w:bCs/>
              </w:rPr>
              <w:tab/>
            </w:r>
            <w:r>
              <w:rPr>
                <w:rFonts w:hint="eastAsia"/>
                <w:b w:val="0"/>
                <w:bCs/>
              </w:rPr>
              <w:t>在这几次实验中,我认识到发现问题和分析问题不能只停留在课本阶段,可能做题会做对但是</w:t>
            </w:r>
            <w:r>
              <w:rPr>
                <w:rFonts w:hint="eastAsia"/>
                <w:b w:val="0"/>
                <w:bCs/>
                <w:lang w:val="en-US" w:eastAsia="zh-CN"/>
              </w:rPr>
              <w:t>写程序不一定能写</w:t>
            </w:r>
            <w:r>
              <w:rPr>
                <w:rFonts w:hint="eastAsia"/>
                <w:b w:val="0"/>
                <w:bCs/>
              </w:rPr>
              <w:t>对.我觉得问题可能是因为对于问题的本质以及课上介绍的方案的本质没有理解清楚.所以在以后运用知识的时候,我会多实践,多动手,这样在犯一些错误后,才能获得宝贵的经验和忘不掉的知识.</w:t>
            </w:r>
          </w:p>
          <w:p>
            <w:pPr>
              <w:jc w:val="left"/>
              <w:rPr>
                <w:rFonts w:hint="eastAsia"/>
                <w:b w:val="0"/>
                <w:bCs/>
              </w:rPr>
            </w:pPr>
            <w:r>
              <w:rPr>
                <w:rFonts w:hint="eastAsia"/>
                <w:b w:val="0"/>
                <w:bCs/>
              </w:rPr>
              <w:tab/>
            </w:r>
            <w:r>
              <w:rPr>
                <w:rFonts w:hint="eastAsia"/>
                <w:b w:val="0"/>
                <w:bCs/>
              </w:rPr>
              <w:t>在建议和意见方面,我觉得老师讲的非常生动形象,非常能吸引学生,可以感觉得到我周围的同学对于上这门课非常开心.上课的气氛也非常的轻松自由,可以随意走动问同学,问老师等等.</w:t>
            </w:r>
          </w:p>
          <w:p>
            <w:pPr>
              <w:jc w:val="left"/>
              <w:rPr>
                <w:rFonts w:hint="eastAsia"/>
                <w:b w:val="0"/>
                <w:bCs/>
              </w:rPr>
            </w:pPr>
            <w:r>
              <w:rPr>
                <w:rFonts w:hint="eastAsia"/>
                <w:b w:val="0"/>
                <w:bCs/>
              </w:rPr>
              <w:tab/>
            </w:r>
            <w:r>
              <w:rPr>
                <w:rFonts w:hint="eastAsia"/>
                <w:b w:val="0"/>
                <w:bCs/>
              </w:rPr>
              <w:t>在课程的安排方面,我觉得实验课实在是太少了,不能全方位的了解</w:t>
            </w:r>
            <w:r>
              <w:rPr>
                <w:rFonts w:hint="eastAsia"/>
                <w:b w:val="0"/>
                <w:bCs/>
                <w:lang w:val="en-US" w:eastAsia="zh-CN"/>
              </w:rPr>
              <w:t>编译原理</w:t>
            </w:r>
            <w:r>
              <w:rPr>
                <w:rFonts w:hint="eastAsia"/>
                <w:b w:val="0"/>
                <w:bCs/>
              </w:rPr>
              <w:t>的知识点,可以再增加一些与</w:t>
            </w:r>
            <w:r>
              <w:rPr>
                <w:rFonts w:hint="eastAsia"/>
                <w:b w:val="0"/>
                <w:bCs/>
                <w:lang w:val="en-US" w:eastAsia="zh-CN"/>
              </w:rPr>
              <w:t>编译原理</w:t>
            </w:r>
            <w:r>
              <w:rPr>
                <w:rFonts w:hint="eastAsia"/>
                <w:b w:val="0"/>
                <w:bCs/>
              </w:rPr>
              <w:t>课程相关的实验内容,比如说</w:t>
            </w:r>
            <w:r>
              <w:rPr>
                <w:rFonts w:hint="eastAsia"/>
                <w:b w:val="0"/>
                <w:bCs/>
                <w:lang w:val="en-US" w:eastAsia="zh-CN"/>
              </w:rPr>
              <w:t>后端代码生成</w:t>
            </w:r>
            <w:r>
              <w:rPr>
                <w:rFonts w:hint="eastAsia"/>
                <w:b w:val="0"/>
                <w:bCs/>
              </w:rPr>
              <w:t>,或者</w:t>
            </w:r>
            <w:r>
              <w:rPr>
                <w:rFonts w:hint="eastAsia"/>
                <w:b w:val="0"/>
                <w:bCs/>
                <w:lang w:val="en-US" w:eastAsia="zh-CN"/>
              </w:rPr>
              <w:t>中间代码优化</w:t>
            </w:r>
            <w:r>
              <w:rPr>
                <w:rFonts w:hint="eastAsia"/>
                <w:b w:val="0"/>
                <w:bCs/>
              </w:rPr>
              <w:t>等,可能会得到很好的效果.</w:t>
            </w:r>
          </w:p>
          <w:p>
            <w:pPr>
              <w:spacing w:line="360" w:lineRule="auto"/>
            </w:pPr>
            <w:r>
              <w:rPr>
                <w:rFonts w:hint="eastAsia"/>
                <w:b w:val="0"/>
                <w:bCs/>
              </w:rPr>
              <w:tab/>
            </w:r>
            <w:r>
              <w:rPr>
                <w:rFonts w:hint="eastAsia"/>
                <w:b w:val="0"/>
                <w:bCs/>
                <w:lang w:val="en-US" w:eastAsia="zh-CN"/>
              </w:rPr>
              <w:t>编译原理</w:t>
            </w:r>
            <w:r>
              <w:rPr>
                <w:rFonts w:hint="eastAsia"/>
                <w:b w:val="0"/>
                <w:bCs/>
              </w:rPr>
              <w:t>实验课非常有意思,上完之后意犹未尽,是</w:t>
            </w:r>
            <w:r>
              <w:rPr>
                <w:rFonts w:hint="eastAsia"/>
                <w:b w:val="0"/>
                <w:bCs/>
                <w:lang w:val="en-US" w:eastAsia="zh-CN"/>
              </w:rPr>
              <w:t>为以后打下基础</w:t>
            </w:r>
            <w:r>
              <w:rPr>
                <w:rFonts w:hint="eastAsia"/>
                <w:b w:val="0"/>
                <w:bCs/>
              </w:rPr>
              <w:t>的一门课,课后还会学</w:t>
            </w:r>
            <w:r>
              <w:rPr>
                <w:rFonts w:hint="eastAsia"/>
                <w:b w:val="0"/>
                <w:bCs/>
                <w:lang w:val="en-US" w:eastAsia="zh-CN"/>
              </w:rPr>
              <w:t>编译原理</w:t>
            </w:r>
            <w:bookmarkStart w:id="0" w:name="_GoBack"/>
            <w:bookmarkEnd w:id="0"/>
            <w:r>
              <w:rPr>
                <w:rFonts w:hint="eastAsia"/>
                <w:b w:val="0"/>
                <w:bCs/>
              </w:rPr>
              <w:t>的其他知识,丰富自己的知识面.</w:t>
            </w:r>
          </w:p>
        </w:tc>
      </w:tr>
    </w:tbl>
    <w:p>
      <w:pPr>
        <w:jc w:val="both"/>
        <w:rPr>
          <w:b/>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3B40"/>
    <w:rsid w:val="000D3B40"/>
    <w:rsid w:val="000D7094"/>
    <w:rsid w:val="00186708"/>
    <w:rsid w:val="002C7DA2"/>
    <w:rsid w:val="003B25C9"/>
    <w:rsid w:val="003D1D05"/>
    <w:rsid w:val="004A232C"/>
    <w:rsid w:val="00621A2E"/>
    <w:rsid w:val="007316FC"/>
    <w:rsid w:val="007400FA"/>
    <w:rsid w:val="008A22CD"/>
    <w:rsid w:val="00942782"/>
    <w:rsid w:val="00992BA1"/>
    <w:rsid w:val="00A47A72"/>
    <w:rsid w:val="00AF167C"/>
    <w:rsid w:val="00B00633"/>
    <w:rsid w:val="00BF698C"/>
    <w:rsid w:val="00C572FC"/>
    <w:rsid w:val="00D648BE"/>
    <w:rsid w:val="00EC7B02"/>
    <w:rsid w:val="00EE5968"/>
    <w:rsid w:val="01AB2DFB"/>
    <w:rsid w:val="0EFD292F"/>
    <w:rsid w:val="172C0103"/>
    <w:rsid w:val="22421940"/>
    <w:rsid w:val="2FC92CF5"/>
    <w:rsid w:val="3CBF6238"/>
    <w:rsid w:val="400E43EC"/>
    <w:rsid w:val="51481983"/>
    <w:rsid w:val="518D30DC"/>
    <w:rsid w:val="59F6287D"/>
    <w:rsid w:val="630E29D7"/>
    <w:rsid w:val="6FDE337D"/>
    <w:rsid w:val="73543548"/>
    <w:rsid w:val="75E73C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uiPriority w:val="1"/>
  </w:style>
  <w:style w:type="table" w:default="1" w:styleId="5">
    <w:name w:val="Normal Table"/>
    <w:semiHidden/>
    <w:unhideWhenUsed/>
    <w:uiPriority w:val="99"/>
    <w:tblPr>
      <w:tblLayout w:type="fixed"/>
      <w:tblCellMar>
        <w:top w:w="0" w:type="dxa"/>
        <w:left w:w="108" w:type="dxa"/>
        <w:bottom w:w="0" w:type="dxa"/>
        <w:right w:w="108" w:type="dxa"/>
      </w:tblCellMar>
    </w:tblPr>
  </w:style>
  <w:style w:type="paragraph" w:styleId="2">
    <w:name w:val="footer"/>
    <w:basedOn w:val="1"/>
    <w:link w:val="9"/>
    <w:unhideWhenUsed/>
    <w:uiPriority w:val="99"/>
    <w:pPr>
      <w:tabs>
        <w:tab w:val="center" w:pos="4153"/>
        <w:tab w:val="right" w:pos="8306"/>
      </w:tabs>
      <w:snapToGrid w:val="0"/>
      <w:jc w:val="left"/>
    </w:pPr>
    <w:rPr>
      <w:sz w:val="18"/>
      <w:szCs w:val="18"/>
    </w:rPr>
  </w:style>
  <w:style w:type="paragraph" w:styleId="3">
    <w:name w:val="header"/>
    <w:basedOn w:val="1"/>
    <w:link w:val="8"/>
    <w:unhideWhenUsed/>
    <w:uiPriority w:val="99"/>
    <w:pPr>
      <w:pBdr>
        <w:bottom w:val="single" w:color="auto" w:sz="6" w:space="1"/>
      </w:pBdr>
      <w:tabs>
        <w:tab w:val="center" w:pos="4153"/>
        <w:tab w:val="right" w:pos="8306"/>
      </w:tabs>
      <w:snapToGrid w:val="0"/>
      <w:jc w:val="center"/>
    </w:pPr>
    <w:rPr>
      <w:sz w:val="18"/>
      <w:szCs w:val="18"/>
    </w:rPr>
  </w:style>
  <w:style w:type="table" w:styleId="6">
    <w:name w:val="Table Grid"/>
    <w:basedOn w:val="5"/>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styleId="7">
    <w:name w:val="List Paragraph"/>
    <w:basedOn w:val="1"/>
    <w:qFormat/>
    <w:uiPriority w:val="34"/>
    <w:pPr>
      <w:ind w:firstLine="420" w:firstLineChars="200"/>
    </w:pPr>
  </w:style>
  <w:style w:type="character" w:customStyle="1" w:styleId="8">
    <w:name w:val="页眉 Char"/>
    <w:basedOn w:val="4"/>
    <w:link w:val="3"/>
    <w:uiPriority w:val="99"/>
    <w:rPr>
      <w:sz w:val="18"/>
      <w:szCs w:val="18"/>
    </w:rPr>
  </w:style>
  <w:style w:type="character" w:customStyle="1" w:styleId="9">
    <w:name w:val="页脚 Char"/>
    <w:basedOn w:val="4"/>
    <w:link w:val="2"/>
    <w:qFormat/>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37</Words>
  <Characters>213</Characters>
  <Lines>1</Lines>
  <Paragraphs>1</Paragraphs>
  <TotalTime>5</TotalTime>
  <ScaleCrop>false</ScaleCrop>
  <LinksUpToDate>false</LinksUpToDate>
  <CharactersWithSpaces>249</CharactersWithSpaces>
  <Application>WPS Office_11.1.0.8002_F1E327BC-269C-435d-A152-05C5408002CA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2018-05-10T01:15:00Z</dcterms:created>
  <dc:creator>User</dc:creator>
  <cp:lastModifiedBy>Karl</cp:lastModifiedBy>
  <cp:lastPrinted>2018-06-06T02:51:00Z</cp:lastPrinted>
  <dcterms:modified xsi:type="dcterms:W3CDTF">2018-12-09T13:55:27Z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2052-11.1.0.8002</vt:lpwstr>
  </property>
</Properties>
</file>