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6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60"/>
          <w:szCs w:val="60"/>
        </w:rPr>
        <w:t xml:space="preserve">HANES MES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48"/>
          <w:szCs w:val="48"/>
        </w:rPr>
        <w:t xml:space="preserve">용어 정의서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8"/>
          <w:szCs w:val="28"/>
        </w:rPr>
        <w:t xml:space="preserve">(Glossary)</w:t>
      </w:r>
    </w:p>
    <w:p>
      <w:pPr>
        <w:spacing w:before="2000"/>
      </w:pPr>
    </w:p>
    <w:p>
      <w:pPr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프로젝트명: HANES MES</w:t>
      </w:r>
    </w:p>
    <w:p>
      <w:pPr>
        <w:spacing w:before="12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작성일: 2026-03-18   |   버전: 1.0</w:t>
      </w:r>
    </w:p>
    <w:p>
      <w:pPr>
        <w:sectPr>
          <w:pgSz w:w="11906" w:h="16838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개정이력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2000"/>
        <w:gridCol w:w="500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  <w:tc>
          <w:tcPr>
            <w:tcW w:type="dxa" w:w="5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변경내용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2026-03-18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 자동생성</w:t>
            </w:r>
          </w:p>
        </w:tc>
        <w:tc>
          <w:tcPr>
            <w:tcW w:type="dxa" w:w="5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초기 작성 - 코드베이스 자동 추출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개요</w:t>
      </w:r>
    </w:p>
    <w:p>
      <w:pPr>
        <w:pStyle w:val="Heading2"/>
      </w:pPr>
      <w:r>
        <w:t xml:space="preserve">1.1 목적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문서는 HANES MES 프로젝트에서 사용되는 업무 용어, 기술 용어, 약어, 데이터 명명규칙, 공통코드를 정의하여 프로젝트 참여자 간 의사소통의 명확성을 확보하고, 개발/운영/유지보수 시 일관된 용어를 사용하기 위한 기준 문서이다.</w:t>
      </w:r>
    </w:p>
    <w:p>
      <w:pPr>
        <w:pStyle w:val="Heading2"/>
      </w:pPr>
      <w:r>
        <w:t xml:space="preserve">1.2 범위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HANES MES 전체 모듈을 대상으로 하며, 약어 30개, 도메인 용어 40개, 기술 용어 19개, 공통코드 그룹 26개를 정의한다.</w:t>
      </w:r>
    </w:p>
    <w:p>
      <w:pPr>
        <w:pStyle w:val="Heading2"/>
      </w:pPr>
      <w:r>
        <w:t xml:space="preserve">1.3 용어 분류 체계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약어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영문 줄임말과 그 풀네임/한글명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도메인 용어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MES 업무 프로세스에서 사용하는 한글/영문 업무 용어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기술 용어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 개발에 사용된 프레임워크, 라이브러리, 기술 스택 용어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데이터 용어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 테이블/컬럼 명명규칙 및 접두어/접미어 의미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공통코드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시스템에서 사용하는 코드 그룹과 상세 코드 목록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약어 목록 (Abbreviations)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총 30개 약어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00"/>
        <w:gridCol w:w="3000"/>
        <w:gridCol w:w="2200"/>
        <w:gridCol w:w="2956"/>
      </w:tblGrid>
      <w:tr>
        <w:trPr>
          <w:tblHeader/>
        </w:trP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약어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영문 Full Name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한글명</w:t>
            </w:r>
          </w:p>
        </w:tc>
        <w:tc>
          <w:tcPr>
            <w:tcW w:type="dxa" w:w="29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MES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Manufacturing Execution System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생산실행시스템</w:t>
            </w:r>
          </w:p>
        </w:tc>
        <w:tc>
          <w:tcPr>
            <w:tcW w:type="dxa" w:w="29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IQC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Incoming Quality Control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수입검사</w:t>
            </w:r>
          </w:p>
        </w:tc>
        <w:tc>
          <w:tcPr>
            <w:tcW w:type="dxa" w:w="29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OQC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Outgoing Quality Control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출하검사</w:t>
            </w:r>
          </w:p>
        </w:tc>
        <w:tc>
          <w:tcPr>
            <w:tcW w:type="dxa" w:w="29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BOM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Bill of Materials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자재명세서</w:t>
            </w:r>
          </w:p>
        </w:tc>
        <w:tc>
          <w:tcPr>
            <w:tcW w:type="dxa" w:w="29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Purchase Order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구매발주</w:t>
            </w:r>
          </w:p>
        </w:tc>
        <w:tc>
          <w:tcPr>
            <w:tcW w:type="dxa" w:w="29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LOT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Lot (Production Batch)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생산단위/배치</w:t>
            </w:r>
          </w:p>
        </w:tc>
        <w:tc>
          <w:tcPr>
            <w:tcW w:type="dxa" w:w="29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WIP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Work in Process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재공품/반제품</w:t>
            </w:r>
          </w:p>
        </w:tc>
        <w:tc>
          <w:tcPr>
            <w:tcW w:type="dxa" w:w="29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FIFO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First In First Out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선입선출</w:t>
            </w:r>
          </w:p>
        </w:tc>
        <w:tc>
          <w:tcPr>
            <w:tcW w:type="dxa" w:w="29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재고 출고 원칙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Corrective and Preventive Action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시정예방조치</w:t>
            </w:r>
          </w:p>
        </w:tc>
        <w:tc>
          <w:tcPr>
            <w:tcW w:type="dxa" w:w="29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ISO 9001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SPC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Statistical Process Control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통계적 공정관리</w:t>
            </w:r>
          </w:p>
        </w:tc>
        <w:tc>
          <w:tcPr>
            <w:tcW w:type="dxa" w:w="29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PPAP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Production Part Approval Process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양산부품승인절차</w:t>
            </w:r>
          </w:p>
        </w:tc>
        <w:tc>
          <w:tcPr>
            <w:tcW w:type="dxa" w:w="29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IATF 16949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FAI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First Article Inspection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초물검사</w:t>
            </w:r>
          </w:p>
        </w:tc>
        <w:tc>
          <w:tcPr>
            <w:tcW w:type="dxa" w:w="29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PM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Preventive Maintenance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예방보전</w:t>
            </w:r>
          </w:p>
        </w:tc>
        <w:tc>
          <w:tcPr>
            <w:tcW w:type="dxa" w:w="29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RBAC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Role-Based Access Control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역할기반 접근제어</w:t>
            </w:r>
          </w:p>
        </w:tc>
        <w:tc>
          <w:tcPr>
            <w:tcW w:type="dxa" w:w="29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ERP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Enterprise Resource Planning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전사적자원관리</w:t>
            </w:r>
          </w:p>
        </w:tc>
        <w:tc>
          <w:tcPr>
            <w:tcW w:type="dxa" w:w="29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PDA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Personal Digital Assistant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휴대용 단말기</w:t>
            </w:r>
          </w:p>
        </w:tc>
        <w:tc>
          <w:tcPr>
            <w:tcW w:type="dxa" w:w="29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모바일 앱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CP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Control Plan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관리계획서</w:t>
            </w:r>
          </w:p>
        </w:tc>
        <w:tc>
          <w:tcPr>
            <w:tcW w:type="dxa" w:w="29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IATF 16949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MSA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Measurement System Analysis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측정시스템분석</w:t>
            </w:r>
          </w:p>
        </w:tc>
        <w:tc>
          <w:tcPr>
            <w:tcW w:type="dxa" w:w="29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FG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Finished Goods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완제품</w:t>
            </w:r>
          </w:p>
        </w:tc>
        <w:tc>
          <w:tcPr>
            <w:tcW w:type="dxa" w:w="29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FG Label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UID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Unique Identifier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고유식별자</w:t>
            </w:r>
          </w:p>
        </w:tc>
        <w:tc>
          <w:tcPr>
            <w:tcW w:type="dxa" w:w="29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matUid, prdUid, conUid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PK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기본키</w:t>
            </w:r>
          </w:p>
        </w:tc>
        <w:tc>
          <w:tcPr>
            <w:tcW w:type="dxa" w:w="29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 설계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FK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Foreign Key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외래키</w:t>
            </w:r>
          </w:p>
        </w:tc>
        <w:tc>
          <w:tcPr>
            <w:tcW w:type="dxa" w:w="29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 설계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DTO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Data Transfer Object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데이터전송객체</w:t>
            </w:r>
          </w:p>
        </w:tc>
        <w:tc>
          <w:tcPr>
            <w:tcW w:type="dxa" w:w="29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API 입출력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CRUD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Create, Read, Update, Delete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생성/조회/수정/삭제</w:t>
            </w:r>
          </w:p>
        </w:tc>
        <w:tc>
          <w:tcPr>
            <w:tcW w:type="dxa" w:w="29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기본 데이터 조작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JWT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JSON Web Token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인증 토큰</w:t>
            </w:r>
          </w:p>
        </w:tc>
        <w:tc>
          <w:tcPr>
            <w:tcW w:type="dxa" w:w="29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사용자 인증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Application Programming Interface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응용프로그램 인터페이스</w:t>
            </w:r>
          </w:p>
        </w:tc>
        <w:tc>
          <w:tcPr>
            <w:tcW w:type="dxa" w:w="29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REST API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ZPL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Zebra Programming Language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라벨프린터 언어</w:t>
            </w:r>
          </w:p>
        </w:tc>
        <w:tc>
          <w:tcPr>
            <w:tcW w:type="dxa" w:w="29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바코드 라벨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QR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Quick Response (Code)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큐알코드</w:t>
            </w:r>
          </w:p>
        </w:tc>
        <w:tc>
          <w:tcPr>
            <w:tcW w:type="dxa" w:w="29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2D 바코드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29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I/F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Interface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인터페이스</w:t>
            </w:r>
          </w:p>
        </w:tc>
        <w:tc>
          <w:tcPr>
            <w:tcW w:type="dxa" w:w="29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 간 연동</w:t>
            </w:r>
          </w:p>
        </w:tc>
      </w:tr>
      <w:t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KPI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Key Performance Indicator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핵심성과지표</w:t>
            </w:r>
          </w:p>
        </w:tc>
        <w:tc>
          <w:tcPr>
            <w:tcW w:type="dxa" w:w="29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대시보드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도메인 용어 정의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총 40개 업무 용어 (모듈별 분류)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1200"/>
        <w:gridCol w:w="4000"/>
        <w:gridCol w:w="1200"/>
        <w:gridCol w:w="1306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용어(한글)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용어(영문)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모듈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입하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Arrival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거래처로부터 자재가 공장에 도착하는 행위. PO 기반 또는 수동 등록 가능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입고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Receiving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입하된 자재가 IQC 합격 후 창고에 실제 입고 처리되는 행위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수불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Transaction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자재/제품의 입고, 출고, 이동, 조정 등 재고 변동 이력 전체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재고관리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출고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Issue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생산 또는 요청에 의해 창고에서 자재를 불출하는 행위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출고요청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Issue Request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현장에서 필요 자재를 창고에 요청하는 행위 (승인 프로세스 포함)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유수명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Shelf Life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자재의 사용 가능 기한. 유통기한과 유사한 개념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재고보정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Adjustment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실물 재고와 시스템 재고의 차이를 보정하는 행위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재고관리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재고실사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Physical Inventory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실제 창고의 재고를 물리적으로 확인하여 시스템과 대조하는 행위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재고관리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역분개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Receipt Cancel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이미 처리된 입고를 취소하고 재고를 원복하는 행위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홀드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Hold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 이슈 등으로 자재/제품의 사용을 일시 중지하는 상태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재고관리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작업지시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Job Order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생산계획에 따라 특정 품목의 생산을 지시하는 단위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생산관리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생산실적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Production Result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작업지시에 대해 실제 생산된 수량, 불량, 작업시간 등의 기록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생산관리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생산계획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Production Plan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월간/일간 단위로 생산 목표 수량과 일정을 계획하는 것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생산관리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재작업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Rework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불량 판정된 제품을 수리/재가공하여 양품으로 전환하는 작업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생산관리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반제품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Semi-Finished Goods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중간 공정까지 완료된 미완성 제품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생산관리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수입검사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IQC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입하된 자재의 품질을 검사하여 합격/불합격을 판정하는 행위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출하검사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OQC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출하 전 완제품의 품질을 최종 검사하는 행위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외관검사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Visual Inspection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제품의 외관을 육안으로 검사하여 불량 여부를 판별하는 행위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통전검사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Continuity Inspection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전기적 연결 상태를 검사하는 행위 (와이어하네스 특화)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불량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Defect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 기준에 부적합한 제품/자재의 상태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추적성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Traceability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제품의 원자재부터 출하까지 전 과정을 추적할 수 있는 능력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초물검사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FAI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신규 또는 변경된 제품의 첫 생산품에 대한 전수 검사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시정예방조치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CAPA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불량/클레임의 근본원인을 분석하고 재발 방지 대책을 수립하는 활동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변경점관리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Change Control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제품, 공정, 자재 등의 변경사항을 체계적으로 관리하는 프로세스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관리계획서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Control Plan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제품 품질을 확보하기 위한 공정별 관리 항목과 기준을 정의한 문서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일상점검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Daily Inspection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매일 설비 가동 전/후 실시하는 기본 점검 활동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설비관리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정기점검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Periodic Inspection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주기적(주간/월간/분기)으로 실시하는 상세 점검 활동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설비관리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예방보전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Preventive Maintenance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설비 고장 예방을 위해 계획적으로 수행하는 보전 활동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설비관리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금형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Mold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제품 성형에 사용되는 틀. 사용 횟수(타수) 기반 수명 관리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설비관리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계측기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Gauge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측정에 사용되는 기기. 주기적 교정(Calibration) 필요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설비관리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포장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Packing/Box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완제품을 박스 단위로 포장하는 행위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출하관리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팔레트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Pallet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다수의 박스를 적재하는 운반 단위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출하관리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출하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Shipment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완제품을 고객에게 발송하는 최종 행위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출하관리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반품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Return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출하된 제품이 품질/수량 이슈로 반송되는 것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출하관리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보세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Customs/Bonded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관세 미납 상태로 보관/사용되는 수입 자재의 관리 체계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보세관리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소모품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Consumable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생산 과정에서 소모되는 부자재 (공구, 블레이드 등). 타수 기반 수명 관리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소모품관리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외주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Outsourcing/Subcon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자사 공정 일부를 외부 업체에 위탁하여 처리하는 것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외주관리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채번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Number Generation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시스템이 규칙에 따라 자동으로 일련번호를 생성하는 것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공통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바코드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Barcode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자재/제품/설비를 식별하기 위한 기계판독용 코드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공통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멀티테넌시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Multi-Tenancy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하나의 시스템에서 여러 회사/공장의 데이터를 분리 관리하는 구조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공통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기술 용어 정의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총 19개 기술 용어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5806"/>
        <w:gridCol w:w="170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NestJS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Node.js 기반 서버사이드 프레임워크. 모듈/컨트롤러/서비스 아키텍처, DI 컨테이너 제공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Next.js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React 기반 풀스택 프레임워크. App Router, SSR/SSG, 파일 기반 라우팅 지원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Frontend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TypeORM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TypeScript ORM 라이브러리. 데코레이터 기반 엔티티 정의, Oracle DB 연동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Database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Oracle DB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Oracle Corporation의 관계형 데이터베이스 관리 시스템. 본 프로젝트의 메인 DB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Database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Turborepo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모노레포 빌드 시스템. 태스크 캐싱, 병렬 빌드, 의존성 그래프 관리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DevOps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pnpm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효율적인 Node.js 패키지 매니저. 심볼릭 링크 기반 디스크 절약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DevOps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TypeScript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JavaScript에 정적 타입을 추가한 프로그래밍 언어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Language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React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UI 구축을 위한 JavaScript 라이브러리. 컴포넌트 기반 개발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Frontend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Tailwind CSS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유틸리티 퍼스트 CSS 프레임워크. 클래스 기반 스타일링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Frontend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AG Grid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고성능 데이터 그리드 컴포넌트. 대용량 테이블 렌더링에 사용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Frontend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Zustand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경량 React 상태 관리 라이브러리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Frontend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i18n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국제화(Internationalization). 한국어/영어/중국어/베트남어 4개 언어 지원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Frontend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JWT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JSON Web Token. 사용자 인증에 사용되는 토큰 기반 인증 방식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Security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Guard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NestJS의 인증/인가 미들웨어. 요청 전 권한을 검증하는 컴포넌트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DTO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Data Transfer Object. API 요청/응답 데이터의 형태를 정의하는 클래스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Entity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TypeORM의 데이터베이스 테이블을 매핑하는 TypeScript 클래스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Repository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TypeORM의 데이터 접근 계층. 엔티티에 대한 CRUD 연산 제공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18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ZPL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Zebra Programming Language. 바코드 라벨 프린터 제어 언어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Hardware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TCP Socket</w:t>
            </w:r>
          </w:p>
        </w:tc>
        <w:tc>
          <w:tcPr>
            <w:tcW w:type="dxa" w:w="58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네트워크 통신 프로토콜. 라벨 프린터 및 검사기 연동에 사용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Hardware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데이터 용어 정의</w:t>
      </w:r>
    </w:p>
    <w:p>
      <w:pPr>
        <w:pStyle w:val="Heading2"/>
      </w:pPr>
      <w:r>
        <w:t xml:space="preserve">5.1 테이블 접두어 규칙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Oracle DB 테이블명은 UPPER_SNAKE_CASE를 사용하며, 모듈별 접두어로 구분한다.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006"/>
      </w:tblGrid>
      <w:tr>
        <w:trPr>
          <w:tblHeader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접두어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6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(없음)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마스터/기준 테이블</w:t>
            </w:r>
          </w:p>
        </w:tc>
        <w:tc>
          <w:tcPr>
            <w:tcW w:type="dxa" w:w="6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ITEM_MASTERS, EQUIP_MASTERS, PARTNER_MASTERS, WORKER_MASTERS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MAT_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 관련</w:t>
            </w:r>
          </w:p>
        </w:tc>
        <w:tc>
          <w:tcPr>
            <w:tcW w:type="dxa" w:w="6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MAT_ARRIVALS, MAT_RECEIVINGS, MAT_STOCKS, MAT_ISSUES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PROD_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생산 관련</w:t>
            </w:r>
          </w:p>
        </w:tc>
        <w:tc>
          <w:tcPr>
            <w:tcW w:type="dxa" w:w="6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PROD_PLANS, PROD_RESULTS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EQUIP_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설비 관련</w:t>
            </w:r>
          </w:p>
        </w:tc>
        <w:tc>
          <w:tcPr>
            <w:tcW w:type="dxa" w:w="6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EQUIP_INSPECT_LOGS, EQUIP_PROTOCOLS, EQUIP_BOM_ITEMS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PM_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예방보전 관련</w:t>
            </w:r>
          </w:p>
        </w:tc>
        <w:tc>
          <w:tcPr>
            <w:tcW w:type="dxa" w:w="6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PM_PLANS, PM_PLAN_ITEMS, PM_WORK_ORDERS, PM_WO_RESULTS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IQC_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수입검사 관련</w:t>
            </w:r>
          </w:p>
        </w:tc>
        <w:tc>
          <w:tcPr>
            <w:tcW w:type="dxa" w:w="6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IQC_GROUPS, IQC_GROUP_ITEMS, IQC_ITEM_POOL, IQC_ITEM_MASTERS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OQC_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출하검사 관련</w:t>
            </w:r>
          </w:p>
        </w:tc>
        <w:tc>
          <w:tcPr>
            <w:tcW w:type="dxa" w:w="6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OQC_REQUESTS, OQC_REQUEST_BOXES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SPC_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SPC 관련</w:t>
            </w:r>
          </w:p>
        </w:tc>
        <w:tc>
          <w:tcPr>
            <w:tcW w:type="dxa" w:w="6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SPC_CHARTS, SPC_DATA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CUSTOMS_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보세 관련</w:t>
            </w:r>
          </w:p>
        </w:tc>
        <w:tc>
          <w:tcPr>
            <w:tcW w:type="dxa" w:w="6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CUSTOMS_ENTRIES, CUSTOMS_LOTS, CUSTOMS_USAGE_REPORTS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CONSUMABLE_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소모품 관련</w:t>
            </w:r>
          </w:p>
        </w:tc>
        <w:tc>
          <w:tcPr>
            <w:tcW w:type="dxa" w:w="6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CONSUMABLE_MASTERS, CONSUMABLE_STOCKS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SUBCON_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외주 관련</w:t>
            </w:r>
          </w:p>
        </w:tc>
        <w:tc>
          <w:tcPr>
            <w:tcW w:type="dxa" w:w="6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SUBCON_ORDERS, SUBCON_DELIVERIES, SUBCON_RECEIVES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REWORK_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재작업 관련</w:t>
            </w:r>
          </w:p>
        </w:tc>
        <w:tc>
          <w:tcPr>
            <w:tcW w:type="dxa" w:w="6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REWORK_ORDERS, REWORK_PROCESSES, REWORK_RESULTS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SHIPMENT_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출하 관련</w:t>
            </w:r>
          </w:p>
        </w:tc>
        <w:tc>
          <w:tcPr>
            <w:tcW w:type="dxa" w:w="6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SHIPMENT_LOGS, SHIPMENT_ORDERS, SHIPMENT_RETURNS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CUSTOMER_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고객 관련</w:t>
            </w:r>
          </w:p>
        </w:tc>
        <w:tc>
          <w:tcPr>
            <w:tcW w:type="dxa" w:w="6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CUSTOMER_ORDERS, CUSTOMER_ORDER_ITEMS, CUSTOMER_COMPLAINTS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5.2 컬럼 접미어 규칙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컬럼명의 접미어로 데이터의 성격과 타입을 표현한다.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800"/>
        <w:gridCol w:w="5006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접미어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5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_CD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코드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NVARCHAR2</w:t>
            </w:r>
          </w:p>
        </w:tc>
        <w:tc>
          <w:tcPr>
            <w:tcW w:type="dxa" w:w="5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ITEM_CD, PROCESS_CD, EQUIP_CD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_NM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명칭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NVARCHAR2</w:t>
            </w:r>
          </w:p>
        </w:tc>
        <w:tc>
          <w:tcPr>
            <w:tcW w:type="dxa" w:w="5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ITEM_NM, EQUIP_NM, WORKER_NM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_QTY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수량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NUMBER</w:t>
            </w:r>
          </w:p>
        </w:tc>
        <w:tc>
          <w:tcPr>
            <w:tcW w:type="dxa" w:w="5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ORDER_QTY, GOOD_QTY, DEFECT_QTY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_DT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일자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NVARCHAR2(8)</w:t>
            </w:r>
          </w:p>
        </w:tc>
        <w:tc>
          <w:tcPr>
            <w:tcW w:type="dxa" w:w="5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ARRIVAL_DT, PROD_DT, SHIP_DT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_YN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여부 (Y/N)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NCHAR(1)</w:t>
            </w:r>
          </w:p>
        </w:tc>
        <w:tc>
          <w:tcPr>
            <w:tcW w:type="dxa" w:w="5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USE_YN, DEL_YN, HOLD_YN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_SEQ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순번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NUMBER</w:t>
            </w:r>
          </w:p>
        </w:tc>
        <w:tc>
          <w:tcPr>
            <w:tcW w:type="dxa" w:w="5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LINE_SEQ, PROCESS_SEQ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_STS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상태코드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NVARCHAR2</w:t>
            </w:r>
          </w:p>
        </w:tc>
        <w:tc>
          <w:tcPr>
            <w:tcW w:type="dxa" w:w="5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ORDER_STS, SHIP_STS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_AMT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금액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NUMBER</w:t>
            </w:r>
          </w:p>
        </w:tc>
        <w:tc>
          <w:tcPr>
            <w:tcW w:type="dxa" w:w="5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UNIT_PRICE, TOTAL_AMT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_UID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고유식별자(바코드)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NVARCHAR2</w:t>
            </w:r>
          </w:p>
        </w:tc>
        <w:tc>
          <w:tcPr>
            <w:tcW w:type="dxa" w:w="5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MAT_UID, PRD_UID, CON_UID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_AT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일시(Timestamp)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TIMESTAMP</w:t>
            </w:r>
          </w:p>
        </w:tc>
        <w:tc>
          <w:tcPr>
            <w:tcW w:type="dxa" w:w="5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CREATED_AT, UPDATED_AT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_BY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처리자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NVARCHAR2</w:t>
            </w:r>
          </w:p>
        </w:tc>
        <w:tc>
          <w:tcPr>
            <w:tcW w:type="dxa" w:w="5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CREATED_BY, UPDATED_BY, APPROVED_BY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_NO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번호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NVARCHAR2</w:t>
            </w:r>
          </w:p>
        </w:tc>
        <w:tc>
          <w:tcPr>
            <w:tcW w:type="dxa" w:w="5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ORDER_NO, ENTRY_NO, PLAN_NO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공통코드 그룹 정의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총 26개 공통코드 그룹 (COM_CODES 테이블 기반)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600"/>
        <w:gridCol w:w="2706"/>
        <w:gridCol w:w="2500"/>
      </w:tblGrid>
      <w:tr>
        <w:trPr>
          <w:tblHeader/>
        </w:trP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코드그룹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한글명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상세코드 예시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사용처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PROCESS_TYPE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공정유형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절단, 압착, 조립, 검사, 포장 등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공정관리, 라우팅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ISSUE_TYPE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출고유형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생산출고, 샘플, 폐기 등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자재출고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EQUIP_TYPE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설비유형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프레스, 절단기, 검사기 등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설비관리, 라우팅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PART_TYPE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품목유형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원자재, 반제품, 완제품 등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품목관리, BOM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CONSUMABLE_CATEGORY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소모품분류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공구, 블레이드, 지그 등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소모품관리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JOB_ORDER_STATUS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작업지시상태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대기, 진행, 완료, 취소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생산관리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PROD_PLAN_STATUS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생산계획상태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계획, 확정, 진행, 마감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생산계획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DEFECT_STATUS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불량상태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등록, 조사중, 조치완료, 종결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품질관리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REWORK_STATUS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재작업상태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요청, 승인, 진행, 완료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재작업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BOX_STATUS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박스상태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포장중, 완료, 출하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출하포장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PALLET_STATUS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팔레트상태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적재중, 완료, 출하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출하관리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SHIP_ORDER_STATUS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출하지시상태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등록, 확정, 출하완료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출하관리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SHIPMENT_STATUS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출하상태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준비, 선적, 출하, 배송완료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출하관리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JUDGE_YN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판정결과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합격(Y), 불합격(N)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검사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VISUAL_DEFECT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외관불량유형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스크래치, 변형, 오염 등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외관검사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PM_TYPE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PM유형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예방보전, 사후보전, 개량보전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설비보전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PM_CYCLE_TYPE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PM주기유형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일, 주, 월, 분기, 년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PM계획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PM_ITEM_TYPE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PM항목유형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점검, 교체, 세척, 윤활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PM계획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INSPECT_CHECK_TYPE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점검유형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일상점검, 정기점검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설비점검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INSPECT_JUDGE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점검판정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양호, 불량, 조치필요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설비점검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QUALITY_CONDITION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품질조건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온도, 압력, 토크 등 관리 항목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라우팅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UNIT_TYPE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단위유형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mm, kg, EA, %, 등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라우팅/검사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INSPECT_METHOD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검사방법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전수, 샘플, 무검사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관리계획서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SAMPLE_SIZE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샘플크기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AQL 기준 샘플 수량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관리계획서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SAMPLE_FREQ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샘플빈도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매 LOT, 매 시간, 매일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관리계획서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CONTROL_METHOD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관리방법</w:t>
            </w:r>
          </w:p>
        </w:tc>
        <w:tc>
          <w:tcPr>
            <w:tcW w:type="dxa" w:w="2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자주검사, 초중종검사, SPC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관리계획서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i/>
        <w:iCs/>
        <w:color w:val="888888"/>
        <w:sz w:val="16"/>
        <w:szCs w:val="16"/>
      </w:rPr>
      <w:t xml:space="preserve">HANES MES - 용어정의서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맑은 고딕" w:cs="맑은 고딕" w:eastAsia="맑은 고딕" w:hAnsi="맑은 고딕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2026-03-18T03:09:45.407Z</dcterms:created>
  <dcterms:modified xsi:type="dcterms:W3CDTF">2026-03-18T03:09:45.407Z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