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DB설계서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자재입고(Receiving) 모듈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DB설계서 - 자재입고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자재입고(Receiving) 기능에 필요한 데이터베이스 설계를 정의한다. 발주부터 입하, IQC 검사, 입고, 현재고 반영까지의 전체 재고 흐름을 지원하는 테이블 구조를 기술한다.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자재입고 기능 관련 7개 테이블: PURCHASE_ORDERS, PURCHASE_ORDER_ITEMS, MAT_ARRIVALS, MAT_LOTS, MAT_RECEIVINGS, MAT_STOCKS, STOCK_TRANSACTIONS</w:t>
      </w:r>
    </w:p>
    <w:p>
      <w:pPr>
        <w:pStyle w:val="Heading2"/>
      </w:pPr>
      <w:r>
        <w:rPr>
          <w:rFonts w:ascii="Arial" w:cs="Arial" w:eastAsia="Arial" w:hAnsi="Arial"/>
        </w:rPr>
        <w:t xml:space="preserve">1.3 참고 문서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HARNESS MES 요구사항정의서, 기능설계서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데이터베이스 개요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DBMS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문자셋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AL32UTF8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정렬 규칙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스키마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(멀티테넌시: COMPANY + PLANT_CD)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TypeORM (NestJS)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 전략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자연키/복합키 (Auto Increment 미사용)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테이블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80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한글명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구매발주 마스터 정보를 관리한다. 발주번호(PO_NO)를 자연키 PK로 사용하며, 상태는 DRAFT → CONFIRMED → PARTIAL → 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PURCHASE_ORDER_ITEMS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발주품목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발주별 품목 내역을 관리한다. PO_ID + SEQ 복합 PK를 사용하며, 입하 시 RECEIVED_QTY가 증가하여 PO 상태 재계산에 사용된...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MAT_ARRIVALS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PO/수동 입하 시 업무 이력을 기록하는 전용 테이블. ARRIVAL_NO + SEQ 복합 PK를 사용하며, 같은 배치의 입하는 동일한 입하번호...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MAT_LOTS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자재LOT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원자재 LOT 단위 추적/관리 테이블. MAT_UID를 자연키 PK로 사용하며, 라벨 발행 시점에 생성된다. 재고수량은 MAT_STOCKS에서만...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MAT_RECEIVINGS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입고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 합격건의 입고 이력을 관리하는 전용 테이블. RECEIVE_NO + SEQ 복합 PK를 사용하며, 같은 배치의 입고는 동일한 입고번호를 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원자재현재고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창고별 원자재 현재고를 관리한다. WAREHOUSE_CODE + ITEM_CODE + MAT_UID 복합 PK를 사용하며, 입고/출고 시 ups...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STOCK_TRANSACTIONS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수불원장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모든 원자재 재고 이동을 기록하는 수불원장. TRANS_NO를 자연키 PK로 사용한다. 삭제 금지 원칙이며, 취소 시 역분개(음수 수량) 방식으...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테이블 정의</w:t>
      </w:r>
    </w:p>
    <w:p>
      <w:pPr>
        <w:pStyle w:val="Heading2"/>
      </w:pPr>
      <w:r>
        <w:rPr>
          <w:rFonts w:ascii="Arial" w:cs="Arial" w:eastAsia="Arial" w:hAnsi="Arial"/>
        </w:rPr>
        <w:t xml:space="preserve">4.1 PURCHASE_ORDERS (발주)</w:t>
      </w:r>
    </w:p>
    <w:p>
      <w:pPr>
        <w:pStyle w:val="Heading3"/>
      </w:pPr>
      <w:r>
        <w:rPr>
          <w:rFonts w:ascii="Arial" w:cs="Arial" w:eastAsia="Arial" w:hAnsi="Arial"/>
        </w:rPr>
        <w:t xml:space="preserve">4.1.1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구매발주 마스터 정보를 관리한다. 발주번호(PO_NO)를 자연키 PK로 사용하며, 상태는 DRAFT → CONFIRMED → PARTIAL → RECEIVED 순으로 변경된다.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PO_NO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4.1.2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PARTNER_ID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거래처ID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거래처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PARTNER_NAME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거래처명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거래처 표시명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 일자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납기일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납품 기한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DRAFT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DRAFT/CONFIRMED/PARTIAL/RECEIVED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총금액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14,2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 총금액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4.1.3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PK_PURCHASE_ORDERS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4.1.4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IDX_PO_STATUS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IDX_PO_ORDER_DATE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ORDER_DATE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PURCHASE_ORDER_ITEMS (발주품목)</w:t>
      </w:r>
    </w:p>
    <w:p>
      <w:pPr>
        <w:pStyle w:val="Heading3"/>
      </w:pPr>
      <w:r>
        <w:rPr>
          <w:rFonts w:ascii="Arial" w:cs="Arial" w:eastAsia="Arial" w:hAnsi="Arial"/>
        </w:rPr>
        <w:t xml:space="preserve">4.2.1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PURCHASE_ORDER_ITEMS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발주품목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발주별 품목 내역을 관리한다. PO_ID + SEQ 복합 PK를 사용하며, 입하 시 RECEIVED_QTY가 증가하여 PO 상태 재계산에 사용된다.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PO_ID + SEQ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4.2.2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순번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순번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ORDER_QTY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 수량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수령수량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시 증가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단가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12,4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단가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4.2.3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PK_PURCHASE_ORDER_ITEMS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PO_ID, 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FK_PURCHASE_ORDER_ITEMS_1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PURCHASE_ORDERS.PO_NO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4.2.4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IDX_POI_ITEM_CODE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4.3 MAT_ARRIVALS (입하)</w:t>
      </w:r>
    </w:p>
    <w:p>
      <w:pPr>
        <w:pStyle w:val="Heading3"/>
      </w:pPr>
      <w:r>
        <w:rPr>
          <w:rFonts w:ascii="Arial" w:cs="Arial" w:eastAsia="Arial" w:hAnsi="Arial"/>
        </w:rPr>
        <w:t xml:space="preserve">4.3.1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MAT_ARRIVALS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PO/수동 입하 시 업무 이력을 기록하는 전용 테이블. ARRIVAL_NO + SEQ 복합 PK를 사용하며, 같은 배치의 입하는 동일한 입하번호를 가진다.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ARRIVAL_NO + SEQ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4.3.2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ARRIVAL_NO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순번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순번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INVOICE_NO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인보이스번호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인보이스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품목ID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품목 seq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번호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VENDOR_NAME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표시명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수량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WAREHOUSE_CODE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대상 창고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ARRIVAL_DATE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일시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ARRIVAL_TYPE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PO/MANUAL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처리 작업자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IQC_STATUS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PENDING/PASS/FAIL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SUP_UID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 고유ID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DONE/CANCELED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4.3.3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PK_MAT_ARRIVALS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ARRIVAL_NO, 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FK_MAT_ARRIVALS_1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PURCHASE_ORDERS.PO_NO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4.3.4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IDX_ARR_ITEM_CODE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IDX_ARR_ARRIVAL_DATE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ARRIVAL_DATE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IDX_ARR_INVOICE_NO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INVOICE_NO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IDX_ARR_VENDOR_ID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4.4 MAT_LOTS (자재LOT)</w:t>
      </w:r>
    </w:p>
    <w:p>
      <w:pPr>
        <w:pStyle w:val="Heading3"/>
      </w:pPr>
      <w:r>
        <w:rPr>
          <w:rFonts w:ascii="Arial" w:cs="Arial" w:eastAsia="Arial" w:hAnsi="Arial"/>
        </w:rPr>
        <w:t xml:space="preserve">4.4.1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원자재 LOT 단위 추적/관리 테이블. MAT_UID를 자연키 PK로 사용하며, 라벨 발행 시점에 생성된다. 재고수량은 MAT_STOCKS에서만 관리하며 이 테이블에는 초기수량(INIT_QTY)만 보관한다.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MAT_UID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4.4.2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고유식별자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INIT_QTY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초기수량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시 불변값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RECV_DATE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수령일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 수령일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MANUFACTURE_DATE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EXPIRE_DATE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유효기한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제조일+유효기간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원산지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원산지 정보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코드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INVOICE_NO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인보이스번호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인보이스 번호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발주번호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IQC_STATUS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PENDING/PASS/FAIL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NORMAL/HOLD/SCRAPPED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4.4.3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PK_MAT_LOTS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4.4.4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IDX_LOT_ITEM_CODE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IDX_LOT_STATUS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IDX_LOT_IQC_STATUS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IQC_STATUS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4.5 MAT_RECEIVINGS (입고)</w:t>
      </w:r>
    </w:p>
    <w:p>
      <w:pPr>
        <w:pStyle w:val="Heading3"/>
      </w:pPr>
      <w:r>
        <w:rPr>
          <w:rFonts w:ascii="Arial" w:cs="Arial" w:eastAsia="Arial" w:hAnsi="Arial"/>
        </w:rPr>
        <w:t xml:space="preserve">4.5.1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MAT_RECEIVINGS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IQC 합격건의 입고 이력을 관리하는 전용 테이블. RECEIVE_NO + SEQ 복합 PK를 사용하며, 같은 배치의 입고는 동일한 입고번호를 가진다. 분할 입고를 지원한다.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RECEIVE_NO + SEQ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4.5.2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RECEIVE_NO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순번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순번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수량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WAREHOUSE_CODE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대상 창고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일시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처리 작업자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DONE/CANCELED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4.5.3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PK_MAT_RECEIVINGS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RECEIVE_NO, 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4.5.4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IDX_RCV_MAT_UID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IDX_RCV_ITEM_CODE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IDX_RCV_RECEIVE_DATE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RECEIVE_DATE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4.6 MAT_STOCKS (원자재현재고)</w:t>
      </w:r>
    </w:p>
    <w:p>
      <w:pPr>
        <w:pStyle w:val="Heading3"/>
      </w:pPr>
      <w:r>
        <w:rPr>
          <w:rFonts w:ascii="Arial" w:cs="Arial" w:eastAsia="Arial" w:hAnsi="Arial"/>
        </w:rPr>
        <w:t xml:space="preserve">4.6.1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MAT_STOCKS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원자재현재고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창고별 원자재 현재고를 관리한다. WAREHOUSE_CODE + ITEM_CODE + MAT_UID 복합 PK를 사용하며, 입고/출고 시 upsert로 갱신된다. 가용수량 = 총수량 - 예약수량.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WAREHOUSE_CODE + ITEM_CODE + MAT_UID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4.6.2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WAREHOUSE_CODE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LOCATION_CODE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로케이션코드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 내 위치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총수량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총 재고수량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RESERVED_QTY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예약수량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불출 예약 수량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AVAILABLE_QTY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가용수량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QTY - RESERVED_QTY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LAST_COUNT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최종집계일시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재고실사 일시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4.6.3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PK_MAT_STOCKS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WAREHOUSE_CODE, ITEM_CODE, MAT_UID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4.6.4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IDX_STK_WAREHOUSE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WAREHOUSE_CODE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IDX_STK_ITEM_CODE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4.7 STOCK_TRANSACTIONS (수불원장)</w:t>
      </w:r>
    </w:p>
    <w:p>
      <w:pPr>
        <w:pStyle w:val="Heading3"/>
      </w:pPr>
      <w:r>
        <w:rPr>
          <w:rFonts w:ascii="Arial" w:cs="Arial" w:eastAsia="Arial" w:hAnsi="Arial"/>
        </w:rPr>
        <w:t xml:space="preserve">4.7.1 테이블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테이블명(논리)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수불원장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모든 원자재 재고 이동을 기록하는 수불원장. TRANS_NO를 자연키 PK로 사용한다. 삭제 금지 원칙이며, 취소 시 역분개(음수 수량) 방식으로 처리한다.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TRANS_NO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4.7.2 컬럼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200"/>
        <w:gridCol w:w="700"/>
        <w:gridCol w:w="500"/>
        <w:gridCol w:w="500"/>
        <w:gridCol w:w="6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컬럼명(물리)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컬럼명(논리)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데이터타입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길이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기본값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TRANS_NO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TRANS_TYPE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MAT_IN/MAT_IN_CANCEL/RECEIVE 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TRANS_DATE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 발생 일시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FROM_WAREHOUSE_ID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출고창고ID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출고 창고 (입고 시: 입하창고)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TO_WAREHOUSE_ID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입고창고ID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창고 (입고 시: 대상창고)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식별자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거래수량 (취소 시 음수)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단가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12,4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단가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총금액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14,2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거래 총금액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REF_TYPE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참조유형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PO/MANUAL/RECEIVE/CANCEL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REF_ID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참조ID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참조 문서 번호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CANCEL_REF_ID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취소참조ID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역분개 원본 TRANS_NO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처리 작업자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DONE/CANCELED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회사코드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PLANT_CD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공장코드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멀티테넌시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VARCHAR2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생성일시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수정일시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자동갱신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B8860B"/>
          <w:sz w:val="14"/>
          <w:szCs w:val="14"/>
        </w:rPr>
        <w:t xml:space="preserve">■ </w:t>
      </w:r>
      <w:r>
        <w:rPr>
          <w:sz w:val="14"/>
          <w:szCs w:val="14"/>
        </w:rPr>
        <w:t xml:space="preserve">PK 컬럼   </w:t>
      </w:r>
      <w:r>
        <w:rPr>
          <w:color w:val="548235"/>
          <w:sz w:val="14"/>
          <w:szCs w:val="14"/>
        </w:rPr>
        <w:t xml:space="preserve">■ </w:t>
      </w:r>
      <w:r>
        <w:rPr>
          <w:sz w:val="14"/>
          <w:szCs w:val="14"/>
        </w:rPr>
        <w:t xml:space="preserve">FK 컬럼</w:t>
      </w:r>
    </w:p>
    <w:p>
      <w:pPr>
        <w:pStyle w:val="Heading3"/>
      </w:pPr>
      <w:r>
        <w:rPr>
          <w:rFonts w:ascii="Arial" w:cs="Arial" w:eastAsia="Arial" w:hAnsi="Arial"/>
        </w:rPr>
        <w:t xml:space="preserve">4.7.3 PK/FK 제약조건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제약조건명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참조 테이블.컬럼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PK_STOCK_TRANSACTIONS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TRANS_NO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4.7.4 인덱스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인덱스명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컬럼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IDX_TX_TRANS_TYPE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TRANS_TYPE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IDX_TX_TRANS_DATE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TRANS_DATE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IDX_TX_FROM_WH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FROM_WAREHOUSE_ID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IDX_TX_TO_WH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TO_WAREHOUSE_ID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IDX_TX_ITEM_CODE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ITEM_CODE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IDX_TX_MAT_UID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MAT_UID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IDX_TX_REF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REF_TYPE, REF_ID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IDX_TX_CANCEL_REF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CANCEL_REF_ID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NON-UNIQUE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테이블 관계도 (ERD 요약)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자재입고 기능의 테이블 관계 구조: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200"/>
        <w:gridCol w:w="2500"/>
        <w:gridCol w:w="35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From 테이블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 테이블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연결 컬럼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PURCHASE_ORDERS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PURCHASE_ORDER_ITEMS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PO_NO = PO_ID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 → 발주품목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PURCHASE_ORDER_ITEMS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MAT_ARRIVALS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PO_NO 참조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발주품목 → 입하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MAT_ARRIVALS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STOCK_TRANSACTIONS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MAT_IN 유형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→ 수불원장(입하)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MAT_RECEIVINGS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MAT_UID 참조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→ 입고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MAT_RECEIVINGS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STOCK_TRANSACTIONS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RECEIVE 유형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→ 수불원장(입고)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STOCK_TRANSACTIONS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MAT_STOCKS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upsert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수불 → 현재고 반영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재고 흐름 (Process Flow):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PO발주(PURCHASE_ORDERS) → 입하(MAT_ARRIVALS + MAT_IN) → IQC검사 → 라벨발행(MAT_LOTS 생성) → 입고(MAT_RECEIVINGS + RECEIVE) → 현재고반영(MAT_STOCKS)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취소 처리: 원본 CANCELED + 역분개(MAT_IN_CANCEL, 음수 수량) → 현재고 감소 + PO 상태 재계산</w:t>
      </w:r>
    </w:p>
    <w:sectPr>
      <w:headerReference w:type="default" r:id="rId6"/>
      <w:footerReference w:type="default" r:id="rId7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DB설계서 (자재입고)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2026-03-18T02:29:19.245Z</dcterms:created>
  <dcterms:modified xsi:type="dcterms:W3CDTF">2026-03-18T02:29:19.246Z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