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789D2" w14:textId="160489E8" w:rsidR="00AB3840" w:rsidRDefault="003F7F3A">
      <w:r>
        <w:rPr>
          <w:rFonts w:hint="eastAsia"/>
        </w:rPr>
        <w:t>網頁製作紀錄</w:t>
      </w:r>
      <w:r>
        <w:rPr>
          <w:rFonts w:hint="eastAsia"/>
        </w:rPr>
        <w:t>:</w:t>
      </w:r>
    </w:p>
    <w:p w14:paraId="472B43A6" w14:textId="63F1A514" w:rsidR="003F7F3A" w:rsidRDefault="008D642D">
      <w:r>
        <w:rPr>
          <w:rFonts w:hint="eastAsia"/>
        </w:rPr>
        <w:t>0</w:t>
      </w:r>
      <w:r>
        <w:t>9/</w:t>
      </w:r>
      <w:r w:rsidR="006B323E">
        <w:rPr>
          <w:rFonts w:hint="eastAsia"/>
        </w:rPr>
        <w:t>1</w:t>
      </w:r>
      <w:r w:rsidR="006B323E">
        <w:t>1</w:t>
      </w:r>
      <w:r>
        <w:t>(</w:t>
      </w:r>
      <w:r w:rsidR="006B323E">
        <w:rPr>
          <w:rFonts w:hint="eastAsia"/>
        </w:rPr>
        <w:t>三</w:t>
      </w:r>
      <w:r>
        <w:rPr>
          <w:rFonts w:hint="eastAsia"/>
        </w:rPr>
        <w:t>)</w:t>
      </w:r>
    </w:p>
    <w:p w14:paraId="757DA795" w14:textId="1B5A28B6" w:rsidR="008D642D" w:rsidRDefault="006B323E">
      <w:r>
        <w:rPr>
          <w:rFonts w:hint="eastAsia"/>
        </w:rPr>
        <w:t>昨天有參考品蓉的程式碼並開始嘗試進行登入的身分驗證，發現完全</w:t>
      </w:r>
      <w:r>
        <w:rPr>
          <w:rFonts w:hint="eastAsia"/>
        </w:rPr>
        <w:t>GG</w:t>
      </w:r>
      <w:r>
        <w:rPr>
          <w:rFonts w:hint="eastAsia"/>
        </w:rPr>
        <w:t>無法操作。就想說嘗試在本地端進行測試，結果突然又抓不到</w:t>
      </w:r>
      <w:r>
        <w:rPr>
          <w:rFonts w:hint="eastAsia"/>
        </w:rPr>
        <w:t>env</w:t>
      </w:r>
      <w:r>
        <w:rPr>
          <w:rFonts w:hint="eastAsia"/>
        </w:rPr>
        <w:t>的資料了，後來發現是自己白癡，忘了加分號。</w:t>
      </w:r>
    </w:p>
    <w:p w14:paraId="388EC3EA" w14:textId="29C59384" w:rsidR="006B323E" w:rsidRPr="00AF3A74" w:rsidRDefault="003F7F3A" w:rsidP="006B323E">
      <w:r>
        <w:rPr>
          <w:rFonts w:hint="eastAsia"/>
        </w:rPr>
        <w:t>1</w:t>
      </w:r>
      <w:r>
        <w:t xml:space="preserve">. </w:t>
      </w:r>
      <w:r w:rsidR="006B323E">
        <w:rPr>
          <w:rFonts w:hint="eastAsia"/>
        </w:rPr>
        <w:t>加了分號在本地端就能順利執行了</w:t>
      </w:r>
      <w:r w:rsidR="006B323E">
        <w:rPr>
          <w:rFonts w:hint="eastAsia"/>
        </w:rPr>
        <w:t>(</w:t>
      </w:r>
      <w:r w:rsidR="006B323E">
        <w:rPr>
          <w:rFonts w:hint="eastAsia"/>
        </w:rPr>
        <w:t>但在</w:t>
      </w:r>
      <w:r w:rsidR="006B323E">
        <w:rPr>
          <w:rFonts w:hint="eastAsia"/>
        </w:rPr>
        <w:t>vercel</w:t>
      </w:r>
      <w:r w:rsidR="006B323E">
        <w:rPr>
          <w:rFonts w:hint="eastAsia"/>
        </w:rPr>
        <w:t>端還沒</w:t>
      </w:r>
      <w:r w:rsidR="004B0DEC">
        <w:rPr>
          <w:rFonts w:hint="eastAsia"/>
        </w:rPr>
        <w:t>嘗試</w:t>
      </w:r>
      <w:r w:rsidR="006B323E">
        <w:rPr>
          <w:rFonts w:hint="eastAsia"/>
        </w:rPr>
        <w:t>)</w:t>
      </w:r>
      <w:r w:rsidR="006B323E">
        <w:rPr>
          <w:noProof/>
        </w:rPr>
        <w:drawing>
          <wp:inline distT="0" distB="0" distL="0" distR="0" wp14:anchorId="5BB3295D" wp14:editId="62456FAC">
            <wp:extent cx="5274310" cy="36658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9BF6" w14:textId="1BB8FE61" w:rsidR="00AF3A74" w:rsidRDefault="00AF3A74" w:rsidP="000F42D1"/>
    <w:p w14:paraId="23039765" w14:textId="04A2D888" w:rsidR="004B0DEC" w:rsidRDefault="004B0DEC" w:rsidP="000F42D1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效仿了下品蓉的做法，將本地和</w:t>
      </w:r>
      <w:r>
        <w:rPr>
          <w:rFonts w:hint="eastAsia"/>
        </w:rPr>
        <w:t>vercel</w:t>
      </w:r>
      <w:r>
        <w:rPr>
          <w:rFonts w:hint="eastAsia"/>
        </w:rPr>
        <w:t>端的統一都改成</w:t>
      </w:r>
      <w:r>
        <w:rPr>
          <w:rFonts w:hint="eastAsia"/>
        </w:rPr>
        <w:t>urlHeader</w:t>
      </w:r>
      <w:r>
        <w:rPr>
          <w:rFonts w:hint="eastAsia"/>
        </w:rPr>
        <w:t>了。之後測試比較方</w:t>
      </w:r>
      <w:r w:rsidR="00E45402">
        <w:rPr>
          <w:rFonts w:hint="eastAsia"/>
        </w:rPr>
        <w:t>便</w:t>
      </w:r>
      <w:r>
        <w:rPr>
          <w:rFonts w:hint="eastAsia"/>
        </w:rPr>
        <w:t>。</w:t>
      </w:r>
    </w:p>
    <w:p w14:paraId="76597AEF" w14:textId="2D1AE0F9" w:rsidR="00E45402" w:rsidRDefault="00E45402" w:rsidP="000F42D1">
      <w:r>
        <w:rPr>
          <w:rFonts w:hint="eastAsia"/>
        </w:rPr>
        <w:t>問了一下</w:t>
      </w:r>
      <w:r>
        <w:rPr>
          <w:rFonts w:hint="eastAsia"/>
        </w:rPr>
        <w:t>chatGPT</w:t>
      </w:r>
      <w:r>
        <w:rPr>
          <w:rFonts w:hint="eastAsia"/>
        </w:rPr>
        <w:t>為什麼可以這樣寫：</w:t>
      </w:r>
      <w:r w:rsidRPr="00E45402">
        <w:rPr>
          <w:rFonts w:hint="eastAsia"/>
        </w:rPr>
        <w:t>使用</w:t>
      </w:r>
      <w:r w:rsidRPr="00E45402">
        <w:rPr>
          <w:rFonts w:hint="eastAsia"/>
        </w:rPr>
        <w:t xml:space="preserve"> urlHeader = "." </w:t>
      </w:r>
      <w:r w:rsidRPr="00E45402">
        <w:rPr>
          <w:rFonts w:hint="eastAsia"/>
        </w:rPr>
        <w:t>這樣的寫法，通常是因為當你在網頁上進行</w:t>
      </w:r>
      <w:r w:rsidRPr="00E45402">
        <w:rPr>
          <w:rFonts w:hint="eastAsia"/>
        </w:rPr>
        <w:t xml:space="preserve"> AJAX </w:t>
      </w:r>
      <w:r w:rsidRPr="00E45402">
        <w:rPr>
          <w:rFonts w:hint="eastAsia"/>
        </w:rPr>
        <w:t>請求時，希望指定請求的目標</w:t>
      </w:r>
      <w:r w:rsidRPr="00E45402">
        <w:rPr>
          <w:rFonts w:hint="eastAsia"/>
        </w:rPr>
        <w:t xml:space="preserve"> URL </w:t>
      </w:r>
      <w:r w:rsidRPr="00E45402">
        <w:rPr>
          <w:rFonts w:hint="eastAsia"/>
        </w:rPr>
        <w:t>是基於當前網頁的相對路徑。</w:t>
      </w:r>
    </w:p>
    <w:p w14:paraId="44A142E0" w14:textId="77777777" w:rsidR="00E45402" w:rsidRPr="00E45402" w:rsidRDefault="00E45402" w:rsidP="00E45402">
      <w:pPr>
        <w:widowControl/>
        <w:spacing w:before="100" w:beforeAutospacing="1" w:after="100" w:afterAutospacing="1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E45402"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  <w:t>原理：</w:t>
      </w:r>
    </w:p>
    <w:p w14:paraId="798F7073" w14:textId="77777777" w:rsidR="00E45402" w:rsidRPr="00E45402" w:rsidRDefault="00E45402" w:rsidP="00E45402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新細明體" w:eastAsia="新細明體" w:hAnsi="新細明體" w:cs="新細明體"/>
          <w:b/>
          <w:bCs/>
          <w:kern w:val="0"/>
          <w:szCs w:val="24"/>
        </w:rPr>
        <w:t>"."</w:t>
      </w:r>
      <w:r w:rsidRPr="00E45402">
        <w:rPr>
          <w:rFonts w:ascii="新細明體" w:eastAsia="新細明體" w:hAnsi="新細明體" w:cs="新細明體"/>
          <w:kern w:val="0"/>
          <w:szCs w:val="24"/>
        </w:rPr>
        <w:t xml:space="preserve"> 表示的是</w:t>
      </w:r>
      <w:r w:rsidRPr="00E45402">
        <w:rPr>
          <w:rFonts w:ascii="新細明體" w:eastAsia="新細明體" w:hAnsi="新細明體" w:cs="新細明體"/>
          <w:b/>
          <w:bCs/>
          <w:kern w:val="0"/>
          <w:szCs w:val="24"/>
        </w:rPr>
        <w:t>當前目錄</w:t>
      </w:r>
      <w:r w:rsidRPr="00E45402">
        <w:rPr>
          <w:rFonts w:ascii="新細明體" w:eastAsia="新細明體" w:hAnsi="新細明體" w:cs="新細明體"/>
          <w:kern w:val="0"/>
          <w:szCs w:val="24"/>
        </w:rPr>
        <w:t>。它是一個相對路徑的表示法。</w:t>
      </w:r>
    </w:p>
    <w:p w14:paraId="0ED9ED42" w14:textId="77777777" w:rsidR="00E45402" w:rsidRPr="00E45402" w:rsidRDefault="00E45402" w:rsidP="00E45402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新細明體" w:eastAsia="新細明體" w:hAnsi="新細明體" w:cs="新細明體"/>
          <w:kern w:val="0"/>
          <w:szCs w:val="24"/>
        </w:rPr>
        <w:t xml:space="preserve">使用 </w:t>
      </w:r>
      <w:r w:rsidRPr="00E45402">
        <w:rPr>
          <w:rFonts w:ascii="細明體" w:eastAsia="細明體" w:hAnsi="細明體" w:cs="細明體"/>
          <w:kern w:val="0"/>
          <w:szCs w:val="24"/>
        </w:rPr>
        <w:t>urlHeader = "."</w:t>
      </w:r>
      <w:r w:rsidRPr="00E45402">
        <w:rPr>
          <w:rFonts w:ascii="新細明體" w:eastAsia="新細明體" w:hAnsi="新細明體" w:cs="新細明體"/>
          <w:kern w:val="0"/>
          <w:szCs w:val="24"/>
        </w:rPr>
        <w:t xml:space="preserve">，這意味著你期望構造的 URL 是基於當前網頁所在的路徑。例如，假設當前網頁的路徑是 </w:t>
      </w:r>
      <w:r w:rsidRPr="00E45402">
        <w:rPr>
          <w:rFonts w:ascii="細明體" w:eastAsia="細明體" w:hAnsi="細明體" w:cs="細明體"/>
          <w:kern w:val="0"/>
          <w:szCs w:val="24"/>
        </w:rPr>
        <w:t>https://example.com/app/</w:t>
      </w:r>
      <w:r w:rsidRPr="00E45402">
        <w:rPr>
          <w:rFonts w:ascii="新細明體" w:eastAsia="新細明體" w:hAnsi="新細明體" w:cs="新細明體"/>
          <w:kern w:val="0"/>
          <w:szCs w:val="24"/>
        </w:rPr>
        <w:t xml:space="preserve">，那麼當你把 </w:t>
      </w:r>
      <w:r w:rsidRPr="00E45402">
        <w:rPr>
          <w:rFonts w:ascii="細明體" w:eastAsia="細明體" w:hAnsi="細明體" w:cs="細明體"/>
          <w:kern w:val="0"/>
          <w:szCs w:val="24"/>
        </w:rPr>
        <w:t>urlHeader</w:t>
      </w:r>
      <w:r w:rsidRPr="00E45402">
        <w:rPr>
          <w:rFonts w:ascii="新細明體" w:eastAsia="新細明體" w:hAnsi="新細明體" w:cs="新細明體"/>
          <w:kern w:val="0"/>
          <w:szCs w:val="24"/>
        </w:rPr>
        <w:t xml:space="preserve"> 設置為 </w:t>
      </w:r>
      <w:r w:rsidRPr="00E45402">
        <w:rPr>
          <w:rFonts w:ascii="細明體" w:eastAsia="細明體" w:hAnsi="細明體" w:cs="細明體"/>
          <w:kern w:val="0"/>
          <w:szCs w:val="24"/>
        </w:rPr>
        <w:t>"."</w:t>
      </w:r>
      <w:r w:rsidRPr="00E45402">
        <w:rPr>
          <w:rFonts w:ascii="新細明體" w:eastAsia="新細明體" w:hAnsi="新細明體" w:cs="新細明體"/>
          <w:kern w:val="0"/>
          <w:szCs w:val="24"/>
        </w:rPr>
        <w:t xml:space="preserve"> 時，拼接後的 URL 將會相當於 </w:t>
      </w:r>
      <w:r w:rsidRPr="00E45402">
        <w:rPr>
          <w:rFonts w:ascii="細明體" w:eastAsia="細明體" w:hAnsi="細明體" w:cs="細明體"/>
          <w:kern w:val="0"/>
          <w:szCs w:val="24"/>
        </w:rPr>
        <w:t>https://example.com/app/</w:t>
      </w:r>
      <w:r w:rsidRPr="00E45402">
        <w:rPr>
          <w:rFonts w:ascii="新細明體" w:eastAsia="新細明體" w:hAnsi="新細明體" w:cs="新細明體"/>
          <w:kern w:val="0"/>
          <w:szCs w:val="24"/>
        </w:rPr>
        <w:t>。</w:t>
      </w:r>
    </w:p>
    <w:p w14:paraId="596FABA8" w14:textId="77777777" w:rsidR="00E45402" w:rsidRPr="00E45402" w:rsidRDefault="00E45402" w:rsidP="00E45402">
      <w:pPr>
        <w:widowControl/>
        <w:spacing w:before="100" w:beforeAutospacing="1" w:after="100" w:afterAutospacing="1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E45402"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  <w:t>例子：</w:t>
      </w:r>
    </w:p>
    <w:p w14:paraId="2C192C17" w14:textId="77777777" w:rsidR="00E45402" w:rsidRPr="00E45402" w:rsidRDefault="00E45402" w:rsidP="00E45402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新細明體" w:eastAsia="新細明體" w:hAnsi="新細明體" w:cs="新細明體"/>
          <w:kern w:val="0"/>
          <w:szCs w:val="24"/>
        </w:rPr>
        <w:lastRenderedPageBreak/>
        <w:t>如果你設置：</w:t>
      </w:r>
    </w:p>
    <w:p w14:paraId="14CC31CA" w14:textId="77777777" w:rsidR="00E45402" w:rsidRPr="00E45402" w:rsidRDefault="00E45402" w:rsidP="00E454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E45402">
        <w:rPr>
          <w:rFonts w:ascii="細明體" w:eastAsia="細明體" w:hAnsi="細明體" w:cs="細明體"/>
          <w:kern w:val="0"/>
          <w:szCs w:val="24"/>
        </w:rPr>
        <w:t>urlHeader = ".";</w:t>
      </w:r>
    </w:p>
    <w:p w14:paraId="789EC661" w14:textId="77777777" w:rsidR="00E45402" w:rsidRPr="00E45402" w:rsidRDefault="00E45402" w:rsidP="00E45402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新細明體" w:eastAsia="新細明體" w:hAnsi="新細明體" w:cs="新細明體"/>
          <w:kern w:val="0"/>
          <w:szCs w:val="24"/>
        </w:rPr>
        <w:t>並且構造一個 API 請求：</w:t>
      </w:r>
    </w:p>
    <w:p w14:paraId="37480A43" w14:textId="77777777" w:rsidR="00E45402" w:rsidRPr="00E45402" w:rsidRDefault="00E45402" w:rsidP="00E454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E45402">
        <w:rPr>
          <w:rFonts w:ascii="細明體" w:eastAsia="細明體" w:hAnsi="細明體" w:cs="細明體"/>
          <w:kern w:val="0"/>
          <w:szCs w:val="24"/>
        </w:rPr>
        <w:t>const url = urlHeader + "/getUserSelect?user=John";</w:t>
      </w:r>
    </w:p>
    <w:p w14:paraId="61BE88A6" w14:textId="77777777" w:rsidR="00E45402" w:rsidRPr="00E45402" w:rsidRDefault="00E45402" w:rsidP="00E45402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新細明體" w:eastAsia="新細明體" w:hAnsi="新細明體" w:cs="新細明體"/>
          <w:kern w:val="0"/>
          <w:szCs w:val="24"/>
        </w:rPr>
        <w:t xml:space="preserve">假設你的當前頁面是 </w:t>
      </w:r>
      <w:r w:rsidRPr="00E45402">
        <w:rPr>
          <w:rFonts w:ascii="細明體" w:eastAsia="細明體" w:hAnsi="細明體" w:cs="細明體"/>
          <w:kern w:val="0"/>
          <w:szCs w:val="24"/>
        </w:rPr>
        <w:t>https://example.com/app/</w:t>
      </w:r>
      <w:r w:rsidRPr="00E45402">
        <w:rPr>
          <w:rFonts w:ascii="新細明體" w:eastAsia="新細明體" w:hAnsi="新細明體" w:cs="新細明體"/>
          <w:kern w:val="0"/>
          <w:szCs w:val="24"/>
        </w:rPr>
        <w:t>，那麼這個請求的最終 URL 會是：</w:t>
      </w:r>
    </w:p>
    <w:p w14:paraId="447A2131" w14:textId="77777777" w:rsidR="00E45402" w:rsidRPr="00E45402" w:rsidRDefault="00E45402" w:rsidP="00E454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E45402">
        <w:rPr>
          <w:rFonts w:ascii="細明體" w:eastAsia="細明體" w:hAnsi="細明體" w:cs="細明體"/>
          <w:kern w:val="0"/>
          <w:szCs w:val="24"/>
        </w:rPr>
        <w:t>https://example.com/app/getUserSelect?user=John</w:t>
      </w:r>
    </w:p>
    <w:p w14:paraId="1C581F82" w14:textId="77777777" w:rsidR="00E45402" w:rsidRPr="00E45402" w:rsidRDefault="00E45402" w:rsidP="00E45402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新細明體" w:eastAsia="新細明體" w:hAnsi="新細明體" w:cs="新細明體"/>
          <w:kern w:val="0"/>
          <w:szCs w:val="24"/>
        </w:rPr>
        <w:t>這種做法通常用在當你不想寫死完整的 URL，而希望根據當前頁面的目錄動態生成 API 的相對路徑。</w:t>
      </w:r>
    </w:p>
    <w:p w14:paraId="7BBD755F" w14:textId="77777777" w:rsidR="00E45402" w:rsidRPr="00E45402" w:rsidRDefault="00E45402" w:rsidP="00E45402">
      <w:pPr>
        <w:widowControl/>
        <w:spacing w:before="100" w:beforeAutospacing="1" w:after="100" w:afterAutospacing="1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E45402"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  <w:t>什麼時候會用到？</w:t>
      </w:r>
    </w:p>
    <w:p w14:paraId="2E4CB1BA" w14:textId="77777777" w:rsidR="00E45402" w:rsidRPr="00E45402" w:rsidRDefault="00E45402" w:rsidP="00E45402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新細明體" w:eastAsia="新細明體" w:hAnsi="新細明體" w:cs="新細明體"/>
          <w:b/>
          <w:bCs/>
          <w:kern w:val="0"/>
          <w:szCs w:val="24"/>
        </w:rPr>
        <w:t>單頁應用程式（SPA）</w:t>
      </w:r>
      <w:r w:rsidRPr="00E45402">
        <w:rPr>
          <w:rFonts w:ascii="新細明體" w:eastAsia="新細明體" w:hAnsi="新細明體" w:cs="新細明體"/>
          <w:kern w:val="0"/>
          <w:szCs w:val="24"/>
        </w:rPr>
        <w:t xml:space="preserve"> 中，當你希望在不同路徑下進行 AJAX 請求，並且希望這些請求基於當前頁面自動調整 URL。</w:t>
      </w:r>
    </w:p>
    <w:p w14:paraId="4F4AFBEB" w14:textId="77777777" w:rsidR="00E45402" w:rsidRPr="00E45402" w:rsidRDefault="00E45402" w:rsidP="00E45402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新細明體" w:eastAsia="新細明體" w:hAnsi="新細明體" w:cs="新細明體"/>
          <w:kern w:val="0"/>
          <w:szCs w:val="24"/>
        </w:rPr>
        <w:t>當你的網站有多個部署環境（例如開發、測試、正式環境），你不想硬編碼 API 的根 URL，而是希望根據每個環境的當前路徑來動態生成 API 請求 URL。</w:t>
      </w:r>
    </w:p>
    <w:p w14:paraId="0AAF4DED" w14:textId="77777777" w:rsidR="00E45402" w:rsidRPr="00E45402" w:rsidRDefault="00E45402" w:rsidP="00E45402">
      <w:pPr>
        <w:widowControl/>
        <w:spacing w:before="100" w:beforeAutospacing="1" w:after="100" w:afterAutospacing="1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E45402"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  <w:t xml:space="preserve">與 </w:t>
      </w:r>
      <w:r w:rsidRPr="00E45402">
        <w:rPr>
          <w:rFonts w:ascii="細明體" w:eastAsia="細明體" w:hAnsi="細明體" w:cs="細明體"/>
          <w:b/>
          <w:bCs/>
          <w:kern w:val="0"/>
          <w:szCs w:val="24"/>
        </w:rPr>
        <w:t>".."</w:t>
      </w:r>
      <w:r w:rsidRPr="00E45402"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  <w:t xml:space="preserve"> 的區別：</w:t>
      </w:r>
    </w:p>
    <w:p w14:paraId="024D31A0" w14:textId="77777777" w:rsidR="00E45402" w:rsidRPr="00E45402" w:rsidRDefault="00E45402" w:rsidP="00E45402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細明體" w:eastAsia="細明體" w:hAnsi="細明體" w:cs="細明體"/>
          <w:kern w:val="0"/>
          <w:szCs w:val="24"/>
        </w:rPr>
        <w:t>"."</w:t>
      </w:r>
      <w:r w:rsidRPr="00E45402">
        <w:rPr>
          <w:rFonts w:ascii="新細明體" w:eastAsia="新細明體" w:hAnsi="新細明體" w:cs="新細明體"/>
          <w:kern w:val="0"/>
          <w:szCs w:val="24"/>
        </w:rPr>
        <w:t xml:space="preserve"> 是當前目錄。</w:t>
      </w:r>
    </w:p>
    <w:p w14:paraId="66758743" w14:textId="77777777" w:rsidR="00E45402" w:rsidRPr="00E45402" w:rsidRDefault="00E45402" w:rsidP="00E45402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細明體" w:eastAsia="細明體" w:hAnsi="細明體" w:cs="細明體"/>
          <w:kern w:val="0"/>
          <w:szCs w:val="24"/>
        </w:rPr>
        <w:t>".."</w:t>
      </w:r>
      <w:r w:rsidRPr="00E45402">
        <w:rPr>
          <w:rFonts w:ascii="新細明體" w:eastAsia="新細明體" w:hAnsi="新細明體" w:cs="新細明體"/>
          <w:kern w:val="0"/>
          <w:szCs w:val="24"/>
        </w:rPr>
        <w:t xml:space="preserve"> 是上一層目錄。</w:t>
      </w:r>
    </w:p>
    <w:p w14:paraId="45D301C3" w14:textId="77777777" w:rsidR="00E45402" w:rsidRPr="00E45402" w:rsidRDefault="00E45402" w:rsidP="00E45402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新細明體" w:eastAsia="新細明體" w:hAnsi="新細明體" w:cs="新細明體"/>
          <w:kern w:val="0"/>
          <w:szCs w:val="24"/>
        </w:rPr>
        <w:t xml:space="preserve">如果你把 </w:t>
      </w:r>
      <w:r w:rsidRPr="00E45402">
        <w:rPr>
          <w:rFonts w:ascii="細明體" w:eastAsia="細明體" w:hAnsi="細明體" w:cs="細明體"/>
          <w:kern w:val="0"/>
          <w:szCs w:val="24"/>
        </w:rPr>
        <w:t>urlHeader</w:t>
      </w:r>
      <w:r w:rsidRPr="00E45402">
        <w:rPr>
          <w:rFonts w:ascii="新細明體" w:eastAsia="新細明體" w:hAnsi="新細明體" w:cs="新細明體"/>
          <w:kern w:val="0"/>
          <w:szCs w:val="24"/>
        </w:rPr>
        <w:t xml:space="preserve"> 設置為 </w:t>
      </w:r>
      <w:r w:rsidRPr="00E45402">
        <w:rPr>
          <w:rFonts w:ascii="細明體" w:eastAsia="細明體" w:hAnsi="細明體" w:cs="細明體"/>
          <w:kern w:val="0"/>
          <w:szCs w:val="24"/>
        </w:rPr>
        <w:t>".."</w:t>
      </w:r>
      <w:r w:rsidRPr="00E45402">
        <w:rPr>
          <w:rFonts w:ascii="新細明體" w:eastAsia="新細明體" w:hAnsi="新細明體" w:cs="新細明體"/>
          <w:kern w:val="0"/>
          <w:szCs w:val="24"/>
        </w:rPr>
        <w:t xml:space="preserve">，那麼請求會從上一層目錄開始。例如，當前頁面是 </w:t>
      </w:r>
      <w:r w:rsidRPr="00E45402">
        <w:rPr>
          <w:rFonts w:ascii="細明體" w:eastAsia="細明體" w:hAnsi="細明體" w:cs="細明體"/>
          <w:kern w:val="0"/>
          <w:szCs w:val="24"/>
        </w:rPr>
        <w:t>https://example.com/app/</w:t>
      </w:r>
      <w:r w:rsidRPr="00E45402">
        <w:rPr>
          <w:rFonts w:ascii="新細明體" w:eastAsia="新細明體" w:hAnsi="新細明體" w:cs="新細明體"/>
          <w:kern w:val="0"/>
          <w:szCs w:val="24"/>
        </w:rPr>
        <w:t xml:space="preserve">，那麼最終請求的 URL 會變成 </w:t>
      </w:r>
      <w:r w:rsidRPr="00E45402">
        <w:rPr>
          <w:rFonts w:ascii="細明體" w:eastAsia="細明體" w:hAnsi="細明體" w:cs="細明體"/>
          <w:kern w:val="0"/>
          <w:szCs w:val="24"/>
        </w:rPr>
        <w:t>https://example.com/getUserSelect?user=John</w:t>
      </w:r>
      <w:r w:rsidRPr="00E45402">
        <w:rPr>
          <w:rFonts w:ascii="新細明體" w:eastAsia="新細明體" w:hAnsi="新細明體" w:cs="新細明體"/>
          <w:kern w:val="0"/>
          <w:szCs w:val="24"/>
        </w:rPr>
        <w:t>。</w:t>
      </w:r>
    </w:p>
    <w:p w14:paraId="4AF78050" w14:textId="77777777" w:rsidR="00E45402" w:rsidRPr="00E45402" w:rsidRDefault="00E45402" w:rsidP="00E45402">
      <w:pPr>
        <w:widowControl/>
        <w:spacing w:before="100" w:beforeAutospacing="1" w:after="100" w:afterAutospacing="1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E45402"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  <w:t>總結：</w:t>
      </w:r>
    </w:p>
    <w:p w14:paraId="14025B2D" w14:textId="77777777" w:rsidR="00E45402" w:rsidRPr="00E45402" w:rsidRDefault="00E45402" w:rsidP="00E45402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新細明體" w:eastAsia="新細明體" w:hAnsi="新細明體" w:cs="新細明體"/>
          <w:kern w:val="0"/>
          <w:szCs w:val="24"/>
        </w:rPr>
        <w:t xml:space="preserve">使用 </w:t>
      </w:r>
      <w:r w:rsidRPr="00E45402">
        <w:rPr>
          <w:rFonts w:ascii="細明體" w:eastAsia="細明體" w:hAnsi="細明體" w:cs="細明體"/>
          <w:kern w:val="0"/>
          <w:szCs w:val="24"/>
        </w:rPr>
        <w:t>urlHeader = "."</w:t>
      </w:r>
      <w:r w:rsidRPr="00E45402">
        <w:rPr>
          <w:rFonts w:ascii="新細明體" w:eastAsia="新細明體" w:hAnsi="新細明體" w:cs="新細明體"/>
          <w:kern w:val="0"/>
          <w:szCs w:val="24"/>
        </w:rPr>
        <w:t xml:space="preserve"> 可以方便地構造相對當前路徑的請求 URL。</w:t>
      </w:r>
    </w:p>
    <w:p w14:paraId="39708638" w14:textId="77777777" w:rsidR="00E45402" w:rsidRPr="00E45402" w:rsidRDefault="00E45402" w:rsidP="00E45402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新細明體" w:eastAsia="新細明體" w:hAnsi="新細明體" w:cs="新細明體"/>
          <w:kern w:val="0"/>
          <w:szCs w:val="24"/>
        </w:rPr>
        <w:t>它適合在不同環境下自動調整 API 請求的根目錄，而不必硬編碼完整的 URL。</w:t>
      </w:r>
    </w:p>
    <w:p w14:paraId="4F410514" w14:textId="61C62F39" w:rsidR="004B0DEC" w:rsidRDefault="00E45402" w:rsidP="000F42D1">
      <w:r>
        <w:rPr>
          <w:noProof/>
        </w:rPr>
        <w:lastRenderedPageBreak/>
        <w:drawing>
          <wp:inline distT="0" distB="0" distL="0" distR="0" wp14:anchorId="0B0E9A04" wp14:editId="39C039BC">
            <wp:extent cx="5274310" cy="365823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8512" w14:textId="2D2F8CE4" w:rsidR="004B0DEC" w:rsidRDefault="004B0DEC" w:rsidP="000F42D1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原本想效仿品蓉那樣用酷酷的</w:t>
      </w:r>
      <w:r>
        <w:rPr>
          <w:rFonts w:hint="eastAsia"/>
        </w:rPr>
        <w:t>$</w:t>
      </w:r>
      <w:r>
        <w:rPr>
          <w:rFonts w:hint="eastAsia"/>
        </w:rPr>
        <w:t>字號引入參數，一直失敗</w:t>
      </w:r>
      <w:r>
        <w:rPr>
          <w:rFonts w:hint="eastAsia"/>
        </w:rPr>
        <w:t>(</w:t>
      </w:r>
      <w:r>
        <w:rPr>
          <w:rFonts w:hint="eastAsia"/>
        </w:rPr>
        <w:t>用</w:t>
      </w:r>
      <w:r>
        <w:rPr>
          <w:rFonts w:hint="eastAsia"/>
        </w:rPr>
        <w:t>+</w:t>
      </w:r>
      <w:r>
        <w:rPr>
          <w:rFonts w:hint="eastAsia"/>
        </w:rPr>
        <w:t>變數的方式會成功</w:t>
      </w:r>
      <w:r>
        <w:rPr>
          <w:rFonts w:hint="eastAsia"/>
        </w:rPr>
        <w:t>)</w:t>
      </w:r>
      <w:r>
        <w:rPr>
          <w:rFonts w:hint="eastAsia"/>
        </w:rPr>
        <w:t>，後來問了品蓉大神才知道，那需要特殊的引號</w:t>
      </w:r>
      <w:r>
        <w:rPr>
          <w:rFonts w:hint="eastAsia"/>
        </w:rPr>
        <w:t>(``)</w:t>
      </w:r>
      <w:r>
        <w:rPr>
          <w:rFonts w:hint="eastAsia"/>
        </w:rPr>
        <w:t>才可以使用。奇奇怪怪的語法知識增加了，真的是很沒必要捏。</w:t>
      </w:r>
      <w:r>
        <w:rPr>
          <w:rFonts w:hint="eastAsia"/>
        </w:rPr>
        <w:t>:)))</w:t>
      </w:r>
    </w:p>
    <w:p w14:paraId="666590F0" w14:textId="1E63C61A" w:rsidR="004B0DEC" w:rsidRDefault="004B0DEC" w:rsidP="000F42D1">
      <w:r>
        <w:rPr>
          <w:rFonts w:hint="eastAsia"/>
        </w:rPr>
        <w:t>參考網址：</w:t>
      </w:r>
      <w:hyperlink r:id="rId7" w:history="1">
        <w:r w:rsidRPr="00607128">
          <w:rPr>
            <w:rStyle w:val="a3"/>
          </w:rPr>
          <w:t>https://medium.com/coding-girl-life/js-es6-templatestring-5eddbd29d8e9</w:t>
        </w:r>
      </w:hyperlink>
    </w:p>
    <w:p w14:paraId="16F84AF8" w14:textId="7466B101" w:rsidR="004B0DEC" w:rsidRDefault="004B0DEC" w:rsidP="000F42D1">
      <w:r>
        <w:rPr>
          <w:noProof/>
        </w:rPr>
        <w:drawing>
          <wp:inline distT="0" distB="0" distL="0" distR="0" wp14:anchorId="28138A93" wp14:editId="2AD2CF47">
            <wp:extent cx="5274310" cy="117348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67E1" w14:textId="4EB9F334" w:rsidR="004B0DEC" w:rsidRDefault="004B0DEC" w:rsidP="000F42D1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再來就是比較簡單的跳轉或是提示警告設計。</w:t>
      </w:r>
    </w:p>
    <w:p w14:paraId="4EB3FDF0" w14:textId="0C191309" w:rsidR="004B0DEC" w:rsidRDefault="004B0DEC" w:rsidP="000F42D1">
      <w:r>
        <w:rPr>
          <w:noProof/>
        </w:rPr>
        <w:lastRenderedPageBreak/>
        <w:drawing>
          <wp:inline distT="0" distB="0" distL="0" distR="0" wp14:anchorId="4D97CF66" wp14:editId="7E2C7F35">
            <wp:extent cx="5274310" cy="394779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00A2" w14:textId="47931759" w:rsidR="004B0DEC" w:rsidRDefault="004B0DEC" w:rsidP="000F42D1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登入新的頁面，想要新頁面有剛取得的個人資料，發現不直接接續在</w:t>
      </w:r>
      <w:r>
        <w:rPr>
          <w:rFonts w:hint="eastAsia"/>
        </w:rPr>
        <w:t>js</w:t>
      </w:r>
      <w:r>
        <w:rPr>
          <w:rFonts w:hint="eastAsia"/>
        </w:rPr>
        <w:t>中操作。找了不少方法，最後直接貼程式碼請</w:t>
      </w:r>
      <w:r>
        <w:rPr>
          <w:rFonts w:hint="eastAsia"/>
        </w:rPr>
        <w:t>chatGPT</w:t>
      </w:r>
      <w:r>
        <w:rPr>
          <w:rFonts w:hint="eastAsia"/>
        </w:rPr>
        <w:t>教了。</w:t>
      </w:r>
    </w:p>
    <w:p w14:paraId="70F39788" w14:textId="0C79C3DA" w:rsidR="004B0DEC" w:rsidRDefault="004B0DEC" w:rsidP="000F42D1">
      <w:r>
        <w:rPr>
          <w:rFonts w:hint="eastAsia"/>
        </w:rPr>
        <w:t>參考網址：</w:t>
      </w:r>
      <w:hyperlink r:id="rId10" w:history="1">
        <w:r w:rsidRPr="00607128">
          <w:rPr>
            <w:rStyle w:val="a3"/>
          </w:rPr>
          <w:t>https://ithelp.ithome.com.tw/articles/10203525</w:t>
        </w:r>
      </w:hyperlink>
    </w:p>
    <w:p w14:paraId="5020F0AB" w14:textId="707B08E9" w:rsidR="004B0DEC" w:rsidRDefault="004B0DEC" w:rsidP="000F42D1">
      <w:r>
        <w:rPr>
          <w:noProof/>
        </w:rPr>
        <w:drawing>
          <wp:inline distT="0" distB="0" distL="0" distR="0" wp14:anchorId="6E4A6239" wp14:editId="32EAB052">
            <wp:extent cx="5274310" cy="189166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CBA8" w14:textId="3E88B2BE" w:rsidR="004B0DEC" w:rsidRDefault="004B0DEC" w:rsidP="000F42D1">
      <w:r>
        <w:rPr>
          <w:noProof/>
        </w:rPr>
        <w:lastRenderedPageBreak/>
        <w:drawing>
          <wp:inline distT="0" distB="0" distL="0" distR="0" wp14:anchorId="2893E893" wp14:editId="0DDBA655">
            <wp:extent cx="5274310" cy="3745865"/>
            <wp:effectExtent l="0" t="0" r="254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EEC7" w14:textId="6B9EC86A" w:rsidR="004B0DEC" w:rsidRPr="004B0DEC" w:rsidRDefault="004B0DEC" w:rsidP="000F42D1">
      <w:r>
        <w:rPr>
          <w:noProof/>
        </w:rPr>
        <w:drawing>
          <wp:inline distT="0" distB="0" distL="0" distR="0" wp14:anchorId="457B689E" wp14:editId="08E0FE65">
            <wp:extent cx="5274310" cy="2773680"/>
            <wp:effectExtent l="0" t="0" r="254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DEC" w:rsidRPr="004B0DE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068A7"/>
    <w:multiLevelType w:val="multilevel"/>
    <w:tmpl w:val="47BC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96794A"/>
    <w:multiLevelType w:val="multilevel"/>
    <w:tmpl w:val="9C10A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96492F"/>
    <w:multiLevelType w:val="multilevel"/>
    <w:tmpl w:val="ACDC0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896433"/>
    <w:multiLevelType w:val="multilevel"/>
    <w:tmpl w:val="ADA8A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F3A"/>
    <w:rsid w:val="0000234C"/>
    <w:rsid w:val="00024487"/>
    <w:rsid w:val="000353EF"/>
    <w:rsid w:val="000527CB"/>
    <w:rsid w:val="000F42D1"/>
    <w:rsid w:val="00104F00"/>
    <w:rsid w:val="00214AD5"/>
    <w:rsid w:val="00226657"/>
    <w:rsid w:val="00291410"/>
    <w:rsid w:val="003D6B88"/>
    <w:rsid w:val="003F7F3A"/>
    <w:rsid w:val="004707C2"/>
    <w:rsid w:val="004B0DEC"/>
    <w:rsid w:val="00586670"/>
    <w:rsid w:val="005A2229"/>
    <w:rsid w:val="005C3FF5"/>
    <w:rsid w:val="005C57B8"/>
    <w:rsid w:val="00675943"/>
    <w:rsid w:val="006970D5"/>
    <w:rsid w:val="006B323E"/>
    <w:rsid w:val="007C5CEE"/>
    <w:rsid w:val="00822B52"/>
    <w:rsid w:val="008D642D"/>
    <w:rsid w:val="008F371C"/>
    <w:rsid w:val="00935581"/>
    <w:rsid w:val="00A90C41"/>
    <w:rsid w:val="00AA7151"/>
    <w:rsid w:val="00AB3840"/>
    <w:rsid w:val="00AF3A74"/>
    <w:rsid w:val="00B737DB"/>
    <w:rsid w:val="00BD02D3"/>
    <w:rsid w:val="00BD5F1E"/>
    <w:rsid w:val="00C93D3F"/>
    <w:rsid w:val="00CA1992"/>
    <w:rsid w:val="00D41050"/>
    <w:rsid w:val="00D66B92"/>
    <w:rsid w:val="00D701A1"/>
    <w:rsid w:val="00E004FB"/>
    <w:rsid w:val="00E45402"/>
    <w:rsid w:val="00E967BD"/>
    <w:rsid w:val="00EA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A6C41"/>
  <w15:chartTrackingRefBased/>
  <w15:docId w15:val="{EC83BBFD-123E-43E0-949A-3A22B71E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E45402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7F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F7F3A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E45402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5">
    <w:name w:val="Strong"/>
    <w:basedOn w:val="a0"/>
    <w:uiPriority w:val="22"/>
    <w:qFormat/>
    <w:rsid w:val="00E45402"/>
    <w:rPr>
      <w:b/>
      <w:bCs/>
    </w:rPr>
  </w:style>
  <w:style w:type="character" w:styleId="HTML">
    <w:name w:val="HTML Code"/>
    <w:basedOn w:val="a0"/>
    <w:uiPriority w:val="99"/>
    <w:semiHidden/>
    <w:unhideWhenUsed/>
    <w:rsid w:val="00E45402"/>
    <w:rPr>
      <w:rFonts w:ascii="細明體" w:eastAsia="細明體" w:hAnsi="細明體" w:cs="細明體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E4540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454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E45402"/>
    <w:rPr>
      <w:rFonts w:ascii="細明體" w:eastAsia="細明體" w:hAnsi="細明體" w:cs="細明體"/>
      <w:kern w:val="0"/>
      <w:szCs w:val="24"/>
    </w:rPr>
  </w:style>
  <w:style w:type="character" w:customStyle="1" w:styleId="hljs-string">
    <w:name w:val="hljs-string"/>
    <w:basedOn w:val="a0"/>
    <w:rsid w:val="00E45402"/>
  </w:style>
  <w:style w:type="character" w:customStyle="1" w:styleId="hljs-keyword">
    <w:name w:val="hljs-keyword"/>
    <w:basedOn w:val="a0"/>
    <w:rsid w:val="00E45402"/>
  </w:style>
  <w:style w:type="character" w:customStyle="1" w:styleId="hljs-comment">
    <w:name w:val="hljs-comment"/>
    <w:basedOn w:val="a0"/>
    <w:rsid w:val="00E454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6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43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52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6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2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8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7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5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29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1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medium.com/coding-girl-life/js-es6-templatestring-5eddbd29d8e9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ithelp.ithome.com.tw/articles/1020352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237</Words>
  <Characters>1355</Characters>
  <Application>Microsoft Office Word</Application>
  <DocSecurity>0</DocSecurity>
  <Lines>11</Lines>
  <Paragraphs>3</Paragraphs>
  <ScaleCrop>false</ScaleCrop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藍 幽</dc:creator>
  <cp:keywords/>
  <dc:description/>
  <cp:lastModifiedBy>藍 幽</cp:lastModifiedBy>
  <cp:revision>4</cp:revision>
  <dcterms:created xsi:type="dcterms:W3CDTF">2024-09-11T02:46:00Z</dcterms:created>
  <dcterms:modified xsi:type="dcterms:W3CDTF">2024-09-11T04:03:00Z</dcterms:modified>
</cp:coreProperties>
</file>