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6A11" w14:textId="77777777" w:rsidR="00A609FE" w:rsidRPr="00143CEC" w:rsidRDefault="00000000">
      <w:pPr>
        <w:pStyle w:val="a9"/>
        <w:jc w:val="center"/>
        <w:rPr>
          <w:rFonts w:ascii="宋体" w:eastAsia="宋体" w:hAnsi="宋体" w:hint="eastAsia"/>
          <w:lang w:eastAsia="zh-CN"/>
        </w:rPr>
      </w:pPr>
      <w:r w:rsidRPr="00143CEC">
        <w:rPr>
          <w:rFonts w:ascii="宋体" w:eastAsia="宋体" w:hAnsi="宋体"/>
          <w:lang w:eastAsia="zh-CN"/>
        </w:rPr>
        <w:t>铁路购票系统智能客服模块介绍</w:t>
      </w:r>
    </w:p>
    <w:p w14:paraId="3CA9F102" w14:textId="77777777" w:rsidR="00A609FE" w:rsidRPr="00143CEC" w:rsidRDefault="00000000">
      <w:pPr>
        <w:pStyle w:val="1"/>
        <w:rPr>
          <w:rFonts w:ascii="宋体" w:eastAsia="宋体" w:hAnsi="宋体" w:hint="eastAsia"/>
          <w:lang w:eastAsia="zh-CN"/>
        </w:rPr>
      </w:pPr>
      <w:r w:rsidRPr="00143CEC">
        <w:rPr>
          <w:rFonts w:ascii="宋体" w:eastAsia="宋体" w:hAnsi="宋体"/>
          <w:lang w:eastAsia="zh-CN"/>
        </w:rPr>
        <w:t>一、模块概述</w:t>
      </w:r>
    </w:p>
    <w:p w14:paraId="5E8FA39B" w14:textId="77777777" w:rsidR="00A609FE" w:rsidRDefault="00000000">
      <w:pPr>
        <w:ind w:firstLine="440"/>
        <w:rPr>
          <w:lang w:eastAsia="zh-CN"/>
        </w:rPr>
      </w:pPr>
      <w:r>
        <w:rPr>
          <w:lang w:eastAsia="zh-CN"/>
        </w:rPr>
        <w:t>本项目在铁路购票系统中设计并实现了智能客服模块，结合大语言模型、业务工具调用和检索增强生成（</w:t>
      </w:r>
      <w:r>
        <w:rPr>
          <w:lang w:eastAsia="zh-CN"/>
        </w:rPr>
        <w:t>Retrieval-Augmented Generation</w:t>
      </w:r>
      <w:r>
        <w:rPr>
          <w:lang w:eastAsia="zh-CN"/>
        </w:rPr>
        <w:t>，</w:t>
      </w:r>
      <w:r>
        <w:rPr>
          <w:lang w:eastAsia="zh-CN"/>
        </w:rPr>
        <w:t>RAG</w:t>
      </w:r>
      <w:r>
        <w:rPr>
          <w:lang w:eastAsia="zh-CN"/>
        </w:rPr>
        <w:t>），为用户提供自然语言形式的业务咨询服务。</w:t>
      </w:r>
    </w:p>
    <w:p w14:paraId="47844EE5" w14:textId="77777777" w:rsidR="00A609FE" w:rsidRDefault="00000000">
      <w:pPr>
        <w:ind w:firstLine="440"/>
        <w:rPr>
          <w:lang w:eastAsia="zh-CN"/>
        </w:rPr>
      </w:pPr>
      <w:r>
        <w:rPr>
          <w:lang w:eastAsia="zh-CN"/>
        </w:rPr>
        <w:t>用户可以直接输入有关车票、订单、车站或购票规则的问题。系统根据问题选择相应的业务工具或知识库检索工具，取得查询结果后，再由大语言模型组织成易于理解的文字回复。对话过程中保留必要的历史上下文，支持用户继续追问。</w:t>
      </w:r>
    </w:p>
    <w:p w14:paraId="39D37C03" w14:textId="77777777" w:rsidR="00A609FE" w:rsidRDefault="00000000">
      <w:pPr>
        <w:ind w:firstLine="440"/>
        <w:rPr>
          <w:lang w:eastAsia="zh-CN"/>
        </w:rPr>
      </w:pPr>
      <w:r>
        <w:rPr>
          <w:lang w:eastAsia="zh-CN"/>
        </w:rPr>
        <w:t>模块的设计重点是将模型的语言理解能力与购票系统的真实数据、业务权限和知识管理机制结合起来。车次与订单信息由业务服务提供，铁路规则由维护的知识库提供，模型负责理解需求、选择工具和表达结果。项目使用现成模型开展推理，不涉及基础语言模型的训练或微调。</w:t>
      </w:r>
    </w:p>
    <w:p w14:paraId="01494A3F" w14:textId="77777777" w:rsidR="00A609FE" w:rsidRPr="00143CEC" w:rsidRDefault="00000000">
      <w:pPr>
        <w:pStyle w:val="1"/>
        <w:rPr>
          <w:rFonts w:ascii="宋体" w:eastAsia="宋体" w:hAnsi="宋体" w:hint="eastAsia"/>
          <w:lang w:eastAsia="zh-CN"/>
        </w:rPr>
      </w:pPr>
      <w:r w:rsidRPr="00143CEC">
        <w:rPr>
          <w:rFonts w:ascii="宋体" w:eastAsia="宋体" w:hAnsi="宋体"/>
          <w:lang w:eastAsia="zh-CN"/>
        </w:rPr>
        <w:t>二、设计背景与目标</w:t>
      </w:r>
    </w:p>
    <w:p w14:paraId="73B20D7A" w14:textId="77777777" w:rsidR="00A609FE" w:rsidRDefault="00000000">
      <w:pPr>
        <w:ind w:firstLine="440"/>
        <w:rPr>
          <w:lang w:eastAsia="zh-CN"/>
        </w:rPr>
      </w:pPr>
      <w:r>
        <w:rPr>
          <w:lang w:eastAsia="zh-CN"/>
        </w:rPr>
        <w:t>铁路购票平台涉及车次查询、座席选择、订单状态、支付退款、乘车证件等业务。对于不熟悉系统的用户，仅依靠菜单和固定帮助文档，往往需要在多个页面之间寻找答案。</w:t>
      </w:r>
    </w:p>
    <w:p w14:paraId="10BC032D" w14:textId="77777777" w:rsidR="00A609FE" w:rsidRDefault="00000000">
      <w:pPr>
        <w:ind w:firstLine="440"/>
        <w:rPr>
          <w:lang w:eastAsia="zh-CN"/>
        </w:rPr>
      </w:pPr>
      <w:r>
        <w:rPr>
          <w:lang w:eastAsia="zh-CN"/>
        </w:rPr>
        <w:t>业务问题还具有不同的数据来源和时效性。例如，某趟车是否有二等座，需要读取当前车票数据；某个订单是否已支付，需要读取当前用户的订单；学生票条件、退改规则等问题则需要参考业务知识文档。若统一依赖模型自身的记忆回答，容易出现数据过期、规则不准确或信息来源不明确的问题。</w:t>
      </w:r>
    </w:p>
    <w:p w14:paraId="17D28C1F" w14:textId="77777777" w:rsidR="00A609FE" w:rsidRDefault="00000000">
      <w:pPr>
        <w:ind w:firstLine="440"/>
        <w:rPr>
          <w:lang w:eastAsia="zh-CN"/>
        </w:rPr>
      </w:pPr>
      <w:r>
        <w:rPr>
          <w:lang w:eastAsia="zh-CN"/>
        </w:rPr>
        <w:t>因此，本模块设置了五项主要目标：</w:t>
      </w:r>
    </w:p>
    <w:p w14:paraId="035652A3" w14:textId="77777777" w:rsidR="00A609FE" w:rsidRDefault="00000000">
      <w:pPr>
        <w:pStyle w:val="ad"/>
        <w:numPr>
          <w:ilvl w:val="0"/>
          <w:numId w:val="1"/>
        </w:numPr>
        <w:rPr>
          <w:lang w:eastAsia="zh-CN"/>
        </w:rPr>
      </w:pPr>
      <w:r>
        <w:rPr>
          <w:lang w:eastAsia="zh-CN"/>
        </w:rPr>
        <w:t>支持自然语言咨询，减少用户理解业务页面和术语的成本。</w:t>
      </w:r>
    </w:p>
    <w:p w14:paraId="21ACF4BC" w14:textId="77777777" w:rsidR="00A609FE" w:rsidRDefault="00000000">
      <w:pPr>
        <w:pStyle w:val="ad"/>
        <w:numPr>
          <w:ilvl w:val="0"/>
          <w:numId w:val="1"/>
        </w:numPr>
        <w:rPr>
          <w:lang w:eastAsia="zh-CN"/>
        </w:rPr>
      </w:pPr>
      <w:r>
        <w:rPr>
          <w:lang w:eastAsia="zh-CN"/>
        </w:rPr>
        <w:t>将实时问题连接到业务查询服务，将规则问题连接到知识库检索服务。</w:t>
      </w:r>
    </w:p>
    <w:p w14:paraId="033588A6" w14:textId="77777777" w:rsidR="00A609FE" w:rsidRDefault="00000000">
      <w:pPr>
        <w:pStyle w:val="ad"/>
        <w:numPr>
          <w:ilvl w:val="0"/>
          <w:numId w:val="1"/>
        </w:numPr>
        <w:rPr>
          <w:lang w:eastAsia="zh-CN"/>
        </w:rPr>
      </w:pPr>
      <w:r>
        <w:rPr>
          <w:lang w:eastAsia="zh-CN"/>
        </w:rPr>
        <w:t>支持多轮对话，使用户能够围绕同一问题连续补充条件和追问。</w:t>
      </w:r>
    </w:p>
    <w:p w14:paraId="37C7EC32" w14:textId="77777777" w:rsidR="00A609FE" w:rsidRDefault="00000000">
      <w:pPr>
        <w:pStyle w:val="ad"/>
        <w:numPr>
          <w:ilvl w:val="0"/>
          <w:numId w:val="1"/>
        </w:numPr>
        <w:rPr>
          <w:lang w:eastAsia="zh-CN"/>
        </w:rPr>
      </w:pPr>
      <w:r>
        <w:rPr>
          <w:lang w:eastAsia="zh-CN"/>
        </w:rPr>
        <w:t>在后端校验用户身份、订单归属和会话归属，保护用户的业务信息。</w:t>
      </w:r>
    </w:p>
    <w:p w14:paraId="0BBD143C" w14:textId="77777777" w:rsidR="00A609FE" w:rsidRDefault="00000000">
      <w:pPr>
        <w:pStyle w:val="ad"/>
        <w:numPr>
          <w:ilvl w:val="0"/>
          <w:numId w:val="1"/>
        </w:numPr>
        <w:rPr>
          <w:lang w:eastAsia="zh-CN"/>
        </w:rPr>
      </w:pPr>
      <w:r>
        <w:rPr>
          <w:lang w:eastAsia="zh-CN"/>
        </w:rPr>
        <w:t>提供流式展示、超时处理、限流和取消机制，使模型能力能够稳定接入</w:t>
      </w:r>
      <w:r>
        <w:rPr>
          <w:lang w:eastAsia="zh-CN"/>
        </w:rPr>
        <w:t xml:space="preserve"> Web </w:t>
      </w:r>
      <w:r>
        <w:rPr>
          <w:lang w:eastAsia="zh-CN"/>
        </w:rPr>
        <w:t>应用。</w:t>
      </w:r>
    </w:p>
    <w:p w14:paraId="6FBDF2A6" w14:textId="77777777" w:rsidR="00A609FE" w:rsidRDefault="00000000">
      <w:pPr>
        <w:ind w:firstLine="440"/>
        <w:rPr>
          <w:lang w:eastAsia="zh-CN"/>
        </w:rPr>
      </w:pPr>
      <w:r>
        <w:rPr>
          <w:lang w:eastAsia="zh-CN"/>
        </w:rPr>
        <w:t>这些目标是系统设计与实现的目标。目前已完成主要功能及定向联调，用户效率提升和回答质量仍需要后续实验量化。</w:t>
      </w:r>
    </w:p>
    <w:p w14:paraId="6512B4A0" w14:textId="77777777" w:rsidR="00A609FE" w:rsidRPr="00143CEC" w:rsidRDefault="00000000">
      <w:pPr>
        <w:pStyle w:val="1"/>
        <w:rPr>
          <w:rFonts w:ascii="宋体" w:eastAsia="宋体" w:hAnsi="宋体" w:hint="eastAsia"/>
          <w:lang w:eastAsia="zh-CN"/>
        </w:rPr>
      </w:pPr>
      <w:r w:rsidRPr="00143CEC">
        <w:rPr>
          <w:rFonts w:ascii="宋体" w:eastAsia="宋体" w:hAnsi="宋体"/>
          <w:lang w:eastAsia="zh-CN"/>
        </w:rPr>
        <w:t>三、当前功能范围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1814"/>
        <w:gridCol w:w="2721"/>
        <w:gridCol w:w="3231"/>
      </w:tblGrid>
      <w:tr w:rsidR="00A609FE" w14:paraId="54D16E0B" w14:textId="77777777">
        <w:trPr>
          <w:cantSplit/>
          <w:tblHeader/>
          <w:jc w:val="center"/>
        </w:trPr>
        <w:tc>
          <w:tcPr>
            <w:tcW w:w="1417" w:type="dxa"/>
            <w:shd w:val="clear" w:color="auto" w:fill="E9EFF5"/>
            <w:tcMar>
              <w:top w:w="90" w:type="dxa"/>
              <w:left w:w="100" w:type="dxa"/>
              <w:bottom w:w="90" w:type="dxa"/>
              <w:right w:w="100" w:type="dxa"/>
            </w:tcMar>
            <w:vAlign w:val="center"/>
          </w:tcPr>
          <w:p w14:paraId="19A854BD" w14:textId="77777777" w:rsidR="00A609FE" w:rsidRDefault="00000000">
            <w:pPr>
              <w:keepNext/>
              <w:spacing w:after="0" w:line="276" w:lineRule="auto"/>
            </w:pPr>
            <w:r>
              <w:rPr>
                <w:b/>
                <w:sz w:val="18"/>
              </w:rPr>
              <w:t>功能</w:t>
            </w:r>
          </w:p>
        </w:tc>
        <w:tc>
          <w:tcPr>
            <w:tcW w:w="1814" w:type="dxa"/>
            <w:shd w:val="clear" w:color="auto" w:fill="E9EFF5"/>
            <w:tcMar>
              <w:top w:w="90" w:type="dxa"/>
              <w:left w:w="100" w:type="dxa"/>
              <w:bottom w:w="90" w:type="dxa"/>
              <w:right w:w="100" w:type="dxa"/>
            </w:tcMar>
            <w:vAlign w:val="center"/>
          </w:tcPr>
          <w:p w14:paraId="69C79EBD" w14:textId="77777777" w:rsidR="00A609FE" w:rsidRDefault="00000000">
            <w:pPr>
              <w:keepNext/>
              <w:spacing w:after="0" w:line="276" w:lineRule="auto"/>
            </w:pPr>
            <w:r>
              <w:rPr>
                <w:b/>
                <w:sz w:val="18"/>
              </w:rPr>
              <w:t>主要输入</w:t>
            </w:r>
          </w:p>
        </w:tc>
        <w:tc>
          <w:tcPr>
            <w:tcW w:w="2721" w:type="dxa"/>
            <w:shd w:val="clear" w:color="auto" w:fill="E9EFF5"/>
            <w:tcMar>
              <w:top w:w="90" w:type="dxa"/>
              <w:left w:w="100" w:type="dxa"/>
              <w:bottom w:w="90" w:type="dxa"/>
              <w:right w:w="100" w:type="dxa"/>
            </w:tcMar>
            <w:vAlign w:val="center"/>
          </w:tcPr>
          <w:p w14:paraId="2A21AED3" w14:textId="77777777" w:rsidR="00A609FE" w:rsidRDefault="00000000">
            <w:pPr>
              <w:keepNext/>
              <w:spacing w:after="0" w:line="276" w:lineRule="auto"/>
            </w:pPr>
            <w:r>
              <w:rPr>
                <w:b/>
                <w:sz w:val="18"/>
              </w:rPr>
              <w:t>处理方式</w:t>
            </w:r>
          </w:p>
        </w:tc>
        <w:tc>
          <w:tcPr>
            <w:tcW w:w="3231" w:type="dxa"/>
            <w:shd w:val="clear" w:color="auto" w:fill="E9EFF5"/>
            <w:tcMar>
              <w:top w:w="90" w:type="dxa"/>
              <w:left w:w="100" w:type="dxa"/>
              <w:bottom w:w="90" w:type="dxa"/>
              <w:right w:w="100" w:type="dxa"/>
            </w:tcMar>
            <w:vAlign w:val="center"/>
          </w:tcPr>
          <w:p w14:paraId="693C9949" w14:textId="77777777" w:rsidR="00A609FE" w:rsidRDefault="00000000">
            <w:pPr>
              <w:keepNext/>
              <w:spacing w:after="0" w:line="276" w:lineRule="auto"/>
            </w:pPr>
            <w:r>
              <w:rPr>
                <w:b/>
                <w:sz w:val="18"/>
              </w:rPr>
              <w:t>用户可获得的信息</w:t>
            </w:r>
          </w:p>
        </w:tc>
      </w:tr>
      <w:tr w:rsidR="00A609FE" w14:paraId="41C3D30E" w14:textId="77777777">
        <w:trPr>
          <w:cantSplit/>
          <w:jc w:val="center"/>
        </w:trPr>
        <w:tc>
          <w:tcPr>
            <w:tcW w:w="1417" w:type="dxa"/>
            <w:tcMar>
              <w:top w:w="90" w:type="dxa"/>
              <w:left w:w="100" w:type="dxa"/>
              <w:bottom w:w="90" w:type="dxa"/>
              <w:right w:w="100" w:type="dxa"/>
            </w:tcMar>
            <w:vAlign w:val="center"/>
          </w:tcPr>
          <w:p w14:paraId="017784C0" w14:textId="77777777" w:rsidR="00A609FE" w:rsidRDefault="00000000">
            <w:pPr>
              <w:spacing w:after="0" w:line="276" w:lineRule="auto"/>
            </w:pPr>
            <w:r>
              <w:rPr>
                <w:sz w:val="18"/>
              </w:rPr>
              <w:t>车票查询</w:t>
            </w:r>
          </w:p>
        </w:tc>
        <w:tc>
          <w:tcPr>
            <w:tcW w:w="1814" w:type="dxa"/>
            <w:tcMar>
              <w:top w:w="90" w:type="dxa"/>
              <w:left w:w="100" w:type="dxa"/>
              <w:bottom w:w="90" w:type="dxa"/>
              <w:right w:w="100" w:type="dxa"/>
            </w:tcMar>
            <w:vAlign w:val="center"/>
          </w:tcPr>
          <w:p w14:paraId="612C6AAD" w14:textId="77777777" w:rsidR="00A609FE" w:rsidRDefault="00000000">
            <w:pPr>
              <w:spacing w:after="0" w:line="276" w:lineRule="auto"/>
              <w:rPr>
                <w:lang w:eastAsia="zh-CN"/>
              </w:rPr>
            </w:pPr>
            <w:r>
              <w:rPr>
                <w:sz w:val="18"/>
                <w:lang w:eastAsia="zh-CN"/>
              </w:rPr>
              <w:t>出发站、到达站、出发日期</w:t>
            </w:r>
          </w:p>
        </w:tc>
        <w:tc>
          <w:tcPr>
            <w:tcW w:w="2721" w:type="dxa"/>
            <w:tcMar>
              <w:top w:w="90" w:type="dxa"/>
              <w:left w:w="100" w:type="dxa"/>
              <w:bottom w:w="90" w:type="dxa"/>
              <w:right w:w="100" w:type="dxa"/>
            </w:tcMar>
            <w:vAlign w:val="center"/>
          </w:tcPr>
          <w:p w14:paraId="00056025" w14:textId="77777777" w:rsidR="00A609FE" w:rsidRDefault="00000000">
            <w:pPr>
              <w:spacing w:after="0" w:line="276" w:lineRule="auto"/>
            </w:pPr>
            <w:r>
              <w:rPr>
                <w:sz w:val="18"/>
              </w:rPr>
              <w:t>调用车票业务服务</w:t>
            </w:r>
          </w:p>
        </w:tc>
        <w:tc>
          <w:tcPr>
            <w:tcW w:w="3231" w:type="dxa"/>
            <w:tcMar>
              <w:top w:w="90" w:type="dxa"/>
              <w:left w:w="100" w:type="dxa"/>
              <w:bottom w:w="90" w:type="dxa"/>
              <w:right w:w="100" w:type="dxa"/>
            </w:tcMar>
            <w:vAlign w:val="center"/>
          </w:tcPr>
          <w:p w14:paraId="69461C98" w14:textId="77777777" w:rsidR="00A609FE" w:rsidRDefault="00000000">
            <w:pPr>
              <w:spacing w:after="0" w:line="276" w:lineRule="auto"/>
              <w:rPr>
                <w:lang w:eastAsia="zh-CN"/>
              </w:rPr>
            </w:pPr>
            <w:r>
              <w:rPr>
                <w:sz w:val="18"/>
                <w:lang w:eastAsia="zh-CN"/>
              </w:rPr>
              <w:t>车次、出发时间、席别、票价和余票</w:t>
            </w:r>
          </w:p>
        </w:tc>
      </w:tr>
      <w:tr w:rsidR="00A609FE" w14:paraId="239A5BAC" w14:textId="77777777">
        <w:trPr>
          <w:cantSplit/>
          <w:jc w:val="center"/>
        </w:trPr>
        <w:tc>
          <w:tcPr>
            <w:tcW w:w="1417" w:type="dxa"/>
            <w:tcMar>
              <w:top w:w="90" w:type="dxa"/>
              <w:left w:w="100" w:type="dxa"/>
              <w:bottom w:w="90" w:type="dxa"/>
              <w:right w:w="100" w:type="dxa"/>
            </w:tcMar>
            <w:vAlign w:val="center"/>
          </w:tcPr>
          <w:p w14:paraId="10848DA4" w14:textId="77777777" w:rsidR="00A609FE" w:rsidRDefault="00000000">
            <w:pPr>
              <w:spacing w:after="0" w:line="276" w:lineRule="auto"/>
            </w:pPr>
            <w:r>
              <w:rPr>
                <w:sz w:val="18"/>
              </w:rPr>
              <w:lastRenderedPageBreak/>
              <w:t>订单查询</w:t>
            </w:r>
          </w:p>
        </w:tc>
        <w:tc>
          <w:tcPr>
            <w:tcW w:w="1814" w:type="dxa"/>
            <w:tcMar>
              <w:top w:w="90" w:type="dxa"/>
              <w:left w:w="100" w:type="dxa"/>
              <w:bottom w:w="90" w:type="dxa"/>
              <w:right w:w="100" w:type="dxa"/>
            </w:tcMar>
            <w:vAlign w:val="center"/>
          </w:tcPr>
          <w:p w14:paraId="483A7FFB" w14:textId="77777777" w:rsidR="00A609FE" w:rsidRDefault="00000000">
            <w:pPr>
              <w:spacing w:after="0" w:line="276" w:lineRule="auto"/>
              <w:rPr>
                <w:lang w:eastAsia="zh-CN"/>
              </w:rPr>
            </w:pPr>
            <w:r>
              <w:rPr>
                <w:sz w:val="18"/>
                <w:lang w:eastAsia="zh-CN"/>
              </w:rPr>
              <w:t>订单号、当前登录身份</w:t>
            </w:r>
          </w:p>
        </w:tc>
        <w:tc>
          <w:tcPr>
            <w:tcW w:w="2721" w:type="dxa"/>
            <w:tcMar>
              <w:top w:w="90" w:type="dxa"/>
              <w:left w:w="100" w:type="dxa"/>
              <w:bottom w:w="90" w:type="dxa"/>
              <w:right w:w="100" w:type="dxa"/>
            </w:tcMar>
            <w:vAlign w:val="center"/>
          </w:tcPr>
          <w:p w14:paraId="074C8AE4" w14:textId="77777777" w:rsidR="00A609FE" w:rsidRDefault="00000000">
            <w:pPr>
              <w:spacing w:after="0" w:line="276" w:lineRule="auto"/>
            </w:pPr>
            <w:r>
              <w:rPr>
                <w:sz w:val="18"/>
              </w:rPr>
              <w:t>查询订单并校验归属</w:t>
            </w:r>
          </w:p>
        </w:tc>
        <w:tc>
          <w:tcPr>
            <w:tcW w:w="3231" w:type="dxa"/>
            <w:tcMar>
              <w:top w:w="90" w:type="dxa"/>
              <w:left w:w="100" w:type="dxa"/>
              <w:bottom w:w="90" w:type="dxa"/>
              <w:right w:w="100" w:type="dxa"/>
            </w:tcMar>
            <w:vAlign w:val="center"/>
          </w:tcPr>
          <w:p w14:paraId="1E7903FA" w14:textId="77777777" w:rsidR="00A609FE" w:rsidRDefault="00000000">
            <w:pPr>
              <w:spacing w:after="0" w:line="276" w:lineRule="auto"/>
              <w:rPr>
                <w:lang w:eastAsia="zh-CN"/>
              </w:rPr>
            </w:pPr>
            <w:r>
              <w:rPr>
                <w:sz w:val="18"/>
                <w:lang w:eastAsia="zh-CN"/>
              </w:rPr>
              <w:t>当前用户的订单状态、车次及起讫站</w:t>
            </w:r>
          </w:p>
        </w:tc>
      </w:tr>
      <w:tr w:rsidR="00A609FE" w14:paraId="43A8ACDC" w14:textId="77777777">
        <w:trPr>
          <w:cantSplit/>
          <w:jc w:val="center"/>
        </w:trPr>
        <w:tc>
          <w:tcPr>
            <w:tcW w:w="1417" w:type="dxa"/>
            <w:tcMar>
              <w:top w:w="90" w:type="dxa"/>
              <w:left w:w="100" w:type="dxa"/>
              <w:bottom w:w="90" w:type="dxa"/>
              <w:right w:w="100" w:type="dxa"/>
            </w:tcMar>
            <w:vAlign w:val="center"/>
          </w:tcPr>
          <w:p w14:paraId="73BBA4C1" w14:textId="77777777" w:rsidR="00A609FE" w:rsidRDefault="00000000">
            <w:pPr>
              <w:spacing w:after="0" w:line="276" w:lineRule="auto"/>
            </w:pPr>
            <w:r>
              <w:rPr>
                <w:sz w:val="18"/>
              </w:rPr>
              <w:t>车站查询</w:t>
            </w:r>
          </w:p>
        </w:tc>
        <w:tc>
          <w:tcPr>
            <w:tcW w:w="1814" w:type="dxa"/>
            <w:tcMar>
              <w:top w:w="90" w:type="dxa"/>
              <w:left w:w="100" w:type="dxa"/>
              <w:bottom w:w="90" w:type="dxa"/>
              <w:right w:w="100" w:type="dxa"/>
            </w:tcMar>
            <w:vAlign w:val="center"/>
          </w:tcPr>
          <w:p w14:paraId="00AC8710" w14:textId="77777777" w:rsidR="00A609FE" w:rsidRDefault="00000000">
            <w:pPr>
              <w:spacing w:after="0" w:line="276" w:lineRule="auto"/>
              <w:rPr>
                <w:lang w:eastAsia="zh-CN"/>
              </w:rPr>
            </w:pPr>
            <w:r>
              <w:rPr>
                <w:sz w:val="18"/>
                <w:lang w:eastAsia="zh-CN"/>
              </w:rPr>
              <w:t>车站名称或拼音关键词</w:t>
            </w:r>
          </w:p>
        </w:tc>
        <w:tc>
          <w:tcPr>
            <w:tcW w:w="2721" w:type="dxa"/>
            <w:tcMar>
              <w:top w:w="90" w:type="dxa"/>
              <w:left w:w="100" w:type="dxa"/>
              <w:bottom w:w="90" w:type="dxa"/>
              <w:right w:w="100" w:type="dxa"/>
            </w:tcMar>
            <w:vAlign w:val="center"/>
          </w:tcPr>
          <w:p w14:paraId="75C62988" w14:textId="77777777" w:rsidR="00A609FE" w:rsidRDefault="00000000">
            <w:pPr>
              <w:spacing w:after="0" w:line="276" w:lineRule="auto"/>
            </w:pPr>
            <w:r>
              <w:rPr>
                <w:sz w:val="18"/>
              </w:rPr>
              <w:t>查询车站基础数据</w:t>
            </w:r>
          </w:p>
        </w:tc>
        <w:tc>
          <w:tcPr>
            <w:tcW w:w="3231" w:type="dxa"/>
            <w:tcMar>
              <w:top w:w="90" w:type="dxa"/>
              <w:left w:w="100" w:type="dxa"/>
              <w:bottom w:w="90" w:type="dxa"/>
              <w:right w:w="100" w:type="dxa"/>
            </w:tcMar>
            <w:vAlign w:val="center"/>
          </w:tcPr>
          <w:p w14:paraId="4E343381" w14:textId="77777777" w:rsidR="00A609FE" w:rsidRDefault="00000000">
            <w:pPr>
              <w:spacing w:after="0" w:line="276" w:lineRule="auto"/>
              <w:rPr>
                <w:lang w:eastAsia="zh-CN"/>
              </w:rPr>
            </w:pPr>
            <w:r>
              <w:rPr>
                <w:sz w:val="18"/>
                <w:lang w:eastAsia="zh-CN"/>
              </w:rPr>
              <w:t>车站名称、拼音、所属区域</w:t>
            </w:r>
          </w:p>
        </w:tc>
      </w:tr>
      <w:tr w:rsidR="00A609FE" w14:paraId="3B3185B0" w14:textId="77777777">
        <w:trPr>
          <w:cantSplit/>
          <w:jc w:val="center"/>
        </w:trPr>
        <w:tc>
          <w:tcPr>
            <w:tcW w:w="1417" w:type="dxa"/>
            <w:tcMar>
              <w:top w:w="90" w:type="dxa"/>
              <w:left w:w="100" w:type="dxa"/>
              <w:bottom w:w="90" w:type="dxa"/>
              <w:right w:w="100" w:type="dxa"/>
            </w:tcMar>
            <w:vAlign w:val="center"/>
          </w:tcPr>
          <w:p w14:paraId="38FC5B53" w14:textId="77777777" w:rsidR="00A609FE" w:rsidRDefault="00000000">
            <w:pPr>
              <w:spacing w:after="0" w:line="276" w:lineRule="auto"/>
            </w:pPr>
            <w:r>
              <w:rPr>
                <w:sz w:val="18"/>
              </w:rPr>
              <w:t>业务知识咨询</w:t>
            </w:r>
          </w:p>
        </w:tc>
        <w:tc>
          <w:tcPr>
            <w:tcW w:w="1814" w:type="dxa"/>
            <w:tcMar>
              <w:top w:w="90" w:type="dxa"/>
              <w:left w:w="100" w:type="dxa"/>
              <w:bottom w:w="90" w:type="dxa"/>
              <w:right w:w="100" w:type="dxa"/>
            </w:tcMar>
            <w:vAlign w:val="center"/>
          </w:tcPr>
          <w:p w14:paraId="44484C1B" w14:textId="77777777" w:rsidR="00A609FE" w:rsidRDefault="00000000">
            <w:pPr>
              <w:spacing w:after="0" w:line="276" w:lineRule="auto"/>
            </w:pPr>
            <w:r>
              <w:rPr>
                <w:sz w:val="18"/>
              </w:rPr>
              <w:t>自然语言问题</w:t>
            </w:r>
          </w:p>
        </w:tc>
        <w:tc>
          <w:tcPr>
            <w:tcW w:w="2721" w:type="dxa"/>
            <w:tcMar>
              <w:top w:w="90" w:type="dxa"/>
              <w:left w:w="100" w:type="dxa"/>
              <w:bottom w:w="90" w:type="dxa"/>
              <w:right w:w="100" w:type="dxa"/>
            </w:tcMar>
            <w:vAlign w:val="center"/>
          </w:tcPr>
          <w:p w14:paraId="249C7031" w14:textId="77777777" w:rsidR="00A609FE" w:rsidRDefault="00000000">
            <w:pPr>
              <w:spacing w:after="0" w:line="276" w:lineRule="auto"/>
            </w:pPr>
            <w:r>
              <w:rPr>
                <w:sz w:val="18"/>
              </w:rPr>
              <w:t>调用混合检索工具</w:t>
            </w:r>
          </w:p>
        </w:tc>
        <w:tc>
          <w:tcPr>
            <w:tcW w:w="3231" w:type="dxa"/>
            <w:tcMar>
              <w:top w:w="90" w:type="dxa"/>
              <w:left w:w="100" w:type="dxa"/>
              <w:bottom w:w="90" w:type="dxa"/>
              <w:right w:w="100" w:type="dxa"/>
            </w:tcMar>
            <w:vAlign w:val="center"/>
          </w:tcPr>
          <w:p w14:paraId="2088CD1D" w14:textId="77777777" w:rsidR="00A609FE" w:rsidRDefault="00000000">
            <w:pPr>
              <w:spacing w:after="0" w:line="276" w:lineRule="auto"/>
              <w:rPr>
                <w:lang w:eastAsia="zh-CN"/>
              </w:rPr>
            </w:pPr>
            <w:r>
              <w:rPr>
                <w:sz w:val="18"/>
                <w:lang w:eastAsia="zh-CN"/>
              </w:rPr>
              <w:t>根据知识片段解释退改、购票、证件等规则</w:t>
            </w:r>
          </w:p>
        </w:tc>
      </w:tr>
      <w:tr w:rsidR="00A609FE" w14:paraId="1B117AB9" w14:textId="77777777">
        <w:trPr>
          <w:cantSplit/>
          <w:jc w:val="center"/>
        </w:trPr>
        <w:tc>
          <w:tcPr>
            <w:tcW w:w="1417" w:type="dxa"/>
            <w:tcMar>
              <w:top w:w="90" w:type="dxa"/>
              <w:left w:w="100" w:type="dxa"/>
              <w:bottom w:w="90" w:type="dxa"/>
              <w:right w:w="100" w:type="dxa"/>
            </w:tcMar>
            <w:vAlign w:val="center"/>
          </w:tcPr>
          <w:p w14:paraId="75E27498" w14:textId="77777777" w:rsidR="00A609FE" w:rsidRDefault="00000000">
            <w:pPr>
              <w:spacing w:after="0" w:line="276" w:lineRule="auto"/>
            </w:pPr>
            <w:r>
              <w:rPr>
                <w:sz w:val="18"/>
              </w:rPr>
              <w:t>多轮追问</w:t>
            </w:r>
          </w:p>
        </w:tc>
        <w:tc>
          <w:tcPr>
            <w:tcW w:w="1814" w:type="dxa"/>
            <w:tcMar>
              <w:top w:w="90" w:type="dxa"/>
              <w:left w:w="100" w:type="dxa"/>
              <w:bottom w:w="90" w:type="dxa"/>
              <w:right w:w="100" w:type="dxa"/>
            </w:tcMar>
            <w:vAlign w:val="center"/>
          </w:tcPr>
          <w:p w14:paraId="0B9FEC40" w14:textId="77777777" w:rsidR="00A609FE" w:rsidRDefault="00000000">
            <w:pPr>
              <w:spacing w:after="0" w:line="276" w:lineRule="auto"/>
            </w:pPr>
            <w:r>
              <w:rPr>
                <w:sz w:val="18"/>
              </w:rPr>
              <w:t>当前问题与会话标识</w:t>
            </w:r>
          </w:p>
        </w:tc>
        <w:tc>
          <w:tcPr>
            <w:tcW w:w="2721" w:type="dxa"/>
            <w:tcMar>
              <w:top w:w="90" w:type="dxa"/>
              <w:left w:w="100" w:type="dxa"/>
              <w:bottom w:w="90" w:type="dxa"/>
              <w:right w:w="100" w:type="dxa"/>
            </w:tcMar>
            <w:vAlign w:val="center"/>
          </w:tcPr>
          <w:p w14:paraId="1136FEA3" w14:textId="77777777" w:rsidR="00A609FE" w:rsidRDefault="00000000">
            <w:pPr>
              <w:spacing w:after="0" w:line="276" w:lineRule="auto"/>
            </w:pPr>
            <w:r>
              <w:rPr>
                <w:sz w:val="18"/>
              </w:rPr>
              <w:t>加载本用户会话历史</w:t>
            </w:r>
          </w:p>
        </w:tc>
        <w:tc>
          <w:tcPr>
            <w:tcW w:w="3231" w:type="dxa"/>
            <w:tcMar>
              <w:top w:w="90" w:type="dxa"/>
              <w:left w:w="100" w:type="dxa"/>
              <w:bottom w:w="90" w:type="dxa"/>
              <w:right w:w="100" w:type="dxa"/>
            </w:tcMar>
            <w:vAlign w:val="center"/>
          </w:tcPr>
          <w:p w14:paraId="05D36D37" w14:textId="77777777" w:rsidR="00A609FE" w:rsidRDefault="00000000">
            <w:pPr>
              <w:spacing w:after="0" w:line="276" w:lineRule="auto"/>
              <w:rPr>
                <w:lang w:eastAsia="zh-CN"/>
              </w:rPr>
            </w:pPr>
            <w:r>
              <w:rPr>
                <w:sz w:val="18"/>
                <w:lang w:eastAsia="zh-CN"/>
              </w:rPr>
              <w:t>围绕上文继续补充条件、追问和解释</w:t>
            </w:r>
          </w:p>
        </w:tc>
      </w:tr>
      <w:tr w:rsidR="00A609FE" w14:paraId="3AEA2D0B" w14:textId="77777777">
        <w:trPr>
          <w:cantSplit/>
          <w:jc w:val="center"/>
        </w:trPr>
        <w:tc>
          <w:tcPr>
            <w:tcW w:w="1417" w:type="dxa"/>
            <w:tcMar>
              <w:top w:w="90" w:type="dxa"/>
              <w:left w:w="100" w:type="dxa"/>
              <w:bottom w:w="90" w:type="dxa"/>
              <w:right w:w="100" w:type="dxa"/>
            </w:tcMar>
            <w:vAlign w:val="center"/>
          </w:tcPr>
          <w:p w14:paraId="089DD756" w14:textId="77777777" w:rsidR="00A609FE" w:rsidRDefault="00000000">
            <w:pPr>
              <w:spacing w:after="0" w:line="276" w:lineRule="auto"/>
            </w:pPr>
            <w:r>
              <w:rPr>
                <w:sz w:val="18"/>
              </w:rPr>
              <w:t>会话管理</w:t>
            </w:r>
          </w:p>
        </w:tc>
        <w:tc>
          <w:tcPr>
            <w:tcW w:w="1814" w:type="dxa"/>
            <w:tcMar>
              <w:top w:w="90" w:type="dxa"/>
              <w:left w:w="100" w:type="dxa"/>
              <w:bottom w:w="90" w:type="dxa"/>
              <w:right w:w="100" w:type="dxa"/>
            </w:tcMar>
            <w:vAlign w:val="center"/>
          </w:tcPr>
          <w:p w14:paraId="2A5AC6B3" w14:textId="77777777" w:rsidR="00A609FE" w:rsidRDefault="00000000">
            <w:pPr>
              <w:spacing w:after="0" w:line="276" w:lineRule="auto"/>
            </w:pPr>
            <w:r>
              <w:rPr>
                <w:sz w:val="18"/>
              </w:rPr>
              <w:t>当前登录身份</w:t>
            </w:r>
          </w:p>
        </w:tc>
        <w:tc>
          <w:tcPr>
            <w:tcW w:w="2721" w:type="dxa"/>
            <w:tcMar>
              <w:top w:w="90" w:type="dxa"/>
              <w:left w:w="100" w:type="dxa"/>
              <w:bottom w:w="90" w:type="dxa"/>
              <w:right w:w="100" w:type="dxa"/>
            </w:tcMar>
            <w:vAlign w:val="center"/>
          </w:tcPr>
          <w:p w14:paraId="77858D4D" w14:textId="77777777" w:rsidR="00A609FE" w:rsidRDefault="00000000">
            <w:pPr>
              <w:spacing w:after="0" w:line="276" w:lineRule="auto"/>
              <w:rPr>
                <w:lang w:eastAsia="zh-CN"/>
              </w:rPr>
            </w:pPr>
            <w:r>
              <w:rPr>
                <w:sz w:val="18"/>
                <w:lang w:eastAsia="zh-CN"/>
              </w:rPr>
              <w:t>查询或删除本用户会话</w:t>
            </w:r>
          </w:p>
        </w:tc>
        <w:tc>
          <w:tcPr>
            <w:tcW w:w="3231" w:type="dxa"/>
            <w:tcMar>
              <w:top w:w="90" w:type="dxa"/>
              <w:left w:w="100" w:type="dxa"/>
              <w:bottom w:w="90" w:type="dxa"/>
              <w:right w:w="100" w:type="dxa"/>
            </w:tcMar>
            <w:vAlign w:val="center"/>
          </w:tcPr>
          <w:p w14:paraId="598ABFBA" w14:textId="77777777" w:rsidR="00A609FE" w:rsidRDefault="00000000">
            <w:pPr>
              <w:spacing w:after="0" w:line="276" w:lineRule="auto"/>
              <w:rPr>
                <w:lang w:eastAsia="zh-CN"/>
              </w:rPr>
            </w:pPr>
            <w:r>
              <w:rPr>
                <w:sz w:val="18"/>
                <w:lang w:eastAsia="zh-CN"/>
              </w:rPr>
              <w:t>历史列表、消息详情及工具结果</w:t>
            </w:r>
          </w:p>
        </w:tc>
      </w:tr>
      <w:tr w:rsidR="00A609FE" w14:paraId="16016372" w14:textId="77777777">
        <w:trPr>
          <w:cantSplit/>
          <w:jc w:val="center"/>
        </w:trPr>
        <w:tc>
          <w:tcPr>
            <w:tcW w:w="1417" w:type="dxa"/>
            <w:tcMar>
              <w:top w:w="90" w:type="dxa"/>
              <w:left w:w="100" w:type="dxa"/>
              <w:bottom w:w="90" w:type="dxa"/>
              <w:right w:w="100" w:type="dxa"/>
            </w:tcMar>
            <w:vAlign w:val="center"/>
          </w:tcPr>
          <w:p w14:paraId="44CEDD1B" w14:textId="77777777" w:rsidR="00A609FE" w:rsidRDefault="00000000">
            <w:pPr>
              <w:spacing w:after="0" w:line="276" w:lineRule="auto"/>
            </w:pPr>
            <w:r>
              <w:rPr>
                <w:sz w:val="18"/>
              </w:rPr>
              <w:t>知识库维护</w:t>
            </w:r>
          </w:p>
        </w:tc>
        <w:tc>
          <w:tcPr>
            <w:tcW w:w="1814" w:type="dxa"/>
            <w:tcMar>
              <w:top w:w="90" w:type="dxa"/>
              <w:left w:w="100" w:type="dxa"/>
              <w:bottom w:w="90" w:type="dxa"/>
              <w:right w:w="100" w:type="dxa"/>
            </w:tcMar>
            <w:vAlign w:val="center"/>
          </w:tcPr>
          <w:p w14:paraId="4F05340B" w14:textId="77777777" w:rsidR="00A609FE" w:rsidRDefault="00000000">
            <w:pPr>
              <w:spacing w:after="0" w:line="276" w:lineRule="auto"/>
              <w:rPr>
                <w:lang w:eastAsia="zh-CN"/>
              </w:rPr>
            </w:pPr>
            <w:r>
              <w:rPr>
                <w:sz w:val="18"/>
                <w:lang w:eastAsia="zh-CN"/>
              </w:rPr>
              <w:t>分类、文档或切片内容</w:t>
            </w:r>
          </w:p>
        </w:tc>
        <w:tc>
          <w:tcPr>
            <w:tcW w:w="2721" w:type="dxa"/>
            <w:tcMar>
              <w:top w:w="90" w:type="dxa"/>
              <w:left w:w="100" w:type="dxa"/>
              <w:bottom w:w="90" w:type="dxa"/>
              <w:right w:w="100" w:type="dxa"/>
            </w:tcMar>
            <w:vAlign w:val="center"/>
          </w:tcPr>
          <w:p w14:paraId="15AA5EAB" w14:textId="77777777" w:rsidR="00A609FE" w:rsidRDefault="00000000">
            <w:pPr>
              <w:spacing w:after="0" w:line="276" w:lineRule="auto"/>
            </w:pPr>
            <w:r>
              <w:rPr>
                <w:sz w:val="18"/>
              </w:rPr>
              <w:t>解析、切片、向量化与管理接口</w:t>
            </w:r>
          </w:p>
        </w:tc>
        <w:tc>
          <w:tcPr>
            <w:tcW w:w="3231" w:type="dxa"/>
            <w:tcMar>
              <w:top w:w="90" w:type="dxa"/>
              <w:left w:w="100" w:type="dxa"/>
              <w:bottom w:w="90" w:type="dxa"/>
              <w:right w:w="100" w:type="dxa"/>
            </w:tcMar>
            <w:vAlign w:val="center"/>
          </w:tcPr>
          <w:p w14:paraId="43FE8356" w14:textId="77777777" w:rsidR="00A609FE" w:rsidRDefault="00000000">
            <w:pPr>
              <w:spacing w:after="0" w:line="276" w:lineRule="auto"/>
              <w:rPr>
                <w:lang w:eastAsia="zh-CN"/>
              </w:rPr>
            </w:pPr>
            <w:r>
              <w:rPr>
                <w:sz w:val="18"/>
                <w:lang w:eastAsia="zh-CN"/>
              </w:rPr>
              <w:t>支持知识内容更新、检索测试和入库任务查看</w:t>
            </w:r>
          </w:p>
        </w:tc>
      </w:tr>
    </w:tbl>
    <w:p w14:paraId="4E50C0CA" w14:textId="77777777" w:rsidR="00A609FE" w:rsidRDefault="00A609FE">
      <w:pPr>
        <w:spacing w:after="40"/>
        <w:rPr>
          <w:lang w:eastAsia="zh-CN"/>
        </w:rPr>
      </w:pPr>
    </w:p>
    <w:p w14:paraId="0B00DDF4" w14:textId="77777777" w:rsidR="00A609FE" w:rsidRDefault="00000000">
      <w:pPr>
        <w:ind w:firstLine="440"/>
      </w:pPr>
      <w:r>
        <w:t>当前客服向模型开放四个只读工具：</w:t>
      </w:r>
      <w:r>
        <w:rPr>
          <w:rFonts w:ascii="Consolas" w:hAnsi="Consolas"/>
          <w:sz w:val="18"/>
        </w:rPr>
        <w:t>queryTicket</w:t>
      </w:r>
      <w:r>
        <w:t>、</w:t>
      </w:r>
      <w:r>
        <w:rPr>
          <w:rFonts w:ascii="Consolas" w:hAnsi="Consolas"/>
          <w:sz w:val="18"/>
        </w:rPr>
        <w:t>queryOrder</w:t>
      </w:r>
      <w:r>
        <w:t>、</w:t>
      </w:r>
      <w:r>
        <w:rPr>
          <w:rFonts w:ascii="Consolas" w:hAnsi="Consolas"/>
          <w:sz w:val="18"/>
        </w:rPr>
        <w:t>queryStation</w:t>
      </w:r>
      <w:r>
        <w:t>、</w:t>
      </w:r>
      <w:r>
        <w:rPr>
          <w:rFonts w:ascii="Consolas" w:hAnsi="Consolas"/>
          <w:sz w:val="18"/>
        </w:rPr>
        <w:t>searchKnowledge</w:t>
      </w:r>
      <w:r>
        <w:t>。购票、支付、取消和退款通过系统的独立业务流程执行；客服可以查询、解释和引导操作，目前没有向模型开放自动下单或直接退款工具。</w:t>
      </w:r>
    </w:p>
    <w:p w14:paraId="3B4F8194" w14:textId="77777777" w:rsidR="00A609FE" w:rsidRPr="00143CEC" w:rsidRDefault="00000000">
      <w:pPr>
        <w:pStyle w:val="1"/>
        <w:rPr>
          <w:rFonts w:ascii="宋体" w:eastAsia="宋体" w:hAnsi="宋体" w:hint="eastAsia"/>
          <w:lang w:eastAsia="zh-CN"/>
        </w:rPr>
      </w:pPr>
      <w:r w:rsidRPr="00143CEC">
        <w:rPr>
          <w:rFonts w:ascii="宋体" w:eastAsia="宋体" w:hAnsi="宋体"/>
          <w:lang w:eastAsia="zh-CN"/>
        </w:rPr>
        <w:t>四、技术架构与技术选型</w:t>
      </w:r>
    </w:p>
    <w:p w14:paraId="742ADD7C" w14:textId="77777777" w:rsidR="00A609FE" w:rsidRDefault="00000000">
      <w:pPr>
        <w:ind w:firstLine="440"/>
        <w:rPr>
          <w:lang w:eastAsia="zh-CN"/>
        </w:rPr>
      </w:pPr>
      <w:r>
        <w:rPr>
          <w:lang w:eastAsia="zh-CN"/>
        </w:rPr>
        <w:t>模块与购票业务共同运行在</w:t>
      </w:r>
      <w:r>
        <w:rPr>
          <w:lang w:eastAsia="zh-CN"/>
        </w:rPr>
        <w:t xml:space="preserve"> Spring Boot </w:t>
      </w:r>
      <w:r>
        <w:rPr>
          <w:lang w:eastAsia="zh-CN"/>
        </w:rPr>
        <w:t>单体应用中，内部按对话编排、工具执行、知识检索、文档入库和会话持久化划分职责。该划分保留了清晰的模块接口，便于测试和后续替换模型服务。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3515"/>
        <w:gridCol w:w="3628"/>
      </w:tblGrid>
      <w:tr w:rsidR="00A609FE" w14:paraId="1AC9CC14" w14:textId="77777777">
        <w:trPr>
          <w:cantSplit/>
          <w:tblHeader/>
          <w:jc w:val="center"/>
        </w:trPr>
        <w:tc>
          <w:tcPr>
            <w:tcW w:w="2041" w:type="dxa"/>
            <w:shd w:val="clear" w:color="auto" w:fill="E9EFF5"/>
            <w:tcMar>
              <w:top w:w="90" w:type="dxa"/>
              <w:left w:w="100" w:type="dxa"/>
              <w:bottom w:w="90" w:type="dxa"/>
              <w:right w:w="100" w:type="dxa"/>
            </w:tcMar>
            <w:vAlign w:val="center"/>
          </w:tcPr>
          <w:p w14:paraId="2B7FCC45" w14:textId="77777777" w:rsidR="00A609FE" w:rsidRDefault="00000000">
            <w:pPr>
              <w:keepNext/>
              <w:spacing w:after="0" w:line="276" w:lineRule="auto"/>
            </w:pPr>
            <w:r>
              <w:rPr>
                <w:b/>
                <w:sz w:val="18"/>
              </w:rPr>
              <w:t>层次</w:t>
            </w:r>
          </w:p>
        </w:tc>
        <w:tc>
          <w:tcPr>
            <w:tcW w:w="3515" w:type="dxa"/>
            <w:shd w:val="clear" w:color="auto" w:fill="E9EFF5"/>
            <w:tcMar>
              <w:top w:w="90" w:type="dxa"/>
              <w:left w:w="100" w:type="dxa"/>
              <w:bottom w:w="90" w:type="dxa"/>
              <w:right w:w="100" w:type="dxa"/>
            </w:tcMar>
            <w:vAlign w:val="center"/>
          </w:tcPr>
          <w:p w14:paraId="60CC2E09" w14:textId="77777777" w:rsidR="00A609FE" w:rsidRDefault="00000000">
            <w:pPr>
              <w:keepNext/>
              <w:spacing w:after="0" w:line="276" w:lineRule="auto"/>
            </w:pPr>
            <w:r>
              <w:rPr>
                <w:b/>
                <w:sz w:val="18"/>
              </w:rPr>
              <w:t>当前技术或组件</w:t>
            </w:r>
          </w:p>
        </w:tc>
        <w:tc>
          <w:tcPr>
            <w:tcW w:w="3628" w:type="dxa"/>
            <w:shd w:val="clear" w:color="auto" w:fill="E9EFF5"/>
            <w:tcMar>
              <w:top w:w="90" w:type="dxa"/>
              <w:left w:w="100" w:type="dxa"/>
              <w:bottom w:w="90" w:type="dxa"/>
              <w:right w:w="100" w:type="dxa"/>
            </w:tcMar>
            <w:vAlign w:val="center"/>
          </w:tcPr>
          <w:p w14:paraId="140EE73D" w14:textId="77777777" w:rsidR="00A609FE" w:rsidRDefault="00000000">
            <w:pPr>
              <w:keepNext/>
              <w:spacing w:after="0" w:line="276" w:lineRule="auto"/>
            </w:pPr>
            <w:r>
              <w:rPr>
                <w:b/>
                <w:sz w:val="18"/>
              </w:rPr>
              <w:t>职责</w:t>
            </w:r>
          </w:p>
        </w:tc>
      </w:tr>
      <w:tr w:rsidR="00A609FE" w14:paraId="5D65CB44" w14:textId="77777777">
        <w:trPr>
          <w:cantSplit/>
          <w:jc w:val="center"/>
        </w:trPr>
        <w:tc>
          <w:tcPr>
            <w:tcW w:w="2041" w:type="dxa"/>
            <w:tcMar>
              <w:top w:w="90" w:type="dxa"/>
              <w:left w:w="100" w:type="dxa"/>
              <w:bottom w:w="90" w:type="dxa"/>
              <w:right w:w="100" w:type="dxa"/>
            </w:tcMar>
            <w:vAlign w:val="center"/>
          </w:tcPr>
          <w:p w14:paraId="4AA6E897" w14:textId="77777777" w:rsidR="00A609FE" w:rsidRDefault="00000000">
            <w:pPr>
              <w:spacing w:after="0" w:line="276" w:lineRule="auto"/>
            </w:pPr>
            <w:r>
              <w:rPr>
                <w:sz w:val="18"/>
              </w:rPr>
              <w:t>用户交互层</w:t>
            </w:r>
          </w:p>
        </w:tc>
        <w:tc>
          <w:tcPr>
            <w:tcW w:w="3515" w:type="dxa"/>
            <w:tcMar>
              <w:top w:w="90" w:type="dxa"/>
              <w:left w:w="100" w:type="dxa"/>
              <w:bottom w:w="90" w:type="dxa"/>
              <w:right w:w="100" w:type="dxa"/>
            </w:tcMar>
            <w:vAlign w:val="center"/>
          </w:tcPr>
          <w:p w14:paraId="0035D415" w14:textId="77777777" w:rsidR="00A609FE" w:rsidRDefault="00000000">
            <w:pPr>
              <w:spacing w:after="0" w:line="276" w:lineRule="auto"/>
            </w:pPr>
            <w:r>
              <w:rPr>
                <w:sz w:val="18"/>
              </w:rPr>
              <w:t>Vue 3</w:t>
            </w:r>
            <w:r>
              <w:rPr>
                <w:sz w:val="18"/>
              </w:rPr>
              <w:t>、</w:t>
            </w:r>
            <w:r>
              <w:rPr>
                <w:sz w:val="18"/>
              </w:rPr>
              <w:t>TypeScript</w:t>
            </w:r>
            <w:r>
              <w:rPr>
                <w:sz w:val="18"/>
              </w:rPr>
              <w:t>、</w:t>
            </w:r>
            <w:r>
              <w:rPr>
                <w:sz w:val="18"/>
              </w:rPr>
              <w:t>Element Plus</w:t>
            </w:r>
          </w:p>
        </w:tc>
        <w:tc>
          <w:tcPr>
            <w:tcW w:w="3628" w:type="dxa"/>
            <w:tcMar>
              <w:top w:w="90" w:type="dxa"/>
              <w:left w:w="100" w:type="dxa"/>
              <w:bottom w:w="90" w:type="dxa"/>
              <w:right w:w="100" w:type="dxa"/>
            </w:tcMar>
            <w:vAlign w:val="center"/>
          </w:tcPr>
          <w:p w14:paraId="2C15DA55" w14:textId="77777777" w:rsidR="00A609FE" w:rsidRDefault="00000000">
            <w:pPr>
              <w:spacing w:after="0" w:line="276" w:lineRule="auto"/>
              <w:rPr>
                <w:lang w:eastAsia="zh-CN"/>
              </w:rPr>
            </w:pPr>
            <w:r>
              <w:rPr>
                <w:sz w:val="18"/>
                <w:lang w:eastAsia="zh-CN"/>
              </w:rPr>
              <w:t>客服浮窗、输入、流式显示、历史查看和工具过程展示</w:t>
            </w:r>
          </w:p>
        </w:tc>
      </w:tr>
      <w:tr w:rsidR="00A609FE" w14:paraId="61C7F664" w14:textId="77777777">
        <w:trPr>
          <w:cantSplit/>
          <w:jc w:val="center"/>
        </w:trPr>
        <w:tc>
          <w:tcPr>
            <w:tcW w:w="2041" w:type="dxa"/>
            <w:tcMar>
              <w:top w:w="90" w:type="dxa"/>
              <w:left w:w="100" w:type="dxa"/>
              <w:bottom w:w="90" w:type="dxa"/>
              <w:right w:w="100" w:type="dxa"/>
            </w:tcMar>
            <w:vAlign w:val="center"/>
          </w:tcPr>
          <w:p w14:paraId="2533D682" w14:textId="77777777" w:rsidR="00A609FE" w:rsidRDefault="00000000">
            <w:pPr>
              <w:spacing w:after="0" w:line="276" w:lineRule="auto"/>
            </w:pPr>
            <w:r>
              <w:rPr>
                <w:sz w:val="18"/>
              </w:rPr>
              <w:t>服务编排层</w:t>
            </w:r>
          </w:p>
        </w:tc>
        <w:tc>
          <w:tcPr>
            <w:tcW w:w="3515" w:type="dxa"/>
            <w:tcMar>
              <w:top w:w="90" w:type="dxa"/>
              <w:left w:w="100" w:type="dxa"/>
              <w:bottom w:w="90" w:type="dxa"/>
              <w:right w:w="100" w:type="dxa"/>
            </w:tcMar>
            <w:vAlign w:val="center"/>
          </w:tcPr>
          <w:p w14:paraId="50B8F4CB" w14:textId="77777777" w:rsidR="00A609FE" w:rsidRDefault="00000000">
            <w:pPr>
              <w:spacing w:after="0" w:line="276" w:lineRule="auto"/>
            </w:pPr>
            <w:r>
              <w:rPr>
                <w:sz w:val="18"/>
              </w:rPr>
              <w:t>Spring Boot 3</w:t>
            </w:r>
            <w:r>
              <w:rPr>
                <w:sz w:val="18"/>
              </w:rPr>
              <w:t>、</w:t>
            </w:r>
            <w:r>
              <w:rPr>
                <w:sz w:val="18"/>
              </w:rPr>
              <w:t>Java</w:t>
            </w:r>
            <w:r>
              <w:rPr>
                <w:sz w:val="18"/>
              </w:rPr>
              <w:t>、独立线程池</w:t>
            </w:r>
          </w:p>
        </w:tc>
        <w:tc>
          <w:tcPr>
            <w:tcW w:w="3628" w:type="dxa"/>
            <w:tcMar>
              <w:top w:w="90" w:type="dxa"/>
              <w:left w:w="100" w:type="dxa"/>
              <w:bottom w:w="90" w:type="dxa"/>
              <w:right w:w="100" w:type="dxa"/>
            </w:tcMar>
            <w:vAlign w:val="center"/>
          </w:tcPr>
          <w:p w14:paraId="6293F918" w14:textId="77777777" w:rsidR="00A609FE" w:rsidRDefault="00000000">
            <w:pPr>
              <w:spacing w:after="0" w:line="276" w:lineRule="auto"/>
              <w:rPr>
                <w:lang w:eastAsia="zh-CN"/>
              </w:rPr>
            </w:pPr>
            <w:r>
              <w:rPr>
                <w:sz w:val="18"/>
                <w:lang w:eastAsia="zh-CN"/>
              </w:rPr>
              <w:t>身份检查、上下文装配、模型调用及任务生命周期管理</w:t>
            </w:r>
          </w:p>
        </w:tc>
      </w:tr>
      <w:tr w:rsidR="00A609FE" w14:paraId="24797682" w14:textId="77777777">
        <w:trPr>
          <w:cantSplit/>
          <w:jc w:val="center"/>
        </w:trPr>
        <w:tc>
          <w:tcPr>
            <w:tcW w:w="2041" w:type="dxa"/>
            <w:tcMar>
              <w:top w:w="90" w:type="dxa"/>
              <w:left w:w="100" w:type="dxa"/>
              <w:bottom w:w="90" w:type="dxa"/>
              <w:right w:w="100" w:type="dxa"/>
            </w:tcMar>
            <w:vAlign w:val="center"/>
          </w:tcPr>
          <w:p w14:paraId="4F445104" w14:textId="77777777" w:rsidR="00A609FE" w:rsidRDefault="00000000">
            <w:pPr>
              <w:spacing w:after="0" w:line="276" w:lineRule="auto"/>
            </w:pPr>
            <w:r>
              <w:rPr>
                <w:sz w:val="18"/>
              </w:rPr>
              <w:t>工具执行层</w:t>
            </w:r>
          </w:p>
        </w:tc>
        <w:tc>
          <w:tcPr>
            <w:tcW w:w="3515" w:type="dxa"/>
            <w:tcMar>
              <w:top w:w="90" w:type="dxa"/>
              <w:left w:w="100" w:type="dxa"/>
              <w:bottom w:w="90" w:type="dxa"/>
              <w:right w:w="100" w:type="dxa"/>
            </w:tcMar>
            <w:vAlign w:val="center"/>
          </w:tcPr>
          <w:p w14:paraId="0AE4D582" w14:textId="77777777" w:rsidR="00A609FE" w:rsidRDefault="00000000">
            <w:pPr>
              <w:spacing w:after="0" w:line="276" w:lineRule="auto"/>
            </w:pPr>
            <w:r>
              <w:rPr>
                <w:sz w:val="18"/>
              </w:rPr>
              <w:t>Function Calling</w:t>
            </w:r>
            <w:r>
              <w:rPr>
                <w:sz w:val="18"/>
              </w:rPr>
              <w:t>、自定义工具注册与执行引擎</w:t>
            </w:r>
          </w:p>
        </w:tc>
        <w:tc>
          <w:tcPr>
            <w:tcW w:w="3628" w:type="dxa"/>
            <w:tcMar>
              <w:top w:w="90" w:type="dxa"/>
              <w:left w:w="100" w:type="dxa"/>
              <w:bottom w:w="90" w:type="dxa"/>
              <w:right w:w="100" w:type="dxa"/>
            </w:tcMar>
            <w:vAlign w:val="center"/>
          </w:tcPr>
          <w:p w14:paraId="07DF818B" w14:textId="77777777" w:rsidR="00A609FE" w:rsidRDefault="00000000">
            <w:pPr>
              <w:spacing w:after="0" w:line="276" w:lineRule="auto"/>
              <w:rPr>
                <w:lang w:eastAsia="zh-CN"/>
              </w:rPr>
            </w:pPr>
            <w:r>
              <w:rPr>
                <w:sz w:val="18"/>
                <w:lang w:eastAsia="zh-CN"/>
              </w:rPr>
              <w:t>工具定义、参数处理、白名单查找和受控业务调用</w:t>
            </w:r>
          </w:p>
        </w:tc>
      </w:tr>
      <w:tr w:rsidR="00A609FE" w14:paraId="41B4C954" w14:textId="77777777">
        <w:trPr>
          <w:cantSplit/>
          <w:jc w:val="center"/>
        </w:trPr>
        <w:tc>
          <w:tcPr>
            <w:tcW w:w="2041" w:type="dxa"/>
            <w:tcMar>
              <w:top w:w="90" w:type="dxa"/>
              <w:left w:w="100" w:type="dxa"/>
              <w:bottom w:w="90" w:type="dxa"/>
              <w:right w:w="100" w:type="dxa"/>
            </w:tcMar>
            <w:vAlign w:val="center"/>
          </w:tcPr>
          <w:p w14:paraId="62C417DD" w14:textId="77777777" w:rsidR="00A609FE" w:rsidRDefault="00000000">
            <w:pPr>
              <w:spacing w:after="0" w:line="276" w:lineRule="auto"/>
            </w:pPr>
            <w:r>
              <w:rPr>
                <w:sz w:val="18"/>
              </w:rPr>
              <w:t>生成模型层</w:t>
            </w:r>
          </w:p>
        </w:tc>
        <w:tc>
          <w:tcPr>
            <w:tcW w:w="3515" w:type="dxa"/>
            <w:tcMar>
              <w:top w:w="90" w:type="dxa"/>
              <w:left w:w="100" w:type="dxa"/>
              <w:bottom w:w="90" w:type="dxa"/>
              <w:right w:w="100" w:type="dxa"/>
            </w:tcMar>
            <w:vAlign w:val="center"/>
          </w:tcPr>
          <w:p w14:paraId="17D473CC" w14:textId="77777777" w:rsidR="00A609FE" w:rsidRDefault="00000000">
            <w:pPr>
              <w:spacing w:after="0" w:line="276" w:lineRule="auto"/>
            </w:pPr>
            <w:r>
              <w:rPr>
                <w:sz w:val="18"/>
              </w:rPr>
              <w:t>当前配置为</w:t>
            </w:r>
            <w:r>
              <w:rPr>
                <w:sz w:val="18"/>
              </w:rPr>
              <w:t xml:space="preserve"> DeepSeek</w:t>
            </w:r>
            <w:r>
              <w:rPr>
                <w:sz w:val="18"/>
              </w:rPr>
              <w:t>，通过</w:t>
            </w:r>
            <w:r>
              <w:rPr>
                <w:sz w:val="18"/>
              </w:rPr>
              <w:t xml:space="preserve"> OpenAI </w:t>
            </w:r>
            <w:r>
              <w:rPr>
                <w:sz w:val="18"/>
              </w:rPr>
              <w:t>兼容接口访问</w:t>
            </w:r>
          </w:p>
        </w:tc>
        <w:tc>
          <w:tcPr>
            <w:tcW w:w="3628" w:type="dxa"/>
            <w:tcMar>
              <w:top w:w="90" w:type="dxa"/>
              <w:left w:w="100" w:type="dxa"/>
              <w:bottom w:w="90" w:type="dxa"/>
              <w:right w:w="100" w:type="dxa"/>
            </w:tcMar>
            <w:vAlign w:val="center"/>
          </w:tcPr>
          <w:p w14:paraId="4C6B0BE9" w14:textId="77777777" w:rsidR="00A609FE" w:rsidRDefault="00000000">
            <w:pPr>
              <w:spacing w:after="0" w:line="276" w:lineRule="auto"/>
              <w:rPr>
                <w:lang w:eastAsia="zh-CN"/>
              </w:rPr>
            </w:pPr>
            <w:r>
              <w:rPr>
                <w:sz w:val="18"/>
                <w:lang w:eastAsia="zh-CN"/>
              </w:rPr>
              <w:t>理解问题、提出工具调用、根据结果生成回复</w:t>
            </w:r>
          </w:p>
        </w:tc>
      </w:tr>
      <w:tr w:rsidR="00A609FE" w14:paraId="521069B7" w14:textId="77777777">
        <w:trPr>
          <w:cantSplit/>
          <w:jc w:val="center"/>
        </w:trPr>
        <w:tc>
          <w:tcPr>
            <w:tcW w:w="2041" w:type="dxa"/>
            <w:tcMar>
              <w:top w:w="90" w:type="dxa"/>
              <w:left w:w="100" w:type="dxa"/>
              <w:bottom w:w="90" w:type="dxa"/>
              <w:right w:w="100" w:type="dxa"/>
            </w:tcMar>
            <w:vAlign w:val="center"/>
          </w:tcPr>
          <w:p w14:paraId="4F9C73A1" w14:textId="77777777" w:rsidR="00A609FE" w:rsidRDefault="00000000">
            <w:pPr>
              <w:spacing w:after="0" w:line="276" w:lineRule="auto"/>
            </w:pPr>
            <w:r>
              <w:rPr>
                <w:sz w:val="18"/>
              </w:rPr>
              <w:t>向量模型层</w:t>
            </w:r>
          </w:p>
        </w:tc>
        <w:tc>
          <w:tcPr>
            <w:tcW w:w="3515" w:type="dxa"/>
            <w:tcMar>
              <w:top w:w="90" w:type="dxa"/>
              <w:left w:w="100" w:type="dxa"/>
              <w:bottom w:w="90" w:type="dxa"/>
              <w:right w:w="100" w:type="dxa"/>
            </w:tcMar>
            <w:vAlign w:val="center"/>
          </w:tcPr>
          <w:p w14:paraId="400CD8B5" w14:textId="77777777" w:rsidR="00A609FE" w:rsidRDefault="00000000">
            <w:pPr>
              <w:spacing w:after="0" w:line="276" w:lineRule="auto"/>
            </w:pPr>
            <w:r>
              <w:rPr>
                <w:sz w:val="18"/>
              </w:rPr>
              <w:t>本地</w:t>
            </w:r>
            <w:r>
              <w:rPr>
                <w:sz w:val="18"/>
              </w:rPr>
              <w:t xml:space="preserve"> Ollama</w:t>
            </w:r>
            <w:r>
              <w:rPr>
                <w:sz w:val="18"/>
              </w:rPr>
              <w:t>、</w:t>
            </w:r>
            <w:r>
              <w:rPr>
                <w:sz w:val="18"/>
              </w:rPr>
              <w:t>qwen3-embedding:0.6b</w:t>
            </w:r>
          </w:p>
        </w:tc>
        <w:tc>
          <w:tcPr>
            <w:tcW w:w="3628" w:type="dxa"/>
            <w:tcMar>
              <w:top w:w="90" w:type="dxa"/>
              <w:left w:w="100" w:type="dxa"/>
              <w:bottom w:w="90" w:type="dxa"/>
              <w:right w:w="100" w:type="dxa"/>
            </w:tcMar>
            <w:vAlign w:val="center"/>
          </w:tcPr>
          <w:p w14:paraId="47E25CD6" w14:textId="77777777" w:rsidR="00A609FE" w:rsidRDefault="00000000">
            <w:pPr>
              <w:spacing w:after="0" w:line="276" w:lineRule="auto"/>
              <w:rPr>
                <w:lang w:eastAsia="zh-CN"/>
              </w:rPr>
            </w:pPr>
            <w:r>
              <w:rPr>
                <w:sz w:val="18"/>
                <w:lang w:eastAsia="zh-CN"/>
              </w:rPr>
              <w:t>将问题和知识切片转换成</w:t>
            </w:r>
            <w:r>
              <w:rPr>
                <w:sz w:val="18"/>
                <w:lang w:eastAsia="zh-CN"/>
              </w:rPr>
              <w:t xml:space="preserve"> 1024 </w:t>
            </w:r>
            <w:r>
              <w:rPr>
                <w:sz w:val="18"/>
                <w:lang w:eastAsia="zh-CN"/>
              </w:rPr>
              <w:t>维向量</w:t>
            </w:r>
          </w:p>
        </w:tc>
      </w:tr>
      <w:tr w:rsidR="00A609FE" w14:paraId="2C1459A4" w14:textId="77777777">
        <w:trPr>
          <w:cantSplit/>
          <w:jc w:val="center"/>
        </w:trPr>
        <w:tc>
          <w:tcPr>
            <w:tcW w:w="2041" w:type="dxa"/>
            <w:tcMar>
              <w:top w:w="90" w:type="dxa"/>
              <w:left w:w="100" w:type="dxa"/>
              <w:bottom w:w="90" w:type="dxa"/>
              <w:right w:w="100" w:type="dxa"/>
            </w:tcMar>
            <w:vAlign w:val="center"/>
          </w:tcPr>
          <w:p w14:paraId="5AB46181" w14:textId="77777777" w:rsidR="00A609FE" w:rsidRDefault="00000000">
            <w:pPr>
              <w:spacing w:after="0" w:line="276" w:lineRule="auto"/>
            </w:pPr>
            <w:r>
              <w:rPr>
                <w:sz w:val="18"/>
              </w:rPr>
              <w:t>数据与检索层</w:t>
            </w:r>
          </w:p>
        </w:tc>
        <w:tc>
          <w:tcPr>
            <w:tcW w:w="3515" w:type="dxa"/>
            <w:tcMar>
              <w:top w:w="90" w:type="dxa"/>
              <w:left w:w="100" w:type="dxa"/>
              <w:bottom w:w="90" w:type="dxa"/>
              <w:right w:w="100" w:type="dxa"/>
            </w:tcMar>
            <w:vAlign w:val="center"/>
          </w:tcPr>
          <w:p w14:paraId="550D6B67" w14:textId="77777777" w:rsidR="00A609FE" w:rsidRDefault="00000000">
            <w:pPr>
              <w:spacing w:after="0" w:line="276" w:lineRule="auto"/>
            </w:pPr>
            <w:r>
              <w:rPr>
                <w:sz w:val="18"/>
              </w:rPr>
              <w:t>PostgreSQL</w:t>
            </w:r>
            <w:r>
              <w:rPr>
                <w:sz w:val="18"/>
              </w:rPr>
              <w:t>、</w:t>
            </w:r>
            <w:r>
              <w:rPr>
                <w:sz w:val="18"/>
              </w:rPr>
              <w:t>pgvector</w:t>
            </w:r>
            <w:r>
              <w:rPr>
                <w:sz w:val="18"/>
              </w:rPr>
              <w:t>、</w:t>
            </w:r>
            <w:r>
              <w:rPr>
                <w:sz w:val="18"/>
              </w:rPr>
              <w:t>MyBatis-Plus</w:t>
            </w:r>
          </w:p>
        </w:tc>
        <w:tc>
          <w:tcPr>
            <w:tcW w:w="3628" w:type="dxa"/>
            <w:tcMar>
              <w:top w:w="90" w:type="dxa"/>
              <w:left w:w="100" w:type="dxa"/>
              <w:bottom w:w="90" w:type="dxa"/>
              <w:right w:w="100" w:type="dxa"/>
            </w:tcMar>
            <w:vAlign w:val="center"/>
          </w:tcPr>
          <w:p w14:paraId="7EDE2A94" w14:textId="77777777" w:rsidR="00A609FE" w:rsidRDefault="00000000">
            <w:pPr>
              <w:spacing w:after="0" w:line="276" w:lineRule="auto"/>
              <w:rPr>
                <w:lang w:eastAsia="zh-CN"/>
              </w:rPr>
            </w:pPr>
            <w:r>
              <w:rPr>
                <w:sz w:val="18"/>
                <w:lang w:eastAsia="zh-CN"/>
              </w:rPr>
              <w:t>业务数据查询、会话保存、向量检索和关键词检索</w:t>
            </w:r>
          </w:p>
        </w:tc>
      </w:tr>
      <w:tr w:rsidR="00A609FE" w14:paraId="5D221C68" w14:textId="77777777">
        <w:trPr>
          <w:cantSplit/>
          <w:jc w:val="center"/>
        </w:trPr>
        <w:tc>
          <w:tcPr>
            <w:tcW w:w="2041" w:type="dxa"/>
            <w:tcMar>
              <w:top w:w="90" w:type="dxa"/>
              <w:left w:w="100" w:type="dxa"/>
              <w:bottom w:w="90" w:type="dxa"/>
              <w:right w:w="100" w:type="dxa"/>
            </w:tcMar>
            <w:vAlign w:val="center"/>
          </w:tcPr>
          <w:p w14:paraId="23BFB562" w14:textId="77777777" w:rsidR="00A609FE" w:rsidRDefault="00000000">
            <w:pPr>
              <w:spacing w:after="0" w:line="276" w:lineRule="auto"/>
            </w:pPr>
            <w:r>
              <w:rPr>
                <w:sz w:val="18"/>
              </w:rPr>
              <w:t>资源控制层</w:t>
            </w:r>
          </w:p>
        </w:tc>
        <w:tc>
          <w:tcPr>
            <w:tcW w:w="3515" w:type="dxa"/>
            <w:tcMar>
              <w:top w:w="90" w:type="dxa"/>
              <w:left w:w="100" w:type="dxa"/>
              <w:bottom w:w="90" w:type="dxa"/>
              <w:right w:w="100" w:type="dxa"/>
            </w:tcMar>
            <w:vAlign w:val="center"/>
          </w:tcPr>
          <w:p w14:paraId="0C9E2B0D" w14:textId="77777777" w:rsidR="00A609FE" w:rsidRDefault="00000000">
            <w:pPr>
              <w:spacing w:after="0" w:line="276" w:lineRule="auto"/>
            </w:pPr>
            <w:r>
              <w:rPr>
                <w:sz w:val="18"/>
              </w:rPr>
              <w:t>Redis</w:t>
            </w:r>
            <w:r>
              <w:rPr>
                <w:sz w:val="18"/>
              </w:rPr>
              <w:t>、</w:t>
            </w:r>
            <w:r>
              <w:rPr>
                <w:sz w:val="18"/>
              </w:rPr>
              <w:t>Redisson</w:t>
            </w:r>
            <w:r>
              <w:rPr>
                <w:sz w:val="18"/>
              </w:rPr>
              <w:t>、进程内并发限制</w:t>
            </w:r>
          </w:p>
        </w:tc>
        <w:tc>
          <w:tcPr>
            <w:tcW w:w="3628" w:type="dxa"/>
            <w:tcMar>
              <w:top w:w="90" w:type="dxa"/>
              <w:left w:w="100" w:type="dxa"/>
              <w:bottom w:w="90" w:type="dxa"/>
              <w:right w:w="100" w:type="dxa"/>
            </w:tcMar>
            <w:vAlign w:val="center"/>
          </w:tcPr>
          <w:p w14:paraId="2AE638E9" w14:textId="77777777" w:rsidR="00A609FE" w:rsidRDefault="00000000">
            <w:pPr>
              <w:spacing w:after="0" w:line="276" w:lineRule="auto"/>
              <w:rPr>
                <w:lang w:eastAsia="zh-CN"/>
              </w:rPr>
            </w:pPr>
            <w:r>
              <w:rPr>
                <w:sz w:val="18"/>
                <w:lang w:eastAsia="zh-CN"/>
              </w:rPr>
              <w:t>用户提问限流、摘要锁和请求并发控制</w:t>
            </w:r>
          </w:p>
        </w:tc>
      </w:tr>
      <w:tr w:rsidR="00A609FE" w14:paraId="4982A807" w14:textId="77777777">
        <w:trPr>
          <w:cantSplit/>
          <w:jc w:val="center"/>
        </w:trPr>
        <w:tc>
          <w:tcPr>
            <w:tcW w:w="2041" w:type="dxa"/>
            <w:tcMar>
              <w:top w:w="90" w:type="dxa"/>
              <w:left w:w="100" w:type="dxa"/>
              <w:bottom w:w="90" w:type="dxa"/>
              <w:right w:w="100" w:type="dxa"/>
            </w:tcMar>
            <w:vAlign w:val="center"/>
          </w:tcPr>
          <w:p w14:paraId="00A8B2DA" w14:textId="77777777" w:rsidR="00A609FE" w:rsidRDefault="00000000">
            <w:pPr>
              <w:spacing w:after="0" w:line="276" w:lineRule="auto"/>
            </w:pPr>
            <w:r>
              <w:rPr>
                <w:sz w:val="18"/>
              </w:rPr>
              <w:t>文档处理与存储层</w:t>
            </w:r>
          </w:p>
        </w:tc>
        <w:tc>
          <w:tcPr>
            <w:tcW w:w="3515" w:type="dxa"/>
            <w:tcMar>
              <w:top w:w="90" w:type="dxa"/>
              <w:left w:w="100" w:type="dxa"/>
              <w:bottom w:w="90" w:type="dxa"/>
              <w:right w:w="100" w:type="dxa"/>
            </w:tcMar>
            <w:vAlign w:val="center"/>
          </w:tcPr>
          <w:p w14:paraId="62E20C57" w14:textId="77777777" w:rsidR="00A609FE" w:rsidRDefault="00000000">
            <w:pPr>
              <w:spacing w:after="0" w:line="276" w:lineRule="auto"/>
            </w:pPr>
            <w:r>
              <w:rPr>
                <w:sz w:val="18"/>
              </w:rPr>
              <w:t>Apache Tika</w:t>
            </w:r>
            <w:r>
              <w:rPr>
                <w:sz w:val="18"/>
              </w:rPr>
              <w:t>、</w:t>
            </w:r>
            <w:r>
              <w:rPr>
                <w:sz w:val="18"/>
              </w:rPr>
              <w:t xml:space="preserve">Markdown </w:t>
            </w:r>
            <w:r>
              <w:rPr>
                <w:sz w:val="18"/>
              </w:rPr>
              <w:t>解析器、</w:t>
            </w:r>
            <w:r>
              <w:rPr>
                <w:sz w:val="18"/>
              </w:rPr>
              <w:t xml:space="preserve">S3 </w:t>
            </w:r>
            <w:r>
              <w:rPr>
                <w:sz w:val="18"/>
              </w:rPr>
              <w:t>兼容对象存储</w:t>
            </w:r>
          </w:p>
        </w:tc>
        <w:tc>
          <w:tcPr>
            <w:tcW w:w="3628" w:type="dxa"/>
            <w:tcMar>
              <w:top w:w="90" w:type="dxa"/>
              <w:left w:w="100" w:type="dxa"/>
              <w:bottom w:w="90" w:type="dxa"/>
              <w:right w:w="100" w:type="dxa"/>
            </w:tcMar>
            <w:vAlign w:val="center"/>
          </w:tcPr>
          <w:p w14:paraId="150059D3" w14:textId="77777777" w:rsidR="00A609FE" w:rsidRDefault="00000000">
            <w:pPr>
              <w:spacing w:after="0" w:line="276" w:lineRule="auto"/>
              <w:rPr>
                <w:lang w:eastAsia="zh-CN"/>
              </w:rPr>
            </w:pPr>
            <w:r>
              <w:rPr>
                <w:sz w:val="18"/>
                <w:lang w:eastAsia="zh-CN"/>
              </w:rPr>
              <w:t>提取文档文本、保存原文件、管理入库任务</w:t>
            </w:r>
          </w:p>
        </w:tc>
      </w:tr>
      <w:tr w:rsidR="00A609FE" w14:paraId="11672012" w14:textId="77777777">
        <w:trPr>
          <w:cantSplit/>
          <w:jc w:val="center"/>
        </w:trPr>
        <w:tc>
          <w:tcPr>
            <w:tcW w:w="2041" w:type="dxa"/>
            <w:tcMar>
              <w:top w:w="90" w:type="dxa"/>
              <w:left w:w="100" w:type="dxa"/>
              <w:bottom w:w="90" w:type="dxa"/>
              <w:right w:w="100" w:type="dxa"/>
            </w:tcMar>
            <w:vAlign w:val="center"/>
          </w:tcPr>
          <w:p w14:paraId="3474ED1C" w14:textId="77777777" w:rsidR="00A609FE" w:rsidRDefault="00000000">
            <w:pPr>
              <w:spacing w:after="0" w:line="276" w:lineRule="auto"/>
            </w:pPr>
            <w:r>
              <w:rPr>
                <w:sz w:val="18"/>
              </w:rPr>
              <w:lastRenderedPageBreak/>
              <w:t>流式通信层</w:t>
            </w:r>
          </w:p>
        </w:tc>
        <w:tc>
          <w:tcPr>
            <w:tcW w:w="3515" w:type="dxa"/>
            <w:tcMar>
              <w:top w:w="90" w:type="dxa"/>
              <w:left w:w="100" w:type="dxa"/>
              <w:bottom w:w="90" w:type="dxa"/>
              <w:right w:w="100" w:type="dxa"/>
            </w:tcMar>
            <w:vAlign w:val="center"/>
          </w:tcPr>
          <w:p w14:paraId="04B9197A" w14:textId="77777777" w:rsidR="00A609FE" w:rsidRDefault="00000000">
            <w:pPr>
              <w:spacing w:after="0" w:line="276" w:lineRule="auto"/>
            </w:pPr>
            <w:r>
              <w:rPr>
                <w:sz w:val="18"/>
              </w:rPr>
              <w:t>HTTP POST</w:t>
            </w:r>
            <w:r>
              <w:rPr>
                <w:sz w:val="18"/>
              </w:rPr>
              <w:t>、</w:t>
            </w:r>
            <w:r>
              <w:rPr>
                <w:sz w:val="18"/>
              </w:rPr>
              <w:t>SSE</w:t>
            </w:r>
            <w:r>
              <w:rPr>
                <w:sz w:val="18"/>
              </w:rPr>
              <w:t>、前端</w:t>
            </w:r>
            <w:r>
              <w:rPr>
                <w:sz w:val="18"/>
              </w:rPr>
              <w:t xml:space="preserve"> Fetch </w:t>
            </w:r>
            <w:r>
              <w:rPr>
                <w:sz w:val="18"/>
              </w:rPr>
              <w:t>流读取</w:t>
            </w:r>
          </w:p>
        </w:tc>
        <w:tc>
          <w:tcPr>
            <w:tcW w:w="3628" w:type="dxa"/>
            <w:tcMar>
              <w:top w:w="90" w:type="dxa"/>
              <w:left w:w="100" w:type="dxa"/>
              <w:bottom w:w="90" w:type="dxa"/>
              <w:right w:w="100" w:type="dxa"/>
            </w:tcMar>
            <w:vAlign w:val="center"/>
          </w:tcPr>
          <w:p w14:paraId="4C1309AD" w14:textId="77777777" w:rsidR="00A609FE" w:rsidRDefault="00000000">
            <w:pPr>
              <w:spacing w:after="0" w:line="276" w:lineRule="auto"/>
              <w:rPr>
                <w:lang w:eastAsia="zh-CN"/>
              </w:rPr>
            </w:pPr>
            <w:r>
              <w:rPr>
                <w:sz w:val="18"/>
                <w:lang w:eastAsia="zh-CN"/>
              </w:rPr>
              <w:t>逐片段发送答案、工具事件、完成事件和错误事件</w:t>
            </w:r>
          </w:p>
        </w:tc>
      </w:tr>
    </w:tbl>
    <w:p w14:paraId="3C460D6F" w14:textId="77777777" w:rsidR="00A609FE" w:rsidRDefault="00A609FE">
      <w:pPr>
        <w:spacing w:after="40"/>
        <w:rPr>
          <w:lang w:eastAsia="zh-CN"/>
        </w:rPr>
      </w:pPr>
    </w:p>
    <w:p w14:paraId="667E2C52" w14:textId="77777777" w:rsidR="00A609FE" w:rsidRDefault="00000000">
      <w:pPr>
        <w:ind w:firstLine="440"/>
        <w:rPr>
          <w:lang w:eastAsia="zh-CN"/>
        </w:rPr>
      </w:pPr>
      <w:r>
        <w:rPr>
          <w:lang w:eastAsia="zh-CN"/>
        </w:rPr>
        <w:t>生成模型和向量模型分开配置，便于分别调整回答能力与检索能力。模型客户端使用兼容接口，降低了业务模块对某一模型供应商的依赖。这个接口设计提供替换条件，但不代表所有兼容服务都已完成实际适配验收。</w:t>
      </w:r>
    </w:p>
    <w:p w14:paraId="11772D31" w14:textId="77777777" w:rsidR="00A609FE" w:rsidRPr="00143CEC" w:rsidRDefault="00000000">
      <w:pPr>
        <w:pStyle w:val="1"/>
        <w:rPr>
          <w:rFonts w:ascii="宋体" w:eastAsia="宋体" w:hAnsi="宋体" w:hint="eastAsia"/>
          <w:lang w:eastAsia="zh-CN"/>
        </w:rPr>
      </w:pPr>
      <w:r w:rsidRPr="00143CEC">
        <w:rPr>
          <w:rFonts w:ascii="宋体" w:eastAsia="宋体" w:hAnsi="宋体"/>
          <w:lang w:eastAsia="zh-CN"/>
        </w:rPr>
        <w:t>五、业务工具调用的工作流程</w:t>
      </w:r>
    </w:p>
    <w:p w14:paraId="240D7DC1" w14:textId="77777777" w:rsidR="00A609FE" w:rsidRDefault="00000000">
      <w:pPr>
        <w:ind w:firstLine="440"/>
        <w:rPr>
          <w:lang w:eastAsia="zh-CN"/>
        </w:rPr>
      </w:pPr>
      <w:r>
        <w:rPr>
          <w:lang w:eastAsia="zh-CN"/>
        </w:rPr>
        <w:t>一次对话的主要流程如下：</w:t>
      </w:r>
    </w:p>
    <w:p w14:paraId="349E1D7F" w14:textId="77777777" w:rsidR="00A609FE" w:rsidRDefault="00000000">
      <w:pPr>
        <w:pStyle w:val="ad"/>
        <w:numPr>
          <w:ilvl w:val="0"/>
          <w:numId w:val="2"/>
        </w:numPr>
        <w:rPr>
          <w:lang w:eastAsia="zh-CN"/>
        </w:rPr>
      </w:pPr>
      <w:r>
        <w:rPr>
          <w:lang w:eastAsia="zh-CN"/>
        </w:rPr>
        <w:t>用户通过客服浮窗提交问题和可选的会话标识，前端携带登录令牌。</w:t>
      </w:r>
    </w:p>
    <w:p w14:paraId="30DE5672" w14:textId="77777777" w:rsidR="00A609FE" w:rsidRDefault="00000000">
      <w:pPr>
        <w:pStyle w:val="ad"/>
        <w:numPr>
          <w:ilvl w:val="0"/>
          <w:numId w:val="2"/>
        </w:numPr>
        <w:rPr>
          <w:lang w:eastAsia="zh-CN"/>
        </w:rPr>
      </w:pPr>
      <w:r>
        <w:rPr>
          <w:lang w:eastAsia="zh-CN"/>
        </w:rPr>
        <w:t>后端校验登录身份，检查问题长度、提问频率和并发限制，并检查会话是否属于该用户。</w:t>
      </w:r>
    </w:p>
    <w:p w14:paraId="5CA72DED" w14:textId="77777777" w:rsidR="00A609FE" w:rsidRDefault="00000000">
      <w:pPr>
        <w:pStyle w:val="ad"/>
        <w:numPr>
          <w:ilvl w:val="0"/>
          <w:numId w:val="2"/>
        </w:numPr>
        <w:rPr>
          <w:lang w:eastAsia="zh-CN"/>
        </w:rPr>
      </w:pPr>
      <w:r>
        <w:rPr>
          <w:lang w:eastAsia="zh-CN"/>
        </w:rPr>
        <w:t>后端读取会话历史，每轮重新加入客服系统规则，再追加用户的新问题。</w:t>
      </w:r>
    </w:p>
    <w:p w14:paraId="1499C720" w14:textId="77777777" w:rsidR="00A609FE" w:rsidRDefault="00000000">
      <w:pPr>
        <w:pStyle w:val="ad"/>
        <w:numPr>
          <w:ilvl w:val="0"/>
          <w:numId w:val="2"/>
        </w:numPr>
        <w:rPr>
          <w:lang w:eastAsia="zh-CN"/>
        </w:rPr>
      </w:pPr>
      <w:r>
        <w:rPr>
          <w:lang w:eastAsia="zh-CN"/>
        </w:rPr>
        <w:t>将上下文与四个工具的定义发送给模型。工具定义包含工具名称、用途、参数类型及必填项。</w:t>
      </w:r>
    </w:p>
    <w:p w14:paraId="6A78CAEC" w14:textId="77777777" w:rsidR="00A609FE" w:rsidRDefault="00000000">
      <w:pPr>
        <w:pStyle w:val="ad"/>
        <w:numPr>
          <w:ilvl w:val="0"/>
          <w:numId w:val="2"/>
        </w:numPr>
        <w:rPr>
          <w:lang w:eastAsia="zh-CN"/>
        </w:rPr>
      </w:pPr>
      <w:r>
        <w:rPr>
          <w:lang w:eastAsia="zh-CN"/>
        </w:rPr>
        <w:t>模型返回文本或工具调用请求。若返回工具调用，后端从注册的工具中查找对应执行器，解析参数并执行业务查询。</w:t>
      </w:r>
    </w:p>
    <w:p w14:paraId="370DB7B2" w14:textId="77777777" w:rsidR="00A609FE" w:rsidRDefault="00000000">
      <w:pPr>
        <w:pStyle w:val="ad"/>
        <w:numPr>
          <w:ilvl w:val="0"/>
          <w:numId w:val="2"/>
        </w:numPr>
        <w:rPr>
          <w:lang w:eastAsia="zh-CN"/>
        </w:rPr>
      </w:pPr>
      <w:r>
        <w:rPr>
          <w:lang w:eastAsia="zh-CN"/>
        </w:rPr>
        <w:t>查询结果作为工具消息加入上下文，再次调用模型，让模型根据这些结果继续处理问题或生成最终答案。</w:t>
      </w:r>
    </w:p>
    <w:p w14:paraId="244CFA16" w14:textId="77777777" w:rsidR="00A609FE" w:rsidRDefault="00000000">
      <w:pPr>
        <w:pStyle w:val="ad"/>
        <w:numPr>
          <w:ilvl w:val="0"/>
          <w:numId w:val="2"/>
        </w:numPr>
        <w:rPr>
          <w:lang w:eastAsia="zh-CN"/>
        </w:rPr>
      </w:pPr>
      <w:r>
        <w:rPr>
          <w:lang w:eastAsia="zh-CN"/>
        </w:rPr>
        <w:t>最终回复按文本片段推送至前端；后端保存本轮用户消息、工具请求、工具结果和最终答案，保存完成后发送会话完成事件。</w:t>
      </w:r>
    </w:p>
    <w:p w14:paraId="3822F057" w14:textId="77777777" w:rsidR="00A609FE" w:rsidRDefault="00000000">
      <w:pPr>
        <w:ind w:firstLine="440"/>
        <w:rPr>
          <w:lang w:eastAsia="zh-CN"/>
        </w:rPr>
      </w:pPr>
      <w:r>
        <w:rPr>
          <w:lang w:eastAsia="zh-CN"/>
        </w:rPr>
        <w:t>例如，用户询问</w:t>
      </w:r>
      <w:r>
        <w:rPr>
          <w:lang w:eastAsia="zh-CN"/>
        </w:rPr>
        <w:t xml:space="preserve">“2026 </w:t>
      </w:r>
      <w:r>
        <w:rPr>
          <w:lang w:eastAsia="zh-CN"/>
        </w:rPr>
        <w:t>年</w:t>
      </w:r>
      <w:r>
        <w:rPr>
          <w:lang w:eastAsia="zh-CN"/>
        </w:rPr>
        <w:t xml:space="preserve"> 10 </w:t>
      </w:r>
      <w:r>
        <w:rPr>
          <w:lang w:eastAsia="zh-CN"/>
        </w:rPr>
        <w:t>月</w:t>
      </w:r>
      <w:r>
        <w:rPr>
          <w:lang w:eastAsia="zh-CN"/>
        </w:rPr>
        <w:t xml:space="preserve"> 15 </w:t>
      </w:r>
      <w:r>
        <w:rPr>
          <w:lang w:eastAsia="zh-CN"/>
        </w:rPr>
        <w:t>日北京南到上海虹桥有没有二等座</w:t>
      </w:r>
      <w:r>
        <w:rPr>
          <w:lang w:eastAsia="zh-CN"/>
        </w:rPr>
        <w:t>”</w:t>
      </w:r>
      <w:r>
        <w:rPr>
          <w:lang w:eastAsia="zh-CN"/>
        </w:rPr>
        <w:t>。模型需要提取出发站、到达站和日期，调用</w:t>
      </w:r>
      <w:r>
        <w:rPr>
          <w:lang w:eastAsia="zh-CN"/>
        </w:rPr>
        <w:t xml:space="preserve"> </w:t>
      </w:r>
      <w:r>
        <w:rPr>
          <w:rFonts w:ascii="Consolas" w:hAnsi="Consolas"/>
          <w:sz w:val="18"/>
          <w:lang w:eastAsia="zh-CN"/>
        </w:rPr>
        <w:t>queryTicket</w:t>
      </w:r>
      <w:r>
        <w:rPr>
          <w:lang w:eastAsia="zh-CN"/>
        </w:rPr>
        <w:t>。业务服务按日期查询车次及余票，将结果返回模型。模型再将查询结果整理成自然语言说明。</w:t>
      </w:r>
    </w:p>
    <w:p w14:paraId="2F6B04FC" w14:textId="77777777" w:rsidR="00A609FE" w:rsidRDefault="00000000">
      <w:pPr>
        <w:ind w:firstLine="440"/>
        <w:rPr>
          <w:lang w:eastAsia="zh-CN"/>
        </w:rPr>
      </w:pPr>
      <w:r>
        <w:rPr>
          <w:lang w:eastAsia="zh-CN"/>
        </w:rPr>
        <w:t>对于参数不完整的问题，例如</w:t>
      </w:r>
      <w:r>
        <w:rPr>
          <w:lang w:eastAsia="zh-CN"/>
        </w:rPr>
        <w:t>“</w:t>
      </w:r>
      <w:r>
        <w:rPr>
          <w:lang w:eastAsia="zh-CN"/>
        </w:rPr>
        <w:t>帮我查一下去上海的车票</w:t>
      </w:r>
      <w:r>
        <w:rPr>
          <w:lang w:eastAsia="zh-CN"/>
        </w:rPr>
        <w:t>”</w:t>
      </w:r>
      <w:r>
        <w:rPr>
          <w:lang w:eastAsia="zh-CN"/>
        </w:rPr>
        <w:t>，系统提示词要求模型先询问缺失条件。后端工具也会检查必要参数，缺少条件时返回错误信息。系统提示词用于引导模型行为，实际身份与权限约束由后端代码执行。</w:t>
      </w:r>
    </w:p>
    <w:p w14:paraId="37AB070C" w14:textId="77777777" w:rsidR="00A609FE" w:rsidRDefault="00000000">
      <w:pPr>
        <w:ind w:firstLine="440"/>
        <w:rPr>
          <w:lang w:eastAsia="zh-CN"/>
        </w:rPr>
      </w:pPr>
      <w:r>
        <w:rPr>
          <w:lang w:eastAsia="zh-CN"/>
        </w:rPr>
        <w:t>引擎最多执行五轮模型迭代，限制工具循环次数；单次工具执行等待上限为十秒。未知工具、参数错误、查询异常和执行超时会转换成工具错误结果，交给模型组织说明。工具任务使用有容量限制的独立线程池；超时和取消时会请求中断任务，具体执行是否立即停止仍取决于数据库驱动或其它被调用组件对中断的支持。</w:t>
      </w:r>
    </w:p>
    <w:p w14:paraId="373A267C" w14:textId="77777777" w:rsidR="00A609FE" w:rsidRPr="00143CEC" w:rsidRDefault="00000000">
      <w:pPr>
        <w:pStyle w:val="1"/>
        <w:rPr>
          <w:rFonts w:ascii="宋体" w:eastAsia="宋体" w:hAnsi="宋体" w:hint="eastAsia"/>
          <w:lang w:eastAsia="zh-CN"/>
        </w:rPr>
      </w:pPr>
      <w:r w:rsidRPr="00143CEC">
        <w:rPr>
          <w:rFonts w:ascii="宋体" w:eastAsia="宋体" w:hAnsi="宋体"/>
          <w:lang w:eastAsia="zh-CN"/>
        </w:rPr>
        <w:lastRenderedPageBreak/>
        <w:t>六、知识库与 RAG 的实现</w:t>
      </w:r>
    </w:p>
    <w:p w14:paraId="4CE335B1" w14:textId="77777777" w:rsidR="00A609FE" w:rsidRPr="00143CEC" w:rsidRDefault="00000000">
      <w:pPr>
        <w:pStyle w:val="2"/>
        <w:rPr>
          <w:rFonts w:ascii="宋体" w:eastAsia="宋体" w:hAnsi="宋体" w:hint="eastAsia"/>
          <w:lang w:eastAsia="zh-CN"/>
        </w:rPr>
      </w:pPr>
      <w:r w:rsidRPr="00143CEC">
        <w:rPr>
          <w:rFonts w:ascii="宋体" w:eastAsia="宋体" w:hAnsi="宋体"/>
          <w:lang w:eastAsia="zh-CN"/>
        </w:rPr>
        <w:t>6.1 文档入库</w:t>
      </w:r>
    </w:p>
    <w:p w14:paraId="438FAE8D" w14:textId="77777777" w:rsidR="00A609FE" w:rsidRDefault="00000000">
      <w:pPr>
        <w:ind w:firstLine="440"/>
        <w:rPr>
          <w:lang w:eastAsia="zh-CN"/>
        </w:rPr>
      </w:pPr>
      <w:r>
        <w:rPr>
          <w:lang w:eastAsia="zh-CN"/>
        </w:rPr>
        <w:t>管理员可以维护知识分类并上传业务文档。后台执行</w:t>
      </w:r>
      <w:r>
        <w:rPr>
          <w:lang w:eastAsia="zh-CN"/>
        </w:rPr>
        <w:t>“</w:t>
      </w:r>
      <w:r>
        <w:rPr>
          <w:lang w:eastAsia="zh-CN"/>
        </w:rPr>
        <w:t>原文件保存</w:t>
      </w:r>
      <w:r>
        <w:rPr>
          <w:lang w:eastAsia="zh-CN"/>
        </w:rPr>
        <w:t>—</w:t>
      </w:r>
      <w:r>
        <w:rPr>
          <w:lang w:eastAsia="zh-CN"/>
        </w:rPr>
        <w:t>文本解析</w:t>
      </w:r>
      <w:r>
        <w:rPr>
          <w:lang w:eastAsia="zh-CN"/>
        </w:rPr>
        <w:t>—</w:t>
      </w:r>
      <w:r>
        <w:rPr>
          <w:lang w:eastAsia="zh-CN"/>
        </w:rPr>
        <w:t>切片</w:t>
      </w:r>
      <w:r>
        <w:rPr>
          <w:lang w:eastAsia="zh-CN"/>
        </w:rPr>
        <w:t>—</w:t>
      </w:r>
      <w:r>
        <w:rPr>
          <w:lang w:eastAsia="zh-CN"/>
        </w:rPr>
        <w:t>向量化</w:t>
      </w:r>
      <w:r>
        <w:rPr>
          <w:lang w:eastAsia="zh-CN"/>
        </w:rPr>
        <w:t>—</w:t>
      </w:r>
      <w:r>
        <w:rPr>
          <w:lang w:eastAsia="zh-CN"/>
        </w:rPr>
        <w:t>切片存储</w:t>
      </w:r>
      <w:r>
        <w:rPr>
          <w:lang w:eastAsia="zh-CN"/>
        </w:rPr>
        <w:t>”</w:t>
      </w:r>
      <w:r>
        <w:rPr>
          <w:lang w:eastAsia="zh-CN"/>
        </w:rPr>
        <w:t>的入库流程，并记录任务状态和已处理切片数量。</w:t>
      </w:r>
    </w:p>
    <w:p w14:paraId="7A283C99" w14:textId="77777777" w:rsidR="00A609FE" w:rsidRDefault="00000000">
      <w:pPr>
        <w:ind w:firstLine="440"/>
      </w:pPr>
      <w:r>
        <w:t xml:space="preserve">Markdown </w:t>
      </w:r>
      <w:r>
        <w:t>使用专用解析器提取文本；</w:t>
      </w:r>
      <w:r>
        <w:t>Word</w:t>
      </w:r>
      <w:r>
        <w:t>、带文本层的</w:t>
      </w:r>
      <w:r>
        <w:t xml:space="preserve"> PDF </w:t>
      </w:r>
      <w:r>
        <w:t>等格式通过</w:t>
      </w:r>
      <w:r>
        <w:t xml:space="preserve"> Apache Tika </w:t>
      </w:r>
      <w:r>
        <w:t>提取文本。当前代码还包含对</w:t>
      </w:r>
      <w:r>
        <w:t xml:space="preserve"> Excel </w:t>
      </w:r>
      <w:r>
        <w:t>类型的解析支持。扫描件</w:t>
      </w:r>
      <w:r>
        <w:t xml:space="preserve"> OCR </w:t>
      </w:r>
      <w:r>
        <w:t>仍是占位实现，因此不能把纯图片</w:t>
      </w:r>
      <w:r>
        <w:t xml:space="preserve"> PDF </w:t>
      </w:r>
      <w:r>
        <w:t>的识别能力作为已完成能力介绍。</w:t>
      </w:r>
    </w:p>
    <w:p w14:paraId="74A9B091" w14:textId="77777777" w:rsidR="00A609FE" w:rsidRDefault="00000000">
      <w:pPr>
        <w:ind w:firstLine="440"/>
        <w:rPr>
          <w:lang w:eastAsia="zh-CN"/>
        </w:rPr>
      </w:pPr>
      <w:r>
        <w:rPr>
          <w:lang w:eastAsia="zh-CN"/>
        </w:rPr>
        <w:t>系统提供两类切片策略：</w:t>
      </w:r>
    </w:p>
    <w:p w14:paraId="2CE7959A" w14:textId="77777777" w:rsidR="00A609FE" w:rsidRDefault="00000000">
      <w:pPr>
        <w:pStyle w:val="ad"/>
        <w:numPr>
          <w:ilvl w:val="0"/>
          <w:numId w:val="3"/>
        </w:numPr>
        <w:rPr>
          <w:lang w:eastAsia="zh-CN"/>
        </w:rPr>
      </w:pPr>
      <w:r>
        <w:rPr>
          <w:lang w:eastAsia="zh-CN"/>
        </w:rPr>
        <w:t>固定长度切片：按字符预算拆分文本，并保留相邻切片之间的重叠内容。</w:t>
      </w:r>
    </w:p>
    <w:p w14:paraId="4B62F037" w14:textId="77777777" w:rsidR="00A609FE" w:rsidRDefault="00000000">
      <w:pPr>
        <w:pStyle w:val="ad"/>
        <w:numPr>
          <w:ilvl w:val="0"/>
          <w:numId w:val="3"/>
        </w:numPr>
        <w:rPr>
          <w:lang w:eastAsia="zh-CN"/>
        </w:rPr>
      </w:pPr>
      <w:r>
        <w:rPr>
          <w:lang w:eastAsia="zh-CN"/>
        </w:rPr>
        <w:t>结构感知切片：识别</w:t>
      </w:r>
      <w:r>
        <w:rPr>
          <w:lang w:eastAsia="zh-CN"/>
        </w:rPr>
        <w:t xml:space="preserve"> Markdown </w:t>
      </w:r>
      <w:r>
        <w:rPr>
          <w:lang w:eastAsia="zh-CN"/>
        </w:rPr>
        <w:t>标题层级，保留章节上下文，再依据长度预算拆分或合并段落。</w:t>
      </w:r>
    </w:p>
    <w:p w14:paraId="2DA63B75" w14:textId="77777777" w:rsidR="00A609FE" w:rsidRDefault="00000000">
      <w:pPr>
        <w:ind w:firstLine="440"/>
        <w:rPr>
          <w:lang w:eastAsia="zh-CN"/>
        </w:rPr>
      </w:pPr>
      <w:r>
        <w:rPr>
          <w:lang w:eastAsia="zh-CN"/>
        </w:rPr>
        <w:t>结构感知策略的默认目标长度约为</w:t>
      </w:r>
      <w:r>
        <w:rPr>
          <w:lang w:eastAsia="zh-CN"/>
        </w:rPr>
        <w:t xml:space="preserve"> 500 </w:t>
      </w:r>
      <w:r>
        <w:rPr>
          <w:lang w:eastAsia="zh-CN"/>
        </w:rPr>
        <w:t>字符，最大长度约为</w:t>
      </w:r>
      <w:r>
        <w:rPr>
          <w:lang w:eastAsia="zh-CN"/>
        </w:rPr>
        <w:t xml:space="preserve"> 1000 </w:t>
      </w:r>
      <w:r>
        <w:rPr>
          <w:lang w:eastAsia="zh-CN"/>
        </w:rPr>
        <w:t>字符，重叠长度约为</w:t>
      </w:r>
      <w:r>
        <w:rPr>
          <w:lang w:eastAsia="zh-CN"/>
        </w:rPr>
        <w:t xml:space="preserve"> 128 </w:t>
      </w:r>
      <w:r>
        <w:rPr>
          <w:lang w:eastAsia="zh-CN"/>
        </w:rPr>
        <w:t>字符。这些是字符预算，并不是严格的模型</w:t>
      </w:r>
      <w:r>
        <w:rPr>
          <w:lang w:eastAsia="zh-CN"/>
        </w:rPr>
        <w:t xml:space="preserve"> token </w:t>
      </w:r>
      <w:r>
        <w:rPr>
          <w:lang w:eastAsia="zh-CN"/>
        </w:rPr>
        <w:t>数。</w:t>
      </w:r>
    </w:p>
    <w:p w14:paraId="5D43CA4C" w14:textId="77777777" w:rsidR="00A609FE" w:rsidRDefault="00000000">
      <w:pPr>
        <w:ind w:firstLine="440"/>
        <w:rPr>
          <w:lang w:eastAsia="zh-CN"/>
        </w:rPr>
      </w:pPr>
      <w:r>
        <w:rPr>
          <w:lang w:eastAsia="zh-CN"/>
        </w:rPr>
        <w:t>切片完成后，本地向量模型将各片段转换成向量，与文本、文档标识、分类和切片序号一同写入</w:t>
      </w:r>
      <w:r>
        <w:rPr>
          <w:lang w:eastAsia="zh-CN"/>
        </w:rPr>
        <w:t xml:space="preserve"> PostgreSQL</w:t>
      </w:r>
      <w:r>
        <w:rPr>
          <w:lang w:eastAsia="zh-CN"/>
        </w:rPr>
        <w:t>。原文件与检索切片分开保存，便于文档管理与检索更新。</w:t>
      </w:r>
    </w:p>
    <w:p w14:paraId="0CB4BACD" w14:textId="77777777" w:rsidR="00A609FE" w:rsidRPr="00143CEC" w:rsidRDefault="00000000">
      <w:pPr>
        <w:pStyle w:val="2"/>
        <w:rPr>
          <w:rFonts w:ascii="宋体" w:eastAsia="宋体" w:hAnsi="宋体" w:hint="eastAsia"/>
          <w:lang w:eastAsia="zh-CN"/>
        </w:rPr>
      </w:pPr>
      <w:r w:rsidRPr="00143CEC">
        <w:rPr>
          <w:rFonts w:ascii="宋体" w:eastAsia="宋体" w:hAnsi="宋体"/>
          <w:lang w:eastAsia="zh-CN"/>
        </w:rPr>
        <w:t>6.2 混合检索</w:t>
      </w:r>
    </w:p>
    <w:p w14:paraId="0C6F0140" w14:textId="77777777" w:rsidR="00A609FE" w:rsidRDefault="00000000">
      <w:pPr>
        <w:ind w:firstLine="440"/>
        <w:rPr>
          <w:lang w:eastAsia="zh-CN"/>
        </w:rPr>
      </w:pPr>
      <w:r>
        <w:rPr>
          <w:lang w:eastAsia="zh-CN"/>
        </w:rPr>
        <w:t>知识咨询由</w:t>
      </w:r>
      <w:r>
        <w:rPr>
          <w:lang w:eastAsia="zh-CN"/>
        </w:rPr>
        <w:t xml:space="preserve"> </w:t>
      </w:r>
      <w:r>
        <w:rPr>
          <w:rFonts w:ascii="Consolas" w:hAnsi="Consolas"/>
          <w:sz w:val="18"/>
          <w:lang w:eastAsia="zh-CN"/>
        </w:rPr>
        <w:t>searchKnowledge</w:t>
      </w:r>
      <w:r>
        <w:rPr>
          <w:lang w:eastAsia="zh-CN"/>
        </w:rPr>
        <w:t xml:space="preserve"> </w:t>
      </w:r>
      <w:r>
        <w:rPr>
          <w:lang w:eastAsia="zh-CN"/>
        </w:rPr>
        <w:t>工具进入检索流程。系统首先对问题进行向量化，然后分别执行向量检索和关键词检索。</w:t>
      </w:r>
    </w:p>
    <w:p w14:paraId="198F9F43" w14:textId="77777777" w:rsidR="00A609FE" w:rsidRDefault="00000000">
      <w:pPr>
        <w:ind w:firstLine="440"/>
        <w:rPr>
          <w:lang w:eastAsia="zh-CN"/>
        </w:rPr>
      </w:pPr>
      <w:r>
        <w:rPr>
          <w:lang w:eastAsia="zh-CN"/>
        </w:rPr>
        <w:t>向量通道使用</w:t>
      </w:r>
      <w:r>
        <w:rPr>
          <w:lang w:eastAsia="zh-CN"/>
        </w:rPr>
        <w:t xml:space="preserve"> pgvector </w:t>
      </w:r>
      <w:r>
        <w:rPr>
          <w:lang w:eastAsia="zh-CN"/>
        </w:rPr>
        <w:t>的余弦距离进行近邻查询，适合处理用户表达与知识文档措辞不完全一致的情况。关键词通道先尝试完整文本匹配；未命中时，使用中文相邻双字词项及完整英文、数字标识进行召回。例如</w:t>
      </w:r>
      <w:r>
        <w:rPr>
          <w:lang w:eastAsia="zh-CN"/>
        </w:rPr>
        <w:t>“</w:t>
      </w:r>
      <w:r>
        <w:rPr>
          <w:lang w:eastAsia="zh-CN"/>
        </w:rPr>
        <w:t>学生票怎么买</w:t>
      </w:r>
      <w:r>
        <w:rPr>
          <w:lang w:eastAsia="zh-CN"/>
        </w:rPr>
        <w:t>”</w:t>
      </w:r>
      <w:r>
        <w:rPr>
          <w:lang w:eastAsia="zh-CN"/>
        </w:rPr>
        <w:t>可以提取</w:t>
      </w:r>
      <w:r>
        <w:rPr>
          <w:lang w:eastAsia="zh-CN"/>
        </w:rPr>
        <w:t>“</w:t>
      </w:r>
      <w:r>
        <w:rPr>
          <w:lang w:eastAsia="zh-CN"/>
        </w:rPr>
        <w:t>学生</w:t>
      </w:r>
      <w:r>
        <w:rPr>
          <w:lang w:eastAsia="zh-CN"/>
        </w:rPr>
        <w:t>”“</w:t>
      </w:r>
      <w:r>
        <w:rPr>
          <w:lang w:eastAsia="zh-CN"/>
        </w:rPr>
        <w:t>生票</w:t>
      </w:r>
      <w:r>
        <w:rPr>
          <w:lang w:eastAsia="zh-CN"/>
        </w:rPr>
        <w:t>”</w:t>
      </w:r>
      <w:r>
        <w:rPr>
          <w:lang w:eastAsia="zh-CN"/>
        </w:rPr>
        <w:t>等词项，以匹配</w:t>
      </w:r>
      <w:r>
        <w:rPr>
          <w:lang w:eastAsia="zh-CN"/>
        </w:rPr>
        <w:t>“</w:t>
      </w:r>
      <w:r>
        <w:rPr>
          <w:lang w:eastAsia="zh-CN"/>
        </w:rPr>
        <w:t>学生票购买条件</w:t>
      </w:r>
      <w:r>
        <w:rPr>
          <w:lang w:eastAsia="zh-CN"/>
        </w:rPr>
        <w:t>”</w:t>
      </w:r>
      <w:r>
        <w:rPr>
          <w:lang w:eastAsia="zh-CN"/>
        </w:rPr>
        <w:t>。这种词项拆分是轻量实现，并非成熟的中文分词模型。</w:t>
      </w:r>
    </w:p>
    <w:p w14:paraId="35DD8ADB" w14:textId="77777777" w:rsidR="00A609FE" w:rsidRDefault="00000000">
      <w:pPr>
        <w:ind w:firstLine="440"/>
        <w:rPr>
          <w:lang w:eastAsia="zh-CN"/>
        </w:rPr>
      </w:pPr>
      <w:r>
        <w:rPr>
          <w:lang w:eastAsia="zh-CN"/>
        </w:rPr>
        <w:t>两路结果通过</w:t>
      </w:r>
      <w:r>
        <w:rPr>
          <w:lang w:eastAsia="zh-CN"/>
        </w:rPr>
        <w:t xml:space="preserve"> RRF</w:t>
      </w:r>
      <w:r>
        <w:rPr>
          <w:lang w:eastAsia="zh-CN"/>
        </w:rPr>
        <w:t>（</w:t>
      </w:r>
      <w:r>
        <w:rPr>
          <w:lang w:eastAsia="zh-CN"/>
        </w:rPr>
        <w:t>Reciprocal Rank Fusion</w:t>
      </w:r>
      <w:r>
        <w:rPr>
          <w:lang w:eastAsia="zh-CN"/>
        </w:rPr>
        <w:t>）按排名融合。当前使用的形式为：</w:t>
      </w:r>
    </w:p>
    <w:p w14:paraId="0F24D245" w14:textId="77777777" w:rsidR="00A609FE" w:rsidRDefault="00000000">
      <w:pPr>
        <w:pStyle w:val="CodeBlock"/>
        <w:rPr>
          <w:lang w:eastAsia="zh-CN"/>
        </w:rPr>
      </w:pPr>
      <w:r>
        <w:rPr>
          <w:lang w:eastAsia="zh-CN"/>
        </w:rPr>
        <w:t>融合分数</w:t>
      </w:r>
      <w:r>
        <w:rPr>
          <w:lang w:eastAsia="zh-CN"/>
        </w:rPr>
        <w:t xml:space="preserve"> = </w:t>
      </w:r>
      <w:r>
        <w:t>Σ</w:t>
      </w:r>
      <w:r>
        <w:rPr>
          <w:lang w:eastAsia="zh-CN"/>
        </w:rPr>
        <w:t xml:space="preserve"> 1 / (60 + </w:t>
      </w:r>
      <w:r>
        <w:rPr>
          <w:lang w:eastAsia="zh-CN"/>
        </w:rPr>
        <w:t>该通道中的排名</w:t>
      </w:r>
      <w:r>
        <w:rPr>
          <w:lang w:eastAsia="zh-CN"/>
        </w:rPr>
        <w:t>)</w:t>
      </w:r>
    </w:p>
    <w:p w14:paraId="12A36B53" w14:textId="77777777" w:rsidR="00A609FE" w:rsidRDefault="00000000">
      <w:pPr>
        <w:ind w:firstLine="440"/>
        <w:rPr>
          <w:lang w:eastAsia="zh-CN"/>
        </w:rPr>
      </w:pPr>
      <w:r>
        <w:rPr>
          <w:lang w:eastAsia="zh-CN"/>
        </w:rPr>
        <w:t>该方法依据排名合并候选，避免直接比较向量相似度与关键词匹配的不同分值。客服入口每路候选数量为五，融合和排序后最多取三个候选。</w:t>
      </w:r>
    </w:p>
    <w:p w14:paraId="225902DB" w14:textId="77777777" w:rsidR="00A609FE" w:rsidRDefault="00000000">
      <w:pPr>
        <w:ind w:firstLine="440"/>
        <w:rPr>
          <w:lang w:eastAsia="zh-CN"/>
        </w:rPr>
      </w:pPr>
      <w:r>
        <w:rPr>
          <w:lang w:eastAsia="zh-CN"/>
        </w:rPr>
        <w:t>代码提供了重排序接口，便于接入专门的</w:t>
      </w:r>
      <w:r>
        <w:rPr>
          <w:lang w:eastAsia="zh-CN"/>
        </w:rPr>
        <w:t xml:space="preserve"> rerank </w:t>
      </w:r>
      <w:r>
        <w:rPr>
          <w:lang w:eastAsia="zh-CN"/>
        </w:rPr>
        <w:t>服务。当前配置关闭了模型重排序，实际使用按融合分数排序的兜底实现，不能将</w:t>
      </w:r>
      <w:r>
        <w:rPr>
          <w:lang w:eastAsia="zh-CN"/>
        </w:rPr>
        <w:t>“</w:t>
      </w:r>
      <w:r>
        <w:rPr>
          <w:lang w:eastAsia="zh-CN"/>
        </w:rPr>
        <w:t>已启用神经网络重排序</w:t>
      </w:r>
      <w:r>
        <w:rPr>
          <w:lang w:eastAsia="zh-CN"/>
        </w:rPr>
        <w:t>”</w:t>
      </w:r>
      <w:r>
        <w:rPr>
          <w:lang w:eastAsia="zh-CN"/>
        </w:rPr>
        <w:t>作为当前成果。</w:t>
      </w:r>
    </w:p>
    <w:p w14:paraId="4BCF4BC6" w14:textId="77777777" w:rsidR="00A609FE" w:rsidRPr="00143CEC" w:rsidRDefault="00000000">
      <w:pPr>
        <w:pStyle w:val="2"/>
        <w:rPr>
          <w:rFonts w:ascii="宋体" w:eastAsia="宋体" w:hAnsi="宋体" w:hint="eastAsia"/>
          <w:lang w:eastAsia="zh-CN"/>
        </w:rPr>
      </w:pPr>
      <w:r w:rsidRPr="00143CEC">
        <w:rPr>
          <w:rFonts w:ascii="宋体" w:eastAsia="宋体" w:hAnsi="宋体"/>
          <w:lang w:eastAsia="zh-CN"/>
        </w:rPr>
        <w:lastRenderedPageBreak/>
        <w:t>6.3 上下文扩展与回复生成</w:t>
      </w:r>
    </w:p>
    <w:p w14:paraId="6A9AB7F4" w14:textId="77777777" w:rsidR="00A609FE" w:rsidRDefault="00000000">
      <w:pPr>
        <w:ind w:firstLine="440"/>
        <w:rPr>
          <w:lang w:eastAsia="zh-CN"/>
        </w:rPr>
      </w:pPr>
      <w:r>
        <w:rPr>
          <w:lang w:eastAsia="zh-CN"/>
        </w:rPr>
        <w:t>系统对最终候选扩展前后各一个相邻切片，并对重复邻居进行去重。这样可以在命中某个规则条款时，一并带回附近的适用条件或例外说明，减少只读取孤立片段带来的误解。</w:t>
      </w:r>
    </w:p>
    <w:p w14:paraId="4C90015A" w14:textId="77777777" w:rsidR="00A609FE" w:rsidRDefault="00000000">
      <w:pPr>
        <w:ind w:firstLine="440"/>
        <w:rPr>
          <w:lang w:eastAsia="zh-CN"/>
        </w:rPr>
      </w:pPr>
      <w:r>
        <w:rPr>
          <w:lang w:eastAsia="zh-CN"/>
        </w:rPr>
        <w:t>知识片段及分数作为工具结果返回模型，由模型结合问题生成解释。前端能够查看检索片段和工具结果，便于用户核对答案参考了哪些内容。目前展示的是片段级来源，文档标题、章节定位和逐句引用仍有完善空间。</w:t>
      </w:r>
    </w:p>
    <w:p w14:paraId="4B90C13F" w14:textId="77777777" w:rsidR="00A609FE" w:rsidRDefault="00000000">
      <w:pPr>
        <w:ind w:firstLine="440"/>
        <w:rPr>
          <w:lang w:eastAsia="zh-CN"/>
        </w:rPr>
      </w:pPr>
      <w:r>
        <w:rPr>
          <w:lang w:eastAsia="zh-CN"/>
        </w:rPr>
        <w:t>系统提示词要求：对于规定需要知识查询的问题先使用知识库；未取得知识依据时，不自行给出具体手续费、比例、时限或证件规则。该设计旨在减少无依据回答，但检索到候选本身不等于候选一定相关，也不能保证模型完全不产生错误。相关性阈值、拒答效果和引用准确率还需要专门评测。</w:t>
      </w:r>
    </w:p>
    <w:p w14:paraId="0B5268C7" w14:textId="77777777" w:rsidR="00A609FE" w:rsidRDefault="00000000">
      <w:pPr>
        <w:ind w:firstLine="440"/>
        <w:rPr>
          <w:lang w:eastAsia="zh-CN"/>
        </w:rPr>
      </w:pPr>
      <w:r>
        <w:rPr>
          <w:lang w:eastAsia="zh-CN"/>
        </w:rPr>
        <w:t>目前检索结果直接读取知识库，没有复用旧的问答检索结果缓存。联调已确认，文档切片更新后再次提问会读取新内容，文档删除后不再被查询到。这样保证了本次测试中的更新可见性，代价是重复问题会重新执行检索和向量化。</w:t>
      </w:r>
    </w:p>
    <w:p w14:paraId="738A5A6E" w14:textId="77777777" w:rsidR="00A609FE" w:rsidRDefault="00000000">
      <w:pPr>
        <w:pStyle w:val="1"/>
        <w:rPr>
          <w:lang w:eastAsia="zh-CN"/>
        </w:rPr>
      </w:pPr>
      <w:r w:rsidRPr="00143CEC">
        <w:rPr>
          <w:rFonts w:ascii="宋体" w:eastAsia="宋体" w:hAnsi="宋体"/>
          <w:lang w:eastAsia="zh-CN"/>
        </w:rPr>
        <w:t>七、多轮对话与历史管理</w:t>
      </w:r>
    </w:p>
    <w:p w14:paraId="1DBC1A62" w14:textId="77777777" w:rsidR="00A609FE" w:rsidRDefault="00000000">
      <w:pPr>
        <w:ind w:firstLine="440"/>
        <w:rPr>
          <w:lang w:eastAsia="zh-CN"/>
        </w:rPr>
      </w:pPr>
      <w:r>
        <w:rPr>
          <w:lang w:eastAsia="zh-CN"/>
        </w:rPr>
        <w:t>会话使用独立标识管理。用户可以创建新会话、查看历史消息、恢复已有会话继续追问或删除本人的会话。</w:t>
      </w:r>
    </w:p>
    <w:p w14:paraId="544CF525" w14:textId="77777777" w:rsidR="00A609FE" w:rsidRDefault="00000000">
      <w:pPr>
        <w:ind w:firstLine="440"/>
        <w:rPr>
          <w:lang w:eastAsia="zh-CN"/>
        </w:rPr>
      </w:pPr>
      <w:r>
        <w:rPr>
          <w:lang w:eastAsia="zh-CN"/>
        </w:rPr>
        <w:t>系统在进入对话、读取历史和追加记录时检查会话归属，避免用户通过更换会话标识读取或写入其他用户的历史。模型上下文中的订单信息，也需要经订单查询工具的归属校验后才能返回。</w:t>
      </w:r>
    </w:p>
    <w:p w14:paraId="27657A96" w14:textId="77777777" w:rsidR="00A609FE" w:rsidRDefault="00000000">
      <w:pPr>
        <w:ind w:firstLine="440"/>
        <w:rPr>
          <w:lang w:eastAsia="zh-CN"/>
        </w:rPr>
      </w:pPr>
      <w:r>
        <w:rPr>
          <w:lang w:eastAsia="zh-CN"/>
        </w:rPr>
        <w:t>每轮保存的不只是用户和客服的最终文字，还包括</w:t>
      </w:r>
      <w:r>
        <w:rPr>
          <w:lang w:eastAsia="zh-CN"/>
        </w:rPr>
        <w:t xml:space="preserve"> assistant </w:t>
      </w:r>
      <w:r>
        <w:rPr>
          <w:lang w:eastAsia="zh-CN"/>
        </w:rPr>
        <w:t>提出的工具调用列表、每次调用的</w:t>
      </w:r>
      <w:r>
        <w:rPr>
          <w:lang w:eastAsia="zh-CN"/>
        </w:rPr>
        <w:t xml:space="preserve"> ID</w:t>
      </w:r>
      <w:r>
        <w:rPr>
          <w:lang w:eastAsia="zh-CN"/>
        </w:rPr>
        <w:t>、参数和对应工具结果。历史恢复时保留工具请求与结果的对应关系，使下一轮模型能够正确理解前一轮查询过程。对旧记录或截断造成的孤立工具消息，系统会过滤不完整的调用序列，避免把无对应请求的工具结果发送给模型。</w:t>
      </w:r>
    </w:p>
    <w:p w14:paraId="7B1CA6C7" w14:textId="77777777" w:rsidR="00A609FE" w:rsidRDefault="00000000">
      <w:pPr>
        <w:ind w:firstLine="440"/>
        <w:rPr>
          <w:lang w:eastAsia="zh-CN"/>
        </w:rPr>
      </w:pPr>
      <w:r>
        <w:rPr>
          <w:lang w:eastAsia="zh-CN"/>
        </w:rPr>
        <w:t>当前会话加载最近二十条消息；内容估算超过约两千</w:t>
      </w:r>
      <w:r>
        <w:rPr>
          <w:lang w:eastAsia="zh-CN"/>
        </w:rPr>
        <w:t xml:space="preserve"> token </w:t>
      </w:r>
      <w:r>
        <w:rPr>
          <w:lang w:eastAsia="zh-CN"/>
        </w:rPr>
        <w:t>时，会尝试生成摘要。摘要操作使用</w:t>
      </w:r>
      <w:r>
        <w:rPr>
          <w:lang w:eastAsia="zh-CN"/>
        </w:rPr>
        <w:t xml:space="preserve"> Redisson </w:t>
      </w:r>
      <w:r>
        <w:rPr>
          <w:lang w:eastAsia="zh-CN"/>
        </w:rPr>
        <w:t>锁，并记录摘要覆盖的消息水位线，恢复时组合摘要与水位线后的消息。</w:t>
      </w:r>
      <w:r>
        <w:rPr>
          <w:lang w:eastAsia="zh-CN"/>
        </w:rPr>
        <w:t xml:space="preserve">token </w:t>
      </w:r>
      <w:r>
        <w:rPr>
          <w:lang w:eastAsia="zh-CN"/>
        </w:rPr>
        <w:t>数采用启发式估算，摘要机制主要用于控制上下文开销；长期记忆完整性和多次摘要后的信息保留效果尚未经过系统评估。</w:t>
      </w:r>
    </w:p>
    <w:p w14:paraId="15371BC7" w14:textId="77777777" w:rsidR="00A609FE" w:rsidRDefault="00000000">
      <w:pPr>
        <w:ind w:firstLine="440"/>
        <w:rPr>
          <w:lang w:eastAsia="zh-CN"/>
        </w:rPr>
      </w:pPr>
      <w:r>
        <w:rPr>
          <w:lang w:eastAsia="zh-CN"/>
        </w:rPr>
        <w:t>客服系统提示词与会话历史分开管理，并在每轮对话中重新加载。这样可以在多轮追问时持续提供工具使用要求和回答规则。</w:t>
      </w:r>
    </w:p>
    <w:p w14:paraId="7E3161F4" w14:textId="77777777" w:rsidR="00A609FE" w:rsidRPr="00143CEC" w:rsidRDefault="00000000">
      <w:pPr>
        <w:pStyle w:val="1"/>
        <w:rPr>
          <w:rFonts w:ascii="宋体" w:eastAsia="宋体" w:hAnsi="宋体" w:hint="eastAsia"/>
          <w:lang w:eastAsia="zh-CN"/>
        </w:rPr>
      </w:pPr>
      <w:r w:rsidRPr="00143CEC">
        <w:rPr>
          <w:rFonts w:ascii="宋体" w:eastAsia="宋体" w:hAnsi="宋体"/>
          <w:lang w:eastAsia="zh-CN"/>
        </w:rPr>
        <w:lastRenderedPageBreak/>
        <w:t>八、流式交互与资源控制</w:t>
      </w:r>
    </w:p>
    <w:p w14:paraId="4787C47A" w14:textId="77777777" w:rsidR="00A609FE" w:rsidRDefault="00000000">
      <w:pPr>
        <w:ind w:firstLine="440"/>
        <w:rPr>
          <w:lang w:eastAsia="zh-CN"/>
        </w:rPr>
      </w:pPr>
      <w:r>
        <w:rPr>
          <w:lang w:eastAsia="zh-CN"/>
        </w:rPr>
        <w:t>前端通过</w:t>
      </w:r>
      <w:r>
        <w:rPr>
          <w:lang w:eastAsia="zh-CN"/>
        </w:rPr>
        <w:t xml:space="preserve"> Fetch </w:t>
      </w:r>
      <w:r>
        <w:rPr>
          <w:lang w:eastAsia="zh-CN"/>
        </w:rPr>
        <w:t>提交</w:t>
      </w:r>
      <w:r>
        <w:rPr>
          <w:lang w:eastAsia="zh-CN"/>
        </w:rPr>
        <w:t xml:space="preserve"> POST </w:t>
      </w:r>
      <w:r>
        <w:rPr>
          <w:lang w:eastAsia="zh-CN"/>
        </w:rPr>
        <w:t>请求，并读取</w:t>
      </w:r>
      <w:r>
        <w:rPr>
          <w:lang w:eastAsia="zh-CN"/>
        </w:rPr>
        <w:t xml:space="preserve"> SSE </w:t>
      </w:r>
      <w:r>
        <w:rPr>
          <w:lang w:eastAsia="zh-CN"/>
        </w:rPr>
        <w:t>事件流。使用</w:t>
      </w:r>
      <w:r>
        <w:rPr>
          <w:lang w:eastAsia="zh-CN"/>
        </w:rPr>
        <w:t xml:space="preserve"> POST </w:t>
      </w:r>
      <w:r>
        <w:rPr>
          <w:lang w:eastAsia="zh-CN"/>
        </w:rPr>
        <w:t>能同时携带问题、会话标识与身份信息。服务端将模型文本按片段推送，用户可以在完整答案生成前开始阅读。</w:t>
      </w:r>
    </w:p>
    <w:p w14:paraId="3E895975" w14:textId="77777777" w:rsidR="00A609FE" w:rsidRDefault="00000000">
      <w:pPr>
        <w:ind w:firstLine="440"/>
        <w:rPr>
          <w:lang w:eastAsia="zh-CN"/>
        </w:rPr>
      </w:pPr>
      <w:r>
        <w:rPr>
          <w:lang w:eastAsia="zh-CN"/>
        </w:rPr>
        <w:t>除回复文本外，事件流还包含工具调用提示、工具名称、参数、查询结果、知识片段、完成标识和错误说明。界面中的过程展示属于可展示的状态提示与工具执行记录，不应等同于模型内部的完整推理过程。</w:t>
      </w:r>
    </w:p>
    <w:p w14:paraId="3639AEE1" w14:textId="77777777" w:rsidR="00A609FE" w:rsidRDefault="00000000">
      <w:pPr>
        <w:ind w:firstLine="440"/>
        <w:rPr>
          <w:lang w:eastAsia="zh-CN"/>
        </w:rPr>
      </w:pPr>
      <w:r>
        <w:rPr>
          <w:lang w:eastAsia="zh-CN"/>
        </w:rPr>
        <w:t>为避免用户关闭页面后后台任务继续消耗资源，模块设置了取消链路：关闭客服浮窗、切换会话、页面卸载等操作会中止前端请求；服务端在检测到断连、发送失败或超时时取消工作任务，并关闭正在读取的模型响应流。工具任务也注册取消处理，并通过中断请求停止执行。</w:t>
      </w:r>
    </w:p>
    <w:p w14:paraId="5DF6AB41" w14:textId="77777777" w:rsidR="00A609FE" w:rsidRDefault="00000000">
      <w:pPr>
        <w:ind w:firstLine="440"/>
        <w:rPr>
          <w:lang w:eastAsia="zh-CN"/>
        </w:rPr>
      </w:pPr>
      <w:r>
        <w:rPr>
          <w:lang w:eastAsia="zh-CN"/>
        </w:rPr>
        <w:t>当前配置中，每个用户每分钟最多发起三十条消息，同一用户同时处理一个请求，应用进程内全局最多处理三十二个请求。</w:t>
      </w:r>
      <w:r>
        <w:rPr>
          <w:lang w:eastAsia="zh-CN"/>
        </w:rPr>
        <w:t xml:space="preserve">SSE </w:t>
      </w:r>
      <w:r>
        <w:rPr>
          <w:lang w:eastAsia="zh-CN"/>
        </w:rPr>
        <w:t>连接上限为六十秒，并定期发送心跳。模型连续失败达到阈值时，健康状态管理进入熔断状态，等待恢复探测。</w:t>
      </w:r>
    </w:p>
    <w:p w14:paraId="5B14BB52" w14:textId="77777777" w:rsidR="00A609FE" w:rsidRDefault="00000000">
      <w:pPr>
        <w:ind w:firstLine="440"/>
        <w:rPr>
          <w:lang w:eastAsia="zh-CN"/>
        </w:rPr>
      </w:pPr>
      <w:r>
        <w:rPr>
          <w:lang w:eastAsia="zh-CN"/>
        </w:rPr>
        <w:t>其中</w:t>
      </w:r>
      <w:r>
        <w:rPr>
          <w:lang w:eastAsia="zh-CN"/>
        </w:rPr>
        <w:t xml:space="preserve"> Redis </w:t>
      </w:r>
      <w:r>
        <w:rPr>
          <w:lang w:eastAsia="zh-CN"/>
        </w:rPr>
        <w:t>负责跨请求的用户频率限制，用户和全局并发限制主要在应用进程内实现。若未来部署多个应用实例，需要进一步统一并发预算，不能直接把当前限制当作集群范围内的严格并发上限。</w:t>
      </w:r>
    </w:p>
    <w:p w14:paraId="45632968" w14:textId="77777777" w:rsidR="00A609FE" w:rsidRPr="00143CEC" w:rsidRDefault="00000000">
      <w:pPr>
        <w:pStyle w:val="1"/>
        <w:rPr>
          <w:rFonts w:ascii="宋体" w:eastAsia="宋体" w:hAnsi="宋体" w:hint="eastAsia"/>
          <w:lang w:eastAsia="zh-CN"/>
        </w:rPr>
      </w:pPr>
      <w:r w:rsidRPr="00143CEC">
        <w:rPr>
          <w:rFonts w:ascii="宋体" w:eastAsia="宋体" w:hAnsi="宋体"/>
          <w:lang w:eastAsia="zh-CN"/>
        </w:rPr>
        <w:t>九、权限与业务边界</w:t>
      </w:r>
    </w:p>
    <w:p w14:paraId="083854D9" w14:textId="77777777" w:rsidR="00A609FE" w:rsidRDefault="00000000">
      <w:pPr>
        <w:ind w:firstLine="440"/>
        <w:rPr>
          <w:lang w:eastAsia="zh-CN"/>
        </w:rPr>
      </w:pPr>
      <w:r>
        <w:rPr>
          <w:lang w:eastAsia="zh-CN"/>
        </w:rPr>
        <w:t>模块的权限控制覆盖三个层次：</w:t>
      </w:r>
    </w:p>
    <w:p w14:paraId="741BC90B" w14:textId="77777777" w:rsidR="00A609FE" w:rsidRDefault="00000000">
      <w:pPr>
        <w:pStyle w:val="ad"/>
        <w:numPr>
          <w:ilvl w:val="0"/>
          <w:numId w:val="4"/>
        </w:numPr>
        <w:rPr>
          <w:lang w:eastAsia="zh-CN"/>
        </w:rPr>
      </w:pPr>
      <w:r>
        <w:rPr>
          <w:lang w:eastAsia="zh-CN"/>
        </w:rPr>
        <w:t>登录校验：通过登录令牌和</w:t>
      </w:r>
      <w:r>
        <w:rPr>
          <w:lang w:eastAsia="zh-CN"/>
        </w:rPr>
        <w:t xml:space="preserve"> Redis </w:t>
      </w:r>
      <w:r>
        <w:rPr>
          <w:lang w:eastAsia="zh-CN"/>
        </w:rPr>
        <w:t>登录态确认用户身份。</w:t>
      </w:r>
    </w:p>
    <w:p w14:paraId="68FC9E62" w14:textId="77777777" w:rsidR="00A609FE" w:rsidRDefault="00000000">
      <w:pPr>
        <w:pStyle w:val="ad"/>
        <w:numPr>
          <w:ilvl w:val="0"/>
          <w:numId w:val="4"/>
        </w:numPr>
        <w:rPr>
          <w:lang w:eastAsia="zh-CN"/>
        </w:rPr>
      </w:pPr>
      <w:r>
        <w:rPr>
          <w:lang w:eastAsia="zh-CN"/>
        </w:rPr>
        <w:t>会话校验：读取、继续对话、保存和删除历史时，以登录用户与会话所有者的关系进行校验。</w:t>
      </w:r>
    </w:p>
    <w:p w14:paraId="3E550B50" w14:textId="77777777" w:rsidR="00A609FE" w:rsidRDefault="00000000">
      <w:pPr>
        <w:pStyle w:val="ad"/>
        <w:numPr>
          <w:ilvl w:val="0"/>
          <w:numId w:val="4"/>
        </w:numPr>
        <w:rPr>
          <w:lang w:eastAsia="zh-CN"/>
        </w:rPr>
      </w:pPr>
      <w:r>
        <w:rPr>
          <w:lang w:eastAsia="zh-CN"/>
        </w:rPr>
        <w:t>订单校验：订单查询工具使用后端传入的用户身份，验证订单是否属于该用户。</w:t>
      </w:r>
    </w:p>
    <w:p w14:paraId="5F9FE39D" w14:textId="77777777" w:rsidR="00A609FE" w:rsidRDefault="00000000">
      <w:pPr>
        <w:ind w:firstLine="440"/>
        <w:rPr>
          <w:lang w:eastAsia="zh-CN"/>
        </w:rPr>
      </w:pPr>
      <w:r>
        <w:rPr>
          <w:lang w:eastAsia="zh-CN"/>
        </w:rPr>
        <w:t>工具名称必须存在于注册表中，工具执行由后端实现。模型只能提出已开放能力的调用请求，不能自行执行数据库修改或调用未注册的业务方法。</w:t>
      </w:r>
    </w:p>
    <w:p w14:paraId="13EBD8ED" w14:textId="77777777" w:rsidR="00A609FE" w:rsidRDefault="00000000">
      <w:pPr>
        <w:ind w:firstLine="440"/>
        <w:rPr>
          <w:lang w:eastAsia="zh-CN"/>
        </w:rPr>
      </w:pPr>
      <w:r>
        <w:rPr>
          <w:lang w:eastAsia="zh-CN"/>
        </w:rPr>
        <w:t>此外，订单工具只返回当前实现所需的订单号、状态、车次和起讫站等关键字段，降低在模型上下文中携带不必要个人信息的数量。涉及真实部署时，还需要对发往外部模型服务的对话与业务数据建立明确的数据使用和隐私说明。</w:t>
      </w:r>
    </w:p>
    <w:p w14:paraId="59EDBC3C" w14:textId="3674F2E1" w:rsidR="00A609FE" w:rsidRPr="00143CEC" w:rsidRDefault="00000000">
      <w:pPr>
        <w:pStyle w:val="1"/>
        <w:rPr>
          <w:rFonts w:ascii="宋体" w:eastAsia="宋体" w:hAnsi="宋体" w:hint="eastAsia"/>
          <w:lang w:eastAsia="zh-CN"/>
        </w:rPr>
      </w:pPr>
      <w:r w:rsidRPr="00143CEC">
        <w:rPr>
          <w:rFonts w:ascii="宋体" w:eastAsia="宋体" w:hAnsi="宋体"/>
          <w:lang w:eastAsia="zh-CN"/>
        </w:rPr>
        <w:t>十、项目特</w:t>
      </w:r>
      <w:r w:rsidR="00143CEC">
        <w:rPr>
          <w:rFonts w:ascii="宋体" w:eastAsia="宋体" w:hAnsi="宋体" w:hint="eastAsia"/>
          <w:lang w:eastAsia="zh-CN"/>
        </w:rPr>
        <w:t>色</w:t>
      </w:r>
      <w:r w:rsidRPr="00143CEC">
        <w:rPr>
          <w:rFonts w:ascii="宋体" w:eastAsia="宋体" w:hAnsi="宋体"/>
          <w:lang w:eastAsia="zh-CN"/>
        </w:rPr>
        <w:t>与设计工作</w:t>
      </w:r>
    </w:p>
    <w:p w14:paraId="105B3639" w14:textId="77777777" w:rsidR="00A609FE" w:rsidRDefault="00000000">
      <w:pPr>
        <w:ind w:firstLine="440"/>
        <w:rPr>
          <w:lang w:eastAsia="zh-CN"/>
        </w:rPr>
      </w:pPr>
      <w:r>
        <w:rPr>
          <w:lang w:eastAsia="zh-CN"/>
        </w:rPr>
        <w:t>本模块的主要特色可以概括为五个方面。</w:t>
      </w:r>
    </w:p>
    <w:p w14:paraId="163BD5D1" w14:textId="77777777" w:rsidR="00A609FE" w:rsidRDefault="00000000">
      <w:pPr>
        <w:ind w:firstLine="440"/>
        <w:rPr>
          <w:lang w:eastAsia="zh-CN"/>
        </w:rPr>
      </w:pPr>
      <w:r>
        <w:rPr>
          <w:lang w:eastAsia="zh-CN"/>
        </w:rPr>
        <w:t>第一，将业务工具查询与知识库检索放在统一的对话流程中。系统根据问题调用不同的数据来源，处理实时业务信息与相对稳定的业务规则。</w:t>
      </w:r>
    </w:p>
    <w:p w14:paraId="108673BE" w14:textId="77777777" w:rsidR="00A609FE" w:rsidRDefault="00000000">
      <w:pPr>
        <w:ind w:firstLine="440"/>
        <w:rPr>
          <w:lang w:eastAsia="zh-CN"/>
        </w:rPr>
      </w:pPr>
      <w:r>
        <w:rPr>
          <w:lang w:eastAsia="zh-CN"/>
        </w:rPr>
        <w:lastRenderedPageBreak/>
        <w:t>第二，为铁路业务场景设计了工具参数、身份上下文和返回字段，使模型调用能够与现有业务服务衔接。</w:t>
      </w:r>
    </w:p>
    <w:p w14:paraId="1112F813" w14:textId="77777777" w:rsidR="00A609FE" w:rsidRDefault="00000000">
      <w:pPr>
        <w:ind w:firstLine="440"/>
        <w:rPr>
          <w:lang w:eastAsia="zh-CN"/>
        </w:rPr>
      </w:pPr>
      <w:r>
        <w:rPr>
          <w:lang w:eastAsia="zh-CN"/>
        </w:rPr>
        <w:t>第三，实现了向量与关键词混合召回、排名融合、结构感知切片和邻居扩展，围绕规则文档的结构进行检索处理。</w:t>
      </w:r>
    </w:p>
    <w:p w14:paraId="1FC39F49" w14:textId="77777777" w:rsidR="00A609FE" w:rsidRDefault="00000000">
      <w:pPr>
        <w:ind w:firstLine="440"/>
        <w:rPr>
          <w:lang w:eastAsia="zh-CN"/>
        </w:rPr>
      </w:pPr>
      <w:r>
        <w:rPr>
          <w:lang w:eastAsia="zh-CN"/>
        </w:rPr>
        <w:t>第四，完整保存工具调用协议和最终回复，并在恢复历史时处理不完整记录，支撑真实多轮工具对话。</w:t>
      </w:r>
    </w:p>
    <w:p w14:paraId="2EC277B5" w14:textId="77777777" w:rsidR="00A609FE" w:rsidRDefault="00000000">
      <w:pPr>
        <w:ind w:firstLine="440"/>
        <w:rPr>
          <w:lang w:eastAsia="zh-CN"/>
        </w:rPr>
      </w:pPr>
      <w:r>
        <w:rPr>
          <w:lang w:eastAsia="zh-CN"/>
        </w:rPr>
        <w:t>第五，围绕</w:t>
      </w:r>
      <w:r>
        <w:rPr>
          <w:lang w:eastAsia="zh-CN"/>
        </w:rPr>
        <w:t xml:space="preserve"> Web </w:t>
      </w:r>
      <w:r>
        <w:rPr>
          <w:lang w:eastAsia="zh-CN"/>
        </w:rPr>
        <w:t>交互加入流式展示、历史管理、取消、超时、限流、并发控制和模型熔断，使客服功能具有可演示、可测试的工程闭环。</w:t>
      </w:r>
    </w:p>
    <w:p w14:paraId="75771977" w14:textId="77777777" w:rsidR="00A609FE" w:rsidRPr="00143CEC" w:rsidRDefault="00000000">
      <w:pPr>
        <w:pStyle w:val="1"/>
        <w:rPr>
          <w:rFonts w:ascii="宋体" w:eastAsia="宋体" w:hAnsi="宋体" w:hint="eastAsia"/>
          <w:lang w:eastAsia="zh-CN"/>
        </w:rPr>
      </w:pPr>
      <w:r w:rsidRPr="00143CEC">
        <w:rPr>
          <w:rFonts w:ascii="宋体" w:eastAsia="宋体" w:hAnsi="宋体"/>
          <w:lang w:eastAsia="zh-CN"/>
        </w:rPr>
        <w:t>十一、已完成验证与证据范围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3515"/>
        <w:gridCol w:w="3628"/>
      </w:tblGrid>
      <w:tr w:rsidR="00A609FE" w14:paraId="3C61BB16" w14:textId="77777777">
        <w:trPr>
          <w:cantSplit/>
          <w:tblHeader/>
          <w:jc w:val="center"/>
        </w:trPr>
        <w:tc>
          <w:tcPr>
            <w:tcW w:w="2041" w:type="dxa"/>
            <w:shd w:val="clear" w:color="auto" w:fill="E9EFF5"/>
            <w:tcMar>
              <w:top w:w="90" w:type="dxa"/>
              <w:left w:w="100" w:type="dxa"/>
              <w:bottom w:w="90" w:type="dxa"/>
              <w:right w:w="100" w:type="dxa"/>
            </w:tcMar>
            <w:vAlign w:val="center"/>
          </w:tcPr>
          <w:p w14:paraId="7518EBB4" w14:textId="77777777" w:rsidR="00A609FE" w:rsidRDefault="00000000">
            <w:pPr>
              <w:keepNext/>
              <w:spacing w:after="0" w:line="276" w:lineRule="auto"/>
            </w:pPr>
            <w:r>
              <w:rPr>
                <w:b/>
                <w:sz w:val="18"/>
              </w:rPr>
              <w:t>验证方式</w:t>
            </w:r>
          </w:p>
        </w:tc>
        <w:tc>
          <w:tcPr>
            <w:tcW w:w="3515" w:type="dxa"/>
            <w:shd w:val="clear" w:color="auto" w:fill="E9EFF5"/>
            <w:tcMar>
              <w:top w:w="90" w:type="dxa"/>
              <w:left w:w="100" w:type="dxa"/>
              <w:bottom w:w="90" w:type="dxa"/>
              <w:right w:w="100" w:type="dxa"/>
            </w:tcMar>
            <w:vAlign w:val="center"/>
          </w:tcPr>
          <w:p w14:paraId="581753CC" w14:textId="77777777" w:rsidR="00A609FE" w:rsidRDefault="00000000">
            <w:pPr>
              <w:keepNext/>
              <w:spacing w:after="0" w:line="276" w:lineRule="auto"/>
            </w:pPr>
            <w:r>
              <w:rPr>
                <w:b/>
                <w:sz w:val="18"/>
              </w:rPr>
              <w:t>已取得的结果</w:t>
            </w:r>
          </w:p>
        </w:tc>
        <w:tc>
          <w:tcPr>
            <w:tcW w:w="3628" w:type="dxa"/>
            <w:shd w:val="clear" w:color="auto" w:fill="E9EFF5"/>
            <w:tcMar>
              <w:top w:w="90" w:type="dxa"/>
              <w:left w:w="100" w:type="dxa"/>
              <w:bottom w:w="90" w:type="dxa"/>
              <w:right w:w="100" w:type="dxa"/>
            </w:tcMar>
            <w:vAlign w:val="center"/>
          </w:tcPr>
          <w:p w14:paraId="11F6993F" w14:textId="77777777" w:rsidR="00A609FE" w:rsidRDefault="00000000">
            <w:pPr>
              <w:keepNext/>
              <w:spacing w:after="0" w:line="276" w:lineRule="auto"/>
            </w:pPr>
            <w:r>
              <w:rPr>
                <w:b/>
                <w:sz w:val="18"/>
              </w:rPr>
              <w:t>结论边界</w:t>
            </w:r>
          </w:p>
        </w:tc>
      </w:tr>
      <w:tr w:rsidR="00A609FE" w14:paraId="6844681C" w14:textId="77777777">
        <w:trPr>
          <w:cantSplit/>
          <w:jc w:val="center"/>
        </w:trPr>
        <w:tc>
          <w:tcPr>
            <w:tcW w:w="2041" w:type="dxa"/>
            <w:tcMar>
              <w:top w:w="90" w:type="dxa"/>
              <w:left w:w="100" w:type="dxa"/>
              <w:bottom w:w="90" w:type="dxa"/>
              <w:right w:w="100" w:type="dxa"/>
            </w:tcMar>
            <w:vAlign w:val="center"/>
          </w:tcPr>
          <w:p w14:paraId="0C53137C" w14:textId="77777777" w:rsidR="00A609FE" w:rsidRDefault="00000000">
            <w:pPr>
              <w:spacing w:after="0" w:line="276" w:lineRule="auto"/>
            </w:pPr>
            <w:r>
              <w:rPr>
                <w:sz w:val="18"/>
              </w:rPr>
              <w:t>定向后端回归</w:t>
            </w:r>
          </w:p>
        </w:tc>
        <w:tc>
          <w:tcPr>
            <w:tcW w:w="3515" w:type="dxa"/>
            <w:tcMar>
              <w:top w:w="90" w:type="dxa"/>
              <w:left w:w="100" w:type="dxa"/>
              <w:bottom w:w="90" w:type="dxa"/>
              <w:right w:w="100" w:type="dxa"/>
            </w:tcMar>
            <w:vAlign w:val="center"/>
          </w:tcPr>
          <w:p w14:paraId="6A1F4360" w14:textId="77777777" w:rsidR="00A609FE" w:rsidRDefault="00000000">
            <w:pPr>
              <w:spacing w:after="0" w:line="276" w:lineRule="auto"/>
              <w:rPr>
                <w:lang w:eastAsia="zh-CN"/>
              </w:rPr>
            </w:pPr>
            <w:r>
              <w:rPr>
                <w:sz w:val="18"/>
                <w:lang w:eastAsia="zh-CN"/>
              </w:rPr>
              <w:t>七十四项检查通过，其中包含上一轮车票修复的六项检查</w:t>
            </w:r>
          </w:p>
        </w:tc>
        <w:tc>
          <w:tcPr>
            <w:tcW w:w="3628" w:type="dxa"/>
            <w:tcMar>
              <w:top w:w="90" w:type="dxa"/>
              <w:left w:w="100" w:type="dxa"/>
              <w:bottom w:w="90" w:type="dxa"/>
              <w:right w:w="100" w:type="dxa"/>
            </w:tcMar>
            <w:vAlign w:val="center"/>
          </w:tcPr>
          <w:p w14:paraId="4C68B714" w14:textId="77777777" w:rsidR="00A609FE" w:rsidRDefault="00000000">
            <w:pPr>
              <w:spacing w:after="0" w:line="276" w:lineRule="auto"/>
              <w:rPr>
                <w:lang w:eastAsia="zh-CN"/>
              </w:rPr>
            </w:pPr>
            <w:r>
              <w:rPr>
                <w:sz w:val="18"/>
                <w:lang w:eastAsia="zh-CN"/>
              </w:rPr>
              <w:t>不能表述为七十四项全部属于客服，也不能代替全量集成验收</w:t>
            </w:r>
          </w:p>
        </w:tc>
      </w:tr>
      <w:tr w:rsidR="00A609FE" w14:paraId="40947556" w14:textId="77777777">
        <w:trPr>
          <w:cantSplit/>
          <w:jc w:val="center"/>
        </w:trPr>
        <w:tc>
          <w:tcPr>
            <w:tcW w:w="2041" w:type="dxa"/>
            <w:tcMar>
              <w:top w:w="90" w:type="dxa"/>
              <w:left w:w="100" w:type="dxa"/>
              <w:bottom w:w="90" w:type="dxa"/>
              <w:right w:w="100" w:type="dxa"/>
            </w:tcMar>
            <w:vAlign w:val="center"/>
          </w:tcPr>
          <w:p w14:paraId="235ADEF4" w14:textId="77777777" w:rsidR="00A609FE" w:rsidRDefault="00000000">
            <w:pPr>
              <w:spacing w:after="0" w:line="276" w:lineRule="auto"/>
            </w:pPr>
            <w:r>
              <w:rPr>
                <w:sz w:val="18"/>
              </w:rPr>
              <w:t>前端流读取测试</w:t>
            </w:r>
          </w:p>
        </w:tc>
        <w:tc>
          <w:tcPr>
            <w:tcW w:w="3515" w:type="dxa"/>
            <w:tcMar>
              <w:top w:w="90" w:type="dxa"/>
              <w:left w:w="100" w:type="dxa"/>
              <w:bottom w:w="90" w:type="dxa"/>
              <w:right w:w="100" w:type="dxa"/>
            </w:tcMar>
            <w:vAlign w:val="center"/>
          </w:tcPr>
          <w:p w14:paraId="7027F5E1" w14:textId="77777777" w:rsidR="00A609FE" w:rsidRDefault="00000000">
            <w:pPr>
              <w:spacing w:after="0" w:line="276" w:lineRule="auto"/>
              <w:rPr>
                <w:lang w:eastAsia="zh-CN"/>
              </w:rPr>
            </w:pPr>
            <w:r>
              <w:rPr>
                <w:sz w:val="18"/>
                <w:lang w:eastAsia="zh-CN"/>
              </w:rPr>
              <w:t>四项检查通过，覆盖中文字节分片、异常断流、取消和登录失效</w:t>
            </w:r>
          </w:p>
        </w:tc>
        <w:tc>
          <w:tcPr>
            <w:tcW w:w="3628" w:type="dxa"/>
            <w:tcMar>
              <w:top w:w="90" w:type="dxa"/>
              <w:left w:w="100" w:type="dxa"/>
              <w:bottom w:w="90" w:type="dxa"/>
              <w:right w:w="100" w:type="dxa"/>
            </w:tcMar>
            <w:vAlign w:val="center"/>
          </w:tcPr>
          <w:p w14:paraId="48109E44" w14:textId="77777777" w:rsidR="00A609FE" w:rsidRDefault="00000000">
            <w:pPr>
              <w:spacing w:after="0" w:line="276" w:lineRule="auto"/>
              <w:rPr>
                <w:lang w:eastAsia="zh-CN"/>
              </w:rPr>
            </w:pPr>
            <w:r>
              <w:rPr>
                <w:sz w:val="18"/>
                <w:lang w:eastAsia="zh-CN"/>
              </w:rPr>
              <w:t>使用受控流与请求环境，不是用户规模测试</w:t>
            </w:r>
          </w:p>
        </w:tc>
      </w:tr>
      <w:tr w:rsidR="00A609FE" w14:paraId="19E1F4CC" w14:textId="77777777">
        <w:trPr>
          <w:cantSplit/>
          <w:jc w:val="center"/>
        </w:trPr>
        <w:tc>
          <w:tcPr>
            <w:tcW w:w="2041" w:type="dxa"/>
            <w:tcMar>
              <w:top w:w="90" w:type="dxa"/>
              <w:left w:w="100" w:type="dxa"/>
              <w:bottom w:w="90" w:type="dxa"/>
              <w:right w:w="100" w:type="dxa"/>
            </w:tcMar>
            <w:vAlign w:val="center"/>
          </w:tcPr>
          <w:p w14:paraId="1A664DE5" w14:textId="77777777" w:rsidR="00A609FE" w:rsidRDefault="00000000">
            <w:pPr>
              <w:spacing w:after="0" w:line="276" w:lineRule="auto"/>
              <w:rPr>
                <w:lang w:eastAsia="zh-CN"/>
              </w:rPr>
            </w:pPr>
            <w:r>
              <w:rPr>
                <w:sz w:val="18"/>
                <w:lang w:eastAsia="zh-CN"/>
              </w:rPr>
              <w:t>本地</w:t>
            </w:r>
            <w:r>
              <w:rPr>
                <w:sz w:val="18"/>
                <w:lang w:eastAsia="zh-CN"/>
              </w:rPr>
              <w:t xml:space="preserve"> HTTP </w:t>
            </w:r>
            <w:r>
              <w:rPr>
                <w:sz w:val="18"/>
                <w:lang w:eastAsia="zh-CN"/>
              </w:rPr>
              <w:t>流协议测试</w:t>
            </w:r>
          </w:p>
        </w:tc>
        <w:tc>
          <w:tcPr>
            <w:tcW w:w="3515" w:type="dxa"/>
            <w:tcMar>
              <w:top w:w="90" w:type="dxa"/>
              <w:left w:w="100" w:type="dxa"/>
              <w:bottom w:w="90" w:type="dxa"/>
              <w:right w:w="100" w:type="dxa"/>
            </w:tcMar>
            <w:vAlign w:val="center"/>
          </w:tcPr>
          <w:p w14:paraId="61C70203" w14:textId="77777777" w:rsidR="00A609FE" w:rsidRDefault="00000000">
            <w:pPr>
              <w:spacing w:after="0" w:line="276" w:lineRule="auto"/>
              <w:rPr>
                <w:lang w:eastAsia="zh-CN"/>
              </w:rPr>
            </w:pPr>
            <w:r>
              <w:rPr>
                <w:sz w:val="18"/>
                <w:lang w:eastAsia="zh-CN"/>
              </w:rPr>
              <w:t>完整答案生成前收到文本片段；</w:t>
            </w:r>
            <w:r>
              <w:rPr>
                <w:sz w:val="18"/>
                <w:lang w:eastAsia="zh-CN"/>
              </w:rPr>
              <w:t xml:space="preserve">SSE </w:t>
            </w:r>
            <w:r>
              <w:rPr>
                <w:sz w:val="18"/>
                <w:lang w:eastAsia="zh-CN"/>
              </w:rPr>
              <w:t>超时关闭正在读取的连接</w:t>
            </w:r>
          </w:p>
        </w:tc>
        <w:tc>
          <w:tcPr>
            <w:tcW w:w="3628" w:type="dxa"/>
            <w:tcMar>
              <w:top w:w="90" w:type="dxa"/>
              <w:left w:w="100" w:type="dxa"/>
              <w:bottom w:w="90" w:type="dxa"/>
              <w:right w:w="100" w:type="dxa"/>
            </w:tcMar>
            <w:vAlign w:val="center"/>
          </w:tcPr>
          <w:p w14:paraId="2AA5134B" w14:textId="77777777" w:rsidR="00A609FE" w:rsidRDefault="00000000">
            <w:pPr>
              <w:spacing w:after="0" w:line="276" w:lineRule="auto"/>
              <w:rPr>
                <w:lang w:eastAsia="zh-CN"/>
              </w:rPr>
            </w:pPr>
            <w:r>
              <w:rPr>
                <w:sz w:val="18"/>
                <w:lang w:eastAsia="zh-CN"/>
              </w:rPr>
              <w:t>支撑流式与取消机制，未覆盖所有网络故障</w:t>
            </w:r>
          </w:p>
        </w:tc>
      </w:tr>
      <w:tr w:rsidR="00A609FE" w14:paraId="56E746E7" w14:textId="77777777">
        <w:trPr>
          <w:cantSplit/>
          <w:jc w:val="center"/>
        </w:trPr>
        <w:tc>
          <w:tcPr>
            <w:tcW w:w="2041" w:type="dxa"/>
            <w:tcMar>
              <w:top w:w="90" w:type="dxa"/>
              <w:left w:w="100" w:type="dxa"/>
              <w:bottom w:w="90" w:type="dxa"/>
              <w:right w:w="100" w:type="dxa"/>
            </w:tcMar>
            <w:vAlign w:val="center"/>
          </w:tcPr>
          <w:p w14:paraId="0C78F3B4" w14:textId="77777777" w:rsidR="00A609FE" w:rsidRDefault="00000000">
            <w:pPr>
              <w:spacing w:after="0" w:line="276" w:lineRule="auto"/>
              <w:rPr>
                <w:lang w:eastAsia="zh-CN"/>
              </w:rPr>
            </w:pPr>
            <w:r>
              <w:rPr>
                <w:sz w:val="18"/>
                <w:lang w:eastAsia="zh-CN"/>
              </w:rPr>
              <w:t>真实模型和中间件联调</w:t>
            </w:r>
          </w:p>
        </w:tc>
        <w:tc>
          <w:tcPr>
            <w:tcW w:w="3515" w:type="dxa"/>
            <w:tcMar>
              <w:top w:w="90" w:type="dxa"/>
              <w:left w:w="100" w:type="dxa"/>
              <w:bottom w:w="90" w:type="dxa"/>
              <w:right w:w="100" w:type="dxa"/>
            </w:tcMar>
            <w:vAlign w:val="center"/>
          </w:tcPr>
          <w:p w14:paraId="1729FFB5" w14:textId="77777777" w:rsidR="00A609FE" w:rsidRDefault="00000000">
            <w:pPr>
              <w:spacing w:after="0" w:line="276" w:lineRule="auto"/>
              <w:rPr>
                <w:lang w:eastAsia="zh-CN"/>
              </w:rPr>
            </w:pPr>
            <w:r>
              <w:rPr>
                <w:sz w:val="18"/>
                <w:lang w:eastAsia="zh-CN"/>
              </w:rPr>
              <w:t>十五项接口检查全部通过</w:t>
            </w:r>
          </w:p>
        </w:tc>
        <w:tc>
          <w:tcPr>
            <w:tcW w:w="3628" w:type="dxa"/>
            <w:tcMar>
              <w:top w:w="90" w:type="dxa"/>
              <w:left w:w="100" w:type="dxa"/>
              <w:bottom w:w="90" w:type="dxa"/>
              <w:right w:w="100" w:type="dxa"/>
            </w:tcMar>
            <w:vAlign w:val="center"/>
          </w:tcPr>
          <w:p w14:paraId="414388E3" w14:textId="77777777" w:rsidR="00A609FE" w:rsidRDefault="00000000">
            <w:pPr>
              <w:spacing w:after="0" w:line="276" w:lineRule="auto"/>
              <w:rPr>
                <w:lang w:eastAsia="zh-CN"/>
              </w:rPr>
            </w:pPr>
            <w:r>
              <w:rPr>
                <w:sz w:val="18"/>
                <w:lang w:eastAsia="zh-CN"/>
              </w:rPr>
              <w:t>覆盖指定场景，不代表任意提问准确率</w:t>
            </w:r>
          </w:p>
        </w:tc>
      </w:tr>
      <w:tr w:rsidR="00A609FE" w14:paraId="1634DCCC" w14:textId="77777777">
        <w:trPr>
          <w:cantSplit/>
          <w:jc w:val="center"/>
        </w:trPr>
        <w:tc>
          <w:tcPr>
            <w:tcW w:w="2041" w:type="dxa"/>
            <w:tcMar>
              <w:top w:w="90" w:type="dxa"/>
              <w:left w:w="100" w:type="dxa"/>
              <w:bottom w:w="90" w:type="dxa"/>
              <w:right w:w="100" w:type="dxa"/>
            </w:tcMar>
            <w:vAlign w:val="center"/>
          </w:tcPr>
          <w:p w14:paraId="0197EEFA" w14:textId="77777777" w:rsidR="00A609FE" w:rsidRDefault="00000000">
            <w:pPr>
              <w:spacing w:after="0" w:line="276" w:lineRule="auto"/>
            </w:pPr>
            <w:r>
              <w:rPr>
                <w:sz w:val="18"/>
              </w:rPr>
              <w:t>真实浏览器验证</w:t>
            </w:r>
          </w:p>
        </w:tc>
        <w:tc>
          <w:tcPr>
            <w:tcW w:w="3515" w:type="dxa"/>
            <w:tcMar>
              <w:top w:w="90" w:type="dxa"/>
              <w:left w:w="100" w:type="dxa"/>
              <w:bottom w:w="90" w:type="dxa"/>
              <w:right w:w="100" w:type="dxa"/>
            </w:tcMar>
            <w:vAlign w:val="center"/>
          </w:tcPr>
          <w:p w14:paraId="3CB7A53E" w14:textId="77777777" w:rsidR="00A609FE" w:rsidRDefault="00000000">
            <w:pPr>
              <w:spacing w:after="0" w:line="276" w:lineRule="auto"/>
              <w:rPr>
                <w:lang w:eastAsia="zh-CN"/>
              </w:rPr>
            </w:pPr>
            <w:r>
              <w:rPr>
                <w:sz w:val="18"/>
                <w:lang w:eastAsia="zh-CN"/>
              </w:rPr>
              <w:t>登录、工具回复展示、历史恢复、关闭取消与重新提问通过；控制台无错误</w:t>
            </w:r>
          </w:p>
        </w:tc>
        <w:tc>
          <w:tcPr>
            <w:tcW w:w="3628" w:type="dxa"/>
            <w:tcMar>
              <w:top w:w="90" w:type="dxa"/>
              <w:left w:w="100" w:type="dxa"/>
              <w:bottom w:w="90" w:type="dxa"/>
              <w:right w:w="100" w:type="dxa"/>
            </w:tcMar>
            <w:vAlign w:val="center"/>
          </w:tcPr>
          <w:p w14:paraId="6C4B0CBF" w14:textId="77777777" w:rsidR="00A609FE" w:rsidRDefault="00000000">
            <w:pPr>
              <w:spacing w:after="0" w:line="276" w:lineRule="auto"/>
              <w:rPr>
                <w:lang w:eastAsia="zh-CN"/>
              </w:rPr>
            </w:pPr>
            <w:r>
              <w:rPr>
                <w:sz w:val="18"/>
                <w:lang w:eastAsia="zh-CN"/>
              </w:rPr>
              <w:t>属于功能验证，没有进行大规模用户可用性实验</w:t>
            </w:r>
          </w:p>
        </w:tc>
      </w:tr>
      <w:tr w:rsidR="00A609FE" w14:paraId="54F5B151" w14:textId="77777777">
        <w:trPr>
          <w:cantSplit/>
          <w:jc w:val="center"/>
        </w:trPr>
        <w:tc>
          <w:tcPr>
            <w:tcW w:w="2041" w:type="dxa"/>
            <w:tcMar>
              <w:top w:w="90" w:type="dxa"/>
              <w:left w:w="100" w:type="dxa"/>
              <w:bottom w:w="90" w:type="dxa"/>
              <w:right w:w="100" w:type="dxa"/>
            </w:tcMar>
            <w:vAlign w:val="center"/>
          </w:tcPr>
          <w:p w14:paraId="050736AF" w14:textId="77777777" w:rsidR="00A609FE" w:rsidRDefault="00000000">
            <w:pPr>
              <w:spacing w:after="0" w:line="276" w:lineRule="auto"/>
            </w:pPr>
            <w:r>
              <w:rPr>
                <w:sz w:val="18"/>
              </w:rPr>
              <w:t>后续检索与工具回归</w:t>
            </w:r>
          </w:p>
        </w:tc>
        <w:tc>
          <w:tcPr>
            <w:tcW w:w="3515" w:type="dxa"/>
            <w:tcMar>
              <w:top w:w="90" w:type="dxa"/>
              <w:left w:w="100" w:type="dxa"/>
              <w:bottom w:w="90" w:type="dxa"/>
              <w:right w:w="100" w:type="dxa"/>
            </w:tcMar>
            <w:vAlign w:val="center"/>
          </w:tcPr>
          <w:p w14:paraId="00C99060" w14:textId="77777777" w:rsidR="00A609FE" w:rsidRDefault="00000000">
            <w:pPr>
              <w:spacing w:after="0" w:line="276" w:lineRule="auto"/>
              <w:rPr>
                <w:lang w:eastAsia="zh-CN"/>
              </w:rPr>
            </w:pPr>
            <w:r>
              <w:rPr>
                <w:sz w:val="18"/>
                <w:lang w:eastAsia="zh-CN"/>
              </w:rPr>
              <w:t>十九项相关检查通过，真实</w:t>
            </w:r>
            <w:r>
              <w:rPr>
                <w:sz w:val="18"/>
                <w:lang w:eastAsia="zh-CN"/>
              </w:rPr>
              <w:t xml:space="preserve"> PostgreSQL </w:t>
            </w:r>
            <w:r>
              <w:rPr>
                <w:sz w:val="18"/>
                <w:lang w:eastAsia="zh-CN"/>
              </w:rPr>
              <w:t>参数探测通过</w:t>
            </w:r>
          </w:p>
        </w:tc>
        <w:tc>
          <w:tcPr>
            <w:tcW w:w="3628" w:type="dxa"/>
            <w:tcMar>
              <w:top w:w="90" w:type="dxa"/>
              <w:left w:w="100" w:type="dxa"/>
              <w:bottom w:w="90" w:type="dxa"/>
              <w:right w:w="100" w:type="dxa"/>
            </w:tcMar>
            <w:vAlign w:val="center"/>
          </w:tcPr>
          <w:p w14:paraId="4FB45A36" w14:textId="77777777" w:rsidR="00A609FE" w:rsidRDefault="00000000">
            <w:pPr>
              <w:spacing w:after="0" w:line="276" w:lineRule="auto"/>
              <w:rPr>
                <w:lang w:eastAsia="zh-CN"/>
              </w:rPr>
            </w:pPr>
            <w:r>
              <w:rPr>
                <w:sz w:val="18"/>
                <w:lang w:eastAsia="zh-CN"/>
              </w:rPr>
              <w:t>为关键词</w:t>
            </w:r>
            <w:r>
              <w:rPr>
                <w:sz w:val="18"/>
                <w:lang w:eastAsia="zh-CN"/>
              </w:rPr>
              <w:t xml:space="preserve"> SQL </w:t>
            </w:r>
            <w:r>
              <w:rPr>
                <w:sz w:val="18"/>
                <w:lang w:eastAsia="zh-CN"/>
              </w:rPr>
              <w:t>修复后的针对性复测，不与前述项数相加宣称总覆盖率</w:t>
            </w:r>
          </w:p>
        </w:tc>
      </w:tr>
    </w:tbl>
    <w:p w14:paraId="70A064B6" w14:textId="77777777" w:rsidR="00A609FE" w:rsidRDefault="00A609FE">
      <w:pPr>
        <w:spacing w:after="40"/>
        <w:rPr>
          <w:lang w:eastAsia="zh-CN"/>
        </w:rPr>
      </w:pPr>
    </w:p>
    <w:p w14:paraId="544496B9" w14:textId="77777777" w:rsidR="00A609FE" w:rsidRDefault="00000000">
      <w:pPr>
        <w:ind w:firstLine="440"/>
        <w:rPr>
          <w:lang w:eastAsia="zh-CN"/>
        </w:rPr>
      </w:pPr>
      <w:r>
        <w:rPr>
          <w:lang w:eastAsia="zh-CN"/>
        </w:rPr>
        <w:t>真实联调使用了当前模型服务、</w:t>
      </w:r>
      <w:r>
        <w:rPr>
          <w:lang w:eastAsia="zh-CN"/>
        </w:rPr>
        <w:t>PostgreSQL/pgvector</w:t>
      </w:r>
      <w:r>
        <w:rPr>
          <w:lang w:eastAsia="zh-CN"/>
        </w:rPr>
        <w:t>、</w:t>
      </w:r>
      <w:r>
        <w:rPr>
          <w:lang w:eastAsia="zh-CN"/>
        </w:rPr>
        <w:t>Redis</w:t>
      </w:r>
      <w:r>
        <w:rPr>
          <w:lang w:eastAsia="zh-CN"/>
        </w:rPr>
        <w:t>、本地</w:t>
      </w:r>
      <w:r>
        <w:rPr>
          <w:lang w:eastAsia="zh-CN"/>
        </w:rPr>
        <w:t xml:space="preserve"> Ollama </w:t>
      </w:r>
      <w:r>
        <w:rPr>
          <w:lang w:eastAsia="zh-CN"/>
        </w:rPr>
        <w:t>以及项目后端，并使用独立测试账号和临时知识文档。</w:t>
      </w:r>
    </w:p>
    <w:p w14:paraId="665713BE" w14:textId="77777777" w:rsidR="00A609FE" w:rsidRDefault="00000000">
      <w:pPr>
        <w:ind w:firstLine="440"/>
        <w:rPr>
          <w:lang w:eastAsia="zh-CN"/>
        </w:rPr>
      </w:pPr>
      <w:r>
        <w:rPr>
          <w:lang w:eastAsia="zh-CN"/>
        </w:rPr>
        <w:t>其中，多轮测试确认用户提供的唯一代号能在下一轮被回答；跨账号传入会话标识时，读取和追加被拒绝；真实车站工具查询及后续追问能够完成，工具调用</w:t>
      </w:r>
      <w:r>
        <w:rPr>
          <w:lang w:eastAsia="zh-CN"/>
        </w:rPr>
        <w:t xml:space="preserve"> ID </w:t>
      </w:r>
      <w:r>
        <w:rPr>
          <w:lang w:eastAsia="zh-CN"/>
        </w:rPr>
        <w:t>在数据库中得到保存。</w:t>
      </w:r>
    </w:p>
    <w:p w14:paraId="359D4660" w14:textId="77777777" w:rsidR="00A609FE" w:rsidRDefault="00000000">
      <w:pPr>
        <w:ind w:firstLine="440"/>
        <w:rPr>
          <w:lang w:eastAsia="zh-CN"/>
        </w:rPr>
      </w:pPr>
      <w:r>
        <w:rPr>
          <w:lang w:eastAsia="zh-CN"/>
        </w:rPr>
        <w:t>知识更新测试在隔离文档中写入</w:t>
      </w:r>
      <w:r>
        <w:rPr>
          <w:lang w:eastAsia="zh-CN"/>
        </w:rPr>
        <w:t>“</w:t>
      </w:r>
      <w:r>
        <w:rPr>
          <w:lang w:eastAsia="zh-CN"/>
        </w:rPr>
        <w:t>测试额度为</w:t>
      </w:r>
      <w:r>
        <w:rPr>
          <w:lang w:eastAsia="zh-CN"/>
        </w:rPr>
        <w:t xml:space="preserve"> 37 </w:t>
      </w:r>
      <w:r>
        <w:rPr>
          <w:lang w:eastAsia="zh-CN"/>
        </w:rPr>
        <w:t>公斤</w:t>
      </w:r>
      <w:r>
        <w:rPr>
          <w:lang w:eastAsia="zh-CN"/>
        </w:rPr>
        <w:t>”</w:t>
      </w:r>
      <w:r>
        <w:rPr>
          <w:lang w:eastAsia="zh-CN"/>
        </w:rPr>
        <w:t>，随后将其改为</w:t>
      </w:r>
      <w:r>
        <w:rPr>
          <w:lang w:eastAsia="zh-CN"/>
        </w:rPr>
        <w:t xml:space="preserve">“42 </w:t>
      </w:r>
      <w:r>
        <w:rPr>
          <w:lang w:eastAsia="zh-CN"/>
        </w:rPr>
        <w:t>公斤</w:t>
      </w:r>
      <w:r>
        <w:rPr>
          <w:lang w:eastAsia="zh-CN"/>
        </w:rPr>
        <w:t>”</w:t>
      </w:r>
      <w:r>
        <w:rPr>
          <w:lang w:eastAsia="zh-CN"/>
        </w:rPr>
        <w:t>。再次检索和重新提问读取了新值，删除文档后分类检索为空。该数值只是测试标记，不是铁路政策。</w:t>
      </w:r>
    </w:p>
    <w:p w14:paraId="6DA1AF5B" w14:textId="77777777" w:rsidR="00A609FE" w:rsidRDefault="00000000">
      <w:pPr>
        <w:ind w:firstLine="440"/>
        <w:rPr>
          <w:lang w:eastAsia="zh-CN"/>
        </w:rPr>
      </w:pPr>
      <w:r>
        <w:rPr>
          <w:lang w:eastAsia="zh-CN"/>
        </w:rPr>
        <w:t>本轮短请求中，记录到的成功回复首片段等待时间大致为</w:t>
      </w:r>
      <w:r>
        <w:rPr>
          <w:lang w:eastAsia="zh-CN"/>
        </w:rPr>
        <w:t xml:space="preserve"> 0.8—3.5 </w:t>
      </w:r>
      <w:r>
        <w:rPr>
          <w:lang w:eastAsia="zh-CN"/>
        </w:rPr>
        <w:t>秒。这是特定环境下的少量样本，受到工具调用和模型负载影响，不能作为固定响应承诺或完整性能指标。</w:t>
      </w:r>
    </w:p>
    <w:p w14:paraId="6ED13822" w14:textId="77777777" w:rsidR="00A609FE" w:rsidRDefault="00000000">
      <w:pPr>
        <w:ind w:firstLine="440"/>
        <w:rPr>
          <w:lang w:eastAsia="zh-CN"/>
        </w:rPr>
      </w:pPr>
      <w:r>
        <w:rPr>
          <w:lang w:eastAsia="zh-CN"/>
        </w:rPr>
        <w:t>目前尚未完成客服并发压测、长期连续会话测试、系统性检索评测及全部文档上传路径的真实联调。真实联调中的业务工具验证以车站查询为主；车票、订单工具具有源码与单元测试依据，但不能据此宣称全部工具已在真实模型下覆盖所有业务情况。</w:t>
      </w:r>
    </w:p>
    <w:p w14:paraId="6B6356C7" w14:textId="77777777" w:rsidR="00A609FE" w:rsidRPr="00143CEC" w:rsidRDefault="00000000">
      <w:pPr>
        <w:pStyle w:val="1"/>
        <w:rPr>
          <w:rFonts w:ascii="宋体" w:eastAsia="宋体" w:hAnsi="宋体" w:hint="eastAsia"/>
          <w:lang w:eastAsia="zh-CN"/>
        </w:rPr>
      </w:pPr>
      <w:r w:rsidRPr="00143CEC">
        <w:rPr>
          <w:rFonts w:ascii="宋体" w:eastAsia="宋体" w:hAnsi="宋体"/>
          <w:lang w:eastAsia="zh-CN"/>
        </w:rPr>
        <w:lastRenderedPageBreak/>
        <w:t>十二、后续完善</w:t>
      </w:r>
    </w:p>
    <w:p w14:paraId="5D04F5D2" w14:textId="77777777" w:rsidR="00A609FE" w:rsidRDefault="00000000">
      <w:pPr>
        <w:ind w:firstLine="440"/>
        <w:rPr>
          <w:lang w:eastAsia="zh-CN"/>
        </w:rPr>
      </w:pPr>
      <w:r>
        <w:rPr>
          <w:lang w:eastAsia="zh-CN"/>
        </w:rPr>
        <w:t>后续工作可以围绕回答质量、检索效果和工程稳定性开展，形成可量化的毕业设计实验。</w:t>
      </w:r>
    </w:p>
    <w:p w14:paraId="225757ED" w14:textId="77777777" w:rsidR="00A609FE" w:rsidRDefault="00000000">
      <w:pPr>
        <w:pStyle w:val="ad"/>
        <w:numPr>
          <w:ilvl w:val="0"/>
          <w:numId w:val="5"/>
        </w:numPr>
        <w:rPr>
          <w:lang w:eastAsia="zh-CN"/>
        </w:rPr>
      </w:pPr>
      <w:r>
        <w:rPr>
          <w:lang w:eastAsia="zh-CN"/>
        </w:rPr>
        <w:t>建立铁路业务问题集，包含规则咨询、明确车票查询、订单查询、缺少参数、无关问题和无知识依据的问题。</w:t>
      </w:r>
    </w:p>
    <w:p w14:paraId="0BD4E263" w14:textId="77777777" w:rsidR="00A609FE" w:rsidRDefault="00000000">
      <w:pPr>
        <w:pStyle w:val="ad"/>
        <w:numPr>
          <w:ilvl w:val="0"/>
          <w:numId w:val="5"/>
        </w:numPr>
        <w:rPr>
          <w:lang w:eastAsia="zh-CN"/>
        </w:rPr>
      </w:pPr>
      <w:r>
        <w:rPr>
          <w:lang w:eastAsia="zh-CN"/>
        </w:rPr>
        <w:t>对比仅使用模型、仅向量检索、仅关键词检索以及混合检索的结果，记录命中相关片段的比例、回答正确率和拒答情况。</w:t>
      </w:r>
    </w:p>
    <w:p w14:paraId="00FDA7CA" w14:textId="77777777" w:rsidR="00A609FE" w:rsidRDefault="00000000">
      <w:pPr>
        <w:pStyle w:val="ad"/>
        <w:numPr>
          <w:ilvl w:val="0"/>
          <w:numId w:val="5"/>
        </w:numPr>
        <w:rPr>
          <w:lang w:eastAsia="zh-CN"/>
        </w:rPr>
      </w:pPr>
      <w:r>
        <w:rPr>
          <w:lang w:eastAsia="zh-CN"/>
        </w:rPr>
        <w:t>评估不同切片长度、重叠长度和邻居扩展方式对检索结果的影响。</w:t>
      </w:r>
    </w:p>
    <w:p w14:paraId="1E1AB039" w14:textId="77777777" w:rsidR="00A609FE" w:rsidRDefault="00000000">
      <w:pPr>
        <w:pStyle w:val="ad"/>
        <w:numPr>
          <w:ilvl w:val="0"/>
          <w:numId w:val="5"/>
        </w:numPr>
        <w:rPr>
          <w:lang w:eastAsia="zh-CN"/>
        </w:rPr>
      </w:pPr>
      <w:r>
        <w:rPr>
          <w:lang w:eastAsia="zh-CN"/>
        </w:rPr>
        <w:t>在条件允许时启用独立重排序模型，对比其检索收益和额外耗时。</w:t>
      </w:r>
    </w:p>
    <w:p w14:paraId="00E74B43" w14:textId="77777777" w:rsidR="00A609FE" w:rsidRDefault="00000000">
      <w:pPr>
        <w:pStyle w:val="ad"/>
        <w:numPr>
          <w:ilvl w:val="0"/>
          <w:numId w:val="5"/>
        </w:numPr>
        <w:rPr>
          <w:lang w:eastAsia="zh-CN"/>
        </w:rPr>
      </w:pPr>
      <w:r>
        <w:rPr>
          <w:lang w:eastAsia="zh-CN"/>
        </w:rPr>
        <w:t>增加文档名称、章节、版本和生效时间等来源信息，评估引用准确性和旧知识处理策略。</w:t>
      </w:r>
    </w:p>
    <w:p w14:paraId="443EEC12" w14:textId="77777777" w:rsidR="00A609FE" w:rsidRDefault="00000000">
      <w:pPr>
        <w:pStyle w:val="ad"/>
        <w:numPr>
          <w:ilvl w:val="0"/>
          <w:numId w:val="5"/>
        </w:numPr>
        <w:rPr>
          <w:lang w:eastAsia="zh-CN"/>
        </w:rPr>
      </w:pPr>
      <w:r>
        <w:rPr>
          <w:lang w:eastAsia="zh-CN"/>
        </w:rPr>
        <w:t>测量首片段时间、完整回复耗时、每轮工具次数、调用成本、超时率和取消后的资源释放情况。</w:t>
      </w:r>
    </w:p>
    <w:p w14:paraId="3CF33C81" w14:textId="77777777" w:rsidR="00A609FE" w:rsidRDefault="00000000">
      <w:pPr>
        <w:pStyle w:val="ad"/>
        <w:numPr>
          <w:ilvl w:val="0"/>
          <w:numId w:val="5"/>
        </w:numPr>
        <w:rPr>
          <w:lang w:eastAsia="zh-CN"/>
        </w:rPr>
      </w:pPr>
      <w:r>
        <w:rPr>
          <w:lang w:eastAsia="zh-CN"/>
        </w:rPr>
        <w:t>补充双账号订单隔离、长会话摘要和并发请求测试，并完善扫描文档识别与入库流程的验收。</w:t>
      </w:r>
    </w:p>
    <w:p w14:paraId="5A64F2E9" w14:textId="77777777" w:rsidR="00A609FE" w:rsidRPr="00143CEC" w:rsidRDefault="00000000">
      <w:pPr>
        <w:pStyle w:val="1"/>
        <w:rPr>
          <w:rFonts w:ascii="宋体" w:eastAsia="宋体" w:hAnsi="宋体" w:hint="eastAsia"/>
          <w:lang w:eastAsia="zh-CN"/>
        </w:rPr>
      </w:pPr>
      <w:r w:rsidRPr="00143CEC">
        <w:rPr>
          <w:rFonts w:ascii="宋体" w:eastAsia="宋体" w:hAnsi="宋体"/>
          <w:lang w:eastAsia="zh-CN"/>
        </w:rPr>
        <w:t>十三、实现依据、验证结论与调用路径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2948"/>
        <w:gridCol w:w="3288"/>
      </w:tblGrid>
      <w:tr w:rsidR="00A609FE" w14:paraId="6CCEC925" w14:textId="77777777">
        <w:trPr>
          <w:cantSplit/>
          <w:tblHeader/>
          <w:jc w:val="center"/>
        </w:trPr>
        <w:tc>
          <w:tcPr>
            <w:tcW w:w="2948" w:type="dxa"/>
            <w:shd w:val="clear" w:color="auto" w:fill="E9EFF5"/>
            <w:tcMar>
              <w:top w:w="90" w:type="dxa"/>
              <w:left w:w="100" w:type="dxa"/>
              <w:bottom w:w="90" w:type="dxa"/>
              <w:right w:w="100" w:type="dxa"/>
            </w:tcMar>
            <w:vAlign w:val="center"/>
          </w:tcPr>
          <w:p w14:paraId="6DC7AA83" w14:textId="77777777" w:rsidR="00A609FE" w:rsidRDefault="00000000">
            <w:pPr>
              <w:keepNext/>
              <w:spacing w:after="0" w:line="276" w:lineRule="auto"/>
            </w:pPr>
            <w:r>
              <w:rPr>
                <w:b/>
                <w:sz w:val="18"/>
              </w:rPr>
              <w:t>实现依据与证据</w:t>
            </w:r>
          </w:p>
        </w:tc>
        <w:tc>
          <w:tcPr>
            <w:tcW w:w="2948" w:type="dxa"/>
            <w:shd w:val="clear" w:color="auto" w:fill="E9EFF5"/>
            <w:tcMar>
              <w:top w:w="90" w:type="dxa"/>
              <w:left w:w="100" w:type="dxa"/>
              <w:bottom w:w="90" w:type="dxa"/>
              <w:right w:w="100" w:type="dxa"/>
            </w:tcMar>
            <w:vAlign w:val="center"/>
          </w:tcPr>
          <w:p w14:paraId="1FE54393" w14:textId="77777777" w:rsidR="00A609FE" w:rsidRDefault="00000000">
            <w:pPr>
              <w:keepNext/>
              <w:spacing w:after="0" w:line="276" w:lineRule="auto"/>
            </w:pPr>
            <w:r>
              <w:rPr>
                <w:b/>
                <w:sz w:val="18"/>
              </w:rPr>
              <w:t>可支撑的结论</w:t>
            </w:r>
          </w:p>
        </w:tc>
        <w:tc>
          <w:tcPr>
            <w:tcW w:w="3288" w:type="dxa"/>
            <w:shd w:val="clear" w:color="auto" w:fill="E9EFF5"/>
            <w:tcMar>
              <w:top w:w="90" w:type="dxa"/>
              <w:left w:w="100" w:type="dxa"/>
              <w:bottom w:w="90" w:type="dxa"/>
              <w:right w:w="100" w:type="dxa"/>
            </w:tcMar>
            <w:vAlign w:val="center"/>
          </w:tcPr>
          <w:p w14:paraId="395E2C1B" w14:textId="77777777" w:rsidR="00A609FE" w:rsidRDefault="00000000">
            <w:pPr>
              <w:keepNext/>
              <w:spacing w:after="0" w:line="276" w:lineRule="auto"/>
            </w:pPr>
            <w:r>
              <w:rPr>
                <w:b/>
                <w:sz w:val="18"/>
              </w:rPr>
              <w:t>主要调用路径</w:t>
            </w:r>
          </w:p>
        </w:tc>
      </w:tr>
      <w:tr w:rsidR="00A609FE" w14:paraId="4097A173" w14:textId="77777777">
        <w:trPr>
          <w:cantSplit/>
          <w:jc w:val="center"/>
        </w:trPr>
        <w:tc>
          <w:tcPr>
            <w:tcW w:w="2948" w:type="dxa"/>
            <w:tcMar>
              <w:top w:w="90" w:type="dxa"/>
              <w:left w:w="100" w:type="dxa"/>
              <w:bottom w:w="90" w:type="dxa"/>
              <w:right w:w="100" w:type="dxa"/>
            </w:tcMar>
            <w:vAlign w:val="center"/>
          </w:tcPr>
          <w:p w14:paraId="54077944" w14:textId="77777777" w:rsidR="00A609FE" w:rsidRDefault="00000000">
            <w:pPr>
              <w:spacing w:after="0" w:line="276" w:lineRule="auto"/>
            </w:pPr>
            <w:r>
              <w:rPr>
                <w:rFonts w:ascii="Consolas" w:hAnsi="Consolas"/>
                <w:sz w:val="18"/>
              </w:rPr>
              <w:t>CustomerServiceChatService</w:t>
            </w:r>
            <w:r>
              <w:rPr>
                <w:sz w:val="18"/>
              </w:rPr>
              <w:t>、</w:t>
            </w:r>
            <w:r>
              <w:rPr>
                <w:rFonts w:ascii="Consolas" w:hAnsi="Consolas"/>
                <w:sz w:val="18"/>
              </w:rPr>
              <w:t>FunctionCallingEngine</w:t>
            </w:r>
            <w:r>
              <w:rPr>
                <w:sz w:val="18"/>
              </w:rPr>
              <w:t>、四个工具执行器</w:t>
            </w:r>
          </w:p>
        </w:tc>
        <w:tc>
          <w:tcPr>
            <w:tcW w:w="2948" w:type="dxa"/>
            <w:tcMar>
              <w:top w:w="90" w:type="dxa"/>
              <w:left w:w="100" w:type="dxa"/>
              <w:bottom w:w="90" w:type="dxa"/>
              <w:right w:w="100" w:type="dxa"/>
            </w:tcMar>
            <w:vAlign w:val="center"/>
          </w:tcPr>
          <w:p w14:paraId="3DC4040A" w14:textId="77777777" w:rsidR="00A609FE" w:rsidRDefault="00000000">
            <w:pPr>
              <w:spacing w:after="0" w:line="276" w:lineRule="auto"/>
              <w:rPr>
                <w:lang w:eastAsia="zh-CN"/>
              </w:rPr>
            </w:pPr>
            <w:r>
              <w:rPr>
                <w:sz w:val="18"/>
                <w:lang w:eastAsia="zh-CN"/>
              </w:rPr>
              <w:t>已实现有轮数限制的工具对话流程</w:t>
            </w:r>
          </w:p>
        </w:tc>
        <w:tc>
          <w:tcPr>
            <w:tcW w:w="3288" w:type="dxa"/>
            <w:tcMar>
              <w:top w:w="90" w:type="dxa"/>
              <w:left w:w="100" w:type="dxa"/>
              <w:bottom w:w="90" w:type="dxa"/>
              <w:right w:w="100" w:type="dxa"/>
            </w:tcMar>
            <w:vAlign w:val="center"/>
          </w:tcPr>
          <w:p w14:paraId="23DBC169" w14:textId="77777777" w:rsidR="00A609FE" w:rsidRDefault="00000000">
            <w:pPr>
              <w:spacing w:after="0" w:line="276" w:lineRule="auto"/>
              <w:rPr>
                <w:lang w:eastAsia="zh-CN"/>
              </w:rPr>
            </w:pPr>
            <w:r>
              <w:rPr>
                <w:sz w:val="18"/>
                <w:lang w:eastAsia="zh-CN"/>
              </w:rPr>
              <w:t>问题提交</w:t>
            </w:r>
            <w:r>
              <w:rPr>
                <w:sz w:val="18"/>
                <w:lang w:eastAsia="zh-CN"/>
              </w:rPr>
              <w:t xml:space="preserve"> → </w:t>
            </w:r>
            <w:r>
              <w:rPr>
                <w:sz w:val="18"/>
                <w:lang w:eastAsia="zh-CN"/>
              </w:rPr>
              <w:t>身份与会话检查</w:t>
            </w:r>
            <w:r>
              <w:rPr>
                <w:sz w:val="18"/>
                <w:lang w:eastAsia="zh-CN"/>
              </w:rPr>
              <w:t xml:space="preserve"> → </w:t>
            </w:r>
            <w:r>
              <w:rPr>
                <w:sz w:val="18"/>
                <w:lang w:eastAsia="zh-CN"/>
              </w:rPr>
              <w:t>模型调用</w:t>
            </w:r>
            <w:r>
              <w:rPr>
                <w:sz w:val="18"/>
                <w:lang w:eastAsia="zh-CN"/>
              </w:rPr>
              <w:t xml:space="preserve"> → </w:t>
            </w:r>
            <w:r>
              <w:rPr>
                <w:sz w:val="18"/>
                <w:lang w:eastAsia="zh-CN"/>
              </w:rPr>
              <w:t>工具执行</w:t>
            </w:r>
            <w:r>
              <w:rPr>
                <w:sz w:val="18"/>
                <w:lang w:eastAsia="zh-CN"/>
              </w:rPr>
              <w:t xml:space="preserve"> → </w:t>
            </w:r>
            <w:r>
              <w:rPr>
                <w:sz w:val="18"/>
                <w:lang w:eastAsia="zh-CN"/>
              </w:rPr>
              <w:t>结果回填</w:t>
            </w:r>
            <w:r>
              <w:rPr>
                <w:sz w:val="18"/>
                <w:lang w:eastAsia="zh-CN"/>
              </w:rPr>
              <w:t xml:space="preserve"> → </w:t>
            </w:r>
            <w:r>
              <w:rPr>
                <w:sz w:val="18"/>
                <w:lang w:eastAsia="zh-CN"/>
              </w:rPr>
              <w:t>回复</w:t>
            </w:r>
          </w:p>
        </w:tc>
      </w:tr>
      <w:tr w:rsidR="00A609FE" w14:paraId="53ABF616" w14:textId="77777777">
        <w:trPr>
          <w:cantSplit/>
          <w:jc w:val="center"/>
        </w:trPr>
        <w:tc>
          <w:tcPr>
            <w:tcW w:w="2948" w:type="dxa"/>
            <w:tcMar>
              <w:top w:w="90" w:type="dxa"/>
              <w:left w:w="100" w:type="dxa"/>
              <w:bottom w:w="90" w:type="dxa"/>
              <w:right w:w="100" w:type="dxa"/>
            </w:tcMar>
            <w:vAlign w:val="center"/>
          </w:tcPr>
          <w:p w14:paraId="14199D7C" w14:textId="77777777" w:rsidR="00A609FE" w:rsidRDefault="00000000">
            <w:pPr>
              <w:spacing w:after="0" w:line="276" w:lineRule="auto"/>
            </w:pPr>
            <w:r>
              <w:rPr>
                <w:rFonts w:ascii="Consolas" w:hAnsi="Consolas"/>
                <w:sz w:val="18"/>
              </w:rPr>
              <w:t>RagRetriever</w:t>
            </w:r>
            <w:r>
              <w:rPr>
                <w:sz w:val="18"/>
              </w:rPr>
              <w:t>、</w:t>
            </w:r>
            <w:r>
              <w:rPr>
                <w:rFonts w:ascii="Consolas" w:hAnsi="Consolas"/>
                <w:sz w:val="18"/>
              </w:rPr>
              <w:t>RrfFuser</w:t>
            </w:r>
            <w:r>
              <w:rPr>
                <w:sz w:val="18"/>
              </w:rPr>
              <w:t>、两个检索通道、</w:t>
            </w:r>
            <w:r>
              <w:rPr>
                <w:rFonts w:ascii="Consolas" w:hAnsi="Consolas"/>
                <w:sz w:val="18"/>
              </w:rPr>
              <w:t>KnowledgeChunkMapper</w:t>
            </w:r>
          </w:p>
        </w:tc>
        <w:tc>
          <w:tcPr>
            <w:tcW w:w="2948" w:type="dxa"/>
            <w:tcMar>
              <w:top w:w="90" w:type="dxa"/>
              <w:left w:w="100" w:type="dxa"/>
              <w:bottom w:w="90" w:type="dxa"/>
              <w:right w:w="100" w:type="dxa"/>
            </w:tcMar>
            <w:vAlign w:val="center"/>
          </w:tcPr>
          <w:p w14:paraId="35BB5652" w14:textId="77777777" w:rsidR="00A609FE" w:rsidRDefault="00000000">
            <w:pPr>
              <w:spacing w:after="0" w:line="276" w:lineRule="auto"/>
              <w:rPr>
                <w:lang w:eastAsia="zh-CN"/>
              </w:rPr>
            </w:pPr>
            <w:r>
              <w:rPr>
                <w:sz w:val="18"/>
                <w:lang w:eastAsia="zh-CN"/>
              </w:rPr>
              <w:t>已实现混合召回、排名融合和邻居扩展</w:t>
            </w:r>
          </w:p>
        </w:tc>
        <w:tc>
          <w:tcPr>
            <w:tcW w:w="3288" w:type="dxa"/>
            <w:tcMar>
              <w:top w:w="90" w:type="dxa"/>
              <w:left w:w="100" w:type="dxa"/>
              <w:bottom w:w="90" w:type="dxa"/>
              <w:right w:w="100" w:type="dxa"/>
            </w:tcMar>
            <w:vAlign w:val="center"/>
          </w:tcPr>
          <w:p w14:paraId="6EEB4B12" w14:textId="77777777" w:rsidR="00A609FE" w:rsidRDefault="00000000">
            <w:pPr>
              <w:spacing w:after="0" w:line="276" w:lineRule="auto"/>
              <w:rPr>
                <w:lang w:eastAsia="zh-CN"/>
              </w:rPr>
            </w:pPr>
            <w:r>
              <w:rPr>
                <w:sz w:val="18"/>
                <w:lang w:eastAsia="zh-CN"/>
              </w:rPr>
              <w:t>问题向量化</w:t>
            </w:r>
            <w:r>
              <w:rPr>
                <w:sz w:val="18"/>
                <w:lang w:eastAsia="zh-CN"/>
              </w:rPr>
              <w:t xml:space="preserve"> → </w:t>
            </w:r>
            <w:r>
              <w:rPr>
                <w:sz w:val="18"/>
                <w:lang w:eastAsia="zh-CN"/>
              </w:rPr>
              <w:t>两路召回</w:t>
            </w:r>
            <w:r>
              <w:rPr>
                <w:sz w:val="18"/>
                <w:lang w:eastAsia="zh-CN"/>
              </w:rPr>
              <w:t xml:space="preserve"> → RRF → </w:t>
            </w:r>
            <w:r>
              <w:rPr>
                <w:sz w:val="18"/>
                <w:lang w:eastAsia="zh-CN"/>
              </w:rPr>
              <w:t>当前排序实现</w:t>
            </w:r>
            <w:r>
              <w:rPr>
                <w:sz w:val="18"/>
                <w:lang w:eastAsia="zh-CN"/>
              </w:rPr>
              <w:t xml:space="preserve"> → </w:t>
            </w:r>
            <w:r>
              <w:rPr>
                <w:sz w:val="18"/>
                <w:lang w:eastAsia="zh-CN"/>
              </w:rPr>
              <w:t>上下文扩展</w:t>
            </w:r>
          </w:p>
        </w:tc>
      </w:tr>
      <w:tr w:rsidR="00A609FE" w14:paraId="0875386C" w14:textId="77777777">
        <w:trPr>
          <w:cantSplit/>
          <w:jc w:val="center"/>
        </w:trPr>
        <w:tc>
          <w:tcPr>
            <w:tcW w:w="2948" w:type="dxa"/>
            <w:tcMar>
              <w:top w:w="90" w:type="dxa"/>
              <w:left w:w="100" w:type="dxa"/>
              <w:bottom w:w="90" w:type="dxa"/>
              <w:right w:w="100" w:type="dxa"/>
            </w:tcMar>
            <w:vAlign w:val="center"/>
          </w:tcPr>
          <w:p w14:paraId="070C9046" w14:textId="77777777" w:rsidR="00A609FE" w:rsidRDefault="00000000">
            <w:pPr>
              <w:spacing w:after="0" w:line="276" w:lineRule="auto"/>
            </w:pPr>
            <w:r>
              <w:rPr>
                <w:rFonts w:ascii="Consolas" w:hAnsi="Consolas"/>
                <w:sz w:val="18"/>
              </w:rPr>
              <w:t>ConversationMemoryService</w:t>
            </w:r>
            <w:r>
              <w:rPr>
                <w:sz w:val="18"/>
              </w:rPr>
              <w:t>、</w:t>
            </w:r>
            <w:r>
              <w:rPr>
                <w:rFonts w:ascii="Consolas" w:hAnsi="Consolas"/>
                <w:sz w:val="18"/>
              </w:rPr>
              <w:t>CustomerRepairTests</w:t>
            </w:r>
            <w:r>
              <w:rPr>
                <w:sz w:val="18"/>
              </w:rPr>
              <w:t>、真实多轮联调记录</w:t>
            </w:r>
          </w:p>
        </w:tc>
        <w:tc>
          <w:tcPr>
            <w:tcW w:w="2948" w:type="dxa"/>
            <w:tcMar>
              <w:top w:w="90" w:type="dxa"/>
              <w:left w:w="100" w:type="dxa"/>
              <w:bottom w:w="90" w:type="dxa"/>
              <w:right w:w="100" w:type="dxa"/>
            </w:tcMar>
            <w:vAlign w:val="center"/>
          </w:tcPr>
          <w:p w14:paraId="08077E96" w14:textId="77777777" w:rsidR="00A609FE" w:rsidRDefault="00000000">
            <w:pPr>
              <w:spacing w:after="0" w:line="276" w:lineRule="auto"/>
              <w:rPr>
                <w:lang w:eastAsia="zh-CN"/>
              </w:rPr>
            </w:pPr>
            <w:r>
              <w:rPr>
                <w:sz w:val="18"/>
                <w:lang w:eastAsia="zh-CN"/>
              </w:rPr>
              <w:t>已实现会话归属校验、完整工具历史与最终答复持久化</w:t>
            </w:r>
          </w:p>
        </w:tc>
        <w:tc>
          <w:tcPr>
            <w:tcW w:w="3288" w:type="dxa"/>
            <w:tcMar>
              <w:top w:w="90" w:type="dxa"/>
              <w:left w:w="100" w:type="dxa"/>
              <w:bottom w:w="90" w:type="dxa"/>
              <w:right w:w="100" w:type="dxa"/>
            </w:tcMar>
            <w:vAlign w:val="center"/>
          </w:tcPr>
          <w:p w14:paraId="228FF9F7" w14:textId="77777777" w:rsidR="00A609FE" w:rsidRDefault="00000000">
            <w:pPr>
              <w:spacing w:after="0" w:line="276" w:lineRule="auto"/>
              <w:rPr>
                <w:lang w:eastAsia="zh-CN"/>
              </w:rPr>
            </w:pPr>
            <w:r>
              <w:rPr>
                <w:sz w:val="18"/>
                <w:lang w:eastAsia="zh-CN"/>
              </w:rPr>
              <w:t>会话校验</w:t>
            </w:r>
            <w:r>
              <w:rPr>
                <w:sz w:val="18"/>
                <w:lang w:eastAsia="zh-CN"/>
              </w:rPr>
              <w:t xml:space="preserve"> → </w:t>
            </w:r>
            <w:r>
              <w:rPr>
                <w:sz w:val="18"/>
                <w:lang w:eastAsia="zh-CN"/>
              </w:rPr>
              <w:t>加载历史</w:t>
            </w:r>
            <w:r>
              <w:rPr>
                <w:sz w:val="18"/>
                <w:lang w:eastAsia="zh-CN"/>
              </w:rPr>
              <w:t xml:space="preserve"> → </w:t>
            </w:r>
            <w:r>
              <w:rPr>
                <w:sz w:val="18"/>
                <w:lang w:eastAsia="zh-CN"/>
              </w:rPr>
              <w:t>新增本轮消息</w:t>
            </w:r>
            <w:r>
              <w:rPr>
                <w:sz w:val="18"/>
                <w:lang w:eastAsia="zh-CN"/>
              </w:rPr>
              <w:t xml:space="preserve"> → </w:t>
            </w:r>
            <w:r>
              <w:rPr>
                <w:sz w:val="18"/>
                <w:lang w:eastAsia="zh-CN"/>
              </w:rPr>
              <w:t>保存历史</w:t>
            </w:r>
          </w:p>
        </w:tc>
      </w:tr>
      <w:tr w:rsidR="00A609FE" w14:paraId="7E4FDA1C" w14:textId="77777777">
        <w:trPr>
          <w:cantSplit/>
          <w:jc w:val="center"/>
        </w:trPr>
        <w:tc>
          <w:tcPr>
            <w:tcW w:w="2948" w:type="dxa"/>
            <w:tcMar>
              <w:top w:w="90" w:type="dxa"/>
              <w:left w:w="100" w:type="dxa"/>
              <w:bottom w:w="90" w:type="dxa"/>
              <w:right w:w="100" w:type="dxa"/>
            </w:tcMar>
            <w:vAlign w:val="center"/>
          </w:tcPr>
          <w:p w14:paraId="140249D9" w14:textId="77777777" w:rsidR="00A609FE" w:rsidRDefault="00000000">
            <w:pPr>
              <w:spacing w:after="0" w:line="276" w:lineRule="auto"/>
            </w:pPr>
            <w:r>
              <w:rPr>
                <w:rFonts w:ascii="Consolas" w:hAnsi="Consolas"/>
                <w:sz w:val="18"/>
              </w:rPr>
              <w:t>SseEmitterSender</w:t>
            </w:r>
            <w:r>
              <w:rPr>
                <w:sz w:val="18"/>
              </w:rPr>
              <w:t>、前端客服组件、</w:t>
            </w:r>
            <w:r>
              <w:rPr>
                <w:sz w:val="18"/>
              </w:rPr>
              <w:t xml:space="preserve">HTTP </w:t>
            </w:r>
            <w:r>
              <w:rPr>
                <w:sz w:val="18"/>
              </w:rPr>
              <w:t>流测试及浏览器检查</w:t>
            </w:r>
          </w:p>
        </w:tc>
        <w:tc>
          <w:tcPr>
            <w:tcW w:w="2948" w:type="dxa"/>
            <w:tcMar>
              <w:top w:w="90" w:type="dxa"/>
              <w:left w:w="100" w:type="dxa"/>
              <w:bottom w:w="90" w:type="dxa"/>
              <w:right w:w="100" w:type="dxa"/>
            </w:tcMar>
            <w:vAlign w:val="center"/>
          </w:tcPr>
          <w:p w14:paraId="36D7CFAB" w14:textId="77777777" w:rsidR="00A609FE" w:rsidRDefault="00000000">
            <w:pPr>
              <w:spacing w:after="0" w:line="276" w:lineRule="auto"/>
              <w:rPr>
                <w:lang w:eastAsia="zh-CN"/>
              </w:rPr>
            </w:pPr>
            <w:r>
              <w:rPr>
                <w:sz w:val="18"/>
                <w:lang w:eastAsia="zh-CN"/>
              </w:rPr>
              <w:t>已实现逐片段展示与取消处理</w:t>
            </w:r>
          </w:p>
        </w:tc>
        <w:tc>
          <w:tcPr>
            <w:tcW w:w="3288" w:type="dxa"/>
            <w:tcMar>
              <w:top w:w="90" w:type="dxa"/>
              <w:left w:w="100" w:type="dxa"/>
              <w:bottom w:w="90" w:type="dxa"/>
              <w:right w:w="100" w:type="dxa"/>
            </w:tcMar>
            <w:vAlign w:val="center"/>
          </w:tcPr>
          <w:p w14:paraId="104691B1" w14:textId="77777777" w:rsidR="00A609FE" w:rsidRDefault="00000000">
            <w:pPr>
              <w:spacing w:after="0" w:line="276" w:lineRule="auto"/>
              <w:rPr>
                <w:lang w:eastAsia="zh-CN"/>
              </w:rPr>
            </w:pPr>
            <w:r>
              <w:rPr>
                <w:sz w:val="18"/>
                <w:lang w:eastAsia="zh-CN"/>
              </w:rPr>
              <w:t>模型片段</w:t>
            </w:r>
            <w:r>
              <w:rPr>
                <w:sz w:val="18"/>
                <w:lang w:eastAsia="zh-CN"/>
              </w:rPr>
              <w:t xml:space="preserve"> → SSE → </w:t>
            </w:r>
            <w:r>
              <w:rPr>
                <w:sz w:val="18"/>
                <w:lang w:eastAsia="zh-CN"/>
              </w:rPr>
              <w:t>前端显示；断连</w:t>
            </w:r>
            <w:r>
              <w:rPr>
                <w:sz w:val="18"/>
                <w:lang w:eastAsia="zh-CN"/>
              </w:rPr>
              <w:t>/</w:t>
            </w:r>
            <w:r>
              <w:rPr>
                <w:sz w:val="18"/>
                <w:lang w:eastAsia="zh-CN"/>
              </w:rPr>
              <w:t>关闭</w:t>
            </w:r>
            <w:r>
              <w:rPr>
                <w:sz w:val="18"/>
                <w:lang w:eastAsia="zh-CN"/>
              </w:rPr>
              <w:t xml:space="preserve"> → </w:t>
            </w:r>
            <w:r>
              <w:rPr>
                <w:sz w:val="18"/>
                <w:lang w:eastAsia="zh-CN"/>
              </w:rPr>
              <w:t>取消任务与连接</w:t>
            </w:r>
          </w:p>
        </w:tc>
      </w:tr>
      <w:tr w:rsidR="00A609FE" w14:paraId="57E204B1" w14:textId="77777777">
        <w:trPr>
          <w:cantSplit/>
          <w:jc w:val="center"/>
        </w:trPr>
        <w:tc>
          <w:tcPr>
            <w:tcW w:w="2948" w:type="dxa"/>
            <w:tcMar>
              <w:top w:w="90" w:type="dxa"/>
              <w:left w:w="100" w:type="dxa"/>
              <w:bottom w:w="90" w:type="dxa"/>
              <w:right w:w="100" w:type="dxa"/>
            </w:tcMar>
            <w:vAlign w:val="center"/>
          </w:tcPr>
          <w:p w14:paraId="586F67D2" w14:textId="77777777" w:rsidR="00A609FE" w:rsidRDefault="00000000">
            <w:pPr>
              <w:spacing w:after="0" w:line="276" w:lineRule="auto"/>
            </w:pPr>
            <w:r>
              <w:rPr>
                <w:sz w:val="18"/>
              </w:rPr>
              <w:t>知识变更联调记录</w:t>
            </w:r>
          </w:p>
        </w:tc>
        <w:tc>
          <w:tcPr>
            <w:tcW w:w="2948" w:type="dxa"/>
            <w:tcMar>
              <w:top w:w="90" w:type="dxa"/>
              <w:left w:w="100" w:type="dxa"/>
              <w:bottom w:w="90" w:type="dxa"/>
              <w:right w:w="100" w:type="dxa"/>
            </w:tcMar>
            <w:vAlign w:val="center"/>
          </w:tcPr>
          <w:p w14:paraId="44EEC2AC" w14:textId="77777777" w:rsidR="00A609FE" w:rsidRDefault="00000000">
            <w:pPr>
              <w:spacing w:after="0" w:line="276" w:lineRule="auto"/>
              <w:rPr>
                <w:lang w:eastAsia="zh-CN"/>
              </w:rPr>
            </w:pPr>
            <w:r>
              <w:rPr>
                <w:sz w:val="18"/>
                <w:lang w:eastAsia="zh-CN"/>
              </w:rPr>
              <w:t>隔离测试中的更新和删除能在后续检索中体现</w:t>
            </w:r>
          </w:p>
        </w:tc>
        <w:tc>
          <w:tcPr>
            <w:tcW w:w="3288" w:type="dxa"/>
            <w:tcMar>
              <w:top w:w="90" w:type="dxa"/>
              <w:left w:w="100" w:type="dxa"/>
              <w:bottom w:w="90" w:type="dxa"/>
              <w:right w:w="100" w:type="dxa"/>
            </w:tcMar>
            <w:vAlign w:val="center"/>
          </w:tcPr>
          <w:p w14:paraId="16AF2318" w14:textId="77777777" w:rsidR="00A609FE" w:rsidRDefault="00000000">
            <w:pPr>
              <w:spacing w:after="0" w:line="276" w:lineRule="auto"/>
              <w:rPr>
                <w:lang w:eastAsia="zh-CN"/>
              </w:rPr>
            </w:pPr>
            <w:r>
              <w:rPr>
                <w:sz w:val="18"/>
                <w:lang w:eastAsia="zh-CN"/>
              </w:rPr>
              <w:t>切片更新</w:t>
            </w:r>
            <w:r>
              <w:rPr>
                <w:sz w:val="18"/>
                <w:lang w:eastAsia="zh-CN"/>
              </w:rPr>
              <w:t>/</w:t>
            </w:r>
            <w:r>
              <w:rPr>
                <w:sz w:val="18"/>
                <w:lang w:eastAsia="zh-CN"/>
              </w:rPr>
              <w:t>文档删除</w:t>
            </w:r>
            <w:r>
              <w:rPr>
                <w:sz w:val="18"/>
                <w:lang w:eastAsia="zh-CN"/>
              </w:rPr>
              <w:t xml:space="preserve"> → </w:t>
            </w:r>
            <w:r>
              <w:rPr>
                <w:sz w:val="18"/>
                <w:lang w:eastAsia="zh-CN"/>
              </w:rPr>
              <w:t>重新检索</w:t>
            </w:r>
            <w:r>
              <w:rPr>
                <w:sz w:val="18"/>
                <w:lang w:eastAsia="zh-CN"/>
              </w:rPr>
              <w:t xml:space="preserve"> → </w:t>
            </w:r>
            <w:r>
              <w:rPr>
                <w:sz w:val="18"/>
                <w:lang w:eastAsia="zh-CN"/>
              </w:rPr>
              <w:t>模型基于新结果回复</w:t>
            </w:r>
          </w:p>
        </w:tc>
      </w:tr>
    </w:tbl>
    <w:p w14:paraId="14DAE441" w14:textId="77777777" w:rsidR="00A609FE" w:rsidRDefault="00A609FE">
      <w:pPr>
        <w:spacing w:after="40"/>
        <w:rPr>
          <w:lang w:eastAsia="zh-CN"/>
        </w:rPr>
      </w:pPr>
    </w:p>
    <w:p w14:paraId="2C733EF2" w14:textId="77777777" w:rsidR="00A609FE" w:rsidRDefault="00000000">
      <w:pPr>
        <w:ind w:firstLine="440"/>
      </w:pPr>
      <w:r>
        <w:t>主要证据文件：</w:t>
      </w:r>
    </w:p>
    <w:p w14:paraId="5C429FA1" w14:textId="77777777" w:rsidR="00A609FE" w:rsidRDefault="00A609FE">
      <w:pPr>
        <w:pStyle w:val="ad"/>
        <w:numPr>
          <w:ilvl w:val="0"/>
          <w:numId w:val="6"/>
        </w:numPr>
      </w:pPr>
      <w:hyperlink r:id="rId8">
        <w:r>
          <w:rPr>
            <w:color w:val="245B85"/>
            <w:u w:val="single"/>
          </w:rPr>
          <w:t>后端回归结果</w:t>
        </w:r>
      </w:hyperlink>
    </w:p>
    <w:p w14:paraId="02F2DBE7" w14:textId="77777777" w:rsidR="00A609FE" w:rsidRDefault="00A609FE">
      <w:pPr>
        <w:pStyle w:val="ad"/>
        <w:numPr>
          <w:ilvl w:val="0"/>
          <w:numId w:val="6"/>
        </w:numPr>
      </w:pPr>
      <w:hyperlink r:id="rId9">
        <w:r>
          <w:rPr>
            <w:color w:val="245B85"/>
            <w:u w:val="single"/>
          </w:rPr>
          <w:t>真实模型联调结果</w:t>
        </w:r>
      </w:hyperlink>
    </w:p>
    <w:p w14:paraId="39EADC6C" w14:textId="77777777" w:rsidR="00A609FE" w:rsidRDefault="00A609FE">
      <w:pPr>
        <w:pStyle w:val="ad"/>
        <w:numPr>
          <w:ilvl w:val="0"/>
          <w:numId w:val="6"/>
        </w:numPr>
      </w:pPr>
      <w:hyperlink r:id="rId10">
        <w:r>
          <w:rPr>
            <w:color w:val="245B85"/>
            <w:u w:val="single"/>
          </w:rPr>
          <w:t>真实联调脚本</w:t>
        </w:r>
      </w:hyperlink>
    </w:p>
    <w:p w14:paraId="0216FB39" w14:textId="77777777" w:rsidR="00A609FE" w:rsidRDefault="00A609FE">
      <w:pPr>
        <w:pStyle w:val="ad"/>
        <w:numPr>
          <w:ilvl w:val="0"/>
          <w:numId w:val="6"/>
        </w:numPr>
      </w:pPr>
      <w:hyperlink r:id="rId11">
        <w:r>
          <w:rPr>
            <w:color w:val="245B85"/>
            <w:u w:val="single"/>
          </w:rPr>
          <w:t>前端流读取测试</w:t>
        </w:r>
      </w:hyperlink>
    </w:p>
    <w:p w14:paraId="46B077F9" w14:textId="77777777" w:rsidR="00A609FE" w:rsidRDefault="00A609FE">
      <w:pPr>
        <w:pStyle w:val="ad"/>
        <w:numPr>
          <w:ilvl w:val="0"/>
          <w:numId w:val="6"/>
        </w:numPr>
        <w:rPr>
          <w:lang w:eastAsia="zh-CN"/>
        </w:rPr>
      </w:pPr>
      <w:hyperlink r:id="rId12">
        <w:r>
          <w:rPr>
            <w:color w:val="245B85"/>
            <w:u w:val="single"/>
            <w:lang w:eastAsia="zh-CN"/>
          </w:rPr>
          <w:t>后续检索与工具回归结果</w:t>
        </w:r>
      </w:hyperlink>
    </w:p>
    <w:p w14:paraId="7AF7631F" w14:textId="77777777" w:rsidR="00A609FE" w:rsidRDefault="00A609FE">
      <w:pPr>
        <w:pStyle w:val="ad"/>
        <w:numPr>
          <w:ilvl w:val="0"/>
          <w:numId w:val="6"/>
        </w:numPr>
      </w:pPr>
      <w:hyperlink r:id="rId13">
        <w:r>
          <w:rPr>
            <w:color w:val="245B85"/>
            <w:u w:val="single"/>
          </w:rPr>
          <w:t>客服对话编排实现</w:t>
        </w:r>
      </w:hyperlink>
    </w:p>
    <w:p w14:paraId="7FA2A108" w14:textId="77777777" w:rsidR="00A609FE" w:rsidRDefault="00A609FE">
      <w:pPr>
        <w:pStyle w:val="ad"/>
        <w:numPr>
          <w:ilvl w:val="0"/>
          <w:numId w:val="6"/>
        </w:numPr>
      </w:pPr>
      <w:hyperlink r:id="rId14">
        <w:r>
          <w:rPr>
            <w:color w:val="245B85"/>
            <w:u w:val="single"/>
          </w:rPr>
          <w:t>检索编排实现</w:t>
        </w:r>
      </w:hyperlink>
    </w:p>
    <w:p w14:paraId="1D08AB04" w14:textId="77777777" w:rsidR="00A609FE" w:rsidRDefault="00000000">
      <w:pPr>
        <w:ind w:firstLine="440"/>
      </w:pPr>
      <w:r>
        <w:lastRenderedPageBreak/>
        <w:t>复现前应确认本机</w:t>
      </w:r>
      <w:r>
        <w:t xml:space="preserve"> PostgreSQL</w:t>
      </w:r>
      <w:r>
        <w:t>、</w:t>
      </w:r>
      <w:r>
        <w:t>Redis</w:t>
      </w:r>
      <w:r>
        <w:t>、</w:t>
      </w:r>
      <w:r>
        <w:t>RocketMQ</w:t>
      </w:r>
      <w:r>
        <w:t>、</w:t>
      </w:r>
      <w:r>
        <w:t xml:space="preserve">Ollama </w:t>
      </w:r>
      <w:r>
        <w:t>和后端可用，已配置可用模型凭据；当前真实联调脚本默认后端地址为</w:t>
      </w:r>
      <w:r>
        <w:t xml:space="preserve"> </w:t>
      </w:r>
      <w:r>
        <w:rPr>
          <w:rFonts w:ascii="Consolas" w:hAnsi="Consolas"/>
          <w:sz w:val="18"/>
        </w:rPr>
        <w:t>http://127.0.0.1:18080</w:t>
      </w:r>
      <w:r>
        <w:t>。真实联调会调用模型并创建独立测试数据，结束时清理本轮数据。</w:t>
      </w:r>
    </w:p>
    <w:p w14:paraId="70957CB6" w14:textId="77777777" w:rsidR="00A609FE" w:rsidRDefault="00000000">
      <w:pPr>
        <w:pStyle w:val="CodeBlock"/>
        <w:rPr>
          <w:lang w:eastAsia="zh-CN"/>
        </w:rPr>
      </w:pPr>
      <w:r>
        <w:rPr>
          <w:lang w:eastAsia="zh-CN"/>
        </w:rPr>
        <w:t xml:space="preserve"># </w:t>
      </w:r>
      <w:r>
        <w:rPr>
          <w:lang w:eastAsia="zh-CN"/>
        </w:rPr>
        <w:t>在</w:t>
      </w:r>
      <w:r>
        <w:rPr>
          <w:lang w:eastAsia="zh-CN"/>
        </w:rPr>
        <w:t xml:space="preserve"> D:\12306 </w:t>
      </w:r>
      <w:r>
        <w:rPr>
          <w:lang w:eastAsia="zh-CN"/>
        </w:rPr>
        <w:t>中执行前端流读取回归。</w:t>
      </w:r>
    </w:p>
    <w:p w14:paraId="31DE3E2A" w14:textId="77777777" w:rsidR="00A609FE" w:rsidRDefault="00000000">
      <w:pPr>
        <w:pStyle w:val="CodeBlock"/>
      </w:pPr>
      <w:r>
        <w:t>node scripts/test-customer-stream.mjs</w:t>
      </w:r>
    </w:p>
    <w:p w14:paraId="3603A866" w14:textId="77777777" w:rsidR="00A609FE" w:rsidRDefault="00A609FE">
      <w:pPr>
        <w:pStyle w:val="CodeBlock"/>
      </w:pPr>
    </w:p>
    <w:p w14:paraId="45603469" w14:textId="77777777" w:rsidR="00A609FE" w:rsidRDefault="00000000">
      <w:pPr>
        <w:pStyle w:val="CodeBlock"/>
        <w:rPr>
          <w:lang w:eastAsia="zh-CN"/>
        </w:rPr>
      </w:pPr>
      <w:r>
        <w:rPr>
          <w:lang w:eastAsia="zh-CN"/>
        </w:rPr>
        <w:t xml:space="preserve"># </w:t>
      </w:r>
      <w:r>
        <w:rPr>
          <w:lang w:eastAsia="zh-CN"/>
        </w:rPr>
        <w:t>在已准备好上述运行环境后，执行真实模型联调。</w:t>
      </w:r>
    </w:p>
    <w:p w14:paraId="16C77471" w14:textId="77777777" w:rsidR="00A609FE" w:rsidRDefault="00000000">
      <w:pPr>
        <w:pStyle w:val="CodeBlock"/>
      </w:pPr>
      <w:r>
        <w:t>python scripts/live-customer-test.py</w:t>
      </w:r>
    </w:p>
    <w:p w14:paraId="7CCAD3C9" w14:textId="6E5FA009" w:rsidR="00A609FE" w:rsidRPr="00143CEC" w:rsidRDefault="00000000">
      <w:pPr>
        <w:pStyle w:val="1"/>
        <w:rPr>
          <w:rFonts w:ascii="宋体" w:eastAsia="宋体" w:hAnsi="宋体" w:hint="eastAsia"/>
          <w:lang w:eastAsia="zh-CN"/>
        </w:rPr>
      </w:pPr>
      <w:r w:rsidRPr="00143CEC">
        <w:rPr>
          <w:rFonts w:ascii="宋体" w:eastAsia="宋体" w:hAnsi="宋体"/>
          <w:lang w:eastAsia="zh-CN"/>
        </w:rPr>
        <w:t>十四、</w:t>
      </w:r>
      <w:r w:rsidR="00143CEC">
        <w:rPr>
          <w:rFonts w:ascii="宋体" w:eastAsia="宋体" w:hAnsi="宋体" w:hint="eastAsia"/>
          <w:lang w:eastAsia="zh-CN"/>
        </w:rPr>
        <w:t>总结</w:t>
      </w:r>
    </w:p>
    <w:p w14:paraId="0C2BC3D4" w14:textId="653F57D5" w:rsidR="00A609FE" w:rsidRDefault="00000000">
      <w:pPr>
        <w:ind w:firstLine="440"/>
        <w:rPr>
          <w:lang w:eastAsia="zh-CN"/>
        </w:rPr>
      </w:pPr>
      <w:r>
        <w:rPr>
          <w:lang w:eastAsia="zh-CN"/>
        </w:rPr>
        <w:t>本项目实现了一个面向铁路购票场景的智能客服模块，采用大语言模型、</w:t>
      </w:r>
      <w:r>
        <w:rPr>
          <w:lang w:eastAsia="zh-CN"/>
        </w:rPr>
        <w:t xml:space="preserve">Function Calling </w:t>
      </w:r>
      <w:r>
        <w:rPr>
          <w:lang w:eastAsia="zh-CN"/>
        </w:rPr>
        <w:t>和</w:t>
      </w:r>
      <w:r>
        <w:rPr>
          <w:lang w:eastAsia="zh-CN"/>
        </w:rPr>
        <w:t xml:space="preserve"> RAG </w:t>
      </w:r>
      <w:r>
        <w:rPr>
          <w:lang w:eastAsia="zh-CN"/>
        </w:rPr>
        <w:t>相结合的技术方案。模型根据用户的自然语言需求调用车票、订单、车站或知识检索工具，由业务服务和知识库提供实际数据，再生成文字说明。系统实现了混合检索、结构感知切片、邻居上下文扩展、多轮会话持久化、会话与订单权限检查，以及流式回复、取消、超时和限流控制。目前主要功能已完成，已通过定向回归、真实模型接口联调和浏览器验证。后续重点是建立业务问题评测集，量化检索效果、回答准确性和响应性能，并完善长会话与并发场景。</w:t>
      </w:r>
      <w:r w:rsidR="00C9157C">
        <w:rPr>
          <w:lang w:eastAsia="zh-CN"/>
        </w:rPr>
        <w:br/>
      </w:r>
      <w:r w:rsidR="00C9157C">
        <w:rPr>
          <w:lang w:eastAsia="zh-CN"/>
        </w:rPr>
        <w:br/>
      </w:r>
      <w:r w:rsidR="00C9157C" w:rsidRPr="00C9157C">
        <w:rPr>
          <w:rFonts w:ascii="宋体" w:hAnsi="宋体" w:cstheme="majorBidi" w:hint="eastAsia"/>
          <w:b/>
          <w:bCs/>
          <w:sz w:val="28"/>
          <w:szCs w:val="28"/>
          <w:lang w:eastAsia="zh-CN"/>
        </w:rPr>
        <w:t>图片展示</w:t>
      </w:r>
    </w:p>
    <w:p w14:paraId="4AB55434" w14:textId="2572A7C4" w:rsidR="00C9157C" w:rsidRDefault="00C9157C">
      <w:pPr>
        <w:ind w:firstLine="440"/>
        <w:rPr>
          <w:lang w:eastAsia="zh-CN"/>
        </w:rPr>
      </w:pPr>
      <w:r w:rsidRPr="00C9157C">
        <w:rPr>
          <w:lang w:eastAsia="zh-CN"/>
        </w:rPr>
        <w:drawing>
          <wp:inline distT="0" distB="0" distL="0" distR="0" wp14:anchorId="3A9AD6C8" wp14:editId="19FEE4C0">
            <wp:extent cx="5831840" cy="3034665"/>
            <wp:effectExtent l="0" t="0" r="0" b="0"/>
            <wp:docPr id="1048112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12371" name=""/>
                    <pic:cNvPicPr/>
                  </pic:nvPicPr>
                  <pic:blipFill>
                    <a:blip r:embed="rId15"/>
                    <a:stretch>
                      <a:fillRect/>
                    </a:stretch>
                  </pic:blipFill>
                  <pic:spPr>
                    <a:xfrm>
                      <a:off x="0" y="0"/>
                      <a:ext cx="5831840" cy="3034665"/>
                    </a:xfrm>
                    <a:prstGeom prst="rect">
                      <a:avLst/>
                    </a:prstGeom>
                  </pic:spPr>
                </pic:pic>
              </a:graphicData>
            </a:graphic>
          </wp:inline>
        </w:drawing>
      </w:r>
    </w:p>
    <w:p w14:paraId="555B5916" w14:textId="26D63E57" w:rsidR="00C9157C" w:rsidRDefault="00C9157C">
      <w:pPr>
        <w:ind w:firstLine="440"/>
        <w:rPr>
          <w:lang w:eastAsia="zh-CN"/>
        </w:rPr>
      </w:pPr>
      <w:r w:rsidRPr="00C9157C">
        <w:rPr>
          <w:lang w:eastAsia="zh-CN"/>
        </w:rPr>
        <w:lastRenderedPageBreak/>
        <w:drawing>
          <wp:inline distT="0" distB="0" distL="0" distR="0" wp14:anchorId="0422555E" wp14:editId="4915409E">
            <wp:extent cx="5831840" cy="3056890"/>
            <wp:effectExtent l="0" t="0" r="0" b="0"/>
            <wp:docPr id="284123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23411" name=""/>
                    <pic:cNvPicPr/>
                  </pic:nvPicPr>
                  <pic:blipFill>
                    <a:blip r:embed="rId16"/>
                    <a:stretch>
                      <a:fillRect/>
                    </a:stretch>
                  </pic:blipFill>
                  <pic:spPr>
                    <a:xfrm>
                      <a:off x="0" y="0"/>
                      <a:ext cx="5831840" cy="3056890"/>
                    </a:xfrm>
                    <a:prstGeom prst="rect">
                      <a:avLst/>
                    </a:prstGeom>
                  </pic:spPr>
                </pic:pic>
              </a:graphicData>
            </a:graphic>
          </wp:inline>
        </w:drawing>
      </w:r>
    </w:p>
    <w:p w14:paraId="35E9BA1C" w14:textId="5FBC5E2E" w:rsidR="00C9157C" w:rsidRDefault="00C9157C">
      <w:pPr>
        <w:ind w:firstLine="440"/>
        <w:rPr>
          <w:rFonts w:hint="eastAsia"/>
          <w:lang w:eastAsia="zh-CN"/>
        </w:rPr>
      </w:pPr>
      <w:r w:rsidRPr="00C9157C">
        <w:rPr>
          <w:lang w:eastAsia="zh-CN"/>
        </w:rPr>
        <w:drawing>
          <wp:inline distT="0" distB="0" distL="0" distR="0" wp14:anchorId="5875FE2D" wp14:editId="33D13949">
            <wp:extent cx="5831840" cy="3031490"/>
            <wp:effectExtent l="0" t="0" r="0" b="0"/>
            <wp:docPr id="1751041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41978" name=""/>
                    <pic:cNvPicPr/>
                  </pic:nvPicPr>
                  <pic:blipFill>
                    <a:blip r:embed="rId17"/>
                    <a:stretch>
                      <a:fillRect/>
                    </a:stretch>
                  </pic:blipFill>
                  <pic:spPr>
                    <a:xfrm>
                      <a:off x="0" y="0"/>
                      <a:ext cx="5831840" cy="3031490"/>
                    </a:xfrm>
                    <a:prstGeom prst="rect">
                      <a:avLst/>
                    </a:prstGeom>
                  </pic:spPr>
                </pic:pic>
              </a:graphicData>
            </a:graphic>
          </wp:inline>
        </w:drawing>
      </w:r>
    </w:p>
    <w:sectPr w:rsidR="00C9157C" w:rsidSect="00034616">
      <w:footerReference w:type="default" r:id="rId18"/>
      <w:pgSz w:w="11906" w:h="16838"/>
      <w:pgMar w:top="1304" w:right="1361" w:bottom="1191" w:left="136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AB07C" w14:textId="77777777" w:rsidR="003E01D0" w:rsidRDefault="003E01D0">
      <w:pPr>
        <w:spacing w:after="0" w:line="240" w:lineRule="auto"/>
      </w:pPr>
      <w:r>
        <w:separator/>
      </w:r>
    </w:p>
  </w:endnote>
  <w:endnote w:type="continuationSeparator" w:id="0">
    <w:p w14:paraId="24602594" w14:textId="77777777" w:rsidR="003E01D0" w:rsidRDefault="003E0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6FDB" w14:textId="77777777" w:rsidR="00A609FE" w:rsidRDefault="00000000">
    <w:pPr>
      <w:pStyle w:val="a6"/>
      <w:jc w:val="center"/>
    </w:pPr>
    <w:r>
      <w:fldChar w:fldCharType="begin"/>
    </w:r>
    <w:r>
      <w:instrText>PAGE</w:instrText>
    </w:r>
    <w:r>
      <w:fldChar w:fldCharType="separate"/>
    </w:r>
    <w:r w:rsidR="00143C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11BA5" w14:textId="77777777" w:rsidR="003E01D0" w:rsidRDefault="003E01D0">
      <w:pPr>
        <w:spacing w:after="0" w:line="240" w:lineRule="auto"/>
      </w:pPr>
      <w:r>
        <w:separator/>
      </w:r>
    </w:p>
  </w:footnote>
  <w:footnote w:type="continuationSeparator" w:id="0">
    <w:p w14:paraId="7415F49A" w14:textId="77777777" w:rsidR="003E01D0" w:rsidRDefault="003E0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9B4987"/>
    <w:multiLevelType w:val="multilevel"/>
    <w:tmpl w:val="EBBADEA0"/>
    <w:lvl w:ilvl="0">
      <w:start w:val="1"/>
      <w:numFmt w:val="bullet"/>
      <w:pStyle w:val="3"/>
      <w:lvlText w:val="•"/>
      <w:lvlJc w:val="left"/>
      <w:pPr>
        <w:ind w:left="38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E324672"/>
    <w:multiLevelType w:val="multilevel"/>
    <w:tmpl w:val="9AF42DBA"/>
    <w:lvl w:ilvl="0">
      <w:start w:val="1"/>
      <w:numFmt w:val="decimal"/>
      <w:pStyle w:val="a"/>
      <w:lvlText w:val="%1."/>
      <w:lvlJc w:val="left"/>
      <w:pPr>
        <w:ind w:left="38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24226368">
    <w:abstractNumId w:val="10"/>
    <w:lvlOverride w:ilvl="0">
      <w:startOverride w:val="1"/>
    </w:lvlOverride>
  </w:num>
  <w:num w:numId="2" w16cid:durableId="1357542310">
    <w:abstractNumId w:val="10"/>
    <w:lvlOverride w:ilvl="0">
      <w:startOverride w:val="1"/>
    </w:lvlOverride>
  </w:num>
  <w:num w:numId="3" w16cid:durableId="1982808477">
    <w:abstractNumId w:val="9"/>
  </w:num>
  <w:num w:numId="4" w16cid:durableId="1618173652">
    <w:abstractNumId w:val="10"/>
    <w:lvlOverride w:ilvl="0">
      <w:startOverride w:val="1"/>
    </w:lvlOverride>
  </w:num>
  <w:num w:numId="5" w16cid:durableId="183175742">
    <w:abstractNumId w:val="9"/>
  </w:num>
  <w:num w:numId="6" w16cid:durableId="17243244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CEC"/>
    <w:rsid w:val="0015074B"/>
    <w:rsid w:val="0029639D"/>
    <w:rsid w:val="00317C36"/>
    <w:rsid w:val="00326F90"/>
    <w:rsid w:val="003C483E"/>
    <w:rsid w:val="003E01D0"/>
    <w:rsid w:val="00A609FE"/>
    <w:rsid w:val="00AA1D8D"/>
    <w:rsid w:val="00B47730"/>
    <w:rsid w:val="00C9157C"/>
    <w:rsid w:val="00CB0664"/>
    <w:rsid w:val="00D213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9EF9A"/>
  <w14:defaultImageDpi w14:val="300"/>
  <w15:docId w15:val="{0AD08139-AC10-449A-93F3-BBC423A7F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36" w:lineRule="auto"/>
    </w:pPr>
    <w:rPr>
      <w:rFonts w:ascii="Times New Roman" w:eastAsia="宋体" w:hAnsi="Times New Roman"/>
      <w:color w:val="000000"/>
    </w:rPr>
  </w:style>
  <w:style w:type="paragraph" w:styleId="1">
    <w:name w:val="heading 1"/>
    <w:basedOn w:val="a0"/>
    <w:next w:val="a0"/>
    <w:link w:val="10"/>
    <w:uiPriority w:val="9"/>
    <w:qFormat/>
    <w:rsid w:val="00FC693F"/>
    <w:pPr>
      <w:keepNext/>
      <w:keepLines/>
      <w:spacing w:before="260" w:after="160"/>
      <w:outlineLvl w:val="0"/>
    </w:pPr>
    <w:rPr>
      <w:rFonts w:asciiTheme="majorHAnsi" w:eastAsiaTheme="majorEastAsia" w:hAnsiTheme="majorHAnsi" w:cstheme="majorBidi"/>
      <w:b/>
      <w:bCs/>
      <w:sz w:val="28"/>
      <w:szCs w:val="28"/>
    </w:rPr>
  </w:style>
  <w:style w:type="paragraph" w:styleId="2">
    <w:name w:val="heading 2"/>
    <w:basedOn w:val="a0"/>
    <w:next w:val="a0"/>
    <w:link w:val="20"/>
    <w:uiPriority w:val="9"/>
    <w:unhideWhenUsed/>
    <w:qFormat/>
    <w:rsid w:val="00FC693F"/>
    <w:pPr>
      <w:keepNext/>
      <w:keepLines/>
      <w:spacing w:before="260" w:after="160"/>
      <w:outlineLvl w:val="1"/>
    </w:pPr>
    <w:rPr>
      <w:rFonts w:asciiTheme="majorHAnsi" w:eastAsiaTheme="majorEastAsia" w:hAnsiTheme="majorHAnsi" w:cstheme="majorBidi"/>
      <w:b/>
      <w:bCs/>
      <w:sz w:val="24"/>
      <w:szCs w:val="26"/>
    </w:rPr>
  </w:style>
  <w:style w:type="paragraph" w:styleId="30">
    <w:name w:val="heading 3"/>
    <w:basedOn w:val="a0"/>
    <w:next w:val="a0"/>
    <w:link w:val="31"/>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1">
    <w:name w:val="标题 3 字符"/>
    <w:basedOn w:val="a1"/>
    <w:link w:val="30"/>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keepNext/>
      <w:spacing w:after="160" w:line="240" w:lineRule="auto"/>
      <w:contextualSpacing/>
    </w:pPr>
    <w:rPr>
      <w:rFonts w:asciiTheme="majorHAnsi" w:eastAsiaTheme="majorEastAsia" w:hAnsiTheme="majorHAnsi" w:cstheme="majorBidi"/>
      <w:b/>
      <w:spacing w:val="5"/>
      <w:kern w:val="28"/>
      <w:sz w:val="40"/>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spacing w:line="324" w:lineRule="auto"/>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2">
    <w:name w:val="Body Text 3"/>
    <w:basedOn w:val="a0"/>
    <w:link w:val="33"/>
    <w:uiPriority w:val="99"/>
    <w:unhideWhenUsed/>
    <w:rsid w:val="00AA1D8D"/>
    <w:rPr>
      <w:sz w:val="16"/>
      <w:szCs w:val="16"/>
    </w:rPr>
  </w:style>
  <w:style w:type="character" w:customStyle="1" w:styleId="33">
    <w:name w:val="正文文本 3 字符"/>
    <w:basedOn w:val="a1"/>
    <w:link w:val="32"/>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4">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ind w:left="380" w:hanging="280"/>
      <w:contextualSpacing/>
    </w:pPr>
  </w:style>
  <w:style w:type="paragraph" w:styleId="3">
    <w:name w:val="List Bullet 3"/>
    <w:basedOn w:val="a0"/>
    <w:uiPriority w:val="99"/>
    <w:unhideWhenUsed/>
    <w:rsid w:val="00326F90"/>
    <w:pPr>
      <w:numPr>
        <w:numId w:val="3"/>
      </w:numPr>
      <w:contextualSpacing/>
    </w:pPr>
  </w:style>
  <w:style w:type="paragraph" w:styleId="af1">
    <w:name w:val="List Number"/>
    <w:basedOn w:val="a0"/>
    <w:uiPriority w:val="99"/>
    <w:unhideWhenUsed/>
    <w:rsid w:val="00326F90"/>
    <w:pPr>
      <w:ind w:left="380" w:hanging="280"/>
      <w:contextualSpacing/>
    </w:pPr>
  </w:style>
  <w:style w:type="paragraph" w:styleId="25">
    <w:name w:val="List Number 2"/>
    <w:basedOn w:val="a0"/>
    <w:uiPriority w:val="99"/>
    <w:unhideWhenUsed/>
    <w:rsid w:val="0029639D"/>
    <w:pPr>
      <w:ind w:left="380" w:hanging="280"/>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pPr>
    <w:rPr>
      <w:rFonts w:ascii="Consolas" w:eastAsia="宋体" w:hAnsi="Consolas"/>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D:/12306/out/customer-repair-tests.log" TargetMode="External"/><Relationship Id="rId13" Type="http://schemas.openxmlformats.org/officeDocument/2006/relationships/hyperlink" Target="D:/12306/app/src/main/java/org/opengoofy/index12306/customerservice/service/CustomerServiceChatService.java"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D:/12306/out/demo-trains-regression.log"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D:/12306/scripts/test-customer-stream.mjs"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D:/12306/scripts/live-customer-test.p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D:/12306/out/customer-live-report.json" TargetMode="External"/><Relationship Id="rId14" Type="http://schemas.openxmlformats.org/officeDocument/2006/relationships/hyperlink" Target="D:/12306/app/src/main/java/org/opengoofy/index12306/customerservice/rag/RagRetriever.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1266</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铁路购票系统智能客服模块介绍</dc:title>
  <dc:subject>智能客服模块技术介绍</dc:subject>
  <dc:creator/>
  <cp:keywords/>
  <dc:description/>
  <cp:lastModifiedBy>5418 YouLan</cp:lastModifiedBy>
  <cp:revision>3</cp:revision>
  <dcterms:created xsi:type="dcterms:W3CDTF">2013-12-23T23:15:00Z</dcterms:created>
  <dcterms:modified xsi:type="dcterms:W3CDTF">2026-10-14T11:00:00Z</dcterms:modified>
  <cp:category/>
</cp:coreProperties>
</file>