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73AFD" w14:textId="77777777" w:rsidR="005470D8" w:rsidRDefault="005470D8"/>
    <w:p w14:paraId="701EE0E9" w14:textId="77777777" w:rsidR="008E47F4" w:rsidRDefault="008E47F4" w:rsidP="008E47F4">
      <w:pPr>
        <w:pStyle w:val="Title"/>
        <w:jc w:val="center"/>
        <w:rPr>
          <w:szCs w:val="48"/>
        </w:rPr>
      </w:pPr>
    </w:p>
    <w:p w14:paraId="6BA74526" w14:textId="77777777" w:rsidR="008E47F4" w:rsidRPr="008E47F4" w:rsidRDefault="008E47F4" w:rsidP="008E47F4">
      <w:pPr>
        <w:pStyle w:val="Title"/>
        <w:jc w:val="center"/>
        <w:rPr>
          <w:b/>
          <w:bCs/>
          <w:szCs w:val="48"/>
        </w:rPr>
      </w:pPr>
      <w:r w:rsidRPr="008E47F4">
        <w:rPr>
          <w:b/>
          <w:bCs/>
          <w:szCs w:val="48"/>
        </w:rPr>
        <w:t>Egyptian E-Learning University</w:t>
      </w:r>
    </w:p>
    <w:p w14:paraId="0B14C269" w14:textId="77777777" w:rsidR="0052175B" w:rsidRPr="0052175B" w:rsidRDefault="0052175B" w:rsidP="0052175B">
      <w:pPr>
        <w:pStyle w:val="Title"/>
        <w:jc w:val="center"/>
        <w:rPr>
          <w:szCs w:val="48"/>
        </w:rPr>
      </w:pPr>
      <w:r w:rsidRPr="0052175B">
        <w:rPr>
          <w:szCs w:val="48"/>
        </w:rPr>
        <w:t>Faculty of Computer</w:t>
      </w:r>
      <w:r w:rsidR="008E47F4">
        <w:rPr>
          <w:szCs w:val="48"/>
        </w:rPr>
        <w:t>s</w:t>
      </w:r>
      <w:r w:rsidRPr="0052175B">
        <w:rPr>
          <w:szCs w:val="48"/>
        </w:rPr>
        <w:t xml:space="preserve"> &amp; Information Technology</w:t>
      </w:r>
    </w:p>
    <w:p w14:paraId="3672F682" w14:textId="77777777" w:rsidR="0052175B" w:rsidRDefault="0052175B" w:rsidP="0052175B">
      <w:pPr>
        <w:pStyle w:val="Title"/>
      </w:pPr>
    </w:p>
    <w:p w14:paraId="7367B430" w14:textId="5D7D7C79" w:rsidR="0052175B" w:rsidRPr="0052175B" w:rsidRDefault="00835FDC" w:rsidP="0052175B">
      <w:pPr>
        <w:pStyle w:val="Subtitle"/>
      </w:pPr>
      <w:r>
        <w:t>Waste2Taste</w:t>
      </w:r>
    </w:p>
    <w:p w14:paraId="6C7882E8" w14:textId="77777777" w:rsidR="0052175B" w:rsidRPr="008E47F4" w:rsidRDefault="008E47F4" w:rsidP="008E47F4">
      <w:pPr>
        <w:jc w:val="center"/>
        <w:rPr>
          <w:b/>
          <w:bCs/>
        </w:rPr>
      </w:pPr>
      <w:r w:rsidRPr="008E47F4">
        <w:rPr>
          <w:b/>
          <w:bCs/>
        </w:rPr>
        <w:t>By</w:t>
      </w:r>
    </w:p>
    <w:tbl>
      <w:tblPr>
        <w:tblStyle w:val="TableGrid"/>
        <w:tblW w:w="0" w:type="auto"/>
        <w:jc w:val="center"/>
        <w:tblLook w:val="04A0" w:firstRow="1" w:lastRow="0" w:firstColumn="1" w:lastColumn="0" w:noHBand="0" w:noVBand="1"/>
      </w:tblPr>
      <w:tblGrid>
        <w:gridCol w:w="5953"/>
        <w:gridCol w:w="2127"/>
      </w:tblGrid>
      <w:tr w:rsidR="008E47F4" w:rsidRPr="0037687E" w14:paraId="655F3EDF" w14:textId="77777777" w:rsidTr="0037687E">
        <w:trPr>
          <w:jc w:val="center"/>
        </w:trPr>
        <w:tc>
          <w:tcPr>
            <w:tcW w:w="5953" w:type="dxa"/>
          </w:tcPr>
          <w:p w14:paraId="6642E6A8" w14:textId="0CC31A6A" w:rsidR="008E47F4" w:rsidRPr="0037687E" w:rsidRDefault="00B71DB1" w:rsidP="008E47F4">
            <w:pPr>
              <w:jc w:val="left"/>
              <w:rPr>
                <w:sz w:val="20"/>
                <w:szCs w:val="20"/>
              </w:rPr>
            </w:pPr>
            <w:r>
              <w:rPr>
                <w:sz w:val="20"/>
                <w:szCs w:val="20"/>
              </w:rPr>
              <w:t xml:space="preserve">Yousef Mahmoud Malek </w:t>
            </w:r>
          </w:p>
        </w:tc>
        <w:tc>
          <w:tcPr>
            <w:tcW w:w="2127" w:type="dxa"/>
          </w:tcPr>
          <w:p w14:paraId="2F9795EC" w14:textId="6178E2ED" w:rsidR="008E47F4" w:rsidRPr="0037687E" w:rsidRDefault="00B71DB1" w:rsidP="008E47F4">
            <w:pPr>
              <w:jc w:val="left"/>
              <w:rPr>
                <w:sz w:val="20"/>
                <w:szCs w:val="20"/>
              </w:rPr>
            </w:pPr>
            <w:r w:rsidRPr="00B71DB1">
              <w:rPr>
                <w:sz w:val="20"/>
                <w:szCs w:val="20"/>
              </w:rPr>
              <w:t>2202282</w:t>
            </w:r>
          </w:p>
        </w:tc>
      </w:tr>
      <w:tr w:rsidR="0037687E" w:rsidRPr="0037687E" w14:paraId="482658EC" w14:textId="77777777" w:rsidTr="0037687E">
        <w:trPr>
          <w:jc w:val="center"/>
        </w:trPr>
        <w:tc>
          <w:tcPr>
            <w:tcW w:w="5953" w:type="dxa"/>
          </w:tcPr>
          <w:p w14:paraId="11FBDD70" w14:textId="1598064A" w:rsidR="0037687E" w:rsidRPr="0037687E" w:rsidRDefault="00B71DB1" w:rsidP="0037687E">
            <w:pPr>
              <w:jc w:val="left"/>
              <w:rPr>
                <w:sz w:val="20"/>
                <w:szCs w:val="20"/>
              </w:rPr>
            </w:pPr>
            <w:r w:rsidRPr="00B71DB1">
              <w:rPr>
                <w:sz w:val="20"/>
                <w:szCs w:val="20"/>
              </w:rPr>
              <w:t>Ahmad Ayman Albatanony</w:t>
            </w:r>
          </w:p>
        </w:tc>
        <w:tc>
          <w:tcPr>
            <w:tcW w:w="2127" w:type="dxa"/>
          </w:tcPr>
          <w:p w14:paraId="066ABECC" w14:textId="2652D649" w:rsidR="0037687E" w:rsidRPr="0037687E" w:rsidRDefault="00B71DB1" w:rsidP="00B71DB1">
            <w:pPr>
              <w:rPr>
                <w:sz w:val="20"/>
                <w:szCs w:val="20"/>
              </w:rPr>
            </w:pPr>
            <w:r w:rsidRPr="00B71DB1">
              <w:rPr>
                <w:sz w:val="20"/>
                <w:szCs w:val="20"/>
              </w:rPr>
              <w:t>2202231</w:t>
            </w:r>
          </w:p>
        </w:tc>
      </w:tr>
      <w:tr w:rsidR="0037687E" w:rsidRPr="0037687E" w14:paraId="49ABA9A0" w14:textId="77777777" w:rsidTr="0037687E">
        <w:trPr>
          <w:jc w:val="center"/>
        </w:trPr>
        <w:tc>
          <w:tcPr>
            <w:tcW w:w="5953" w:type="dxa"/>
          </w:tcPr>
          <w:p w14:paraId="022E3426" w14:textId="6AAD3BD2" w:rsidR="0037687E" w:rsidRPr="0037687E" w:rsidRDefault="00B71DB1" w:rsidP="00B71DB1">
            <w:pPr>
              <w:rPr>
                <w:sz w:val="20"/>
                <w:szCs w:val="20"/>
              </w:rPr>
            </w:pPr>
            <w:r w:rsidRPr="00B71DB1">
              <w:rPr>
                <w:sz w:val="20"/>
                <w:szCs w:val="20"/>
              </w:rPr>
              <w:t>Mennatallah Moustafa Ali</w:t>
            </w:r>
          </w:p>
        </w:tc>
        <w:tc>
          <w:tcPr>
            <w:tcW w:w="2127" w:type="dxa"/>
          </w:tcPr>
          <w:p w14:paraId="4193442F" w14:textId="126E2374" w:rsidR="0037687E" w:rsidRPr="0037687E" w:rsidRDefault="00B71DB1" w:rsidP="00B71DB1">
            <w:pPr>
              <w:rPr>
                <w:sz w:val="20"/>
                <w:szCs w:val="20"/>
              </w:rPr>
            </w:pPr>
            <w:r w:rsidRPr="00B71DB1">
              <w:rPr>
                <w:sz w:val="20"/>
                <w:szCs w:val="20"/>
              </w:rPr>
              <w:t>2200108</w:t>
            </w:r>
          </w:p>
        </w:tc>
      </w:tr>
      <w:tr w:rsidR="0037687E" w:rsidRPr="0037687E" w14:paraId="74C6E1D1" w14:textId="77777777" w:rsidTr="0037687E">
        <w:trPr>
          <w:jc w:val="center"/>
        </w:trPr>
        <w:tc>
          <w:tcPr>
            <w:tcW w:w="5953" w:type="dxa"/>
          </w:tcPr>
          <w:p w14:paraId="599734D7" w14:textId="33C11C79" w:rsidR="0037687E" w:rsidRPr="0037687E" w:rsidRDefault="00B71DB1" w:rsidP="00B71DB1">
            <w:pPr>
              <w:rPr>
                <w:sz w:val="20"/>
                <w:szCs w:val="20"/>
              </w:rPr>
            </w:pPr>
            <w:r w:rsidRPr="00B71DB1">
              <w:rPr>
                <w:sz w:val="20"/>
                <w:szCs w:val="20"/>
              </w:rPr>
              <w:t xml:space="preserve">Fares Hamza Mahmoud Hamza </w:t>
            </w:r>
          </w:p>
        </w:tc>
        <w:tc>
          <w:tcPr>
            <w:tcW w:w="2127" w:type="dxa"/>
          </w:tcPr>
          <w:p w14:paraId="18D31485" w14:textId="59C69EA6" w:rsidR="0037687E" w:rsidRPr="0037687E" w:rsidRDefault="00B71DB1" w:rsidP="00B71DB1">
            <w:pPr>
              <w:rPr>
                <w:sz w:val="20"/>
                <w:szCs w:val="20"/>
              </w:rPr>
            </w:pPr>
            <w:r w:rsidRPr="00B71DB1">
              <w:rPr>
                <w:sz w:val="20"/>
                <w:szCs w:val="20"/>
              </w:rPr>
              <w:t>2202390</w:t>
            </w:r>
          </w:p>
        </w:tc>
      </w:tr>
      <w:tr w:rsidR="0037687E" w:rsidRPr="0037687E" w14:paraId="3D1D95B1" w14:textId="77777777" w:rsidTr="0037687E">
        <w:trPr>
          <w:jc w:val="center"/>
        </w:trPr>
        <w:tc>
          <w:tcPr>
            <w:tcW w:w="5953" w:type="dxa"/>
          </w:tcPr>
          <w:p w14:paraId="0CD21547" w14:textId="5721818B" w:rsidR="0037687E" w:rsidRPr="0037687E" w:rsidRDefault="00B71DB1" w:rsidP="00B71DB1">
            <w:pPr>
              <w:rPr>
                <w:sz w:val="20"/>
                <w:szCs w:val="20"/>
              </w:rPr>
            </w:pPr>
            <w:r w:rsidRPr="00B71DB1">
              <w:rPr>
                <w:sz w:val="20"/>
                <w:szCs w:val="20"/>
              </w:rPr>
              <w:t xml:space="preserve">Abdelaziz Sameh Abdelaziz Ahmed </w:t>
            </w:r>
          </w:p>
        </w:tc>
        <w:tc>
          <w:tcPr>
            <w:tcW w:w="2127" w:type="dxa"/>
          </w:tcPr>
          <w:p w14:paraId="7286EC21" w14:textId="3B73851E" w:rsidR="0037687E" w:rsidRPr="0037687E" w:rsidRDefault="00B71DB1" w:rsidP="00B71DB1">
            <w:pPr>
              <w:rPr>
                <w:sz w:val="20"/>
                <w:szCs w:val="20"/>
              </w:rPr>
            </w:pPr>
            <w:r w:rsidRPr="00B71DB1">
              <w:rPr>
                <w:sz w:val="20"/>
                <w:szCs w:val="20"/>
              </w:rPr>
              <w:t>2202361</w:t>
            </w:r>
          </w:p>
        </w:tc>
      </w:tr>
      <w:tr w:rsidR="0037687E" w:rsidRPr="0037687E" w14:paraId="5FC07840" w14:textId="77777777" w:rsidTr="0037687E">
        <w:trPr>
          <w:jc w:val="center"/>
        </w:trPr>
        <w:tc>
          <w:tcPr>
            <w:tcW w:w="5953" w:type="dxa"/>
          </w:tcPr>
          <w:p w14:paraId="330469C3" w14:textId="28015B8A" w:rsidR="0037687E" w:rsidRPr="0037687E" w:rsidRDefault="00B71DB1" w:rsidP="00B71DB1">
            <w:pPr>
              <w:rPr>
                <w:sz w:val="20"/>
                <w:szCs w:val="20"/>
              </w:rPr>
            </w:pPr>
            <w:r w:rsidRPr="00B71DB1">
              <w:rPr>
                <w:sz w:val="20"/>
                <w:szCs w:val="20"/>
              </w:rPr>
              <w:t xml:space="preserve">Mohamed Yousry Sayed Ahmed </w:t>
            </w:r>
          </w:p>
        </w:tc>
        <w:tc>
          <w:tcPr>
            <w:tcW w:w="2127" w:type="dxa"/>
          </w:tcPr>
          <w:p w14:paraId="4B5A3C19" w14:textId="314B1214" w:rsidR="0037687E" w:rsidRPr="0037687E" w:rsidRDefault="00B71DB1" w:rsidP="00B71DB1">
            <w:pPr>
              <w:rPr>
                <w:sz w:val="20"/>
                <w:szCs w:val="20"/>
              </w:rPr>
            </w:pPr>
            <w:r w:rsidRPr="00B71DB1">
              <w:rPr>
                <w:sz w:val="20"/>
                <w:szCs w:val="20"/>
              </w:rPr>
              <w:t>2202430</w:t>
            </w:r>
          </w:p>
        </w:tc>
      </w:tr>
      <w:tr w:rsidR="0037687E" w:rsidRPr="0037687E" w14:paraId="1534689A" w14:textId="77777777" w:rsidTr="0037687E">
        <w:trPr>
          <w:jc w:val="center"/>
        </w:trPr>
        <w:tc>
          <w:tcPr>
            <w:tcW w:w="5953" w:type="dxa"/>
          </w:tcPr>
          <w:p w14:paraId="75D2220A" w14:textId="4E0502D9" w:rsidR="0037687E" w:rsidRPr="0037687E" w:rsidRDefault="00B71DB1" w:rsidP="00B71DB1">
            <w:pPr>
              <w:rPr>
                <w:sz w:val="20"/>
                <w:szCs w:val="20"/>
              </w:rPr>
            </w:pPr>
            <w:r w:rsidRPr="00B71DB1">
              <w:rPr>
                <w:sz w:val="20"/>
                <w:szCs w:val="20"/>
              </w:rPr>
              <w:t xml:space="preserve">Saad Salah Ahmed Nagy </w:t>
            </w:r>
          </w:p>
        </w:tc>
        <w:tc>
          <w:tcPr>
            <w:tcW w:w="2127" w:type="dxa"/>
          </w:tcPr>
          <w:p w14:paraId="1970BDF7" w14:textId="72EECB95" w:rsidR="0037687E" w:rsidRPr="0037687E" w:rsidRDefault="00B71DB1" w:rsidP="00B71DB1">
            <w:pPr>
              <w:rPr>
                <w:sz w:val="20"/>
                <w:szCs w:val="20"/>
              </w:rPr>
            </w:pPr>
            <w:r w:rsidRPr="00B71DB1">
              <w:rPr>
                <w:sz w:val="20"/>
                <w:szCs w:val="20"/>
              </w:rPr>
              <w:t>2202340</w:t>
            </w:r>
          </w:p>
        </w:tc>
      </w:tr>
      <w:tr w:rsidR="0037687E" w:rsidRPr="0037687E" w14:paraId="646E9B58" w14:textId="77777777" w:rsidTr="0037687E">
        <w:trPr>
          <w:jc w:val="center"/>
        </w:trPr>
        <w:tc>
          <w:tcPr>
            <w:tcW w:w="5953" w:type="dxa"/>
          </w:tcPr>
          <w:p w14:paraId="169D9472" w14:textId="1088C9AA" w:rsidR="0037687E" w:rsidRPr="0037687E" w:rsidRDefault="00B71DB1" w:rsidP="0037687E">
            <w:pPr>
              <w:jc w:val="left"/>
              <w:rPr>
                <w:sz w:val="20"/>
                <w:szCs w:val="20"/>
              </w:rPr>
            </w:pPr>
            <w:r w:rsidRPr="00B71DB1">
              <w:rPr>
                <w:sz w:val="20"/>
                <w:szCs w:val="20"/>
              </w:rPr>
              <w:t>Mohamed Walied Baza</w:t>
            </w:r>
          </w:p>
        </w:tc>
        <w:tc>
          <w:tcPr>
            <w:tcW w:w="2127" w:type="dxa"/>
          </w:tcPr>
          <w:p w14:paraId="36548B3E" w14:textId="4F9DC72C" w:rsidR="0037687E" w:rsidRPr="0037687E" w:rsidRDefault="00B71DB1" w:rsidP="0037687E">
            <w:pPr>
              <w:jc w:val="left"/>
              <w:rPr>
                <w:sz w:val="20"/>
                <w:szCs w:val="20"/>
              </w:rPr>
            </w:pPr>
            <w:r w:rsidRPr="00B71DB1">
              <w:rPr>
                <w:sz w:val="20"/>
                <w:szCs w:val="20"/>
              </w:rPr>
              <w:t>2001885</w:t>
            </w:r>
          </w:p>
        </w:tc>
      </w:tr>
    </w:tbl>
    <w:p w14:paraId="2F482B25" w14:textId="77777777" w:rsidR="008E47F4" w:rsidRDefault="008E47F4" w:rsidP="005470D8"/>
    <w:p w14:paraId="7EABFF68" w14:textId="77777777" w:rsidR="0037687E" w:rsidRPr="0037687E" w:rsidRDefault="0037687E" w:rsidP="000B1FF2">
      <w:pPr>
        <w:pStyle w:val="Subtitle"/>
      </w:pPr>
      <w:r w:rsidRPr="0037687E">
        <w:t>Supervised by</w:t>
      </w:r>
    </w:p>
    <w:p w14:paraId="2772383C" w14:textId="5D9B1368" w:rsidR="0037687E" w:rsidRDefault="00654AFD" w:rsidP="0037687E">
      <w:pPr>
        <w:jc w:val="center"/>
        <w:rPr>
          <w:sz w:val="36"/>
          <w:szCs w:val="36"/>
        </w:rPr>
      </w:pPr>
      <w:r>
        <w:rPr>
          <w:sz w:val="36"/>
          <w:szCs w:val="36"/>
        </w:rPr>
        <w:t>Professor</w:t>
      </w:r>
      <w:r w:rsidR="0037687E" w:rsidRPr="0037687E">
        <w:rPr>
          <w:sz w:val="36"/>
          <w:szCs w:val="36"/>
        </w:rPr>
        <w:t>.</w:t>
      </w:r>
      <w:r w:rsidR="00DF7047" w:rsidRPr="00DF7047">
        <w:t xml:space="preserve"> </w:t>
      </w:r>
      <w:r w:rsidR="00DF7047" w:rsidRPr="00DF7047">
        <w:rPr>
          <w:sz w:val="36"/>
          <w:szCs w:val="36"/>
        </w:rPr>
        <w:t>Khaled Tawfik</w:t>
      </w:r>
    </w:p>
    <w:p w14:paraId="63E42E96" w14:textId="77777777" w:rsidR="0037687E" w:rsidRPr="0037687E" w:rsidRDefault="0037687E" w:rsidP="000B1FF2">
      <w:pPr>
        <w:pStyle w:val="Subtitle"/>
      </w:pPr>
      <w:r w:rsidRPr="0037687E">
        <w:t>Assistant</w:t>
      </w:r>
    </w:p>
    <w:p w14:paraId="43DC13B3" w14:textId="1AA855B4" w:rsidR="0037687E" w:rsidRDefault="0037687E" w:rsidP="0037687E">
      <w:pPr>
        <w:jc w:val="center"/>
        <w:rPr>
          <w:sz w:val="36"/>
          <w:szCs w:val="36"/>
        </w:rPr>
      </w:pPr>
      <w:r w:rsidRPr="0037687E">
        <w:rPr>
          <w:sz w:val="36"/>
          <w:szCs w:val="36"/>
        </w:rPr>
        <w:t>Eng.</w:t>
      </w:r>
      <w:r w:rsidR="00B71DB1">
        <w:rPr>
          <w:sz w:val="36"/>
          <w:szCs w:val="36"/>
        </w:rPr>
        <w:t xml:space="preserve"> </w:t>
      </w:r>
      <w:r w:rsidR="00794AA0">
        <w:rPr>
          <w:sz w:val="36"/>
          <w:szCs w:val="36"/>
        </w:rPr>
        <w:t>Soaad Mustafa</w:t>
      </w:r>
    </w:p>
    <w:p w14:paraId="6CEC8062" w14:textId="77777777" w:rsidR="000B1FF2" w:rsidRDefault="000B1FF2" w:rsidP="0037687E">
      <w:pPr>
        <w:jc w:val="center"/>
        <w:rPr>
          <w:sz w:val="36"/>
          <w:szCs w:val="36"/>
        </w:rPr>
      </w:pPr>
    </w:p>
    <w:p w14:paraId="48061EF2" w14:textId="23026DAD" w:rsidR="008E47F4" w:rsidRPr="0037687E" w:rsidRDefault="000B1FF2" w:rsidP="0037687E">
      <w:pPr>
        <w:jc w:val="center"/>
        <w:rPr>
          <w:sz w:val="36"/>
          <w:szCs w:val="36"/>
        </w:rPr>
      </w:pPr>
      <w:r>
        <w:rPr>
          <w:sz w:val="36"/>
          <w:szCs w:val="36"/>
        </w:rPr>
        <w:t>[</w:t>
      </w:r>
      <w:r w:rsidR="00B71DB1">
        <w:rPr>
          <w:sz w:val="36"/>
          <w:szCs w:val="36"/>
        </w:rPr>
        <w:t>Menoufia</w:t>
      </w:r>
      <w:r>
        <w:rPr>
          <w:sz w:val="36"/>
          <w:szCs w:val="36"/>
        </w:rPr>
        <w:t>]-</w:t>
      </w:r>
      <w:r w:rsidR="008E47F4" w:rsidRPr="0037687E">
        <w:rPr>
          <w:sz w:val="36"/>
          <w:szCs w:val="36"/>
        </w:rPr>
        <w:t>202</w:t>
      </w:r>
      <w:r w:rsidR="001A32E3">
        <w:rPr>
          <w:sz w:val="36"/>
          <w:szCs w:val="36"/>
        </w:rPr>
        <w:t>6</w:t>
      </w:r>
    </w:p>
    <w:p w14:paraId="2DDE00C2" w14:textId="77777777" w:rsidR="005470D8" w:rsidRDefault="005470D8" w:rsidP="005470D8"/>
    <w:p w14:paraId="38CFD9F5" w14:textId="77777777" w:rsidR="005470D8" w:rsidRDefault="005470D8" w:rsidP="003075C0">
      <w:pPr>
        <w:pStyle w:val="Chaptertitle"/>
      </w:pPr>
      <w:r>
        <w:t xml:space="preserve"> </w:t>
      </w:r>
      <w:bookmarkStart w:id="0" w:name="_Toc197463970"/>
      <w:r>
        <w:t>Abstract</w:t>
      </w:r>
      <w:bookmarkEnd w:id="0"/>
      <w:r>
        <w:t xml:space="preserve">  </w:t>
      </w:r>
    </w:p>
    <w:p w14:paraId="6B96D32C" w14:textId="77777777" w:rsidR="00F55A7B" w:rsidRDefault="00F55A7B" w:rsidP="00C83A66">
      <w:r>
        <w:t xml:space="preserve">Food waste in Egypt has reached critical levels, with approximately </w:t>
      </w:r>
      <w:r w:rsidRPr="00DF7047">
        <w:rPr>
          <w:b/>
          <w:bCs/>
        </w:rPr>
        <w:t>18 million tons</w:t>
      </w:r>
      <w:r>
        <w:t xml:space="preserve"> discarded annually and </w:t>
      </w:r>
      <w:r w:rsidRPr="00DF7047">
        <w:rPr>
          <w:b/>
          <w:bCs/>
        </w:rPr>
        <w:t>40%</w:t>
      </w:r>
      <w:r>
        <w:t xml:space="preserve"> originating from food service and retail sectors. Despite the significant economic and environmental costs, there is currently </w:t>
      </w:r>
      <w:r w:rsidRPr="00DF7047">
        <w:rPr>
          <w:b/>
          <w:bCs/>
        </w:rPr>
        <w:t>no organized digital solution</w:t>
      </w:r>
      <w:r>
        <w:t xml:space="preserve"> addressing this issue in the Egyptian market. This project proposes a Food Rescue Platform, a mobile application that enables vendors to sell near-expiry food at discounted prices rather than discarding it, transforming waste into opportunity.</w:t>
      </w:r>
    </w:p>
    <w:p w14:paraId="14302052" w14:textId="77777777" w:rsidR="00F55A7B" w:rsidRDefault="00F55A7B" w:rsidP="00C83A66">
      <w:r>
        <w:t xml:space="preserve">The platform addresses a </w:t>
      </w:r>
      <w:r w:rsidRPr="00DF7047">
        <w:rPr>
          <w:b/>
          <w:bCs/>
        </w:rPr>
        <w:t>dual challenge</w:t>
      </w:r>
      <w:r>
        <w:t xml:space="preserve"> by providing vendors with a revenue recovery mechanism for products that would otherwise represent total loss, while simultaneously offering customers access to quality food at reduced prices. This approach proves more practical than traditional donation models, as it incentivizes vendor participation through financial benefit while still supporting charitable distribution through optional features. The platform will be developed as an Android application with a web-based administrative panel, featuring geolocation-based vendor discovery, secure payment integration, and a multi-tier account system supporting vendors, customers, charities, and moderators.</w:t>
      </w:r>
    </w:p>
    <w:p w14:paraId="1CDAB66D" w14:textId="69DD0E7A" w:rsidR="005470D8" w:rsidRDefault="00F55A7B" w:rsidP="00C83A66">
      <w:pPr>
        <w:jc w:val="left"/>
      </w:pPr>
      <w:r>
        <w:t xml:space="preserve">To ensure food quality and platform integrity, the system incorporates </w:t>
      </w:r>
      <w:r w:rsidRPr="00DF7047">
        <w:rPr>
          <w:b/>
          <w:bCs/>
        </w:rPr>
        <w:t>AI-powered</w:t>
      </w:r>
      <w:r w:rsidRPr="00BD5362">
        <w:t xml:space="preserve"> spoilage detection </w:t>
      </w:r>
      <w:r>
        <w:t>through image analysis and sentiment analysis of user reviews. A competitive analysis of existing international platforms revealed that AI-driven features are largely absent in the current market, presenting a significant opportunity for differentiation. This project demonstrates how technology can effectively address food waste at the retail level while creating measurable economic, social, and environmental benefits.</w:t>
      </w:r>
      <w:r w:rsidR="000B1FF2">
        <w:br w:type="page"/>
      </w:r>
    </w:p>
    <w:p w14:paraId="786B10E3" w14:textId="3B6ED43F" w:rsidR="005470D8" w:rsidRDefault="005470D8" w:rsidP="003075C0">
      <w:pPr>
        <w:pStyle w:val="Chaptertitle"/>
      </w:pPr>
      <w:bookmarkStart w:id="1" w:name="_Toc197463971"/>
      <w:r>
        <w:lastRenderedPageBreak/>
        <w:t>Acknowledgments</w:t>
      </w:r>
      <w:bookmarkEnd w:id="1"/>
      <w:r>
        <w:t xml:space="preserve">  </w:t>
      </w:r>
    </w:p>
    <w:p w14:paraId="13CD1FD5" w14:textId="77777777" w:rsidR="00DF7047" w:rsidRPr="00DF7047" w:rsidRDefault="00DF7047" w:rsidP="00C83A66">
      <w:pPr>
        <w:jc w:val="left"/>
      </w:pPr>
      <w:r w:rsidRPr="00DF7047">
        <w:t>We would like to express our sincere gratitude to all those who contributed to the successful completion of this project.</w:t>
      </w:r>
    </w:p>
    <w:p w14:paraId="3F4AEE68" w14:textId="43C24D4B" w:rsidR="00DF7047" w:rsidRPr="00DF7047" w:rsidRDefault="00DF7047" w:rsidP="00C83A66">
      <w:pPr>
        <w:jc w:val="left"/>
      </w:pPr>
      <w:r w:rsidRPr="00DF7047">
        <w:t xml:space="preserve">First and foremost, we extend our deepest appreciation to our supervisor, </w:t>
      </w:r>
      <w:r w:rsidRPr="00DF7047">
        <w:rPr>
          <w:b/>
          <w:bCs/>
        </w:rPr>
        <w:t xml:space="preserve">Dr. </w:t>
      </w:r>
      <w:r>
        <w:rPr>
          <w:b/>
          <w:bCs/>
        </w:rPr>
        <w:t xml:space="preserve">Khaled Tawfik </w:t>
      </w:r>
      <w:r w:rsidRPr="00DF7047">
        <w:t>for their invaluable guidance, continuous support, and insightful feedback throughout the development of this project. Their expertise and encouragement were instrumental in shaping our work.</w:t>
      </w:r>
    </w:p>
    <w:p w14:paraId="38A8DA92" w14:textId="41771E1E" w:rsidR="00DF7047" w:rsidRPr="00DF7047" w:rsidRDefault="00DF7047" w:rsidP="00C83A66">
      <w:pPr>
        <w:jc w:val="left"/>
      </w:pPr>
      <w:r w:rsidRPr="00DF7047">
        <w:t xml:space="preserve">We are also grateful to our teaching assistant, </w:t>
      </w:r>
      <w:r w:rsidRPr="00DF7047">
        <w:rPr>
          <w:b/>
          <w:bCs/>
        </w:rPr>
        <w:t xml:space="preserve">Eng. </w:t>
      </w:r>
      <w:r w:rsidR="00BD0F83">
        <w:rPr>
          <w:b/>
          <w:bCs/>
        </w:rPr>
        <w:t>Soaad Mustafa</w:t>
      </w:r>
      <w:r w:rsidRPr="00DF7047">
        <w:t>, for their technical assistance, practical advice, and dedication in helping us overcome the challenges we encountered during implementation.</w:t>
      </w:r>
    </w:p>
    <w:p w14:paraId="40D5D979" w14:textId="397802FB" w:rsidR="00DF7047" w:rsidRPr="00DF7047" w:rsidRDefault="00DF7047" w:rsidP="00C83A66">
      <w:pPr>
        <w:jc w:val="left"/>
      </w:pPr>
      <w:r w:rsidRPr="00DF7047">
        <w:t>Our thanks extend to</w:t>
      </w:r>
      <w:r>
        <w:t xml:space="preserve"> the</w:t>
      </w:r>
      <w:r w:rsidRPr="00DF7047">
        <w:t xml:space="preserve"> </w:t>
      </w:r>
      <w:r>
        <w:rPr>
          <w:b/>
          <w:bCs/>
        </w:rPr>
        <w:t>Egyptian E-Learning University</w:t>
      </w:r>
      <w:r w:rsidRPr="00DF7047">
        <w:rPr>
          <w:b/>
          <w:bCs/>
        </w:rPr>
        <w:t xml:space="preserve">, Faculty of </w:t>
      </w:r>
      <w:r>
        <w:rPr>
          <w:b/>
          <w:bCs/>
        </w:rPr>
        <w:t>Information Technology</w:t>
      </w:r>
      <w:r w:rsidRPr="00DF7047">
        <w:t>, for providing the resources and environment necessary for this research and development work.</w:t>
      </w:r>
    </w:p>
    <w:p w14:paraId="6704C6E7" w14:textId="77777777" w:rsidR="00DF7047" w:rsidRPr="00DF7047" w:rsidRDefault="00DF7047" w:rsidP="00C83A66">
      <w:pPr>
        <w:jc w:val="left"/>
      </w:pPr>
      <w:r w:rsidRPr="00DF7047">
        <w:t>We acknowledge the Food and Agriculture Organization (FAO) and World Population Review for providing comprehensive data on food waste statistics that informed our research and problem analysis. We would also like to thank our colleagues who participated in testing our platform and provided valuable feedback during the development process.</w:t>
      </w:r>
    </w:p>
    <w:p w14:paraId="3E73CEE6" w14:textId="121A1B08" w:rsidR="000B1FF2" w:rsidRDefault="000B1FF2">
      <w:pPr>
        <w:spacing w:line="278" w:lineRule="auto"/>
        <w:jc w:val="left"/>
      </w:pPr>
    </w:p>
    <w:p w14:paraId="126FA239" w14:textId="77777777" w:rsidR="00DF7047" w:rsidRDefault="00DF7047">
      <w:pPr>
        <w:spacing w:line="278" w:lineRule="auto"/>
        <w:jc w:val="left"/>
      </w:pPr>
    </w:p>
    <w:p w14:paraId="5CBDE38B" w14:textId="77777777" w:rsidR="00DF7047" w:rsidRDefault="00DF7047">
      <w:pPr>
        <w:spacing w:line="278" w:lineRule="auto"/>
        <w:jc w:val="left"/>
      </w:pPr>
    </w:p>
    <w:p w14:paraId="58E0177C" w14:textId="77777777" w:rsidR="00DF7047" w:rsidRDefault="00DF7047">
      <w:pPr>
        <w:spacing w:line="278" w:lineRule="auto"/>
        <w:jc w:val="left"/>
      </w:pPr>
    </w:p>
    <w:p w14:paraId="044D7EF3" w14:textId="77777777" w:rsidR="00DF7047" w:rsidRDefault="00DF7047">
      <w:pPr>
        <w:spacing w:line="278" w:lineRule="auto"/>
        <w:jc w:val="left"/>
      </w:pPr>
    </w:p>
    <w:p w14:paraId="5CB4D13C" w14:textId="77777777" w:rsidR="00DF7047" w:rsidRDefault="00DF7047">
      <w:pPr>
        <w:spacing w:line="278" w:lineRule="auto"/>
        <w:jc w:val="left"/>
      </w:pPr>
    </w:p>
    <w:p w14:paraId="6AD589C2" w14:textId="77777777" w:rsidR="00DF7047" w:rsidRDefault="00DF7047">
      <w:pPr>
        <w:spacing w:line="278" w:lineRule="auto"/>
        <w:jc w:val="left"/>
      </w:pPr>
    </w:p>
    <w:p w14:paraId="75EC0B56" w14:textId="77777777" w:rsidR="00DF7047" w:rsidRDefault="00DF7047">
      <w:pPr>
        <w:spacing w:line="278" w:lineRule="auto"/>
        <w:jc w:val="left"/>
      </w:pPr>
    </w:p>
    <w:p w14:paraId="58803A32" w14:textId="77777777" w:rsidR="00DF7047" w:rsidRDefault="00DF7047">
      <w:pPr>
        <w:spacing w:line="278" w:lineRule="auto"/>
        <w:jc w:val="left"/>
      </w:pPr>
    </w:p>
    <w:p w14:paraId="647EF458" w14:textId="77777777" w:rsidR="00DF7047" w:rsidRDefault="00DF7047">
      <w:pPr>
        <w:spacing w:line="278" w:lineRule="auto"/>
        <w:jc w:val="left"/>
      </w:pPr>
    </w:p>
    <w:p w14:paraId="5676C80F" w14:textId="77777777" w:rsidR="00DF7047" w:rsidRDefault="00DF7047">
      <w:pPr>
        <w:spacing w:line="278" w:lineRule="auto"/>
        <w:jc w:val="left"/>
      </w:pPr>
    </w:p>
    <w:p w14:paraId="7C2C0EEB" w14:textId="77777777" w:rsidR="00DF7047" w:rsidRDefault="00DF7047">
      <w:pPr>
        <w:spacing w:line="278" w:lineRule="auto"/>
        <w:jc w:val="left"/>
      </w:pPr>
    </w:p>
    <w:p w14:paraId="7BD51FE6" w14:textId="77777777" w:rsidR="000B1FF2" w:rsidRDefault="000B1FF2" w:rsidP="005470D8"/>
    <w:sdt>
      <w:sdtPr>
        <w:rPr>
          <w:rFonts w:eastAsiaTheme="minorHAnsi" w:cstheme="minorBidi"/>
          <w:color w:val="auto"/>
          <w:kern w:val="2"/>
          <w:sz w:val="24"/>
          <w:szCs w:val="24"/>
          <w14:ligatures w14:val="standardContextual"/>
        </w:rPr>
        <w:id w:val="-1486927256"/>
        <w:docPartObj>
          <w:docPartGallery w:val="Table of Contents"/>
          <w:docPartUnique/>
        </w:docPartObj>
      </w:sdtPr>
      <w:sdtEndPr>
        <w:rPr>
          <w:b/>
          <w:bCs/>
          <w:noProof/>
        </w:rPr>
      </w:sdtEndPr>
      <w:sdtContent>
        <w:p w14:paraId="3A35AC4C" w14:textId="77777777" w:rsidR="005C27ED" w:rsidRDefault="005C27ED">
          <w:pPr>
            <w:pStyle w:val="TOCHeading"/>
          </w:pPr>
          <w:r>
            <w:t>Contents</w:t>
          </w:r>
        </w:p>
        <w:p w14:paraId="381FAF42" w14:textId="7C9EC83C" w:rsidR="00F3301B" w:rsidRDefault="005C27ED">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197463970" w:history="1">
            <w:r w:rsidR="00F3301B" w:rsidRPr="00CF48EC">
              <w:rPr>
                <w:rStyle w:val="Hyperlink"/>
                <w:noProof/>
              </w:rPr>
              <w:t>Abstract</w:t>
            </w:r>
            <w:r w:rsidR="00F3301B">
              <w:rPr>
                <w:noProof/>
                <w:webHidden/>
              </w:rPr>
              <w:tab/>
            </w:r>
            <w:r w:rsidR="00F3301B">
              <w:rPr>
                <w:noProof/>
                <w:webHidden/>
              </w:rPr>
              <w:fldChar w:fldCharType="begin"/>
            </w:r>
            <w:r w:rsidR="00F3301B">
              <w:rPr>
                <w:noProof/>
                <w:webHidden/>
              </w:rPr>
              <w:instrText xml:space="preserve"> PAGEREF _Toc197463970 \h </w:instrText>
            </w:r>
            <w:r w:rsidR="00F3301B">
              <w:rPr>
                <w:noProof/>
                <w:webHidden/>
              </w:rPr>
            </w:r>
            <w:r w:rsidR="00F3301B">
              <w:rPr>
                <w:noProof/>
                <w:webHidden/>
              </w:rPr>
              <w:fldChar w:fldCharType="separate"/>
            </w:r>
            <w:r w:rsidR="00BA2855">
              <w:rPr>
                <w:noProof/>
                <w:webHidden/>
              </w:rPr>
              <w:t>2</w:t>
            </w:r>
            <w:r w:rsidR="00F3301B">
              <w:rPr>
                <w:noProof/>
                <w:webHidden/>
              </w:rPr>
              <w:fldChar w:fldCharType="end"/>
            </w:r>
          </w:hyperlink>
        </w:p>
        <w:p w14:paraId="3293540A" w14:textId="634B8FCB" w:rsidR="00F3301B" w:rsidRDefault="00F3301B">
          <w:pPr>
            <w:pStyle w:val="TOC1"/>
            <w:tabs>
              <w:tab w:val="right" w:leader="dot" w:pos="9350"/>
            </w:tabs>
            <w:rPr>
              <w:rFonts w:asciiTheme="minorHAnsi" w:eastAsiaTheme="minorEastAsia" w:hAnsiTheme="minorHAnsi"/>
              <w:noProof/>
            </w:rPr>
          </w:pPr>
          <w:hyperlink w:anchor="_Toc197463971" w:history="1">
            <w:r w:rsidRPr="00CF48EC">
              <w:rPr>
                <w:rStyle w:val="Hyperlink"/>
                <w:noProof/>
              </w:rPr>
              <w:t>Acknowledgments</w:t>
            </w:r>
            <w:r>
              <w:rPr>
                <w:noProof/>
                <w:webHidden/>
              </w:rPr>
              <w:tab/>
            </w:r>
            <w:r>
              <w:rPr>
                <w:noProof/>
                <w:webHidden/>
              </w:rPr>
              <w:fldChar w:fldCharType="begin"/>
            </w:r>
            <w:r>
              <w:rPr>
                <w:noProof/>
                <w:webHidden/>
              </w:rPr>
              <w:instrText xml:space="preserve"> PAGEREF _Toc197463971 \h </w:instrText>
            </w:r>
            <w:r>
              <w:rPr>
                <w:noProof/>
                <w:webHidden/>
              </w:rPr>
            </w:r>
            <w:r>
              <w:rPr>
                <w:noProof/>
                <w:webHidden/>
              </w:rPr>
              <w:fldChar w:fldCharType="separate"/>
            </w:r>
            <w:r w:rsidR="00BA2855">
              <w:rPr>
                <w:noProof/>
                <w:webHidden/>
              </w:rPr>
              <w:t>3</w:t>
            </w:r>
            <w:r>
              <w:rPr>
                <w:noProof/>
                <w:webHidden/>
              </w:rPr>
              <w:fldChar w:fldCharType="end"/>
            </w:r>
          </w:hyperlink>
        </w:p>
        <w:p w14:paraId="590BCE09" w14:textId="52486CA6" w:rsidR="00F3301B" w:rsidRDefault="00F3301B">
          <w:pPr>
            <w:pStyle w:val="TOC1"/>
            <w:tabs>
              <w:tab w:val="right" w:leader="dot" w:pos="9350"/>
            </w:tabs>
            <w:rPr>
              <w:rFonts w:asciiTheme="minorHAnsi" w:eastAsiaTheme="minorEastAsia" w:hAnsiTheme="minorHAnsi"/>
              <w:noProof/>
            </w:rPr>
          </w:pPr>
          <w:hyperlink w:anchor="_Toc197463972" w:history="1">
            <w:r w:rsidRPr="00CF48EC">
              <w:rPr>
                <w:rStyle w:val="Hyperlink"/>
                <w:noProof/>
              </w:rPr>
              <w:t>Introduction</w:t>
            </w:r>
            <w:r>
              <w:rPr>
                <w:noProof/>
                <w:webHidden/>
              </w:rPr>
              <w:tab/>
            </w:r>
            <w:r>
              <w:rPr>
                <w:noProof/>
                <w:webHidden/>
              </w:rPr>
              <w:fldChar w:fldCharType="begin"/>
            </w:r>
            <w:r>
              <w:rPr>
                <w:noProof/>
                <w:webHidden/>
              </w:rPr>
              <w:instrText xml:space="preserve"> PAGEREF _Toc197463972 \h </w:instrText>
            </w:r>
            <w:r>
              <w:rPr>
                <w:noProof/>
                <w:webHidden/>
              </w:rPr>
            </w:r>
            <w:r>
              <w:rPr>
                <w:noProof/>
                <w:webHidden/>
              </w:rPr>
              <w:fldChar w:fldCharType="separate"/>
            </w:r>
            <w:r w:rsidR="00BA2855">
              <w:rPr>
                <w:noProof/>
                <w:webHidden/>
              </w:rPr>
              <w:t>5</w:t>
            </w:r>
            <w:r>
              <w:rPr>
                <w:noProof/>
                <w:webHidden/>
              </w:rPr>
              <w:fldChar w:fldCharType="end"/>
            </w:r>
          </w:hyperlink>
        </w:p>
        <w:p w14:paraId="34EC1745" w14:textId="3A23A249" w:rsidR="00F3301B" w:rsidRDefault="00F3301B">
          <w:pPr>
            <w:pStyle w:val="TOC1"/>
            <w:tabs>
              <w:tab w:val="right" w:leader="dot" w:pos="9350"/>
            </w:tabs>
            <w:rPr>
              <w:rFonts w:asciiTheme="minorHAnsi" w:eastAsiaTheme="minorEastAsia" w:hAnsiTheme="minorHAnsi"/>
              <w:noProof/>
            </w:rPr>
          </w:pPr>
          <w:hyperlink w:anchor="_Toc197463973" w:history="1">
            <w:r w:rsidRPr="00CF48EC">
              <w:rPr>
                <w:rStyle w:val="Hyperlink"/>
                <w:noProof/>
              </w:rPr>
              <w:t>Literature Review / Related Work</w:t>
            </w:r>
            <w:r>
              <w:rPr>
                <w:noProof/>
                <w:webHidden/>
              </w:rPr>
              <w:tab/>
            </w:r>
            <w:r w:rsidR="00E31BFB">
              <w:rPr>
                <w:noProof/>
                <w:webHidden/>
              </w:rPr>
              <w:t>9</w:t>
            </w:r>
          </w:hyperlink>
        </w:p>
        <w:p w14:paraId="60459066" w14:textId="49A61941" w:rsidR="00F3301B" w:rsidRDefault="00F3301B">
          <w:pPr>
            <w:pStyle w:val="TOC1"/>
            <w:tabs>
              <w:tab w:val="right" w:leader="dot" w:pos="9350"/>
            </w:tabs>
            <w:rPr>
              <w:rFonts w:asciiTheme="minorHAnsi" w:eastAsiaTheme="minorEastAsia" w:hAnsiTheme="minorHAnsi"/>
              <w:noProof/>
            </w:rPr>
          </w:pPr>
          <w:hyperlink w:anchor="_Toc197463974" w:history="1">
            <w:r w:rsidRPr="00CF48EC">
              <w:rPr>
                <w:rStyle w:val="Hyperlink"/>
                <w:noProof/>
              </w:rPr>
              <w:t>Proposed system</w:t>
            </w:r>
            <w:r>
              <w:rPr>
                <w:noProof/>
                <w:webHidden/>
              </w:rPr>
              <w:tab/>
            </w:r>
            <w:r w:rsidR="00E31BFB">
              <w:rPr>
                <w:noProof/>
                <w:webHidden/>
              </w:rPr>
              <w:t>14</w:t>
            </w:r>
          </w:hyperlink>
        </w:p>
        <w:p w14:paraId="67C18D31" w14:textId="67A72F4B" w:rsidR="00F3301B" w:rsidRDefault="00F3301B">
          <w:pPr>
            <w:pStyle w:val="TOC1"/>
            <w:tabs>
              <w:tab w:val="right" w:leader="dot" w:pos="9350"/>
            </w:tabs>
            <w:rPr>
              <w:rFonts w:asciiTheme="minorHAnsi" w:eastAsiaTheme="minorEastAsia" w:hAnsiTheme="minorHAnsi"/>
              <w:noProof/>
            </w:rPr>
          </w:pPr>
          <w:hyperlink w:anchor="_Toc197463975" w:history="1">
            <w:r w:rsidRPr="00CF48EC">
              <w:rPr>
                <w:rStyle w:val="Hyperlink"/>
                <w:noProof/>
              </w:rPr>
              <w:t>Implementation</w:t>
            </w:r>
            <w:r>
              <w:rPr>
                <w:noProof/>
                <w:webHidden/>
              </w:rPr>
              <w:tab/>
            </w:r>
            <w:r w:rsidR="00E31BFB">
              <w:rPr>
                <w:noProof/>
                <w:webHidden/>
              </w:rPr>
              <w:t>19</w:t>
            </w:r>
          </w:hyperlink>
        </w:p>
        <w:p w14:paraId="07527F79" w14:textId="6A677AAD" w:rsidR="00F3301B" w:rsidRDefault="00F3301B">
          <w:pPr>
            <w:pStyle w:val="TOC1"/>
            <w:tabs>
              <w:tab w:val="right" w:leader="dot" w:pos="9350"/>
            </w:tabs>
            <w:rPr>
              <w:rFonts w:asciiTheme="minorHAnsi" w:eastAsiaTheme="minorEastAsia" w:hAnsiTheme="minorHAnsi"/>
              <w:noProof/>
            </w:rPr>
          </w:pPr>
          <w:hyperlink w:anchor="_Toc197463976" w:history="1">
            <w:r w:rsidRPr="00CF48EC">
              <w:rPr>
                <w:rStyle w:val="Hyperlink"/>
                <w:noProof/>
              </w:rPr>
              <w:t>Testing &amp; Evaluation</w:t>
            </w:r>
            <w:r>
              <w:rPr>
                <w:noProof/>
                <w:webHidden/>
              </w:rPr>
              <w:tab/>
            </w:r>
            <w:r w:rsidR="00E31BFB">
              <w:rPr>
                <w:noProof/>
                <w:webHidden/>
              </w:rPr>
              <w:t>28</w:t>
            </w:r>
          </w:hyperlink>
        </w:p>
        <w:p w14:paraId="02F1034D" w14:textId="3178D806" w:rsidR="00F3301B" w:rsidRDefault="00F3301B">
          <w:pPr>
            <w:pStyle w:val="TOC1"/>
            <w:tabs>
              <w:tab w:val="right" w:leader="dot" w:pos="9350"/>
            </w:tabs>
            <w:rPr>
              <w:rFonts w:asciiTheme="minorHAnsi" w:eastAsiaTheme="minorEastAsia" w:hAnsiTheme="minorHAnsi"/>
              <w:noProof/>
            </w:rPr>
          </w:pPr>
          <w:hyperlink w:anchor="_Toc197463977" w:history="1">
            <w:r w:rsidRPr="00CF48EC">
              <w:rPr>
                <w:rStyle w:val="Hyperlink"/>
                <w:noProof/>
              </w:rPr>
              <w:t>Results &amp; Discussion</w:t>
            </w:r>
            <w:r>
              <w:rPr>
                <w:noProof/>
                <w:webHidden/>
              </w:rPr>
              <w:tab/>
            </w:r>
            <w:r w:rsidR="00E31BFB">
              <w:rPr>
                <w:noProof/>
                <w:webHidden/>
              </w:rPr>
              <w:t>37</w:t>
            </w:r>
          </w:hyperlink>
        </w:p>
        <w:p w14:paraId="7318593E" w14:textId="2D53D29E" w:rsidR="00F3301B" w:rsidRDefault="00F3301B">
          <w:pPr>
            <w:pStyle w:val="TOC1"/>
            <w:tabs>
              <w:tab w:val="right" w:leader="dot" w:pos="9350"/>
            </w:tabs>
            <w:rPr>
              <w:rFonts w:asciiTheme="minorHAnsi" w:eastAsiaTheme="minorEastAsia" w:hAnsiTheme="minorHAnsi"/>
              <w:noProof/>
            </w:rPr>
          </w:pPr>
          <w:hyperlink w:anchor="_Toc197463978" w:history="1">
            <w:r w:rsidRPr="00CF48EC">
              <w:rPr>
                <w:rStyle w:val="Hyperlink"/>
                <w:noProof/>
              </w:rPr>
              <w:t>Conclusion &amp; Future Work</w:t>
            </w:r>
            <w:r>
              <w:rPr>
                <w:noProof/>
                <w:webHidden/>
              </w:rPr>
              <w:tab/>
            </w:r>
            <w:r w:rsidR="00E31BFB">
              <w:rPr>
                <w:noProof/>
                <w:webHidden/>
              </w:rPr>
              <w:t>40</w:t>
            </w:r>
          </w:hyperlink>
        </w:p>
        <w:p w14:paraId="0824892E" w14:textId="05599B39" w:rsidR="00F3301B" w:rsidRDefault="00F3301B">
          <w:pPr>
            <w:pStyle w:val="TOC1"/>
            <w:tabs>
              <w:tab w:val="right" w:leader="dot" w:pos="9350"/>
            </w:tabs>
            <w:rPr>
              <w:rFonts w:asciiTheme="minorHAnsi" w:eastAsiaTheme="minorEastAsia" w:hAnsiTheme="minorHAnsi"/>
              <w:noProof/>
            </w:rPr>
          </w:pPr>
          <w:hyperlink w:anchor="_Toc197463979" w:history="1">
            <w:r w:rsidRPr="00CF48EC">
              <w:rPr>
                <w:rStyle w:val="Hyperlink"/>
                <w:noProof/>
              </w:rPr>
              <w:t>References</w:t>
            </w:r>
            <w:r>
              <w:rPr>
                <w:noProof/>
                <w:webHidden/>
              </w:rPr>
              <w:tab/>
            </w:r>
            <w:r w:rsidR="00E31BFB">
              <w:rPr>
                <w:noProof/>
                <w:webHidden/>
              </w:rPr>
              <w:t>42</w:t>
            </w:r>
          </w:hyperlink>
        </w:p>
        <w:p w14:paraId="7CAF523E" w14:textId="17C66163" w:rsidR="00F3301B" w:rsidRDefault="00F3301B">
          <w:pPr>
            <w:pStyle w:val="TOC1"/>
            <w:tabs>
              <w:tab w:val="right" w:leader="dot" w:pos="9350"/>
            </w:tabs>
            <w:rPr>
              <w:rFonts w:asciiTheme="minorHAnsi" w:eastAsiaTheme="minorEastAsia" w:hAnsiTheme="minorHAnsi"/>
              <w:noProof/>
            </w:rPr>
          </w:pPr>
          <w:hyperlink w:anchor="_Toc197463980" w:history="1">
            <w:r w:rsidRPr="00CF48EC">
              <w:rPr>
                <w:rStyle w:val="Hyperlink"/>
                <w:noProof/>
              </w:rPr>
              <w:t>Appendices</w:t>
            </w:r>
            <w:r>
              <w:rPr>
                <w:noProof/>
                <w:webHidden/>
              </w:rPr>
              <w:tab/>
            </w:r>
            <w:r w:rsidR="00E31BFB">
              <w:rPr>
                <w:noProof/>
                <w:webHidden/>
              </w:rPr>
              <w:t>43</w:t>
            </w:r>
          </w:hyperlink>
        </w:p>
        <w:p w14:paraId="45F8C386" w14:textId="7462A856" w:rsidR="005C27ED" w:rsidRDefault="005C27ED" w:rsidP="00DF7047">
          <w:pPr>
            <w:sectPr w:rsidR="005C27ED" w:rsidSect="000B1FF2">
              <w:headerReference w:type="default" r:id="rId8"/>
              <w:footerReference w:type="default" r:id="rId9"/>
              <w:pgSz w:w="12240" w:h="15840"/>
              <w:pgMar w:top="1440" w:right="1440" w:bottom="1134" w:left="1440" w:header="720" w:footer="720" w:gutter="0"/>
              <w:cols w:space="720"/>
              <w:docGrid w:linePitch="360"/>
            </w:sectPr>
          </w:pPr>
          <w:r>
            <w:rPr>
              <w:b/>
              <w:bCs/>
              <w:noProof/>
            </w:rPr>
            <w:fldChar w:fldCharType="end"/>
          </w:r>
        </w:p>
      </w:sdtContent>
    </w:sdt>
    <w:p w14:paraId="0E548E98" w14:textId="77777777" w:rsidR="00B62351" w:rsidRPr="00520B41" w:rsidRDefault="00B62351" w:rsidP="003A21B7">
      <w:pPr>
        <w:pStyle w:val="Chaptertitle1"/>
      </w:pPr>
      <w:r w:rsidRPr="00520B41">
        <w:lastRenderedPageBreak/>
        <w:t>Chapter 1</w:t>
      </w:r>
    </w:p>
    <w:p w14:paraId="21B95ABC" w14:textId="0E6EB50A" w:rsidR="00B62351" w:rsidRDefault="00B62351" w:rsidP="003075C0">
      <w:pPr>
        <w:pStyle w:val="Chaptertitle"/>
      </w:pPr>
      <w:bookmarkStart w:id="2" w:name="_Toc197463972"/>
      <w:r w:rsidRPr="00520B41">
        <w:t>Introduction</w:t>
      </w:r>
      <w:bookmarkEnd w:id="2"/>
    </w:p>
    <w:p w14:paraId="1F9DE6E3" w14:textId="1DA14566" w:rsidR="00EC242A" w:rsidRPr="003A21B7" w:rsidRDefault="00F00E05" w:rsidP="00F00E05">
      <w:pPr>
        <w:pStyle w:val="Heading2"/>
      </w:pPr>
      <w:r>
        <w:t xml:space="preserve">1.1 </w:t>
      </w:r>
      <w:r w:rsidR="00520B41" w:rsidRPr="003A21B7">
        <w:t xml:space="preserve">Introduction  </w:t>
      </w:r>
    </w:p>
    <w:p w14:paraId="3A9828A6" w14:textId="40EFF17C" w:rsidR="00BD5362" w:rsidRDefault="00BD5362" w:rsidP="00F37340">
      <w:pPr>
        <w:ind w:left="360"/>
        <w:jc w:val="left"/>
      </w:pPr>
      <w:r w:rsidRPr="00BD5362">
        <w:t>Food waste represents one of the most pressing yet under-addressed challenges in Egypt's urban landscape. With approximately 18 million tons of food discarded annually, the country ranks among the highest per capita food-wasting nations globally. While this issue affects economies, communities, and the environment worldwide, Egypt faces unique challenges in addressing it due to limited awareness, inadequate infrastructure, and the absence of widely adopted digital solutions. This project proposes a Food Rescue Platform designed to connect food vendors with customers, transforming surplus food into economic opportunity while reducing waste at the retail and consumer levels.</w:t>
      </w:r>
    </w:p>
    <w:p w14:paraId="04D1AB2E" w14:textId="0F38B4F0" w:rsidR="00ED7EDF" w:rsidRPr="00F00E05" w:rsidRDefault="00F00E05" w:rsidP="00F00E05">
      <w:pPr>
        <w:pStyle w:val="Heading2"/>
      </w:pPr>
      <w:r w:rsidRPr="00F00E05">
        <w:t xml:space="preserve">1.2 </w:t>
      </w:r>
      <w:r w:rsidR="00520B41" w:rsidRPr="00F00E05">
        <w:t>Background and motivation</w:t>
      </w:r>
    </w:p>
    <w:p w14:paraId="2AEB5F6C" w14:textId="3A7815AF" w:rsidR="00BD5362" w:rsidRDefault="00BD5362" w:rsidP="00F37340">
      <w:pPr>
        <w:pStyle w:val="font-claude-response-body"/>
        <w:spacing w:line="360" w:lineRule="auto"/>
        <w:ind w:left="360"/>
      </w:pPr>
      <w:r>
        <w:t xml:space="preserve">The motivation for this project emerged from collaborative discussions among </w:t>
      </w:r>
      <w:r w:rsidR="009245F4">
        <w:t>our group</w:t>
      </w:r>
      <w:r>
        <w:t xml:space="preserve"> seeking to identify a meaningful problem </w:t>
      </w:r>
      <w:r w:rsidR="009245F4">
        <w:t xml:space="preserve">in Egypt </w:t>
      </w:r>
      <w:r>
        <w:t xml:space="preserve">within their technical scope and capabilities. During the problem identification phase, food waste stood out as a critical issue that lacked effective technological solutions in the Egyptian market. Although similar platforms exist internationally, such as </w:t>
      </w:r>
      <w:r w:rsidRPr="009245F4">
        <w:rPr>
          <w:i/>
          <w:iCs/>
        </w:rPr>
        <w:t>Too Good To Go</w:t>
      </w:r>
      <w:r>
        <w:t xml:space="preserve">, and limited local attempts have been made through apps like </w:t>
      </w:r>
      <w:r w:rsidRPr="009245F4">
        <w:rPr>
          <w:i/>
          <w:iCs/>
        </w:rPr>
        <w:t xml:space="preserve">Kasbanah </w:t>
      </w:r>
      <w:r>
        <w:t xml:space="preserve">and </w:t>
      </w:r>
      <w:r w:rsidRPr="009245F4">
        <w:rPr>
          <w:i/>
          <w:iCs/>
        </w:rPr>
        <w:t>Mystery Bag</w:t>
      </w:r>
      <w:r>
        <w:t xml:space="preserve">, these solutions have failed to gain significant traction in Egypt, with download counts remaining </w:t>
      </w:r>
      <w:r w:rsidR="009245F4">
        <w:t>barely above</w:t>
      </w:r>
      <w:r>
        <w:t xml:space="preserve"> 10,000 users despite positive public reception.</w:t>
      </w:r>
    </w:p>
    <w:p w14:paraId="22B88D03" w14:textId="77777777" w:rsidR="00BD5362" w:rsidRDefault="00BD5362" w:rsidP="00F37340">
      <w:pPr>
        <w:pStyle w:val="font-claude-response-body"/>
        <w:spacing w:line="360" w:lineRule="auto"/>
        <w:ind w:left="360"/>
      </w:pPr>
      <w:r>
        <w:t>Research into existing platforms revealed that while the concept of food rescue apps is well-received by the Egyptian public, as evidenced by enthusiastic responses to entrepreneurial pitches on platforms like Egyptian Shark Tank, awareness remains critically low. The gap between public interest and actual adoption suggested that the problem was not the viability of the solution itself, but rather the lack of effective implementation and market penetration. This observation formed the foundation for developing a more comprehensive and strategically positioned platform.</w:t>
      </w:r>
    </w:p>
    <w:p w14:paraId="03A50434" w14:textId="77777777" w:rsidR="00BD5362" w:rsidRDefault="00BD5362" w:rsidP="00BD5362"/>
    <w:p w14:paraId="7AA0B2C3" w14:textId="23BAA082" w:rsidR="00F43A21" w:rsidRPr="003A21B7" w:rsidRDefault="00F00E05" w:rsidP="00F00E05">
      <w:pPr>
        <w:pStyle w:val="Heading2"/>
      </w:pPr>
      <w:r>
        <w:t xml:space="preserve">1.3 </w:t>
      </w:r>
      <w:r w:rsidR="00ED7EDF" w:rsidRPr="003A21B7">
        <w:t>Importance of the problem</w:t>
      </w:r>
    </w:p>
    <w:p w14:paraId="29763435" w14:textId="77777777" w:rsidR="00BD5362" w:rsidRDefault="00BD5362" w:rsidP="00F37340">
      <w:pPr>
        <w:pStyle w:val="font-claude-response-body"/>
        <w:spacing w:line="360" w:lineRule="auto"/>
        <w:ind w:left="360"/>
      </w:pPr>
      <w:r>
        <w:t>Food waste in Egypt extends beyond environmental concerns to create significant economic and social challenges. The national economy suffers substantial losses, with food service and retail sectors accounting for approximately 40% of total waste. Small food vendors, who operate on narrow profit margins, bear the direct financial burden of discarding unsold inventory. Charities and organizations serving low-income populations face the challenge of food insecurity while surplus food is simultaneously being discarded across the city.</w:t>
      </w:r>
    </w:p>
    <w:p w14:paraId="36BDB16B" w14:textId="77777777" w:rsidR="00BD5362" w:rsidRDefault="00BD5362" w:rsidP="00F37340">
      <w:pPr>
        <w:pStyle w:val="font-claude-response-body"/>
        <w:spacing w:line="360" w:lineRule="auto"/>
        <w:ind w:left="360"/>
      </w:pPr>
      <w:r>
        <w:t>From an environmental perspective, organic waste contributes significantly to the unsanitary conditions observed in urban areas. While a single application cannot eliminate Egypt's waste management challenges, reducing food waste would directly address one of the most problematic aspects of urban refuse: the rapid decomposition and odor associated with rotting organic matter. This improvement would contribute to better sanitary conditions in areas where waste accumulation is common.</w:t>
      </w:r>
    </w:p>
    <w:p w14:paraId="3B34BE3F" w14:textId="2BE4BA5F" w:rsidR="00BD5362" w:rsidRDefault="00BD5362" w:rsidP="00F37340">
      <w:pPr>
        <w:pStyle w:val="font-claude-response-body"/>
        <w:spacing w:line="360" w:lineRule="auto"/>
        <w:ind w:left="360"/>
      </w:pPr>
      <w:r>
        <w:t>Beyond practical considerations, food waste carries cultural significance in Egypt. Islamic principles, which deeply influence Egyptian society, emphasize respect for food and discourage wastefulness. This cultural context provides an additional dimension to the problem, as reducing food waste aligns with widely held religious and ethical values.</w:t>
      </w:r>
    </w:p>
    <w:p w14:paraId="01F6E5BE" w14:textId="740337EB" w:rsidR="00F43A21" w:rsidRPr="003A21B7" w:rsidRDefault="00F00E05" w:rsidP="00F00E05">
      <w:pPr>
        <w:pStyle w:val="Heading2"/>
      </w:pPr>
      <w:r>
        <w:t xml:space="preserve">1.4 </w:t>
      </w:r>
      <w:r w:rsidR="00F43A21" w:rsidRPr="003A21B7">
        <w:t xml:space="preserve">Problem Statement </w:t>
      </w:r>
    </w:p>
    <w:p w14:paraId="7C6CD235" w14:textId="77777777" w:rsidR="00BD5362" w:rsidRDefault="00BD5362" w:rsidP="00F37340">
      <w:pPr>
        <w:pStyle w:val="font-claude-response-body"/>
        <w:spacing w:line="360" w:lineRule="auto"/>
        <w:ind w:left="360"/>
      </w:pPr>
      <w:r>
        <w:t>Despite the scale of food waste in Egypt and the availability of technological solutions internationally, the problem remains largely unaddressed in the local market. The primary barriers are not technical but rather systemic: lack of awareness among both vendors and consumers, insufficient platform visibility, and absent coordination mechanisms between stakeholders.</w:t>
      </w:r>
    </w:p>
    <w:p w14:paraId="75C93E9A" w14:textId="77777777" w:rsidR="00BD5362" w:rsidRDefault="00BD5362" w:rsidP="00F37340">
      <w:pPr>
        <w:pStyle w:val="font-claude-response-body"/>
        <w:spacing w:line="360" w:lineRule="auto"/>
        <w:ind w:left="360"/>
      </w:pPr>
      <w:r>
        <w:t xml:space="preserve">Existing platforms such as Kasbanah and Mystery Bag have demonstrated proof of concept but failed to achieve market penetration. Vendors remain unaware of these solutions, and </w:t>
      </w:r>
      <w:r>
        <w:lastRenderedPageBreak/>
        <w:t>consumers who might benefit from discounted food products have no knowledge that such services exist. This awareness gap perpetuates a cycle where food continues to be discarded not due to lack of alternatives, but due to lack of information about available options.</w:t>
      </w:r>
    </w:p>
    <w:p w14:paraId="447383D2" w14:textId="77777777" w:rsidR="00BD5362" w:rsidRDefault="00BD5362" w:rsidP="00F37340">
      <w:pPr>
        <w:pStyle w:val="font-claude-response-body"/>
        <w:spacing w:line="360" w:lineRule="auto"/>
        <w:ind w:left="360"/>
      </w:pPr>
      <w:r>
        <w:t>Additionally, many consumers perceive near-expiry food as undesirable without understanding that such products remain safe and nutritious when properly handled. This perception, combined with vendors' reluctance to donate food due to logistical challenges and lack of financial incentive, creates a situation where economically viable food is routinely discarded. No significant legal or regulatory barriers prevent the sale of near-expiry food; the challenge is purely one of coordination, awareness, and market adoption.</w:t>
      </w:r>
    </w:p>
    <w:p w14:paraId="1143469D" w14:textId="6B3E2BED" w:rsidR="00BD5362" w:rsidRDefault="00BD5362" w:rsidP="00D3271D">
      <w:pPr>
        <w:pStyle w:val="font-claude-response-body"/>
      </w:pPr>
      <w:r>
        <w:rPr>
          <w:rStyle w:val="Strong"/>
          <w:rFonts w:eastAsiaTheme="majorEastAsia"/>
        </w:rPr>
        <w:t>The core problem this project addresses is:</w:t>
      </w:r>
      <w:r>
        <w:t xml:space="preserve"> How can technology effectively connect food vendors with customers to reduce waste, recover economic value, and improve resource utilization in Egypt's retail food sector?</w:t>
      </w:r>
    </w:p>
    <w:p w14:paraId="5BBA0B58" w14:textId="77777777" w:rsidR="00D3271D" w:rsidRDefault="00D3271D" w:rsidP="00D3271D">
      <w:pPr>
        <w:pStyle w:val="font-claude-response-body"/>
      </w:pPr>
    </w:p>
    <w:p w14:paraId="4C730B15" w14:textId="66F89E2A" w:rsidR="00ED7EDF" w:rsidRPr="003A21B7" w:rsidRDefault="00F00E05" w:rsidP="00F00E05">
      <w:pPr>
        <w:pStyle w:val="Heading2"/>
      </w:pPr>
      <w:r>
        <w:t xml:space="preserve">1.5 </w:t>
      </w:r>
      <w:r w:rsidR="00F43A21" w:rsidRPr="003A21B7">
        <w:t>Objectives</w:t>
      </w:r>
    </w:p>
    <w:p w14:paraId="0D4E1BB8" w14:textId="77777777" w:rsidR="00BD5362" w:rsidRDefault="00BD5362" w:rsidP="003A21B7">
      <w:r>
        <w:t>Main Objective</w:t>
      </w:r>
    </w:p>
    <w:p w14:paraId="088A1087" w14:textId="77777777" w:rsidR="00BD5362" w:rsidRDefault="00BD5362" w:rsidP="009245F4">
      <w:pPr>
        <w:ind w:left="720"/>
      </w:pPr>
      <w:r>
        <w:t>To develop and demonstrate a viable Food Rescue Platform that reduces food waste in Egypt's retail sector by creating a digital marketplace connecting vendors with surplus food to customers seeking affordable options.</w:t>
      </w:r>
    </w:p>
    <w:p w14:paraId="33A8C4BD" w14:textId="77777777" w:rsidR="00BD5362" w:rsidRDefault="00BD5362" w:rsidP="003A21B7">
      <w:r>
        <w:t>Specific Objectives</w:t>
      </w:r>
    </w:p>
    <w:p w14:paraId="6C905B40" w14:textId="77777777" w:rsidR="00BD5362" w:rsidRDefault="00BD5362" w:rsidP="003A21B7">
      <w:pPr>
        <w:pStyle w:val="ListParagraph"/>
        <w:ind w:left="360"/>
      </w:pPr>
      <w:r>
        <w:t>Technical Development:</w:t>
      </w:r>
    </w:p>
    <w:p w14:paraId="7909A939" w14:textId="62CD27BF" w:rsidR="00BD5362" w:rsidRDefault="00BD5362" w:rsidP="003A21B7">
      <w:pPr>
        <w:pStyle w:val="ListParagraph"/>
      </w:pPr>
      <w:r>
        <w:t>1)</w:t>
      </w:r>
      <w:r w:rsidR="003A21B7">
        <w:t xml:space="preserve"> </w:t>
      </w:r>
      <w:r>
        <w:t>Design and implement a functional Android mobile application providing customers with intuitive access to nearby food rescue opportunities</w:t>
      </w:r>
    </w:p>
    <w:p w14:paraId="02ADDD08" w14:textId="0857F357" w:rsidR="00BD5362" w:rsidRDefault="00BD5362" w:rsidP="003A21B7">
      <w:pPr>
        <w:pStyle w:val="ListParagraph"/>
      </w:pPr>
      <w:r>
        <w:t>2)</w:t>
      </w:r>
      <w:r w:rsidR="003A21B7">
        <w:t xml:space="preserve"> </w:t>
      </w:r>
      <w:r>
        <w:t>Develop a web-based administrative panel enabling vendors, NGOs, and system moderators to manage listings, transactions, and platform operations</w:t>
      </w:r>
    </w:p>
    <w:p w14:paraId="63052FFB" w14:textId="46FA6D8A" w:rsidR="00BD5362" w:rsidRDefault="00BD5362" w:rsidP="003A21B7">
      <w:pPr>
        <w:pStyle w:val="ListParagraph"/>
      </w:pPr>
      <w:r>
        <w:t>3)</w:t>
      </w:r>
      <w:r w:rsidR="003A21B7">
        <w:t xml:space="preserve"> </w:t>
      </w:r>
      <w:r>
        <w:t>Create a robust backend system incorporating database management, user authentication, payment processing, and RESTful API architecture</w:t>
      </w:r>
    </w:p>
    <w:p w14:paraId="590E933D" w14:textId="18526138" w:rsidR="00BD5362" w:rsidRDefault="00BD5362" w:rsidP="003A21B7">
      <w:pPr>
        <w:pStyle w:val="ListParagraph"/>
      </w:pPr>
      <w:r>
        <w:t>4)</w:t>
      </w:r>
      <w:r w:rsidR="003A21B7">
        <w:t xml:space="preserve"> </w:t>
      </w:r>
      <w:r>
        <w:t>Integrate AI-powered features including image-based spoilage detection and sentiment analysis of user reviews to maintain food quality standards</w:t>
      </w:r>
    </w:p>
    <w:p w14:paraId="1F3380F3" w14:textId="77777777" w:rsidR="00BD5362" w:rsidRDefault="00BD5362" w:rsidP="003A21B7">
      <w:pPr>
        <w:pStyle w:val="ListParagraph"/>
        <w:ind w:left="360"/>
      </w:pPr>
      <w:r>
        <w:lastRenderedPageBreak/>
        <w:t>Platform Features:</w:t>
      </w:r>
    </w:p>
    <w:p w14:paraId="15E6B270" w14:textId="4663DDD9" w:rsidR="00BD5362" w:rsidRDefault="00BD5362" w:rsidP="003A21B7">
      <w:pPr>
        <w:pStyle w:val="ListParagraph"/>
      </w:pPr>
      <w:r>
        <w:t>1)</w:t>
      </w:r>
      <w:r w:rsidR="003A21B7">
        <w:t xml:space="preserve"> </w:t>
      </w:r>
      <w:r>
        <w:t>Implement geolocation-based vendor discovery allowing customers to find nearby participating outlets</w:t>
      </w:r>
    </w:p>
    <w:p w14:paraId="4E582317" w14:textId="4CC8C235" w:rsidR="00BD5362" w:rsidRDefault="00BD5362" w:rsidP="003A21B7">
      <w:pPr>
        <w:pStyle w:val="ListParagraph"/>
      </w:pPr>
      <w:r>
        <w:t>2)</w:t>
      </w:r>
      <w:r w:rsidR="003A21B7">
        <w:t xml:space="preserve"> </w:t>
      </w:r>
      <w:r>
        <w:t>Develop a multi-tier account system supporting distinct user roles: customers, vendors, charities, moderators, and corporate chains</w:t>
      </w:r>
    </w:p>
    <w:p w14:paraId="187CC58C" w14:textId="472E213A" w:rsidR="004B0DDD" w:rsidRDefault="004B0DDD" w:rsidP="003A21B7">
      <w:pPr>
        <w:pStyle w:val="ListParagraph"/>
      </w:pPr>
      <w:r>
        <w:t xml:space="preserve">3) Allow NGO integration by </w:t>
      </w:r>
      <w:r w:rsidR="00D3271D">
        <w:t>allowing users to register as users requiring assistance and get certified by the respective NGOs</w:t>
      </w:r>
    </w:p>
    <w:p w14:paraId="1720ADB6" w14:textId="05B5D260" w:rsidR="00D3271D" w:rsidRDefault="00BD5362" w:rsidP="00D3271D">
      <w:pPr>
        <w:pStyle w:val="ListParagraph"/>
        <w:spacing w:line="480" w:lineRule="auto"/>
      </w:pPr>
      <w:r>
        <w:t>4)</w:t>
      </w:r>
      <w:r w:rsidR="003A21B7">
        <w:t xml:space="preserve"> </w:t>
      </w:r>
      <w:r>
        <w:t>Create a rating and review system enabling quality control through community feedback</w:t>
      </w:r>
    </w:p>
    <w:p w14:paraId="3D40EB50" w14:textId="34A3BF79" w:rsidR="00520B41" w:rsidRPr="003A21B7" w:rsidRDefault="00F00E05" w:rsidP="00F00E05">
      <w:pPr>
        <w:pStyle w:val="Heading2"/>
      </w:pPr>
      <w:r>
        <w:t xml:space="preserve">1.6 </w:t>
      </w:r>
      <w:r w:rsidR="00520B41" w:rsidRPr="003A21B7">
        <w:t xml:space="preserve">Brief overview of the proposed solution.  </w:t>
      </w:r>
    </w:p>
    <w:p w14:paraId="6A053BD1" w14:textId="77777777" w:rsidR="00BD5362" w:rsidRDefault="00BD5362" w:rsidP="00F37340">
      <w:pPr>
        <w:ind w:left="360"/>
      </w:pPr>
      <w:r>
        <w:t>This project proposes a comprehensive Food Rescue Platform addressing the food waste problem through financial incentive rather than relying solely on charitable donation. International success stories such as Too Good To Go demonstrate that vendor participation increases significantly when platforms offer revenue recovery rather than expecting pure altruism. Vendors receive payment for products that would otherwise represent total loss, creating a sustainable business model that encourages ongoing participation.</w:t>
      </w:r>
    </w:p>
    <w:p w14:paraId="65D4B61D" w14:textId="77777777" w:rsidR="00BD5362" w:rsidRDefault="00BD5362" w:rsidP="00F37340">
      <w:pPr>
        <w:ind w:left="360"/>
      </w:pPr>
      <w:r>
        <w:t>The platform introduces several mechanisms that enhance its appeal beyond simple discounting. The "mystery box" model, where customers purchase surprise assortments of surplus food, adds an element of excitement and gamification to the experience. This approach has proven successful internationally in maintaining customer engagement and repeat usage. Additional gamification elements, such as vendor leaderboards recognizing top food rescuers, may be explored to further incentivize participation and create community recognition.</w:t>
      </w:r>
    </w:p>
    <w:p w14:paraId="2C5B53AC" w14:textId="77777777" w:rsidR="00BD5362" w:rsidRDefault="00BD5362" w:rsidP="00F37340">
      <w:pPr>
        <w:ind w:left="360"/>
      </w:pPr>
      <w:r>
        <w:t>The solution targets major Egyptian cities where smartphone penetration is high and residents are already familiar with delivery and marketplace applications such as Talabat. However, unlike delivery platforms, this system requires customer pickup at vendor locations, simplifying logistics and reducing operational costs. The platform will be technically available nationwide, allowing organic expansion as awareness grows beyond initial urban markets.</w:t>
      </w:r>
    </w:p>
    <w:p w14:paraId="2C0C43F0" w14:textId="15F62296" w:rsidR="00F43A21" w:rsidRPr="00F43A21" w:rsidRDefault="00BD5362" w:rsidP="00F37340">
      <w:pPr>
        <w:ind w:left="360"/>
      </w:pPr>
      <w:r>
        <w:t xml:space="preserve">By combining vendor financial </w:t>
      </w:r>
      <w:r w:rsidR="00F37340">
        <w:t>incentive</w:t>
      </w:r>
      <w:r>
        <w:t>, customer value proposition, charitable partnership options, and AI-powered quality assurance, this platform addresses the multifaceted nature of food waste while creating a sustainable ecosystem that benefits all stakeholders</w:t>
      </w:r>
    </w:p>
    <w:p w14:paraId="6D971238" w14:textId="77777777" w:rsidR="00ED7EDF" w:rsidRPr="00520B41" w:rsidRDefault="00ED7EDF" w:rsidP="00BD5362">
      <w:pPr>
        <w:pStyle w:val="Chaptertitle1"/>
      </w:pPr>
      <w:r w:rsidRPr="00520B41">
        <w:lastRenderedPageBreak/>
        <w:t xml:space="preserve">Chapter </w:t>
      </w:r>
      <w:r>
        <w:t>2</w:t>
      </w:r>
    </w:p>
    <w:p w14:paraId="203EC744" w14:textId="033805B6" w:rsidR="00ED7EDF" w:rsidRDefault="00ED7EDF" w:rsidP="003075C0">
      <w:pPr>
        <w:pStyle w:val="Chaptertitle"/>
      </w:pPr>
      <w:bookmarkStart w:id="3" w:name="_Toc197463973"/>
      <w:r w:rsidRPr="00ED7EDF">
        <w:t>Literature Review / Related Work</w:t>
      </w:r>
      <w:bookmarkEnd w:id="3"/>
      <w:r w:rsidRPr="00ED7EDF">
        <w:t xml:space="preserve">  </w:t>
      </w:r>
    </w:p>
    <w:p w14:paraId="69C1D7E9" w14:textId="77777777" w:rsidR="00870EF7" w:rsidRPr="00870EF7" w:rsidRDefault="00870EF7" w:rsidP="00F00E05">
      <w:pPr>
        <w:pStyle w:val="Heading2"/>
      </w:pPr>
      <w:r w:rsidRPr="00870EF7">
        <w:t>2.1 Food Waste Management Technologies</w:t>
      </w:r>
    </w:p>
    <w:p w14:paraId="4C84EB06" w14:textId="77777777" w:rsidR="00870EF7" w:rsidRPr="00870EF7" w:rsidRDefault="00870EF7" w:rsidP="00870EF7">
      <w:pPr>
        <w:ind w:left="720"/>
        <w:jc w:val="left"/>
      </w:pPr>
      <w:r w:rsidRPr="00870EF7">
        <w:t>The global challenge of food waste has prompted the development of various technological solutions aimed at connecting surplus food with consumers. These platforms represent a growing sector within the broader sustainability technology landscape, each approaching the problem from different angles while sharing the common goal of reducing waste and creating economic value.</w:t>
      </w:r>
    </w:p>
    <w:p w14:paraId="223915CE" w14:textId="77777777" w:rsidR="00870EF7" w:rsidRPr="00F00E05" w:rsidRDefault="00870EF7" w:rsidP="00F00E05">
      <w:pPr>
        <w:pStyle w:val="Heading3"/>
        <w:rPr>
          <w:color w:val="000000" w:themeColor="text1"/>
          <w:szCs w:val="24"/>
        </w:rPr>
      </w:pPr>
      <w:r w:rsidRPr="00F00E05">
        <w:rPr>
          <w:color w:val="000000" w:themeColor="text1"/>
          <w:szCs w:val="24"/>
        </w:rPr>
        <w:t>2.1.1 International Food Rescue Platforms</w:t>
      </w:r>
    </w:p>
    <w:p w14:paraId="03064466" w14:textId="77777777" w:rsidR="00870EF7" w:rsidRPr="00870EF7" w:rsidRDefault="00870EF7" w:rsidP="00870EF7">
      <w:pPr>
        <w:ind w:left="720"/>
        <w:jc w:val="left"/>
      </w:pPr>
      <w:r w:rsidRPr="00870EF7">
        <w:rPr>
          <w:b/>
          <w:bCs/>
        </w:rPr>
        <w:t>Too Good To Go</w:t>
      </w:r>
      <w:r w:rsidRPr="00870EF7">
        <w:t xml:space="preserve"> stands as the current market leader in food rescue applications, demonstrating the viability and scalability of the surplus food marketplace model. As of 2022, the platform had grown to over 57.7 million users and 154,000 partner establishments, successfully rescuing 139 million meals from waste. The platform's success stems from its "surprise bag" model, where customers purchase mystery boxes of surplus food at approximately one-third of the original price. In 2023 alone, Too Good To Go saved over 100 million meals in the UK, representing a 46 percent increase from the previous year. The platform's expansion across 20 countries demonstrates the universal applicability of the food rescue concept, though notably, no presence exists in the Middle East or North Africa region.</w:t>
      </w:r>
    </w:p>
    <w:p w14:paraId="227AB840" w14:textId="77777777" w:rsidR="00870EF7" w:rsidRPr="00870EF7" w:rsidRDefault="00870EF7" w:rsidP="00870EF7">
      <w:pPr>
        <w:ind w:left="720"/>
        <w:jc w:val="left"/>
      </w:pPr>
      <w:r w:rsidRPr="00870EF7">
        <w:rPr>
          <w:b/>
          <w:bCs/>
        </w:rPr>
        <w:t>Olio</w:t>
      </w:r>
      <w:r w:rsidRPr="00870EF7">
        <w:t xml:space="preserve"> represents a distinct approach within the food rescue ecosystem by focusing on consumer-to-consumer (C2C) sharing rather than business-to-consumer transactions. The platform has grown to 8 million users globally and distinguishes itself through its community-driven model where neighbors share surplus food and household items freely. Olio's "Food Waste Hero" program enables volunteers to collect unsold food from local businesses and redistribute it through the app, creating a hybrid model that combines commercial and charitable approaches. This community focus has proven effective in </w:t>
      </w:r>
      <w:r w:rsidRPr="00870EF7">
        <w:lastRenderedPageBreak/>
        <w:t>building engagement, with the platform reporting that two-thirds of users experience improved mental health and sense of connection through participation.</w:t>
      </w:r>
    </w:p>
    <w:p w14:paraId="58FB35C2" w14:textId="77777777" w:rsidR="00870EF7" w:rsidRPr="00870EF7" w:rsidRDefault="00870EF7" w:rsidP="00870EF7">
      <w:pPr>
        <w:ind w:left="720"/>
        <w:jc w:val="left"/>
      </w:pPr>
      <w:r w:rsidRPr="00870EF7">
        <w:rPr>
          <w:b/>
          <w:bCs/>
        </w:rPr>
        <w:t>Karma</w:t>
      </w:r>
      <w:r w:rsidRPr="00870EF7">
        <w:t>, a Swedish platform founded in 2016, takes a more selective approach by allowing businesses to list individual surplus items rather than mystery bags. The platform has rescued 1,200 tons of food and more than 4 million meals, operating primarily in Sweden, the UK, and France. Karma reported raising $16.7 million in funding and growing to over 1 million users, positioning itself as a significant player in the European market. The platform's item-by-item listing approach provides more granular data on food waste patterns, enabling better predictive analytics and waste prevention strategies.</w:t>
      </w:r>
    </w:p>
    <w:p w14:paraId="384A4166" w14:textId="77777777" w:rsidR="00870EF7" w:rsidRPr="00F00E05" w:rsidRDefault="00870EF7" w:rsidP="00F00E05">
      <w:pPr>
        <w:pStyle w:val="Heading3"/>
        <w:rPr>
          <w:b w:val="0"/>
          <w:bCs/>
          <w:color w:val="000000" w:themeColor="text1"/>
          <w:szCs w:val="24"/>
        </w:rPr>
      </w:pPr>
      <w:r w:rsidRPr="00F00E05">
        <w:rPr>
          <w:bCs/>
          <w:color w:val="000000" w:themeColor="text1"/>
          <w:szCs w:val="24"/>
        </w:rPr>
        <w:t>2.1.2 Egyptian Food Rescue Initiatives</w:t>
      </w:r>
    </w:p>
    <w:p w14:paraId="13BBAB71" w14:textId="77777777" w:rsidR="00870EF7" w:rsidRPr="00870EF7" w:rsidRDefault="00870EF7" w:rsidP="00870EF7">
      <w:pPr>
        <w:ind w:left="720"/>
        <w:jc w:val="left"/>
      </w:pPr>
      <w:r w:rsidRPr="00870EF7">
        <w:t>Egypt's food rescue technology landscape remains in early development stages, with limited platforms achieving significant market penetration despite strong conceptual reception.</w:t>
      </w:r>
    </w:p>
    <w:p w14:paraId="21ACC92C" w14:textId="67865FBC" w:rsidR="00870EF7" w:rsidRPr="00870EF7" w:rsidRDefault="00870EF7" w:rsidP="00870EF7">
      <w:pPr>
        <w:ind w:left="720"/>
        <w:jc w:val="left"/>
      </w:pPr>
      <w:r w:rsidRPr="00870EF7">
        <w:rPr>
          <w:b/>
          <w:bCs/>
        </w:rPr>
        <w:t>Tekeya</w:t>
      </w:r>
      <w:r w:rsidRPr="00870EF7">
        <w:t xml:space="preserve">, launched in 2019 by Menna Shahin, represents Egypt's pioneering effort in food waste technology. The platform connects restaurants with consumers, allowing meals to be purchased at half price or donated to charitable organizations. The app includes an AI-powered system to help restaurants calculate food waste and receive suggestions for reduction. However, despite early </w:t>
      </w:r>
      <w:r w:rsidR="002A005D" w:rsidRPr="00870EF7">
        <w:t>promises</w:t>
      </w:r>
      <w:r w:rsidRPr="00870EF7">
        <w:t xml:space="preserve"> and expansion to multiple governorates, Tekeya has struggled with adoption challenges. The platform faces stigma associated with "leftover food," with consumers often presuming such food has gone bad, highlighting cultural barriers unique to the Egyptian market.</w:t>
      </w:r>
    </w:p>
    <w:p w14:paraId="7CAE5C85" w14:textId="77777777" w:rsidR="00870EF7" w:rsidRPr="00870EF7" w:rsidRDefault="00870EF7" w:rsidP="00870EF7">
      <w:pPr>
        <w:ind w:left="720"/>
        <w:jc w:val="left"/>
      </w:pPr>
      <w:r w:rsidRPr="00870EF7">
        <w:rPr>
          <w:b/>
          <w:bCs/>
        </w:rPr>
        <w:t>Kasbanah</w:t>
      </w:r>
      <w:r w:rsidRPr="00870EF7">
        <w:t>, founded by Youssef Nour after encountering similar platforms while studying in the UK, has achieved more substantial traction. The platform now boasts over 150,000 users and operates a "Secret Bag" model similar to Too Good To Go's surprise bag concept. Kasbanah's homegrown approach and focus on the Cairo market demonstrates that adapted international models can achieve meaningful adoption in Egypt when properly localized.</w:t>
      </w:r>
    </w:p>
    <w:p w14:paraId="48205BB8" w14:textId="77777777" w:rsidR="00870EF7" w:rsidRPr="00870EF7" w:rsidRDefault="00870EF7" w:rsidP="00870EF7">
      <w:pPr>
        <w:ind w:left="720"/>
        <w:jc w:val="left"/>
      </w:pPr>
      <w:r w:rsidRPr="00870EF7">
        <w:rPr>
          <w:b/>
          <w:bCs/>
        </w:rPr>
        <w:lastRenderedPageBreak/>
        <w:t>Mystery Bag</w:t>
      </w:r>
      <w:r w:rsidRPr="00870EF7">
        <w:t xml:space="preserve"> represents the most recent entry into Egypt's food rescue market, appearing after initial competitive analyses were conducted. The platform employs a similar surprise bag model and has begun building partnerships with restaurants and stores across Cairo. As a newer entrant, download counts remain modest, though the platform benefits from lessons learned by earlier Egyptian attempts and incorporates modern app development practices.</w:t>
      </w:r>
    </w:p>
    <w:p w14:paraId="1C6B6FFF" w14:textId="77777777" w:rsidR="00870EF7" w:rsidRPr="00870EF7" w:rsidRDefault="00870EF7" w:rsidP="00F00E05">
      <w:pPr>
        <w:pStyle w:val="Heading2"/>
      </w:pPr>
      <w:r w:rsidRPr="00870EF7">
        <w:t>2.2 Artificial Intelligence in Food Waste Management</w:t>
      </w:r>
    </w:p>
    <w:p w14:paraId="60B44E6B" w14:textId="77777777" w:rsidR="00870EF7" w:rsidRPr="00870EF7" w:rsidRDefault="00870EF7" w:rsidP="00870EF7">
      <w:pPr>
        <w:ind w:left="720"/>
        <w:jc w:val="left"/>
      </w:pPr>
      <w:r w:rsidRPr="00870EF7">
        <w:t>While AI applications in food waste management have advanced significantly in industrial and commercial settings, their integration into consumer-facing food rescue platforms remains largely unexplored, representing a significant gap in current solutions.</w:t>
      </w:r>
    </w:p>
    <w:p w14:paraId="00315556" w14:textId="77777777" w:rsidR="00870EF7" w:rsidRPr="00F00E05" w:rsidRDefault="00870EF7" w:rsidP="00F00E05">
      <w:pPr>
        <w:pStyle w:val="Heading3"/>
        <w:rPr>
          <w:color w:val="000000" w:themeColor="text1"/>
          <w:szCs w:val="24"/>
        </w:rPr>
      </w:pPr>
      <w:r w:rsidRPr="00F00E05">
        <w:rPr>
          <w:color w:val="000000" w:themeColor="text1"/>
          <w:szCs w:val="24"/>
        </w:rPr>
        <w:t>2.2.1 AI for Spoilage Detection</w:t>
      </w:r>
    </w:p>
    <w:p w14:paraId="7FA37E62" w14:textId="77777777" w:rsidR="00870EF7" w:rsidRPr="00870EF7" w:rsidRDefault="00870EF7" w:rsidP="00870EF7">
      <w:pPr>
        <w:ind w:left="720"/>
        <w:jc w:val="left"/>
      </w:pPr>
      <w:r w:rsidRPr="00870EF7">
        <w:t>Research has demonstrated AI's effectiveness in identifying food spoilage through computer vision and sensor integration. CNN models for fruit and vegetable type detection, combined with gas emission, humidity, and temperature monitoring, have achieved 95% accuracy rates in spoilage detection. AI-driven solutions from companies like Shelf Engine and Afresh have shown a 14.8% reduction in food waste per store, with IKEA achieving a 30% reduction in kitchen food waste within one year using AI-powered monitoring. However, these systems typically operate in controlled commercial environments with dedicated hardware infrastructure, making direct implementation in consumer marketplace apps challenging.</w:t>
      </w:r>
    </w:p>
    <w:p w14:paraId="3E347402" w14:textId="77777777" w:rsidR="00870EF7" w:rsidRPr="00F00E05" w:rsidRDefault="00870EF7" w:rsidP="00F00E05">
      <w:pPr>
        <w:pStyle w:val="Heading3"/>
        <w:rPr>
          <w:color w:val="000000" w:themeColor="text1"/>
          <w:szCs w:val="24"/>
        </w:rPr>
      </w:pPr>
      <w:r w:rsidRPr="00F00E05">
        <w:rPr>
          <w:color w:val="000000" w:themeColor="text1"/>
          <w:szCs w:val="24"/>
        </w:rPr>
        <w:t>2.2.2 Predictive Analytics and Demand Forecasting</w:t>
      </w:r>
    </w:p>
    <w:p w14:paraId="7D534312" w14:textId="77777777" w:rsidR="00870EF7" w:rsidRPr="00870EF7" w:rsidRDefault="00870EF7" w:rsidP="00870EF7">
      <w:pPr>
        <w:ind w:left="720"/>
        <w:jc w:val="left"/>
      </w:pPr>
      <w:r w:rsidRPr="00870EF7">
        <w:t xml:space="preserve">AI's role in waste prevention through predictive analytics has shown promising results in retail and restaurant settings. Modern AI systems analyze historical sales, seasonal trends, promotions, and local considerations like weather or events to recommend precise production quantities, addressing waste at its source. Platforms like Leanpath and Winnow utilize track-discover-drive methodologies combined with AI-enhanced coaching tips to help establishments identify waste sources and take actionable steps. These predictive capabilities, when applied to food rescue platforms, could enable </w:t>
      </w:r>
      <w:r w:rsidRPr="00870EF7">
        <w:lastRenderedPageBreak/>
        <w:t>vendors to list surplus items proactively rather than reactively, improving both efficiency and food quality.</w:t>
      </w:r>
    </w:p>
    <w:p w14:paraId="7E40FB47" w14:textId="77777777" w:rsidR="00870EF7" w:rsidRPr="00F00E05" w:rsidRDefault="00870EF7" w:rsidP="00F00E05">
      <w:pPr>
        <w:pStyle w:val="Heading3"/>
        <w:rPr>
          <w:color w:val="000000" w:themeColor="text1"/>
          <w:szCs w:val="24"/>
        </w:rPr>
      </w:pPr>
      <w:r w:rsidRPr="00F00E05">
        <w:rPr>
          <w:color w:val="000000" w:themeColor="text1"/>
          <w:szCs w:val="24"/>
        </w:rPr>
        <w:t>2.2.3 Sentiment Analysis and Quality Control</w:t>
      </w:r>
    </w:p>
    <w:p w14:paraId="1DF4C8CF" w14:textId="77777777" w:rsidR="00870EF7" w:rsidRPr="00870EF7" w:rsidRDefault="00870EF7" w:rsidP="00870EF7">
      <w:pPr>
        <w:ind w:left="720"/>
        <w:jc w:val="left"/>
      </w:pPr>
      <w:r w:rsidRPr="00870EF7">
        <w:t>AI-powered sentiment analysis offers potential for maintaining platform quality through automated review monitoring. Machine learning algorithms can analyze consumer behavior patterns and provide insights for tailoring offerings while minimizing waste. In the context of food rescue platforms, sentiment analysis could identify problematic vendors, detect fraud patterns, and ensure consistent quality standards across listings without requiring extensive manual moderation.</w:t>
      </w:r>
    </w:p>
    <w:p w14:paraId="52C863F9" w14:textId="77777777" w:rsidR="00870EF7" w:rsidRPr="00870EF7" w:rsidRDefault="00870EF7" w:rsidP="00F00E05">
      <w:pPr>
        <w:pStyle w:val="Heading2"/>
      </w:pPr>
      <w:r w:rsidRPr="00870EF7">
        <w:t>2.3 Gap Analysis and Identified Opportunities</w:t>
      </w:r>
    </w:p>
    <w:p w14:paraId="6CB018D4" w14:textId="77777777" w:rsidR="00870EF7" w:rsidRPr="00870EF7" w:rsidRDefault="00870EF7" w:rsidP="00870EF7">
      <w:pPr>
        <w:ind w:left="720"/>
        <w:jc w:val="left"/>
      </w:pPr>
      <w:r w:rsidRPr="00870EF7">
        <w:t>A comprehensive analysis of five major international platforms (Too Good To Go, Kashrut, Olio, Karma, and Flashfood) reveals several critical gaps in current food rescue technology.</w:t>
      </w:r>
    </w:p>
    <w:p w14:paraId="3AB560E5" w14:textId="77777777" w:rsidR="00870EF7" w:rsidRPr="00F00E05" w:rsidRDefault="00870EF7" w:rsidP="00F00E05">
      <w:pPr>
        <w:pStyle w:val="Heading3"/>
        <w:rPr>
          <w:color w:val="000000" w:themeColor="text1"/>
          <w:szCs w:val="24"/>
        </w:rPr>
      </w:pPr>
      <w:r w:rsidRPr="00F00E05">
        <w:rPr>
          <w:color w:val="000000" w:themeColor="text1"/>
          <w:szCs w:val="24"/>
        </w:rPr>
        <w:t>2.3.1 Absence of AI-Driven Features</w:t>
      </w:r>
    </w:p>
    <w:p w14:paraId="5B530FF9" w14:textId="77777777" w:rsidR="00870EF7" w:rsidRPr="00870EF7" w:rsidRDefault="00870EF7" w:rsidP="00870EF7">
      <w:pPr>
        <w:ind w:left="720"/>
        <w:jc w:val="left"/>
      </w:pPr>
      <w:r w:rsidRPr="00870EF7">
        <w:t>The most significant finding from the competitive analysis is the complete absence of AI-driven personalization across all examined platforms. While AI has proven effective in commercial food waste management, no consumer-facing food rescue platform has successfully integrated predictive surplus forecasting, personalized recommendation engines, or dynamic pricing algorithms. This represents a substantial opportunity for differentiation, as AI could address multiple pain points simultaneously: improving vendor efficiency through waste prediction, enhancing customer experience through personalization, and optimizing platform economics through intelligent pricing.</w:t>
      </w:r>
    </w:p>
    <w:p w14:paraId="1C98BB0C" w14:textId="77777777" w:rsidR="00870EF7" w:rsidRPr="00F00E05" w:rsidRDefault="00870EF7" w:rsidP="00F00E05">
      <w:pPr>
        <w:pStyle w:val="Heading3"/>
        <w:rPr>
          <w:color w:val="000000" w:themeColor="text1"/>
          <w:szCs w:val="24"/>
        </w:rPr>
      </w:pPr>
      <w:r w:rsidRPr="00F00E05">
        <w:rPr>
          <w:color w:val="000000" w:themeColor="text1"/>
          <w:szCs w:val="24"/>
        </w:rPr>
        <w:t>2.3.2 Limited Delivery Options</w:t>
      </w:r>
    </w:p>
    <w:p w14:paraId="2A4C6AF1" w14:textId="77777777" w:rsidR="00870EF7" w:rsidRPr="00870EF7" w:rsidRDefault="00870EF7" w:rsidP="00870EF7">
      <w:pPr>
        <w:ind w:left="720"/>
        <w:jc w:val="left"/>
      </w:pPr>
      <w:r w:rsidRPr="00870EF7">
        <w:t xml:space="preserve">Among the five analyzed platforms, only two (Kashrut and Olio) offer delivery options, with most requiring customer pickup. While pickup-based models reduce operational complexity, the lack of delivery limits accessibility for users without transportation and reduces convenience during adverse conditions. The gap between customer expectations </w:t>
      </w:r>
      <w:r w:rsidRPr="00870EF7">
        <w:lastRenderedPageBreak/>
        <w:t>set by mainstream food delivery apps and food rescue platform capabilities represents both a challenge and an opportunity.</w:t>
      </w:r>
    </w:p>
    <w:p w14:paraId="50AF6023" w14:textId="77777777" w:rsidR="00870EF7" w:rsidRPr="00F00E05" w:rsidRDefault="00870EF7" w:rsidP="00F00E05">
      <w:pPr>
        <w:pStyle w:val="Heading3"/>
        <w:rPr>
          <w:color w:val="000000" w:themeColor="text1"/>
          <w:szCs w:val="24"/>
        </w:rPr>
      </w:pPr>
      <w:r w:rsidRPr="00F00E05">
        <w:rPr>
          <w:color w:val="000000" w:themeColor="text1"/>
          <w:szCs w:val="24"/>
        </w:rPr>
        <w:t>2.3.3 Market Penetration in Developing Regions</w:t>
      </w:r>
    </w:p>
    <w:p w14:paraId="73080E94" w14:textId="77777777" w:rsidR="00870EF7" w:rsidRPr="00870EF7" w:rsidRDefault="00870EF7" w:rsidP="00870EF7">
      <w:pPr>
        <w:ind w:left="720"/>
        <w:jc w:val="left"/>
      </w:pPr>
      <w:r w:rsidRPr="00870EF7">
        <w:t>International food rescue platforms have achieved significant success in Europe and North America but remain virtually absent from developing regions including the Middle East and North Africa. Egypt, despite ranking among the world's highest per-capita food waste producers, has seen limited platform adoption. The few existing Egyptian platforms (Tekeya, Kasbanah, Mystery Bag) collectively represent fewer than 200,000 users despite serving a metropolitan Cairo population exceeding 20 million. This gap suggests not just market opportunity but also potential challenges unique to developing economies that require tailored solutions.</w:t>
      </w:r>
    </w:p>
    <w:p w14:paraId="17244B3D" w14:textId="77777777" w:rsidR="00870EF7" w:rsidRPr="00870EF7" w:rsidRDefault="00870EF7" w:rsidP="00F00E05">
      <w:pPr>
        <w:pStyle w:val="Heading2"/>
      </w:pPr>
      <w:r w:rsidRPr="00870EF7">
        <w:t>2.4 Summary</w:t>
      </w:r>
    </w:p>
    <w:p w14:paraId="66672638" w14:textId="77777777" w:rsidR="00870EF7" w:rsidRPr="00870EF7" w:rsidRDefault="00870EF7" w:rsidP="00870EF7">
      <w:pPr>
        <w:ind w:left="720"/>
        <w:jc w:val="left"/>
      </w:pPr>
      <w:r w:rsidRPr="00870EF7">
        <w:t>The literature reveals a maturing food rescue technology sector internationally, led by platforms like Too Good To Go that have demonstrated both technical viability and business sustainability. However, significant gaps persist particularly in AI integration, where proven waste management technologies have not been adapted for consumer marketplace applications. The Egyptian market presents unique challenges including cultural perceptions of surplus food and limited digital payment adoption, but also represents substantial opportunity given the country's high waste rates and underserved urban populations. The convergence of these factors suggests that a platform combining proven international marketplace models with novel AI-driven features tailored to local market conditions could address unmet needs while differentiating from existing solutions.</w:t>
      </w:r>
    </w:p>
    <w:p w14:paraId="18C813B9" w14:textId="10B50EF4" w:rsidR="00ED7EDF" w:rsidRDefault="00ED7EDF" w:rsidP="00F413F7">
      <w:pPr>
        <w:spacing w:line="278" w:lineRule="auto"/>
        <w:jc w:val="left"/>
      </w:pPr>
      <w:r>
        <w:br w:type="page"/>
      </w:r>
    </w:p>
    <w:p w14:paraId="4EA94E83" w14:textId="77777777" w:rsidR="00ED7EDF" w:rsidRDefault="00ED7EDF" w:rsidP="00BD5362">
      <w:pPr>
        <w:pStyle w:val="Chaptertitle1"/>
      </w:pPr>
      <w:r w:rsidRPr="00520B41">
        <w:lastRenderedPageBreak/>
        <w:t xml:space="preserve">Chapter </w:t>
      </w:r>
      <w:r w:rsidR="00F43A21">
        <w:t>3</w:t>
      </w:r>
    </w:p>
    <w:p w14:paraId="3D25E9D2" w14:textId="658F5D66" w:rsidR="00ED7EDF" w:rsidRDefault="00125B86" w:rsidP="003075C0">
      <w:pPr>
        <w:pStyle w:val="Chaptertitle"/>
      </w:pPr>
      <w:bookmarkStart w:id="4" w:name="_Toc197463974"/>
      <w:r>
        <w:t>Proposed system</w:t>
      </w:r>
      <w:bookmarkEnd w:id="4"/>
    </w:p>
    <w:p w14:paraId="7696BA42" w14:textId="77777777" w:rsidR="00125B86" w:rsidRPr="00125B86" w:rsidRDefault="00125B86" w:rsidP="00F00E05">
      <w:pPr>
        <w:pStyle w:val="Heading2"/>
      </w:pPr>
      <w:r w:rsidRPr="00125B86">
        <w:t>3.1 Approach Used to Solve the Problem</w:t>
      </w:r>
    </w:p>
    <w:p w14:paraId="0F745D4E" w14:textId="77777777" w:rsidR="00125B86" w:rsidRPr="00125B86" w:rsidRDefault="00125B86" w:rsidP="00125B86">
      <w:pPr>
        <w:spacing w:line="278" w:lineRule="auto"/>
        <w:ind w:left="720"/>
        <w:jc w:val="left"/>
      </w:pPr>
      <w:r w:rsidRPr="00125B86">
        <w:t>The Food Rescue Platform addresses food waste through a marketplace approach connecting food vendors with surplus inventory to customers seeking discounted food items.</w:t>
      </w:r>
    </w:p>
    <w:p w14:paraId="0288D92A" w14:textId="4B8A023D" w:rsidR="00125B86" w:rsidRPr="00125B86" w:rsidRDefault="00125B86" w:rsidP="009436B6">
      <w:pPr>
        <w:spacing w:line="278" w:lineRule="auto"/>
        <w:ind w:left="720"/>
        <w:jc w:val="left"/>
      </w:pPr>
      <w:r w:rsidRPr="00125B86">
        <w:t>Key components of our solution:</w:t>
      </w:r>
    </w:p>
    <w:p w14:paraId="56FFE138" w14:textId="77777777" w:rsidR="00125B86" w:rsidRPr="00125B86" w:rsidRDefault="00125B86" w:rsidP="009436B6">
      <w:pPr>
        <w:pStyle w:val="ListParagraph"/>
        <w:numPr>
          <w:ilvl w:val="0"/>
          <w:numId w:val="16"/>
        </w:numPr>
        <w:spacing w:line="278" w:lineRule="auto"/>
        <w:jc w:val="left"/>
      </w:pPr>
      <w:r w:rsidRPr="00125B86">
        <w:t>Mobile and web applications enabling vendors to list surplus food at reduced prices</w:t>
      </w:r>
    </w:p>
    <w:p w14:paraId="31700DB2" w14:textId="77777777" w:rsidR="00125B86" w:rsidRPr="00125B86" w:rsidRDefault="00125B86" w:rsidP="009436B6">
      <w:pPr>
        <w:pStyle w:val="ListParagraph"/>
        <w:numPr>
          <w:ilvl w:val="0"/>
          <w:numId w:val="16"/>
        </w:numPr>
        <w:spacing w:line="278" w:lineRule="auto"/>
        <w:jc w:val="left"/>
      </w:pPr>
      <w:r w:rsidRPr="00125B86">
        <w:t>Location-based discovery for customers to find nearby offerings</w:t>
      </w:r>
    </w:p>
    <w:p w14:paraId="32CA22CF" w14:textId="77777777" w:rsidR="00125B86" w:rsidRPr="00125B86" w:rsidRDefault="00125B86" w:rsidP="009436B6">
      <w:pPr>
        <w:pStyle w:val="ListParagraph"/>
        <w:numPr>
          <w:ilvl w:val="0"/>
          <w:numId w:val="16"/>
        </w:numPr>
        <w:spacing w:line="278" w:lineRule="auto"/>
        <w:jc w:val="left"/>
      </w:pPr>
      <w:r w:rsidRPr="00125B86">
        <w:t>AI-powered quality assurance through spoilage detection and sentiment analysis</w:t>
      </w:r>
    </w:p>
    <w:p w14:paraId="49E44376" w14:textId="59EBF104" w:rsidR="00125B86" w:rsidRPr="00125B86" w:rsidRDefault="00125B86" w:rsidP="009436B6">
      <w:pPr>
        <w:pStyle w:val="ListParagraph"/>
        <w:numPr>
          <w:ilvl w:val="0"/>
          <w:numId w:val="16"/>
        </w:numPr>
        <w:spacing w:line="278" w:lineRule="auto"/>
        <w:jc w:val="left"/>
      </w:pPr>
      <w:r w:rsidRPr="00125B86">
        <w:t>Integration with charity organizations for food assistance programs</w:t>
      </w:r>
    </w:p>
    <w:p w14:paraId="00F5F72A" w14:textId="0D0B673B" w:rsidR="009436B6" w:rsidRPr="00125B86" w:rsidRDefault="00125B86" w:rsidP="00F413F7">
      <w:pPr>
        <w:spacing w:line="278" w:lineRule="auto"/>
        <w:ind w:left="720"/>
        <w:jc w:val="left"/>
      </w:pPr>
      <w:r w:rsidRPr="00125B86">
        <w:t>This creates value for all stakeholders: vendors recover costs, customers access affordable food, charities support those in need, and the environment benefits from reduced waste.</w:t>
      </w:r>
    </w:p>
    <w:p w14:paraId="02EE4223" w14:textId="62F9ADD5" w:rsidR="00125B86" w:rsidRPr="00125B86" w:rsidRDefault="00125B86" w:rsidP="00F00E05">
      <w:pPr>
        <w:pStyle w:val="Heading2"/>
      </w:pPr>
      <w:r w:rsidRPr="00125B86">
        <w:t>3.2 System Architecture</w:t>
      </w:r>
    </w:p>
    <w:p w14:paraId="509BC9EE" w14:textId="77777777" w:rsidR="00125B86" w:rsidRPr="00125B86" w:rsidRDefault="00125B86" w:rsidP="00D52373">
      <w:pPr>
        <w:spacing w:line="278" w:lineRule="auto"/>
        <w:jc w:val="left"/>
      </w:pPr>
      <w:r w:rsidRPr="00125B86">
        <w:t>3.2.1 Use Case Diagram</w:t>
      </w:r>
    </w:p>
    <w:p w14:paraId="4C6C6948" w14:textId="52D5400A" w:rsidR="00D52373" w:rsidRPr="00D52373" w:rsidRDefault="00D52373" w:rsidP="00D52373">
      <w:pPr>
        <w:spacing w:line="278" w:lineRule="auto"/>
        <w:jc w:val="left"/>
      </w:pPr>
      <w:r w:rsidRPr="00D52373">
        <w:rPr>
          <w:noProof/>
        </w:rPr>
        <w:drawing>
          <wp:inline distT="0" distB="0" distL="0" distR="0" wp14:anchorId="3256F11B" wp14:editId="7644649C">
            <wp:extent cx="3048000" cy="2817770"/>
            <wp:effectExtent l="0" t="0" r="0" b="1905"/>
            <wp:docPr id="145436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1656" cy="2839639"/>
                    </a:xfrm>
                    <a:prstGeom prst="rect">
                      <a:avLst/>
                    </a:prstGeom>
                    <a:noFill/>
                    <a:ln>
                      <a:noFill/>
                    </a:ln>
                  </pic:spPr>
                </pic:pic>
              </a:graphicData>
            </a:graphic>
          </wp:inline>
        </w:drawing>
      </w:r>
    </w:p>
    <w:p w14:paraId="73B2C464" w14:textId="77777777" w:rsidR="00125B86" w:rsidRPr="00125B86" w:rsidRDefault="00125B86" w:rsidP="00125B86">
      <w:pPr>
        <w:spacing w:line="278" w:lineRule="auto"/>
        <w:jc w:val="left"/>
        <w:rPr>
          <w:sz w:val="20"/>
          <w:szCs w:val="20"/>
        </w:rPr>
      </w:pPr>
      <w:r w:rsidRPr="00125B86">
        <w:rPr>
          <w:sz w:val="20"/>
          <w:szCs w:val="20"/>
        </w:rPr>
        <w:lastRenderedPageBreak/>
        <w:t>Figure 3.1: System Use Case Diagram showing actors (User, Vendor, Charity, Admin) and their interactions with the platform</w:t>
      </w:r>
    </w:p>
    <w:p w14:paraId="2C253481" w14:textId="77777777" w:rsidR="00125B86" w:rsidRDefault="00125B86" w:rsidP="00125B86">
      <w:pPr>
        <w:spacing w:line="278" w:lineRule="auto"/>
        <w:jc w:val="left"/>
      </w:pPr>
      <w:r w:rsidRPr="00125B86">
        <w:t>3.2.2 Database Schema</w:t>
      </w:r>
    </w:p>
    <w:p w14:paraId="666621DC" w14:textId="6D91FE60" w:rsidR="00D52373" w:rsidRPr="00125B86" w:rsidRDefault="00D52373" w:rsidP="009436B6">
      <w:pPr>
        <w:spacing w:line="278" w:lineRule="auto"/>
        <w:jc w:val="left"/>
      </w:pPr>
      <w:r w:rsidRPr="00D52373">
        <w:rPr>
          <w:noProof/>
        </w:rPr>
        <w:drawing>
          <wp:inline distT="0" distB="0" distL="0" distR="0" wp14:anchorId="16041EF6" wp14:editId="7E366ABB">
            <wp:extent cx="5669280" cy="4589907"/>
            <wp:effectExtent l="0" t="0" r="7620" b="1270"/>
            <wp:docPr id="1312395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95131"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685172" cy="4602773"/>
                    </a:xfrm>
                    <a:prstGeom prst="rect">
                      <a:avLst/>
                    </a:prstGeom>
                    <a:noFill/>
                    <a:ln>
                      <a:noFill/>
                    </a:ln>
                  </pic:spPr>
                </pic:pic>
              </a:graphicData>
            </a:graphic>
          </wp:inline>
        </w:drawing>
      </w:r>
    </w:p>
    <w:p w14:paraId="25E7FBDD" w14:textId="77777777" w:rsidR="00125B86" w:rsidRDefault="00125B86" w:rsidP="00125B86">
      <w:pPr>
        <w:spacing w:line="278" w:lineRule="auto"/>
        <w:jc w:val="left"/>
        <w:rPr>
          <w:sz w:val="20"/>
          <w:szCs w:val="20"/>
        </w:rPr>
      </w:pPr>
      <w:r w:rsidRPr="00125B86">
        <w:rPr>
          <w:sz w:val="20"/>
          <w:szCs w:val="20"/>
        </w:rPr>
        <w:t>Figure 3.2: Database Schema showing entities (Users, vendors, products, Orders, OrderItems, Reviews, reports, Donations, PasswordResetTokens) and their relationships</w:t>
      </w:r>
    </w:p>
    <w:p w14:paraId="6BC42DDB" w14:textId="77777777" w:rsidR="00F413F7" w:rsidRDefault="00F413F7" w:rsidP="00125B86">
      <w:pPr>
        <w:spacing w:line="278" w:lineRule="auto"/>
        <w:jc w:val="left"/>
        <w:rPr>
          <w:sz w:val="20"/>
          <w:szCs w:val="20"/>
        </w:rPr>
      </w:pPr>
    </w:p>
    <w:p w14:paraId="496956CD" w14:textId="77777777" w:rsidR="00F413F7" w:rsidRDefault="00F413F7" w:rsidP="00125B86">
      <w:pPr>
        <w:spacing w:line="278" w:lineRule="auto"/>
        <w:jc w:val="left"/>
        <w:rPr>
          <w:sz w:val="20"/>
          <w:szCs w:val="20"/>
        </w:rPr>
      </w:pPr>
    </w:p>
    <w:p w14:paraId="0474F71C" w14:textId="77777777" w:rsidR="00F413F7" w:rsidRDefault="00F413F7" w:rsidP="00125B86">
      <w:pPr>
        <w:spacing w:line="278" w:lineRule="auto"/>
        <w:jc w:val="left"/>
        <w:rPr>
          <w:sz w:val="20"/>
          <w:szCs w:val="20"/>
        </w:rPr>
      </w:pPr>
    </w:p>
    <w:p w14:paraId="13754921" w14:textId="77777777" w:rsidR="00F413F7" w:rsidRDefault="00F413F7" w:rsidP="00125B86">
      <w:pPr>
        <w:spacing w:line="278" w:lineRule="auto"/>
        <w:jc w:val="left"/>
        <w:rPr>
          <w:sz w:val="20"/>
          <w:szCs w:val="20"/>
        </w:rPr>
      </w:pPr>
    </w:p>
    <w:p w14:paraId="653FFA8C" w14:textId="77777777" w:rsidR="00F413F7" w:rsidRDefault="00F413F7" w:rsidP="00125B86">
      <w:pPr>
        <w:spacing w:line="278" w:lineRule="auto"/>
        <w:jc w:val="left"/>
        <w:rPr>
          <w:sz w:val="20"/>
          <w:szCs w:val="20"/>
        </w:rPr>
      </w:pPr>
    </w:p>
    <w:p w14:paraId="3D15CE6F" w14:textId="77777777" w:rsidR="00F413F7" w:rsidRDefault="00F413F7" w:rsidP="00125B86">
      <w:pPr>
        <w:spacing w:line="278" w:lineRule="auto"/>
        <w:jc w:val="left"/>
        <w:rPr>
          <w:sz w:val="20"/>
          <w:szCs w:val="20"/>
        </w:rPr>
      </w:pPr>
    </w:p>
    <w:p w14:paraId="1332ABCA" w14:textId="77777777" w:rsidR="00F413F7" w:rsidRDefault="00F413F7" w:rsidP="00125B86">
      <w:pPr>
        <w:spacing w:line="278" w:lineRule="auto"/>
        <w:jc w:val="left"/>
        <w:rPr>
          <w:sz w:val="20"/>
          <w:szCs w:val="20"/>
        </w:rPr>
      </w:pPr>
    </w:p>
    <w:p w14:paraId="6E195CA1" w14:textId="77777777" w:rsidR="00F413F7" w:rsidRDefault="00F413F7" w:rsidP="00125B86">
      <w:pPr>
        <w:spacing w:line="278" w:lineRule="auto"/>
        <w:jc w:val="left"/>
        <w:rPr>
          <w:sz w:val="20"/>
          <w:szCs w:val="20"/>
        </w:rPr>
      </w:pPr>
    </w:p>
    <w:p w14:paraId="480B61B4" w14:textId="77777777" w:rsidR="00F413F7" w:rsidRDefault="00F413F7" w:rsidP="00125B86">
      <w:pPr>
        <w:spacing w:line="278" w:lineRule="auto"/>
        <w:jc w:val="left"/>
        <w:rPr>
          <w:sz w:val="20"/>
          <w:szCs w:val="20"/>
        </w:rPr>
      </w:pPr>
    </w:p>
    <w:p w14:paraId="364C318D" w14:textId="77777777" w:rsidR="00F413F7" w:rsidRPr="00125B86" w:rsidRDefault="00F413F7" w:rsidP="00125B86">
      <w:pPr>
        <w:spacing w:line="278" w:lineRule="auto"/>
        <w:jc w:val="left"/>
        <w:rPr>
          <w:sz w:val="20"/>
          <w:szCs w:val="20"/>
        </w:rPr>
      </w:pPr>
    </w:p>
    <w:p w14:paraId="4FB60901" w14:textId="138644F4" w:rsidR="00125B86" w:rsidRDefault="00125B86" w:rsidP="00125B86">
      <w:pPr>
        <w:spacing w:line="278" w:lineRule="auto"/>
        <w:jc w:val="left"/>
      </w:pPr>
      <w:r w:rsidRPr="00125B86">
        <w:t>3.2.3 Sequence Diagram</w:t>
      </w:r>
      <w:r w:rsidR="00033C87">
        <w:t xml:space="preserve"> (User purchase)</w:t>
      </w:r>
    </w:p>
    <w:p w14:paraId="75BA2D9C" w14:textId="3F48805A" w:rsidR="00D52373" w:rsidRPr="00D52373" w:rsidRDefault="00D52373" w:rsidP="00D52373">
      <w:pPr>
        <w:spacing w:line="278" w:lineRule="auto"/>
        <w:jc w:val="left"/>
      </w:pPr>
      <w:r w:rsidRPr="00D52373">
        <w:rPr>
          <w:noProof/>
        </w:rPr>
        <w:drawing>
          <wp:inline distT="0" distB="0" distL="0" distR="0" wp14:anchorId="25883732" wp14:editId="2F363C9F">
            <wp:extent cx="4754880" cy="5602731"/>
            <wp:effectExtent l="0" t="0" r="7620" b="0"/>
            <wp:docPr id="612221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75838" cy="5627427"/>
                    </a:xfrm>
                    <a:prstGeom prst="rect">
                      <a:avLst/>
                    </a:prstGeom>
                    <a:noFill/>
                    <a:ln>
                      <a:noFill/>
                    </a:ln>
                  </pic:spPr>
                </pic:pic>
              </a:graphicData>
            </a:graphic>
          </wp:inline>
        </w:drawing>
      </w:r>
    </w:p>
    <w:p w14:paraId="0D099CF5" w14:textId="77777777" w:rsidR="00125B86" w:rsidRPr="00125B86" w:rsidRDefault="00125B86" w:rsidP="00125B86">
      <w:pPr>
        <w:spacing w:line="278" w:lineRule="auto"/>
        <w:jc w:val="left"/>
        <w:rPr>
          <w:sz w:val="20"/>
          <w:szCs w:val="20"/>
        </w:rPr>
      </w:pPr>
      <w:r w:rsidRPr="00125B86">
        <w:rPr>
          <w:sz w:val="20"/>
          <w:szCs w:val="20"/>
        </w:rPr>
        <w:t>Figure 3.3: Purchase Flow Sequence Diagram illustrating the four-phase transaction process (Discovery, Reservation, Pickup &amp; Payment, Review) between Customer, Mobile App, API Server, Database, Payment Gateway, and Vendor</w:t>
      </w:r>
    </w:p>
    <w:p w14:paraId="44D70DB7" w14:textId="77777777" w:rsidR="00125B86" w:rsidRPr="00125B86" w:rsidRDefault="00125B86" w:rsidP="00F00E05">
      <w:pPr>
        <w:pStyle w:val="Heading2"/>
      </w:pPr>
      <w:r w:rsidRPr="00125B86">
        <w:t>3.3 Functional and Non-Functional Requirements</w:t>
      </w:r>
    </w:p>
    <w:p w14:paraId="74E49D3D" w14:textId="6F7DCBFB" w:rsidR="00125B86" w:rsidRPr="00125B86" w:rsidRDefault="00125B86" w:rsidP="00D52373">
      <w:pPr>
        <w:spacing w:line="278" w:lineRule="auto"/>
        <w:jc w:val="left"/>
      </w:pPr>
      <w:r w:rsidRPr="00125B86">
        <w:t>Functional Requirements:</w:t>
      </w:r>
    </w:p>
    <w:p w14:paraId="01711C48" w14:textId="77777777" w:rsidR="00125B86" w:rsidRPr="00125B86" w:rsidRDefault="00125B86" w:rsidP="00D52373">
      <w:pPr>
        <w:pStyle w:val="ListParagraph"/>
        <w:numPr>
          <w:ilvl w:val="0"/>
          <w:numId w:val="14"/>
        </w:numPr>
        <w:spacing w:line="278" w:lineRule="auto"/>
        <w:jc w:val="left"/>
      </w:pPr>
      <w:r w:rsidRPr="00125B86">
        <w:t>FR1: Users can browse and reserve food listings by location and price</w:t>
      </w:r>
    </w:p>
    <w:p w14:paraId="6B56B804" w14:textId="77777777" w:rsidR="00125B86" w:rsidRPr="00125B86" w:rsidRDefault="00125B86" w:rsidP="00D52373">
      <w:pPr>
        <w:pStyle w:val="ListParagraph"/>
        <w:numPr>
          <w:ilvl w:val="0"/>
          <w:numId w:val="14"/>
        </w:numPr>
        <w:spacing w:line="278" w:lineRule="auto"/>
        <w:jc w:val="left"/>
      </w:pPr>
      <w:r w:rsidRPr="00125B86">
        <w:lastRenderedPageBreak/>
        <w:t>FR2: Vendors can create and manage listings with images and details</w:t>
      </w:r>
    </w:p>
    <w:p w14:paraId="06C9CD9F" w14:textId="08969257" w:rsidR="00125B86" w:rsidRPr="00125B86" w:rsidRDefault="00125B86" w:rsidP="00D52373">
      <w:pPr>
        <w:pStyle w:val="ListParagraph"/>
        <w:numPr>
          <w:ilvl w:val="0"/>
          <w:numId w:val="14"/>
        </w:numPr>
        <w:spacing w:line="278" w:lineRule="auto"/>
        <w:jc w:val="left"/>
      </w:pPr>
      <w:r w:rsidRPr="00125B86">
        <w:t>FR</w:t>
      </w:r>
      <w:r w:rsidR="009436B6">
        <w:t>3</w:t>
      </w:r>
      <w:r w:rsidRPr="00125B86">
        <w:t>: AI detects food spoilage in uploaded images</w:t>
      </w:r>
    </w:p>
    <w:p w14:paraId="06E1EEDC" w14:textId="1B43A4C3" w:rsidR="00125B86" w:rsidRPr="00125B86" w:rsidRDefault="00125B86" w:rsidP="00D52373">
      <w:pPr>
        <w:pStyle w:val="ListParagraph"/>
        <w:numPr>
          <w:ilvl w:val="0"/>
          <w:numId w:val="14"/>
        </w:numPr>
        <w:spacing w:line="278" w:lineRule="auto"/>
        <w:jc w:val="left"/>
      </w:pPr>
      <w:r w:rsidRPr="00125B86">
        <w:t>FR</w:t>
      </w:r>
      <w:r w:rsidR="009436B6">
        <w:t>4</w:t>
      </w:r>
      <w:r w:rsidRPr="00125B86">
        <w:t>: Sentiment analysis processes user reviews</w:t>
      </w:r>
    </w:p>
    <w:p w14:paraId="249513D6" w14:textId="0D86AA6B" w:rsidR="00125B86" w:rsidRPr="00125B86" w:rsidRDefault="00125B86" w:rsidP="00D52373">
      <w:pPr>
        <w:pStyle w:val="ListParagraph"/>
        <w:numPr>
          <w:ilvl w:val="0"/>
          <w:numId w:val="14"/>
        </w:numPr>
        <w:spacing w:line="278" w:lineRule="auto"/>
        <w:jc w:val="left"/>
      </w:pPr>
      <w:r w:rsidRPr="00125B86">
        <w:t>FR</w:t>
      </w:r>
      <w:r w:rsidR="009436B6">
        <w:t>5</w:t>
      </w:r>
      <w:r w:rsidRPr="00125B86">
        <w:t xml:space="preserve">: </w:t>
      </w:r>
      <w:r w:rsidR="00D52373">
        <w:t>Payment physical through the vendo</w:t>
      </w:r>
      <w:r w:rsidR="00414A6F">
        <w:t>r</w:t>
      </w:r>
    </w:p>
    <w:p w14:paraId="0626CF23" w14:textId="5C0EB839" w:rsidR="00125B86" w:rsidRPr="00125B86" w:rsidRDefault="00125B86" w:rsidP="00D52373">
      <w:pPr>
        <w:pStyle w:val="ListParagraph"/>
        <w:numPr>
          <w:ilvl w:val="0"/>
          <w:numId w:val="14"/>
        </w:numPr>
        <w:spacing w:line="278" w:lineRule="auto"/>
        <w:jc w:val="left"/>
      </w:pPr>
      <w:r w:rsidRPr="00125B86">
        <w:t>FR</w:t>
      </w:r>
      <w:r w:rsidR="009436B6">
        <w:t>6</w:t>
      </w:r>
      <w:r w:rsidRPr="00125B86">
        <w:t>: Admins can moderate vendors and review reports</w:t>
      </w:r>
    </w:p>
    <w:p w14:paraId="19E535C1" w14:textId="0D9E2798" w:rsidR="00125B86" w:rsidRPr="00125B86" w:rsidRDefault="00125B86" w:rsidP="00D52373">
      <w:pPr>
        <w:pStyle w:val="ListParagraph"/>
        <w:numPr>
          <w:ilvl w:val="0"/>
          <w:numId w:val="14"/>
        </w:numPr>
        <w:spacing w:line="278" w:lineRule="auto"/>
        <w:jc w:val="left"/>
      </w:pPr>
      <w:r w:rsidRPr="00125B86">
        <w:t>FR</w:t>
      </w:r>
      <w:r w:rsidR="009436B6">
        <w:t>7</w:t>
      </w:r>
      <w:r w:rsidRPr="00125B86">
        <w:t>: Charities can verify user eligibility for assistance</w:t>
      </w:r>
    </w:p>
    <w:p w14:paraId="094BDDE5" w14:textId="77777777" w:rsidR="00125B86" w:rsidRPr="00125B86" w:rsidRDefault="00125B86" w:rsidP="00125B86">
      <w:pPr>
        <w:spacing w:line="278" w:lineRule="auto"/>
        <w:jc w:val="left"/>
      </w:pPr>
    </w:p>
    <w:p w14:paraId="28F97A5F" w14:textId="480754E5" w:rsidR="00125B86" w:rsidRPr="00125B86" w:rsidRDefault="00125B86" w:rsidP="00D52373">
      <w:pPr>
        <w:spacing w:line="278" w:lineRule="auto"/>
        <w:jc w:val="left"/>
      </w:pPr>
      <w:r w:rsidRPr="00125B86">
        <w:t>Non-Functional Requirements:</w:t>
      </w:r>
    </w:p>
    <w:p w14:paraId="566521B1" w14:textId="6981E7EA" w:rsidR="00125B86" w:rsidRPr="00125B86" w:rsidRDefault="00125B86" w:rsidP="00D52373">
      <w:pPr>
        <w:pStyle w:val="ListParagraph"/>
        <w:numPr>
          <w:ilvl w:val="0"/>
          <w:numId w:val="15"/>
        </w:numPr>
        <w:spacing w:line="278" w:lineRule="auto"/>
        <w:jc w:val="left"/>
      </w:pPr>
      <w:r w:rsidRPr="00125B86">
        <w:t>NFR</w:t>
      </w:r>
      <w:r w:rsidR="009436B6">
        <w:t>1</w:t>
      </w:r>
      <w:r w:rsidRPr="00125B86">
        <w:t>: Support 1,000+ concurrent users</w:t>
      </w:r>
    </w:p>
    <w:p w14:paraId="6E3EA16E" w14:textId="35529886" w:rsidR="00125B86" w:rsidRPr="00125B86" w:rsidRDefault="00125B86" w:rsidP="00D52373">
      <w:pPr>
        <w:pStyle w:val="ListParagraph"/>
        <w:numPr>
          <w:ilvl w:val="0"/>
          <w:numId w:val="15"/>
        </w:numPr>
        <w:spacing w:line="278" w:lineRule="auto"/>
        <w:jc w:val="left"/>
      </w:pPr>
      <w:r w:rsidRPr="00125B86">
        <w:t>NFR</w:t>
      </w:r>
      <w:r w:rsidR="009436B6">
        <w:t>2</w:t>
      </w:r>
      <w:r w:rsidRPr="00125B86">
        <w:t>: 99.5% uptime with automated backups</w:t>
      </w:r>
    </w:p>
    <w:p w14:paraId="50BFCC95" w14:textId="76B82C1A" w:rsidR="00125B86" w:rsidRPr="00125B86" w:rsidRDefault="00125B86" w:rsidP="00F00E05">
      <w:pPr>
        <w:pStyle w:val="ListParagraph"/>
        <w:numPr>
          <w:ilvl w:val="0"/>
          <w:numId w:val="15"/>
        </w:numPr>
        <w:spacing w:line="278" w:lineRule="auto"/>
        <w:jc w:val="left"/>
      </w:pPr>
      <w:r w:rsidRPr="00125B86">
        <w:t>NFR</w:t>
      </w:r>
      <w:r w:rsidR="009436B6">
        <w:t>3</w:t>
      </w:r>
      <w:r w:rsidRPr="00125B86">
        <w:t xml:space="preserve">: Mobile support </w:t>
      </w:r>
      <w:r w:rsidR="00D52373">
        <w:t>for android 8.0+</w:t>
      </w:r>
    </w:p>
    <w:p w14:paraId="2D0BFA47" w14:textId="4BF67883" w:rsidR="009436B6" w:rsidRPr="00125B86" w:rsidRDefault="00125B86" w:rsidP="00F00E05">
      <w:pPr>
        <w:pStyle w:val="Heading2"/>
      </w:pPr>
      <w:r w:rsidRPr="00125B86">
        <w:t>3.4 Algorithms or Frameworks Used</w:t>
      </w:r>
    </w:p>
    <w:p w14:paraId="5F7B3B9D" w14:textId="3254B302" w:rsidR="009436B6" w:rsidRPr="009436B6" w:rsidRDefault="009436B6" w:rsidP="009436B6">
      <w:pPr>
        <w:spacing w:line="278" w:lineRule="auto"/>
        <w:jc w:val="left"/>
        <w:rPr>
          <w:b/>
          <w:bCs/>
        </w:rPr>
      </w:pPr>
      <w:r w:rsidRPr="009436B6">
        <w:rPr>
          <w:b/>
          <w:bCs/>
        </w:rPr>
        <w:t>Frontend (</w:t>
      </w:r>
      <w:r>
        <w:rPr>
          <w:b/>
          <w:bCs/>
        </w:rPr>
        <w:t>Admin View</w:t>
      </w:r>
      <w:r w:rsidRPr="009436B6">
        <w:rPr>
          <w:b/>
          <w:bCs/>
        </w:rPr>
        <w:t>)</w:t>
      </w:r>
    </w:p>
    <w:p w14:paraId="15AAD040" w14:textId="77777777" w:rsidR="009436B6" w:rsidRPr="009436B6" w:rsidRDefault="009436B6" w:rsidP="009436B6">
      <w:pPr>
        <w:numPr>
          <w:ilvl w:val="0"/>
          <w:numId w:val="17"/>
        </w:numPr>
        <w:spacing w:line="278" w:lineRule="auto"/>
        <w:jc w:val="left"/>
      </w:pPr>
      <w:r w:rsidRPr="009436B6">
        <w:rPr>
          <w:b/>
          <w:bCs/>
        </w:rPr>
        <w:t>React.js (Vite):</w:t>
      </w:r>
      <w:r w:rsidRPr="009436B6">
        <w:t xml:space="preserve"> Web frontend framework</w:t>
      </w:r>
    </w:p>
    <w:p w14:paraId="5503F566" w14:textId="77777777" w:rsidR="009436B6" w:rsidRPr="009436B6" w:rsidRDefault="009436B6" w:rsidP="009436B6">
      <w:pPr>
        <w:numPr>
          <w:ilvl w:val="0"/>
          <w:numId w:val="17"/>
        </w:numPr>
        <w:spacing w:line="278" w:lineRule="auto"/>
        <w:jc w:val="left"/>
      </w:pPr>
      <w:r w:rsidRPr="009436B6">
        <w:rPr>
          <w:b/>
          <w:bCs/>
        </w:rPr>
        <w:t>TypeScript:</w:t>
      </w:r>
      <w:r w:rsidRPr="009436B6">
        <w:t xml:space="preserve"> Strongly-typed JavaScript for safer development</w:t>
      </w:r>
    </w:p>
    <w:p w14:paraId="13EA3535" w14:textId="77777777" w:rsidR="009436B6" w:rsidRPr="009436B6" w:rsidRDefault="009436B6" w:rsidP="009436B6">
      <w:pPr>
        <w:numPr>
          <w:ilvl w:val="0"/>
          <w:numId w:val="17"/>
        </w:numPr>
        <w:spacing w:line="278" w:lineRule="auto"/>
        <w:jc w:val="left"/>
      </w:pPr>
      <w:r w:rsidRPr="009436B6">
        <w:rPr>
          <w:b/>
          <w:bCs/>
        </w:rPr>
        <w:t>Tailwind CSS:</w:t>
      </w:r>
      <w:r w:rsidRPr="009436B6">
        <w:t xml:space="preserve"> Utility-first CSS framework for responsive UI</w:t>
      </w:r>
    </w:p>
    <w:p w14:paraId="1B07DBFE" w14:textId="3266A03E" w:rsidR="009436B6" w:rsidRPr="009436B6" w:rsidRDefault="009436B6" w:rsidP="009436B6">
      <w:pPr>
        <w:spacing w:line="278" w:lineRule="auto"/>
        <w:jc w:val="left"/>
        <w:rPr>
          <w:b/>
          <w:bCs/>
        </w:rPr>
      </w:pPr>
      <w:r w:rsidRPr="009436B6">
        <w:rPr>
          <w:b/>
          <w:bCs/>
        </w:rPr>
        <w:t>Mobile Application</w:t>
      </w:r>
      <w:r>
        <w:rPr>
          <w:b/>
          <w:bCs/>
        </w:rPr>
        <w:t xml:space="preserve"> (User View)</w:t>
      </w:r>
    </w:p>
    <w:p w14:paraId="178F596C" w14:textId="77777777" w:rsidR="009436B6" w:rsidRPr="009436B6" w:rsidRDefault="009436B6" w:rsidP="009436B6">
      <w:pPr>
        <w:numPr>
          <w:ilvl w:val="0"/>
          <w:numId w:val="18"/>
        </w:numPr>
        <w:spacing w:line="278" w:lineRule="auto"/>
        <w:jc w:val="left"/>
      </w:pPr>
      <w:r w:rsidRPr="009436B6">
        <w:rPr>
          <w:b/>
          <w:bCs/>
        </w:rPr>
        <w:t>Flutter:</w:t>
      </w:r>
      <w:r w:rsidRPr="009436B6">
        <w:t xml:space="preserve"> Cross-platform UI framework for Android and iOS</w:t>
      </w:r>
    </w:p>
    <w:p w14:paraId="716635E9" w14:textId="77777777" w:rsidR="009436B6" w:rsidRPr="009436B6" w:rsidRDefault="009436B6" w:rsidP="009436B6">
      <w:pPr>
        <w:numPr>
          <w:ilvl w:val="0"/>
          <w:numId w:val="18"/>
        </w:numPr>
        <w:spacing w:line="278" w:lineRule="auto"/>
        <w:jc w:val="left"/>
      </w:pPr>
      <w:r w:rsidRPr="009436B6">
        <w:rPr>
          <w:b/>
          <w:bCs/>
        </w:rPr>
        <w:t>Dart:</w:t>
      </w:r>
      <w:r w:rsidRPr="009436B6">
        <w:t xml:space="preserve"> Programming language used for Flutter development</w:t>
      </w:r>
    </w:p>
    <w:p w14:paraId="792F15E4" w14:textId="77777777" w:rsidR="009436B6" w:rsidRPr="009436B6" w:rsidRDefault="009436B6" w:rsidP="009436B6">
      <w:pPr>
        <w:numPr>
          <w:ilvl w:val="0"/>
          <w:numId w:val="18"/>
        </w:numPr>
        <w:spacing w:line="278" w:lineRule="auto"/>
        <w:jc w:val="left"/>
      </w:pPr>
      <w:r w:rsidRPr="009436B6">
        <w:rPr>
          <w:b/>
          <w:bCs/>
        </w:rPr>
        <w:t>REST APIs:</w:t>
      </w:r>
      <w:r w:rsidRPr="009436B6">
        <w:t xml:space="preserve"> Communication between mobile app and backend</w:t>
      </w:r>
    </w:p>
    <w:p w14:paraId="1E67BB8C" w14:textId="77777777" w:rsidR="009436B6" w:rsidRPr="009436B6" w:rsidRDefault="009436B6" w:rsidP="009436B6">
      <w:pPr>
        <w:spacing w:line="278" w:lineRule="auto"/>
        <w:jc w:val="left"/>
        <w:rPr>
          <w:b/>
          <w:bCs/>
        </w:rPr>
      </w:pPr>
      <w:r w:rsidRPr="009436B6">
        <w:rPr>
          <w:b/>
          <w:bCs/>
        </w:rPr>
        <w:t>Backend</w:t>
      </w:r>
    </w:p>
    <w:p w14:paraId="0C92BD1C" w14:textId="77777777" w:rsidR="009436B6" w:rsidRPr="009436B6" w:rsidRDefault="009436B6" w:rsidP="009436B6">
      <w:pPr>
        <w:numPr>
          <w:ilvl w:val="0"/>
          <w:numId w:val="19"/>
        </w:numPr>
        <w:spacing w:line="278" w:lineRule="auto"/>
        <w:jc w:val="left"/>
      </w:pPr>
      <w:r w:rsidRPr="009436B6">
        <w:rPr>
          <w:b/>
          <w:bCs/>
        </w:rPr>
        <w:t>ASP.NET Core Web API:</w:t>
      </w:r>
      <w:r w:rsidRPr="009436B6">
        <w:t xml:space="preserve"> Backend RESTful services</w:t>
      </w:r>
    </w:p>
    <w:p w14:paraId="746D8714" w14:textId="77777777" w:rsidR="009436B6" w:rsidRPr="009436B6" w:rsidRDefault="009436B6" w:rsidP="009436B6">
      <w:pPr>
        <w:numPr>
          <w:ilvl w:val="0"/>
          <w:numId w:val="19"/>
        </w:numPr>
        <w:spacing w:line="278" w:lineRule="auto"/>
        <w:jc w:val="left"/>
      </w:pPr>
      <w:r w:rsidRPr="009436B6">
        <w:rPr>
          <w:b/>
          <w:bCs/>
        </w:rPr>
        <w:t>Entity Framework Core:</w:t>
      </w:r>
      <w:r w:rsidRPr="009436B6">
        <w:t xml:space="preserve"> Object-Relational Mapping (ORM) for database operations</w:t>
      </w:r>
    </w:p>
    <w:p w14:paraId="28E3F50A" w14:textId="77777777" w:rsidR="009436B6" w:rsidRPr="009436B6" w:rsidRDefault="009436B6" w:rsidP="009436B6">
      <w:pPr>
        <w:numPr>
          <w:ilvl w:val="0"/>
          <w:numId w:val="19"/>
        </w:numPr>
        <w:spacing w:line="278" w:lineRule="auto"/>
        <w:jc w:val="left"/>
      </w:pPr>
      <w:r w:rsidRPr="009436B6">
        <w:rPr>
          <w:b/>
          <w:bCs/>
        </w:rPr>
        <w:t>JWT Authentication:</w:t>
      </w:r>
      <w:r w:rsidRPr="009436B6">
        <w:t xml:space="preserve"> Secure user authentication and authorization</w:t>
      </w:r>
    </w:p>
    <w:p w14:paraId="4C3C5454" w14:textId="77777777" w:rsidR="009436B6" w:rsidRPr="009436B6" w:rsidRDefault="009436B6" w:rsidP="009436B6">
      <w:pPr>
        <w:numPr>
          <w:ilvl w:val="0"/>
          <w:numId w:val="19"/>
        </w:numPr>
        <w:spacing w:line="278" w:lineRule="auto"/>
        <w:jc w:val="left"/>
      </w:pPr>
      <w:r w:rsidRPr="009436B6">
        <w:rPr>
          <w:b/>
          <w:bCs/>
        </w:rPr>
        <w:t>3-Layer Architecture:</w:t>
      </w:r>
    </w:p>
    <w:p w14:paraId="417BF03C" w14:textId="77777777" w:rsidR="009436B6" w:rsidRPr="009436B6" w:rsidRDefault="009436B6" w:rsidP="009436B6">
      <w:pPr>
        <w:numPr>
          <w:ilvl w:val="1"/>
          <w:numId w:val="19"/>
        </w:numPr>
        <w:spacing w:line="278" w:lineRule="auto"/>
        <w:jc w:val="left"/>
      </w:pPr>
      <w:r w:rsidRPr="009436B6">
        <w:t>Presentation Layer (API Controllers)</w:t>
      </w:r>
    </w:p>
    <w:p w14:paraId="4ABBFFD8" w14:textId="77777777" w:rsidR="009436B6" w:rsidRPr="009436B6" w:rsidRDefault="009436B6" w:rsidP="009436B6">
      <w:pPr>
        <w:numPr>
          <w:ilvl w:val="1"/>
          <w:numId w:val="19"/>
        </w:numPr>
        <w:spacing w:line="278" w:lineRule="auto"/>
        <w:jc w:val="left"/>
      </w:pPr>
      <w:r w:rsidRPr="009436B6">
        <w:t>Business Logic Layer</w:t>
      </w:r>
    </w:p>
    <w:p w14:paraId="2952D757" w14:textId="77777777" w:rsidR="009436B6" w:rsidRPr="009436B6" w:rsidRDefault="009436B6" w:rsidP="009436B6">
      <w:pPr>
        <w:numPr>
          <w:ilvl w:val="1"/>
          <w:numId w:val="19"/>
        </w:numPr>
        <w:spacing w:line="278" w:lineRule="auto"/>
        <w:jc w:val="left"/>
      </w:pPr>
      <w:r w:rsidRPr="009436B6">
        <w:t>Data Access Layer</w:t>
      </w:r>
    </w:p>
    <w:p w14:paraId="6A1BDE39" w14:textId="77777777" w:rsidR="009436B6" w:rsidRPr="009436B6" w:rsidRDefault="009436B6" w:rsidP="009436B6">
      <w:pPr>
        <w:spacing w:line="278" w:lineRule="auto"/>
        <w:jc w:val="left"/>
        <w:rPr>
          <w:b/>
          <w:bCs/>
        </w:rPr>
      </w:pPr>
      <w:r w:rsidRPr="009436B6">
        <w:rPr>
          <w:b/>
          <w:bCs/>
        </w:rPr>
        <w:t>Database</w:t>
      </w:r>
    </w:p>
    <w:p w14:paraId="4A2924B2" w14:textId="77777777" w:rsidR="009436B6" w:rsidRPr="009436B6" w:rsidRDefault="009436B6" w:rsidP="009436B6">
      <w:pPr>
        <w:numPr>
          <w:ilvl w:val="0"/>
          <w:numId w:val="20"/>
        </w:numPr>
        <w:spacing w:line="278" w:lineRule="auto"/>
        <w:jc w:val="left"/>
      </w:pPr>
      <w:r w:rsidRPr="009436B6">
        <w:rPr>
          <w:b/>
          <w:bCs/>
        </w:rPr>
        <w:lastRenderedPageBreak/>
        <w:t>SQL Server:</w:t>
      </w:r>
      <w:r w:rsidRPr="009436B6">
        <w:t xml:space="preserve"> Relational database management system</w:t>
      </w:r>
    </w:p>
    <w:p w14:paraId="2771A166" w14:textId="77777777" w:rsidR="009436B6" w:rsidRPr="009436B6" w:rsidRDefault="009436B6" w:rsidP="009436B6">
      <w:pPr>
        <w:spacing w:line="278" w:lineRule="auto"/>
        <w:jc w:val="left"/>
        <w:rPr>
          <w:b/>
          <w:bCs/>
        </w:rPr>
      </w:pPr>
      <w:r w:rsidRPr="009436B6">
        <w:rPr>
          <w:b/>
          <w:bCs/>
        </w:rPr>
        <w:t>Development Tools</w:t>
      </w:r>
    </w:p>
    <w:p w14:paraId="320E4E10" w14:textId="3D98CEE8" w:rsidR="00ED7EDF" w:rsidRDefault="009436B6" w:rsidP="00F413F7">
      <w:pPr>
        <w:numPr>
          <w:ilvl w:val="0"/>
          <w:numId w:val="21"/>
        </w:numPr>
        <w:spacing w:line="278" w:lineRule="auto"/>
        <w:jc w:val="left"/>
      </w:pPr>
      <w:r w:rsidRPr="009436B6">
        <w:rPr>
          <w:b/>
          <w:bCs/>
        </w:rPr>
        <w:t>Git:</w:t>
      </w:r>
      <w:r w:rsidRPr="009436B6">
        <w:t xml:space="preserve"> Version control for source code management</w:t>
      </w:r>
    </w:p>
    <w:p w14:paraId="51F07CEC" w14:textId="51533716" w:rsidR="009436B6" w:rsidRDefault="00033C87" w:rsidP="009436B6">
      <w:r>
        <w:t>Work plan</w:t>
      </w:r>
    </w:p>
    <w:tbl>
      <w:tblPr>
        <w:tblStyle w:val="TableGrid"/>
        <w:tblW w:w="10990" w:type="dxa"/>
        <w:tblInd w:w="-825" w:type="dxa"/>
        <w:tblLook w:val="04A0" w:firstRow="1" w:lastRow="0" w:firstColumn="1" w:lastColumn="0" w:noHBand="0" w:noVBand="1"/>
      </w:tblPr>
      <w:tblGrid>
        <w:gridCol w:w="1800"/>
        <w:gridCol w:w="2469"/>
        <w:gridCol w:w="5361"/>
        <w:gridCol w:w="1360"/>
      </w:tblGrid>
      <w:tr w:rsidR="00033C87" w14:paraId="2ED21F04" w14:textId="77777777" w:rsidTr="00F413F7">
        <w:trPr>
          <w:trHeight w:val="432"/>
        </w:trPr>
        <w:tc>
          <w:tcPr>
            <w:tcW w:w="1800" w:type="dxa"/>
            <w:tcBorders>
              <w:top w:val="single" w:sz="12" w:space="0" w:color="auto"/>
              <w:left w:val="single" w:sz="12" w:space="0" w:color="auto"/>
            </w:tcBorders>
          </w:tcPr>
          <w:p w14:paraId="6F78A9C7" w14:textId="77777777" w:rsidR="00033C87" w:rsidRDefault="00033C87" w:rsidP="00F413F7">
            <w:pPr>
              <w:pStyle w:val="NormalWeb"/>
              <w:spacing w:line="360" w:lineRule="auto"/>
            </w:pPr>
            <w:r w:rsidRPr="00925B88">
              <w:rPr>
                <w:b/>
                <w:bCs/>
              </w:rPr>
              <w:t>Phase</w:t>
            </w:r>
          </w:p>
        </w:tc>
        <w:tc>
          <w:tcPr>
            <w:tcW w:w="2469" w:type="dxa"/>
            <w:tcBorders>
              <w:top w:val="single" w:sz="12" w:space="0" w:color="auto"/>
            </w:tcBorders>
          </w:tcPr>
          <w:p w14:paraId="03163374" w14:textId="77777777" w:rsidR="00033C87" w:rsidRDefault="00033C87" w:rsidP="00F413F7">
            <w:pPr>
              <w:pStyle w:val="NormalWeb"/>
              <w:spacing w:line="360" w:lineRule="auto"/>
            </w:pPr>
            <w:r w:rsidRPr="00925B88">
              <w:rPr>
                <w:b/>
                <w:bCs/>
              </w:rPr>
              <w:t>Activity</w:t>
            </w:r>
          </w:p>
        </w:tc>
        <w:tc>
          <w:tcPr>
            <w:tcW w:w="5361" w:type="dxa"/>
            <w:tcBorders>
              <w:top w:val="single" w:sz="12" w:space="0" w:color="auto"/>
            </w:tcBorders>
            <w:vAlign w:val="center"/>
          </w:tcPr>
          <w:p w14:paraId="05C09BDF" w14:textId="77777777" w:rsidR="00033C87" w:rsidRDefault="00033C87" w:rsidP="00F413F7">
            <w:pPr>
              <w:pStyle w:val="NormalWeb"/>
              <w:spacing w:line="360" w:lineRule="auto"/>
            </w:pPr>
            <w:r w:rsidRPr="00925B88">
              <w:rPr>
                <w:b/>
                <w:bCs/>
              </w:rPr>
              <w:t>Description</w:t>
            </w:r>
          </w:p>
        </w:tc>
        <w:tc>
          <w:tcPr>
            <w:tcW w:w="1360" w:type="dxa"/>
            <w:tcBorders>
              <w:top w:val="single" w:sz="12" w:space="0" w:color="auto"/>
              <w:right w:val="single" w:sz="12" w:space="0" w:color="auto"/>
            </w:tcBorders>
            <w:vAlign w:val="center"/>
          </w:tcPr>
          <w:p w14:paraId="49286C5E" w14:textId="77777777" w:rsidR="00033C87" w:rsidRDefault="00033C87" w:rsidP="00F413F7">
            <w:pPr>
              <w:pStyle w:val="NormalWeb"/>
              <w:spacing w:line="360" w:lineRule="auto"/>
            </w:pPr>
            <w:r w:rsidRPr="00925B88">
              <w:rPr>
                <w:b/>
                <w:bCs/>
              </w:rPr>
              <w:t>Status</w:t>
            </w:r>
          </w:p>
        </w:tc>
      </w:tr>
      <w:tr w:rsidR="00033C87" w14:paraId="78910A27" w14:textId="77777777" w:rsidTr="00F413F7">
        <w:tc>
          <w:tcPr>
            <w:tcW w:w="1800" w:type="dxa"/>
            <w:tcBorders>
              <w:left w:val="single" w:sz="12" w:space="0" w:color="auto"/>
            </w:tcBorders>
            <w:vAlign w:val="center"/>
          </w:tcPr>
          <w:p w14:paraId="4DFCB4F1" w14:textId="37F0E0DC"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Idea</w:t>
            </w:r>
          </w:p>
        </w:tc>
        <w:tc>
          <w:tcPr>
            <w:tcW w:w="2469" w:type="dxa"/>
            <w:vAlign w:val="center"/>
          </w:tcPr>
          <w:p w14:paraId="72B66F3E"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Problem Identification</w:t>
            </w:r>
          </w:p>
        </w:tc>
        <w:tc>
          <w:tcPr>
            <w:tcW w:w="5361" w:type="dxa"/>
            <w:vAlign w:val="center"/>
          </w:tcPr>
          <w:p w14:paraId="5BD69ABA" w14:textId="03E33EF1"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Check existing sources for details about the problem locally</w:t>
            </w:r>
          </w:p>
        </w:tc>
        <w:tc>
          <w:tcPr>
            <w:tcW w:w="1360" w:type="dxa"/>
            <w:tcBorders>
              <w:right w:val="single" w:sz="12" w:space="0" w:color="auto"/>
            </w:tcBorders>
            <w:vAlign w:val="center"/>
          </w:tcPr>
          <w:p w14:paraId="52FABF7D"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Completed</w:t>
            </w:r>
          </w:p>
        </w:tc>
      </w:tr>
      <w:tr w:rsidR="00033C87" w14:paraId="766ED8DB" w14:textId="77777777" w:rsidTr="00F413F7">
        <w:tc>
          <w:tcPr>
            <w:tcW w:w="1800" w:type="dxa"/>
            <w:tcBorders>
              <w:left w:val="single" w:sz="12" w:space="0" w:color="auto"/>
            </w:tcBorders>
            <w:vAlign w:val="center"/>
          </w:tcPr>
          <w:p w14:paraId="6F3F8203" w14:textId="422F9EEE"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 xml:space="preserve">Idea </w:t>
            </w:r>
          </w:p>
        </w:tc>
        <w:tc>
          <w:tcPr>
            <w:tcW w:w="2469" w:type="dxa"/>
            <w:vAlign w:val="center"/>
          </w:tcPr>
          <w:p w14:paraId="726B9311" w14:textId="50D97A24"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Gap analysis</w:t>
            </w:r>
          </w:p>
        </w:tc>
        <w:tc>
          <w:tcPr>
            <w:tcW w:w="5361" w:type="dxa"/>
            <w:vAlign w:val="center"/>
          </w:tcPr>
          <w:p w14:paraId="23F5D542" w14:textId="7128D6DD"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Review existing platforms with the same or similar concepts</w:t>
            </w:r>
          </w:p>
        </w:tc>
        <w:tc>
          <w:tcPr>
            <w:tcW w:w="1360" w:type="dxa"/>
            <w:tcBorders>
              <w:right w:val="single" w:sz="12" w:space="0" w:color="auto"/>
            </w:tcBorders>
            <w:vAlign w:val="center"/>
          </w:tcPr>
          <w:p w14:paraId="290315FA"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Completed</w:t>
            </w:r>
          </w:p>
        </w:tc>
      </w:tr>
      <w:tr w:rsidR="00033C87" w14:paraId="0C7B98A3" w14:textId="77777777" w:rsidTr="00F413F7">
        <w:tc>
          <w:tcPr>
            <w:tcW w:w="1800" w:type="dxa"/>
            <w:tcBorders>
              <w:left w:val="single" w:sz="12" w:space="0" w:color="auto"/>
            </w:tcBorders>
            <w:vAlign w:val="center"/>
          </w:tcPr>
          <w:p w14:paraId="15823CE0" w14:textId="091A3415"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 xml:space="preserve">Idea </w:t>
            </w:r>
          </w:p>
        </w:tc>
        <w:tc>
          <w:tcPr>
            <w:tcW w:w="2469" w:type="dxa"/>
            <w:vAlign w:val="center"/>
          </w:tcPr>
          <w:p w14:paraId="406625D5"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Project Proposal</w:t>
            </w:r>
          </w:p>
        </w:tc>
        <w:tc>
          <w:tcPr>
            <w:tcW w:w="5361" w:type="dxa"/>
            <w:vAlign w:val="center"/>
          </w:tcPr>
          <w:p w14:paraId="29C628A8" w14:textId="4150ABF8"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Define project idea and scope/details</w:t>
            </w:r>
          </w:p>
        </w:tc>
        <w:tc>
          <w:tcPr>
            <w:tcW w:w="1360" w:type="dxa"/>
            <w:tcBorders>
              <w:right w:val="single" w:sz="12" w:space="0" w:color="auto"/>
            </w:tcBorders>
            <w:vAlign w:val="center"/>
          </w:tcPr>
          <w:p w14:paraId="32128B6D"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Completed</w:t>
            </w:r>
          </w:p>
        </w:tc>
      </w:tr>
      <w:tr w:rsidR="00033C87" w14:paraId="506858A5" w14:textId="77777777" w:rsidTr="00F413F7">
        <w:tc>
          <w:tcPr>
            <w:tcW w:w="1800" w:type="dxa"/>
            <w:tcBorders>
              <w:left w:val="single" w:sz="12" w:space="0" w:color="auto"/>
            </w:tcBorders>
            <w:vAlign w:val="center"/>
          </w:tcPr>
          <w:p w14:paraId="7C9B55FD"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Analysis</w:t>
            </w:r>
          </w:p>
        </w:tc>
        <w:tc>
          <w:tcPr>
            <w:tcW w:w="2469" w:type="dxa"/>
            <w:vAlign w:val="center"/>
          </w:tcPr>
          <w:p w14:paraId="6E3ED4A0"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Requirements Gathering</w:t>
            </w:r>
          </w:p>
        </w:tc>
        <w:tc>
          <w:tcPr>
            <w:tcW w:w="5361" w:type="dxa"/>
            <w:vAlign w:val="center"/>
          </w:tcPr>
          <w:p w14:paraId="7B6FF8EE" w14:textId="2838B129" w:rsidR="00033C87" w:rsidRPr="00033C87" w:rsidRDefault="00033C87" w:rsidP="00F413F7">
            <w:pPr>
              <w:pStyle w:val="NormalWeb"/>
              <w:spacing w:line="360" w:lineRule="auto"/>
              <w:rPr>
                <w:rFonts w:asciiTheme="majorBidi" w:hAnsiTheme="majorBidi" w:cstheme="majorBidi"/>
              </w:rPr>
            </w:pPr>
            <w:r>
              <w:rPr>
                <w:rFonts w:asciiTheme="majorBidi" w:hAnsiTheme="majorBidi" w:cstheme="majorBidi"/>
              </w:rPr>
              <w:t>Identify functional and non-functional requirements</w:t>
            </w:r>
          </w:p>
        </w:tc>
        <w:tc>
          <w:tcPr>
            <w:tcW w:w="1360" w:type="dxa"/>
            <w:tcBorders>
              <w:right w:val="single" w:sz="12" w:space="0" w:color="auto"/>
            </w:tcBorders>
            <w:vAlign w:val="center"/>
          </w:tcPr>
          <w:p w14:paraId="11ADB794"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Completed</w:t>
            </w:r>
          </w:p>
        </w:tc>
      </w:tr>
      <w:tr w:rsidR="00033C87" w14:paraId="4EAE56E5" w14:textId="77777777" w:rsidTr="00F413F7">
        <w:tc>
          <w:tcPr>
            <w:tcW w:w="1800" w:type="dxa"/>
            <w:tcBorders>
              <w:left w:val="single" w:sz="12" w:space="0" w:color="auto"/>
            </w:tcBorders>
            <w:vAlign w:val="center"/>
          </w:tcPr>
          <w:p w14:paraId="4E1D8E67"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Analysis</w:t>
            </w:r>
          </w:p>
        </w:tc>
        <w:tc>
          <w:tcPr>
            <w:tcW w:w="2469" w:type="dxa"/>
            <w:vAlign w:val="center"/>
          </w:tcPr>
          <w:p w14:paraId="5EECE4CD"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Use Case Analysis</w:t>
            </w:r>
          </w:p>
        </w:tc>
        <w:tc>
          <w:tcPr>
            <w:tcW w:w="5361" w:type="dxa"/>
            <w:vAlign w:val="center"/>
          </w:tcPr>
          <w:p w14:paraId="41126F14" w14:textId="7E17C89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 xml:space="preserve">Design a </w:t>
            </w:r>
            <w:r>
              <w:rPr>
                <w:rFonts w:asciiTheme="majorBidi" w:hAnsiTheme="majorBidi" w:cstheme="majorBidi"/>
              </w:rPr>
              <w:t xml:space="preserve">use </w:t>
            </w:r>
            <w:r w:rsidRPr="00033C87">
              <w:rPr>
                <w:rFonts w:asciiTheme="majorBidi" w:hAnsiTheme="majorBidi" w:cstheme="majorBidi"/>
              </w:rPr>
              <w:t>case diagram for the stakeholders based on the proposal</w:t>
            </w:r>
          </w:p>
        </w:tc>
        <w:tc>
          <w:tcPr>
            <w:tcW w:w="1360" w:type="dxa"/>
            <w:tcBorders>
              <w:right w:val="single" w:sz="12" w:space="0" w:color="auto"/>
            </w:tcBorders>
            <w:vAlign w:val="center"/>
          </w:tcPr>
          <w:p w14:paraId="7B3C2D9A"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Completed</w:t>
            </w:r>
          </w:p>
        </w:tc>
      </w:tr>
      <w:tr w:rsidR="00033C87" w14:paraId="122536CE" w14:textId="77777777" w:rsidTr="00F413F7">
        <w:tc>
          <w:tcPr>
            <w:tcW w:w="1800" w:type="dxa"/>
            <w:tcBorders>
              <w:left w:val="single" w:sz="12" w:space="0" w:color="auto"/>
            </w:tcBorders>
            <w:vAlign w:val="center"/>
          </w:tcPr>
          <w:p w14:paraId="03C00680"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Design</w:t>
            </w:r>
          </w:p>
        </w:tc>
        <w:tc>
          <w:tcPr>
            <w:tcW w:w="2469" w:type="dxa"/>
            <w:vAlign w:val="center"/>
          </w:tcPr>
          <w:p w14:paraId="78C61A2A"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Database Design</w:t>
            </w:r>
          </w:p>
        </w:tc>
        <w:tc>
          <w:tcPr>
            <w:tcW w:w="5361" w:type="dxa"/>
            <w:vAlign w:val="center"/>
          </w:tcPr>
          <w:p w14:paraId="62E6A9E7" w14:textId="54AEF8C1"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Design relational database schema</w:t>
            </w:r>
            <w:r>
              <w:rPr>
                <w:rFonts w:asciiTheme="majorBidi" w:hAnsiTheme="majorBidi" w:cstheme="majorBidi"/>
              </w:rPr>
              <w:t xml:space="preserve"> for backend</w:t>
            </w:r>
          </w:p>
        </w:tc>
        <w:tc>
          <w:tcPr>
            <w:tcW w:w="1360" w:type="dxa"/>
            <w:tcBorders>
              <w:right w:val="single" w:sz="12" w:space="0" w:color="auto"/>
            </w:tcBorders>
            <w:vAlign w:val="center"/>
          </w:tcPr>
          <w:p w14:paraId="4610EB71"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Completed</w:t>
            </w:r>
          </w:p>
        </w:tc>
      </w:tr>
      <w:tr w:rsidR="00033C87" w14:paraId="3B863556" w14:textId="77777777" w:rsidTr="00F413F7">
        <w:tc>
          <w:tcPr>
            <w:tcW w:w="1800" w:type="dxa"/>
            <w:tcBorders>
              <w:left w:val="single" w:sz="12" w:space="0" w:color="auto"/>
            </w:tcBorders>
            <w:vAlign w:val="center"/>
          </w:tcPr>
          <w:p w14:paraId="38B42DC4"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Implementation</w:t>
            </w:r>
          </w:p>
        </w:tc>
        <w:tc>
          <w:tcPr>
            <w:tcW w:w="2469" w:type="dxa"/>
            <w:vAlign w:val="center"/>
          </w:tcPr>
          <w:p w14:paraId="734C8321"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Frontend Development</w:t>
            </w:r>
          </w:p>
        </w:tc>
        <w:tc>
          <w:tcPr>
            <w:tcW w:w="5361" w:type="dxa"/>
            <w:vAlign w:val="center"/>
          </w:tcPr>
          <w:p w14:paraId="594F7B67" w14:textId="666CB456"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 xml:space="preserve">Develop user interfaces </w:t>
            </w:r>
          </w:p>
        </w:tc>
        <w:tc>
          <w:tcPr>
            <w:tcW w:w="1360" w:type="dxa"/>
            <w:tcBorders>
              <w:right w:val="single" w:sz="12" w:space="0" w:color="auto"/>
            </w:tcBorders>
            <w:vAlign w:val="center"/>
          </w:tcPr>
          <w:p w14:paraId="593E0658" w14:textId="636C5502" w:rsidR="00033C87" w:rsidRPr="00033C87" w:rsidRDefault="00EF79D9" w:rsidP="00F413F7">
            <w:pPr>
              <w:pStyle w:val="NormalWeb"/>
              <w:spacing w:line="360" w:lineRule="auto"/>
              <w:rPr>
                <w:rFonts w:asciiTheme="majorBidi" w:hAnsiTheme="majorBidi" w:cstheme="majorBidi"/>
              </w:rPr>
            </w:pPr>
            <w:r w:rsidRPr="00033C87">
              <w:rPr>
                <w:rFonts w:asciiTheme="majorBidi" w:hAnsiTheme="majorBidi" w:cstheme="majorBidi"/>
              </w:rPr>
              <w:t>Completed</w:t>
            </w:r>
          </w:p>
        </w:tc>
      </w:tr>
      <w:tr w:rsidR="00033C87" w14:paraId="7A47B25D" w14:textId="77777777" w:rsidTr="00F413F7">
        <w:tc>
          <w:tcPr>
            <w:tcW w:w="1800" w:type="dxa"/>
            <w:tcBorders>
              <w:left w:val="single" w:sz="12" w:space="0" w:color="auto"/>
            </w:tcBorders>
            <w:vAlign w:val="center"/>
          </w:tcPr>
          <w:p w14:paraId="37D45990" w14:textId="313E9B43"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Implementation</w:t>
            </w:r>
          </w:p>
        </w:tc>
        <w:tc>
          <w:tcPr>
            <w:tcW w:w="2469" w:type="dxa"/>
            <w:vAlign w:val="center"/>
          </w:tcPr>
          <w:p w14:paraId="687CC8B2" w14:textId="170161F1" w:rsidR="00033C87" w:rsidRPr="00033C87" w:rsidRDefault="00033C87" w:rsidP="00F413F7">
            <w:pPr>
              <w:pStyle w:val="NormalWeb"/>
              <w:spacing w:line="360" w:lineRule="auto"/>
              <w:rPr>
                <w:rFonts w:asciiTheme="majorBidi" w:hAnsiTheme="majorBidi" w:cstheme="majorBidi"/>
              </w:rPr>
            </w:pPr>
            <w:r>
              <w:rPr>
                <w:rFonts w:asciiTheme="majorBidi" w:hAnsiTheme="majorBidi" w:cstheme="majorBidi"/>
              </w:rPr>
              <w:t>Mobile Development</w:t>
            </w:r>
          </w:p>
        </w:tc>
        <w:tc>
          <w:tcPr>
            <w:tcW w:w="5361" w:type="dxa"/>
            <w:vAlign w:val="center"/>
          </w:tcPr>
          <w:p w14:paraId="162C3746" w14:textId="627893C4" w:rsidR="00033C87" w:rsidRPr="00033C87" w:rsidRDefault="00033C87" w:rsidP="00F413F7">
            <w:pPr>
              <w:pStyle w:val="NormalWeb"/>
              <w:spacing w:line="360" w:lineRule="auto"/>
              <w:rPr>
                <w:rFonts w:asciiTheme="majorBidi" w:hAnsiTheme="majorBidi" w:cstheme="majorBidi"/>
              </w:rPr>
            </w:pPr>
            <w:r>
              <w:rPr>
                <w:rFonts w:asciiTheme="majorBidi" w:hAnsiTheme="majorBidi" w:cstheme="majorBidi"/>
              </w:rPr>
              <w:t>De</w:t>
            </w:r>
            <w:r w:rsidR="00E226C1">
              <w:rPr>
                <w:rFonts w:asciiTheme="majorBidi" w:hAnsiTheme="majorBidi" w:cstheme="majorBidi"/>
              </w:rPr>
              <w:t>v</w:t>
            </w:r>
            <w:r>
              <w:rPr>
                <w:rFonts w:asciiTheme="majorBidi" w:hAnsiTheme="majorBidi" w:cstheme="majorBidi"/>
              </w:rPr>
              <w:t>elop Mobile interface for users</w:t>
            </w:r>
          </w:p>
        </w:tc>
        <w:tc>
          <w:tcPr>
            <w:tcW w:w="1360" w:type="dxa"/>
            <w:tcBorders>
              <w:right w:val="single" w:sz="12" w:space="0" w:color="auto"/>
            </w:tcBorders>
            <w:vAlign w:val="center"/>
          </w:tcPr>
          <w:p w14:paraId="39512D68" w14:textId="5B7C3365" w:rsidR="00033C87" w:rsidRPr="00033C87" w:rsidRDefault="00EF79D9" w:rsidP="00F413F7">
            <w:pPr>
              <w:pStyle w:val="NormalWeb"/>
              <w:spacing w:line="360" w:lineRule="auto"/>
              <w:rPr>
                <w:rFonts w:asciiTheme="majorBidi" w:hAnsiTheme="majorBidi" w:cstheme="majorBidi"/>
              </w:rPr>
            </w:pPr>
            <w:r w:rsidRPr="00033C87">
              <w:rPr>
                <w:rFonts w:asciiTheme="majorBidi" w:hAnsiTheme="majorBidi" w:cstheme="majorBidi"/>
              </w:rPr>
              <w:t>Completed</w:t>
            </w:r>
          </w:p>
        </w:tc>
      </w:tr>
      <w:tr w:rsidR="00033C87" w14:paraId="321D03BB" w14:textId="77777777" w:rsidTr="00F413F7">
        <w:tc>
          <w:tcPr>
            <w:tcW w:w="1800" w:type="dxa"/>
            <w:tcBorders>
              <w:left w:val="single" w:sz="12" w:space="0" w:color="auto"/>
            </w:tcBorders>
            <w:vAlign w:val="center"/>
          </w:tcPr>
          <w:p w14:paraId="26B8F624"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Implementation</w:t>
            </w:r>
          </w:p>
        </w:tc>
        <w:tc>
          <w:tcPr>
            <w:tcW w:w="2469" w:type="dxa"/>
            <w:vAlign w:val="center"/>
          </w:tcPr>
          <w:p w14:paraId="20C78B03"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Backend Development</w:t>
            </w:r>
          </w:p>
        </w:tc>
        <w:tc>
          <w:tcPr>
            <w:tcW w:w="5361" w:type="dxa"/>
            <w:vAlign w:val="center"/>
          </w:tcPr>
          <w:p w14:paraId="222CB3F4" w14:textId="4A45D42D" w:rsidR="00033C87" w:rsidRPr="00033C87" w:rsidRDefault="00033C87" w:rsidP="00F413F7">
            <w:pPr>
              <w:pStyle w:val="NormalWeb"/>
              <w:spacing w:line="360" w:lineRule="auto"/>
              <w:rPr>
                <w:rFonts w:asciiTheme="majorBidi" w:hAnsiTheme="majorBidi" w:cstheme="majorBidi"/>
              </w:rPr>
            </w:pPr>
            <w:r>
              <w:rPr>
                <w:rFonts w:asciiTheme="majorBidi" w:hAnsiTheme="majorBidi" w:cstheme="majorBidi"/>
              </w:rPr>
              <w:t xml:space="preserve">Implement backend </w:t>
            </w:r>
          </w:p>
        </w:tc>
        <w:tc>
          <w:tcPr>
            <w:tcW w:w="1360" w:type="dxa"/>
            <w:tcBorders>
              <w:right w:val="single" w:sz="12" w:space="0" w:color="auto"/>
            </w:tcBorders>
            <w:vAlign w:val="center"/>
          </w:tcPr>
          <w:p w14:paraId="28006485" w14:textId="1B1A1A3C" w:rsidR="00033C87" w:rsidRPr="00033C87" w:rsidRDefault="00EF79D9" w:rsidP="00F413F7">
            <w:pPr>
              <w:pStyle w:val="NormalWeb"/>
              <w:spacing w:line="360" w:lineRule="auto"/>
              <w:rPr>
                <w:rFonts w:asciiTheme="majorBidi" w:hAnsiTheme="majorBidi" w:cstheme="majorBidi"/>
              </w:rPr>
            </w:pPr>
            <w:r w:rsidRPr="00033C87">
              <w:rPr>
                <w:rFonts w:asciiTheme="majorBidi" w:hAnsiTheme="majorBidi" w:cstheme="majorBidi"/>
              </w:rPr>
              <w:t>Completed</w:t>
            </w:r>
          </w:p>
        </w:tc>
      </w:tr>
      <w:tr w:rsidR="00033C87" w14:paraId="2757240A" w14:textId="77777777" w:rsidTr="00F413F7">
        <w:tc>
          <w:tcPr>
            <w:tcW w:w="1800" w:type="dxa"/>
            <w:tcBorders>
              <w:left w:val="single" w:sz="12" w:space="0" w:color="auto"/>
            </w:tcBorders>
            <w:vAlign w:val="center"/>
          </w:tcPr>
          <w:p w14:paraId="7BE975AB"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Implementation</w:t>
            </w:r>
          </w:p>
        </w:tc>
        <w:tc>
          <w:tcPr>
            <w:tcW w:w="2469" w:type="dxa"/>
            <w:vAlign w:val="center"/>
          </w:tcPr>
          <w:p w14:paraId="465409A5"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AI Integration</w:t>
            </w:r>
          </w:p>
        </w:tc>
        <w:tc>
          <w:tcPr>
            <w:tcW w:w="5361" w:type="dxa"/>
            <w:vAlign w:val="center"/>
          </w:tcPr>
          <w:p w14:paraId="2102E7C5" w14:textId="66AACA8F"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Sentiment analysis and spoilage detection AI model</w:t>
            </w:r>
          </w:p>
        </w:tc>
        <w:tc>
          <w:tcPr>
            <w:tcW w:w="1360" w:type="dxa"/>
            <w:tcBorders>
              <w:right w:val="single" w:sz="12" w:space="0" w:color="auto"/>
            </w:tcBorders>
            <w:vAlign w:val="center"/>
          </w:tcPr>
          <w:p w14:paraId="07822877" w14:textId="2F96C1CD" w:rsidR="00033C87" w:rsidRPr="00033C87" w:rsidRDefault="00EF79D9" w:rsidP="00F413F7">
            <w:pPr>
              <w:pStyle w:val="NormalWeb"/>
              <w:spacing w:line="360" w:lineRule="auto"/>
              <w:rPr>
                <w:rFonts w:asciiTheme="majorBidi" w:hAnsiTheme="majorBidi" w:cstheme="majorBidi"/>
              </w:rPr>
            </w:pPr>
            <w:r w:rsidRPr="00033C87">
              <w:rPr>
                <w:rFonts w:asciiTheme="majorBidi" w:hAnsiTheme="majorBidi" w:cstheme="majorBidi"/>
              </w:rPr>
              <w:t>Completed</w:t>
            </w:r>
          </w:p>
        </w:tc>
      </w:tr>
      <w:tr w:rsidR="00033C87" w14:paraId="293EF28A" w14:textId="77777777" w:rsidTr="00F413F7">
        <w:tc>
          <w:tcPr>
            <w:tcW w:w="1800" w:type="dxa"/>
            <w:tcBorders>
              <w:left w:val="single" w:sz="12" w:space="0" w:color="auto"/>
            </w:tcBorders>
            <w:vAlign w:val="center"/>
          </w:tcPr>
          <w:p w14:paraId="35D961C6"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Testing</w:t>
            </w:r>
          </w:p>
        </w:tc>
        <w:tc>
          <w:tcPr>
            <w:tcW w:w="2469" w:type="dxa"/>
            <w:vAlign w:val="center"/>
          </w:tcPr>
          <w:p w14:paraId="6F88AD6A" w14:textId="77777777" w:rsidR="00033C87" w:rsidRPr="00033C87" w:rsidRDefault="00033C87" w:rsidP="00F413F7">
            <w:pPr>
              <w:pStyle w:val="NormalWeb"/>
              <w:spacing w:line="360" w:lineRule="auto"/>
              <w:rPr>
                <w:rFonts w:asciiTheme="majorBidi" w:hAnsiTheme="majorBidi" w:cstheme="majorBidi"/>
              </w:rPr>
            </w:pPr>
            <w:r w:rsidRPr="00033C87">
              <w:rPr>
                <w:rFonts w:asciiTheme="majorBidi" w:hAnsiTheme="majorBidi" w:cstheme="majorBidi"/>
              </w:rPr>
              <w:t>Functional Testing</w:t>
            </w:r>
          </w:p>
        </w:tc>
        <w:tc>
          <w:tcPr>
            <w:tcW w:w="5361" w:type="dxa"/>
            <w:vAlign w:val="center"/>
          </w:tcPr>
          <w:p w14:paraId="6971A47B" w14:textId="3BDAD7E5" w:rsidR="00033C87" w:rsidRPr="00033C87" w:rsidRDefault="00033C87" w:rsidP="00F413F7">
            <w:pPr>
              <w:pStyle w:val="NormalWeb"/>
              <w:spacing w:line="360" w:lineRule="auto"/>
              <w:rPr>
                <w:rFonts w:asciiTheme="majorBidi" w:hAnsiTheme="majorBidi" w:cstheme="majorBidi"/>
              </w:rPr>
            </w:pPr>
            <w:r>
              <w:rPr>
                <w:rFonts w:asciiTheme="majorBidi" w:hAnsiTheme="majorBidi" w:cstheme="majorBidi"/>
              </w:rPr>
              <w:t>Testing core features of the platform both on admin and user end</w:t>
            </w:r>
          </w:p>
        </w:tc>
        <w:tc>
          <w:tcPr>
            <w:tcW w:w="1360" w:type="dxa"/>
            <w:tcBorders>
              <w:right w:val="single" w:sz="12" w:space="0" w:color="auto"/>
            </w:tcBorders>
            <w:vAlign w:val="center"/>
          </w:tcPr>
          <w:p w14:paraId="47BFEEF4" w14:textId="214A53ED" w:rsidR="00033C87" w:rsidRPr="00033C87" w:rsidRDefault="00EF79D9" w:rsidP="00F413F7">
            <w:pPr>
              <w:pStyle w:val="NormalWeb"/>
              <w:spacing w:line="360" w:lineRule="auto"/>
              <w:rPr>
                <w:rFonts w:asciiTheme="majorBidi" w:hAnsiTheme="majorBidi" w:cstheme="majorBidi"/>
              </w:rPr>
            </w:pPr>
            <w:r w:rsidRPr="00033C87">
              <w:rPr>
                <w:rFonts w:asciiTheme="majorBidi" w:hAnsiTheme="majorBidi" w:cstheme="majorBidi"/>
              </w:rPr>
              <w:t>Completed</w:t>
            </w:r>
          </w:p>
        </w:tc>
      </w:tr>
      <w:tr w:rsidR="00033C87" w14:paraId="08D719F7" w14:textId="77777777" w:rsidTr="00F413F7">
        <w:tc>
          <w:tcPr>
            <w:tcW w:w="1800" w:type="dxa"/>
            <w:tcBorders>
              <w:left w:val="single" w:sz="12" w:space="0" w:color="auto"/>
              <w:bottom w:val="single" w:sz="12" w:space="0" w:color="auto"/>
            </w:tcBorders>
            <w:vAlign w:val="center"/>
          </w:tcPr>
          <w:p w14:paraId="68C3D0F9" w14:textId="77777777" w:rsidR="00033C87" w:rsidRDefault="00033C87" w:rsidP="00F413F7">
            <w:pPr>
              <w:pStyle w:val="NormalWeb"/>
              <w:spacing w:line="360" w:lineRule="auto"/>
            </w:pPr>
            <w:r w:rsidRPr="00925B88">
              <w:t>Documentation</w:t>
            </w:r>
          </w:p>
        </w:tc>
        <w:tc>
          <w:tcPr>
            <w:tcW w:w="2469" w:type="dxa"/>
            <w:tcBorders>
              <w:bottom w:val="single" w:sz="12" w:space="0" w:color="auto"/>
            </w:tcBorders>
            <w:vAlign w:val="center"/>
          </w:tcPr>
          <w:p w14:paraId="3B34D007" w14:textId="77777777" w:rsidR="00033C87" w:rsidRDefault="00033C87" w:rsidP="00F413F7">
            <w:pPr>
              <w:pStyle w:val="NormalWeb"/>
              <w:spacing w:line="360" w:lineRule="auto"/>
            </w:pPr>
            <w:r w:rsidRPr="00925B88">
              <w:t>Final Report &amp; Presentation</w:t>
            </w:r>
          </w:p>
        </w:tc>
        <w:tc>
          <w:tcPr>
            <w:tcW w:w="5361" w:type="dxa"/>
            <w:tcBorders>
              <w:bottom w:val="single" w:sz="12" w:space="0" w:color="auto"/>
            </w:tcBorders>
            <w:vAlign w:val="center"/>
          </w:tcPr>
          <w:p w14:paraId="741D61C6" w14:textId="506F45D4" w:rsidR="00033C87" w:rsidRDefault="00033C87" w:rsidP="00F413F7">
            <w:pPr>
              <w:pStyle w:val="NormalWeb"/>
              <w:spacing w:line="360" w:lineRule="auto"/>
            </w:pPr>
            <w:r w:rsidRPr="00925B88">
              <w:t>Prepar</w:t>
            </w:r>
            <w:r w:rsidR="009B7776">
              <w:t>e</w:t>
            </w:r>
            <w:r w:rsidRPr="00925B88">
              <w:t xml:space="preserve"> final project report, diagrams, and presentation materials</w:t>
            </w:r>
          </w:p>
        </w:tc>
        <w:tc>
          <w:tcPr>
            <w:tcW w:w="1360" w:type="dxa"/>
            <w:tcBorders>
              <w:bottom w:val="single" w:sz="12" w:space="0" w:color="auto"/>
              <w:right w:val="single" w:sz="12" w:space="0" w:color="auto"/>
            </w:tcBorders>
            <w:vAlign w:val="center"/>
          </w:tcPr>
          <w:p w14:paraId="263CE2D7" w14:textId="15392AA5" w:rsidR="00033C87" w:rsidRDefault="00EF79D9" w:rsidP="00F413F7">
            <w:pPr>
              <w:pStyle w:val="NormalWeb"/>
              <w:spacing w:line="360" w:lineRule="auto"/>
            </w:pPr>
            <w:r w:rsidRPr="00033C87">
              <w:rPr>
                <w:rFonts w:asciiTheme="majorBidi" w:hAnsiTheme="majorBidi" w:cstheme="majorBidi"/>
              </w:rPr>
              <w:t>Completed</w:t>
            </w:r>
          </w:p>
        </w:tc>
      </w:tr>
    </w:tbl>
    <w:p w14:paraId="0B3678AB" w14:textId="77777777" w:rsidR="009436B6" w:rsidRDefault="009436B6" w:rsidP="009436B6"/>
    <w:p w14:paraId="18AAC91D" w14:textId="77777777" w:rsidR="009436B6" w:rsidRDefault="009436B6" w:rsidP="009436B6"/>
    <w:p w14:paraId="45203321" w14:textId="77777777" w:rsidR="00F413F7" w:rsidRDefault="00F413F7" w:rsidP="009436B6"/>
    <w:p w14:paraId="302FA41C" w14:textId="77777777" w:rsidR="00F413F7" w:rsidRDefault="00F413F7" w:rsidP="009436B6"/>
    <w:p w14:paraId="5132966C" w14:textId="77777777" w:rsidR="00F413F7" w:rsidRPr="009436B6" w:rsidRDefault="00F413F7" w:rsidP="009436B6"/>
    <w:p w14:paraId="6BD66F70" w14:textId="77777777" w:rsidR="009436B6" w:rsidRDefault="00ED7EDF" w:rsidP="009436B6">
      <w:pPr>
        <w:pStyle w:val="Chaptertitle1"/>
      </w:pPr>
      <w:r w:rsidRPr="00520B41">
        <w:lastRenderedPageBreak/>
        <w:t xml:space="preserve">Chapter </w:t>
      </w:r>
      <w:r w:rsidR="00AF3499">
        <w:t>4</w:t>
      </w:r>
      <w:bookmarkStart w:id="5" w:name="_Toc197463975"/>
    </w:p>
    <w:p w14:paraId="49F51F3F" w14:textId="77777777" w:rsidR="001528F9" w:rsidRDefault="00AF3499" w:rsidP="003075C0">
      <w:pPr>
        <w:pStyle w:val="Chaptertitle"/>
      </w:pPr>
      <w:r w:rsidRPr="009436B6">
        <w:t>Implementation</w:t>
      </w:r>
      <w:bookmarkEnd w:id="5"/>
      <w:r w:rsidRPr="009436B6">
        <w:t xml:space="preserve"> </w:t>
      </w:r>
    </w:p>
    <w:p w14:paraId="104A36A5" w14:textId="615661DC" w:rsidR="003B1F39" w:rsidRPr="001528F9" w:rsidRDefault="003B1F39" w:rsidP="00F00E05">
      <w:pPr>
        <w:pStyle w:val="Heading2"/>
      </w:pPr>
      <w:r w:rsidRPr="003B1F39">
        <w:t>4.</w:t>
      </w:r>
      <w:r w:rsidR="00AB14DD">
        <w:t>1</w:t>
      </w:r>
      <w:r w:rsidRPr="003B1F39">
        <w:t xml:space="preserve"> Technologies, Tools, and Programming Languages Used</w:t>
      </w:r>
    </w:p>
    <w:p w14:paraId="0A1F1769" w14:textId="77777777" w:rsidR="003B1F39" w:rsidRDefault="003B1F39" w:rsidP="003B1F39">
      <w:pPr>
        <w:pBdr>
          <w:bottom w:val="single" w:sz="6" w:space="1" w:color="auto"/>
        </w:pBdr>
      </w:pPr>
      <w:r w:rsidRPr="003B1F39">
        <w:t>The Waste2Taste platform is built across four independently deployable components: a backend API, an AI microservice, a web admin panel, and a mobile application. Each component uses a technology stack suited to its role and constraints.</w:t>
      </w:r>
    </w:p>
    <w:p w14:paraId="6B3EFB14" w14:textId="77777777" w:rsidR="003B1F39" w:rsidRPr="00F00E05" w:rsidRDefault="003B1F39" w:rsidP="00F00E05">
      <w:pPr>
        <w:pStyle w:val="Heading3"/>
        <w:rPr>
          <w:color w:val="000000" w:themeColor="text1"/>
          <w:szCs w:val="24"/>
        </w:rPr>
      </w:pPr>
      <w:r w:rsidRPr="00F00E05">
        <w:rPr>
          <w:color w:val="000000" w:themeColor="text1"/>
          <w:szCs w:val="24"/>
        </w:rPr>
        <w:t>Backend API</w:t>
      </w:r>
    </w:p>
    <w:p w14:paraId="44797DFC" w14:textId="0120281A" w:rsidR="003B1F39" w:rsidRDefault="003B1F39" w:rsidP="003B1F39">
      <w:r w:rsidRPr="003B1F39">
        <w:t>The backend is built with </w:t>
      </w:r>
      <w:r w:rsidRPr="003B1F39">
        <w:rPr>
          <w:b/>
          <w:bCs/>
        </w:rPr>
        <w:t>ASP.NET Core Web API</w:t>
      </w:r>
      <w:r w:rsidRPr="003B1F39">
        <w:t> targeting </w:t>
      </w:r>
      <w:r w:rsidRPr="003B1F39">
        <w:rPr>
          <w:b/>
          <w:bCs/>
        </w:rPr>
        <w:t>.NET 8</w:t>
      </w:r>
      <w:r w:rsidRPr="003B1F39">
        <w:t>, using a three-layer architecture (Presentation, Business Logic, and Data Access). </w:t>
      </w:r>
      <w:r w:rsidRPr="003B1F39">
        <w:rPr>
          <w:b/>
          <w:bCs/>
        </w:rPr>
        <w:t>Entity Framework Core 8</w:t>
      </w:r>
      <w:r w:rsidRPr="003B1F39">
        <w:t> handles all database interaction with </w:t>
      </w:r>
      <w:r w:rsidRPr="003B1F39">
        <w:rPr>
          <w:b/>
          <w:bCs/>
        </w:rPr>
        <w:t>SQL Server</w:t>
      </w:r>
      <w:r w:rsidRPr="003B1F39">
        <w:t> as the primary data store. Authentication is handled via </w:t>
      </w:r>
      <w:r w:rsidRPr="003B1F39">
        <w:rPr>
          <w:b/>
          <w:bCs/>
        </w:rPr>
        <w:t>JWT Bearer tokens</w:t>
      </w:r>
      <w:r w:rsidRPr="003B1F39">
        <w:t> with refresh token support, and </w:t>
      </w:r>
      <w:r w:rsidRPr="003B1F39">
        <w:rPr>
          <w:b/>
          <w:bCs/>
        </w:rPr>
        <w:t>ASP.NET Core SignalR</w:t>
      </w:r>
      <w:r w:rsidRPr="003B1F39">
        <w:t> is used for real-time push notifications to connected clients.</w:t>
      </w:r>
    </w:p>
    <w:tbl>
      <w:tblPr>
        <w:tblStyle w:val="PlainTable4"/>
        <w:tblW w:w="0" w:type="auto"/>
        <w:tblLook w:val="04A0" w:firstRow="1" w:lastRow="0" w:firstColumn="1" w:lastColumn="0" w:noHBand="0" w:noVBand="1"/>
      </w:tblPr>
      <w:tblGrid>
        <w:gridCol w:w="4842"/>
        <w:gridCol w:w="1504"/>
        <w:gridCol w:w="3014"/>
      </w:tblGrid>
      <w:tr w:rsidR="003B1F39" w:rsidRPr="00304888" w14:paraId="54B4C63F" w14:textId="77777777" w:rsidTr="00CB0DDD">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2F739881" w14:textId="77777777" w:rsidR="003B1F39" w:rsidRPr="00304888" w:rsidRDefault="003B1F39" w:rsidP="00304888">
            <w:pPr>
              <w:jc w:val="center"/>
              <w:rPr>
                <w:sz w:val="22"/>
                <w:szCs w:val="22"/>
              </w:rPr>
            </w:pPr>
            <w:r w:rsidRPr="00304888">
              <w:rPr>
                <w:sz w:val="22"/>
                <w:szCs w:val="22"/>
              </w:rPr>
              <w:t>Package</w:t>
            </w:r>
          </w:p>
        </w:tc>
        <w:tc>
          <w:tcPr>
            <w:tcW w:w="1504" w:type="dxa"/>
            <w:hideMark/>
          </w:tcPr>
          <w:p w14:paraId="00AE63EF" w14:textId="77777777" w:rsidR="003B1F39" w:rsidRPr="00304888" w:rsidRDefault="003B1F39" w:rsidP="00304888">
            <w:pPr>
              <w:jc w:val="center"/>
              <w:cnfStyle w:val="100000000000" w:firstRow="1" w:lastRow="0" w:firstColumn="0" w:lastColumn="0" w:oddVBand="0" w:evenVBand="0" w:oddHBand="0" w:evenHBand="0" w:firstRowFirstColumn="0" w:firstRowLastColumn="0" w:lastRowFirstColumn="0" w:lastRowLastColumn="0"/>
              <w:rPr>
                <w:sz w:val="22"/>
                <w:szCs w:val="22"/>
              </w:rPr>
            </w:pPr>
            <w:r w:rsidRPr="00304888">
              <w:rPr>
                <w:sz w:val="22"/>
                <w:szCs w:val="22"/>
              </w:rPr>
              <w:t>Version</w:t>
            </w:r>
          </w:p>
        </w:tc>
        <w:tc>
          <w:tcPr>
            <w:tcW w:w="3014" w:type="dxa"/>
            <w:hideMark/>
          </w:tcPr>
          <w:p w14:paraId="3D3C7DD9" w14:textId="77777777" w:rsidR="003B1F39" w:rsidRPr="00304888" w:rsidRDefault="003B1F39" w:rsidP="00304888">
            <w:pPr>
              <w:jc w:val="center"/>
              <w:cnfStyle w:val="100000000000" w:firstRow="1" w:lastRow="0" w:firstColumn="0" w:lastColumn="0" w:oddVBand="0" w:evenVBand="0" w:oddHBand="0" w:evenHBand="0" w:firstRowFirstColumn="0" w:firstRowLastColumn="0" w:lastRowFirstColumn="0" w:lastRowLastColumn="0"/>
              <w:rPr>
                <w:sz w:val="22"/>
                <w:szCs w:val="22"/>
              </w:rPr>
            </w:pPr>
            <w:r w:rsidRPr="00304888">
              <w:rPr>
                <w:sz w:val="22"/>
                <w:szCs w:val="22"/>
              </w:rPr>
              <w:t>Purpose</w:t>
            </w:r>
          </w:p>
        </w:tc>
      </w:tr>
      <w:tr w:rsidR="003B1F39" w:rsidRPr="00304888" w14:paraId="6A6D7948" w14:textId="77777777" w:rsidTr="00CB0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65114" w14:textId="77777777" w:rsidR="003B1F39" w:rsidRPr="00304888" w:rsidRDefault="003B1F39" w:rsidP="003B1F39">
            <w:pPr>
              <w:spacing w:after="160"/>
              <w:rPr>
                <w:sz w:val="22"/>
                <w:szCs w:val="22"/>
              </w:rPr>
            </w:pPr>
            <w:r w:rsidRPr="00304888">
              <w:rPr>
                <w:sz w:val="22"/>
                <w:szCs w:val="22"/>
              </w:rPr>
              <w:t>Microsoft.EntityFrameworkCore.SqlServer</w:t>
            </w:r>
          </w:p>
        </w:tc>
        <w:tc>
          <w:tcPr>
            <w:tcW w:w="1504" w:type="dxa"/>
            <w:hideMark/>
          </w:tcPr>
          <w:p w14:paraId="77013F35" w14:textId="77777777" w:rsidR="003B1F39" w:rsidRPr="00304888" w:rsidRDefault="003B1F39" w:rsidP="00AB14DD">
            <w:pPr>
              <w:spacing w:after="160"/>
              <w:jc w:val="center"/>
              <w:cnfStyle w:val="000000100000" w:firstRow="0" w:lastRow="0" w:firstColumn="0" w:lastColumn="0" w:oddVBand="0" w:evenVBand="0" w:oddHBand="1" w:evenHBand="0" w:firstRowFirstColumn="0" w:firstRowLastColumn="0" w:lastRowFirstColumn="0" w:lastRowLastColumn="0"/>
              <w:rPr>
                <w:sz w:val="22"/>
                <w:szCs w:val="22"/>
              </w:rPr>
            </w:pPr>
            <w:r w:rsidRPr="00304888">
              <w:rPr>
                <w:sz w:val="22"/>
                <w:szCs w:val="22"/>
              </w:rPr>
              <w:t>8.0.0</w:t>
            </w:r>
          </w:p>
        </w:tc>
        <w:tc>
          <w:tcPr>
            <w:tcW w:w="3014" w:type="dxa"/>
            <w:hideMark/>
          </w:tcPr>
          <w:p w14:paraId="05E2D762" w14:textId="77777777" w:rsidR="003B1F39" w:rsidRPr="00304888" w:rsidRDefault="003B1F39" w:rsidP="003B1F39">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304888">
              <w:rPr>
                <w:sz w:val="22"/>
                <w:szCs w:val="22"/>
              </w:rPr>
              <w:t>ORM + SQL Server driver</w:t>
            </w:r>
          </w:p>
        </w:tc>
      </w:tr>
      <w:tr w:rsidR="003B1F39" w:rsidRPr="00304888" w14:paraId="15BC716A" w14:textId="77777777" w:rsidTr="00CB0DDD">
        <w:tc>
          <w:tcPr>
            <w:cnfStyle w:val="001000000000" w:firstRow="0" w:lastRow="0" w:firstColumn="1" w:lastColumn="0" w:oddVBand="0" w:evenVBand="0" w:oddHBand="0" w:evenHBand="0" w:firstRowFirstColumn="0" w:firstRowLastColumn="0" w:lastRowFirstColumn="0" w:lastRowLastColumn="0"/>
            <w:tcW w:w="0" w:type="auto"/>
            <w:hideMark/>
          </w:tcPr>
          <w:p w14:paraId="04D29F38" w14:textId="77777777" w:rsidR="003B1F39" w:rsidRPr="00304888" w:rsidRDefault="003B1F39" w:rsidP="003B1F39">
            <w:pPr>
              <w:spacing w:after="160"/>
              <w:rPr>
                <w:sz w:val="22"/>
                <w:szCs w:val="22"/>
              </w:rPr>
            </w:pPr>
            <w:r w:rsidRPr="00304888">
              <w:rPr>
                <w:sz w:val="22"/>
                <w:szCs w:val="22"/>
              </w:rPr>
              <w:t>Microsoft.AspNetCore.Authentication.JwtBearer</w:t>
            </w:r>
          </w:p>
        </w:tc>
        <w:tc>
          <w:tcPr>
            <w:tcW w:w="1504" w:type="dxa"/>
            <w:hideMark/>
          </w:tcPr>
          <w:p w14:paraId="1F32D594" w14:textId="77777777" w:rsidR="003B1F39" w:rsidRPr="00304888" w:rsidRDefault="003B1F39" w:rsidP="00AB14DD">
            <w:pPr>
              <w:spacing w:after="160"/>
              <w:jc w:val="center"/>
              <w:cnfStyle w:val="000000000000" w:firstRow="0" w:lastRow="0" w:firstColumn="0" w:lastColumn="0" w:oddVBand="0" w:evenVBand="0" w:oddHBand="0" w:evenHBand="0" w:firstRowFirstColumn="0" w:firstRowLastColumn="0" w:lastRowFirstColumn="0" w:lastRowLastColumn="0"/>
              <w:rPr>
                <w:sz w:val="22"/>
                <w:szCs w:val="22"/>
              </w:rPr>
            </w:pPr>
            <w:r w:rsidRPr="00304888">
              <w:rPr>
                <w:sz w:val="22"/>
                <w:szCs w:val="22"/>
              </w:rPr>
              <w:t>8.0.0</w:t>
            </w:r>
          </w:p>
        </w:tc>
        <w:tc>
          <w:tcPr>
            <w:tcW w:w="3014" w:type="dxa"/>
            <w:hideMark/>
          </w:tcPr>
          <w:p w14:paraId="7C384503" w14:textId="77777777" w:rsidR="003B1F39" w:rsidRPr="00304888" w:rsidRDefault="003B1F39" w:rsidP="003B1F39">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304888">
              <w:rPr>
                <w:sz w:val="22"/>
                <w:szCs w:val="22"/>
              </w:rPr>
              <w:t>JWT authentication</w:t>
            </w:r>
          </w:p>
        </w:tc>
      </w:tr>
      <w:tr w:rsidR="003B1F39" w:rsidRPr="00304888" w14:paraId="6C548BE2" w14:textId="77777777" w:rsidTr="00CB0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7A394" w14:textId="77777777" w:rsidR="003B1F39" w:rsidRPr="00304888" w:rsidRDefault="003B1F39" w:rsidP="003B1F39">
            <w:pPr>
              <w:spacing w:after="160"/>
              <w:rPr>
                <w:sz w:val="22"/>
                <w:szCs w:val="22"/>
              </w:rPr>
            </w:pPr>
            <w:r w:rsidRPr="00304888">
              <w:rPr>
                <w:sz w:val="22"/>
                <w:szCs w:val="22"/>
              </w:rPr>
              <w:t>Microsoft.AspNetCore.SignalR</w:t>
            </w:r>
          </w:p>
        </w:tc>
        <w:tc>
          <w:tcPr>
            <w:tcW w:w="1504" w:type="dxa"/>
            <w:hideMark/>
          </w:tcPr>
          <w:p w14:paraId="322B6E2F" w14:textId="77777777" w:rsidR="003B1F39" w:rsidRPr="00304888" w:rsidRDefault="003B1F39" w:rsidP="00AB14DD">
            <w:pPr>
              <w:spacing w:after="160"/>
              <w:jc w:val="center"/>
              <w:cnfStyle w:val="000000100000" w:firstRow="0" w:lastRow="0" w:firstColumn="0" w:lastColumn="0" w:oddVBand="0" w:evenVBand="0" w:oddHBand="1" w:evenHBand="0" w:firstRowFirstColumn="0" w:firstRowLastColumn="0" w:lastRowFirstColumn="0" w:lastRowLastColumn="0"/>
              <w:rPr>
                <w:sz w:val="22"/>
                <w:szCs w:val="22"/>
              </w:rPr>
            </w:pPr>
            <w:r w:rsidRPr="00304888">
              <w:rPr>
                <w:sz w:val="22"/>
                <w:szCs w:val="22"/>
              </w:rPr>
              <w:t>1.2.9</w:t>
            </w:r>
          </w:p>
        </w:tc>
        <w:tc>
          <w:tcPr>
            <w:tcW w:w="3014" w:type="dxa"/>
            <w:hideMark/>
          </w:tcPr>
          <w:p w14:paraId="472EE002" w14:textId="77777777" w:rsidR="003B1F39" w:rsidRPr="00304888" w:rsidRDefault="003B1F39" w:rsidP="003B1F39">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304888">
              <w:rPr>
                <w:sz w:val="22"/>
                <w:szCs w:val="22"/>
              </w:rPr>
              <w:t>Real-time notifications</w:t>
            </w:r>
          </w:p>
        </w:tc>
      </w:tr>
      <w:tr w:rsidR="003B1F39" w:rsidRPr="00304888" w14:paraId="0AFCBE2C" w14:textId="77777777" w:rsidTr="00CB0DDD">
        <w:tc>
          <w:tcPr>
            <w:cnfStyle w:val="001000000000" w:firstRow="0" w:lastRow="0" w:firstColumn="1" w:lastColumn="0" w:oddVBand="0" w:evenVBand="0" w:oddHBand="0" w:evenHBand="0" w:firstRowFirstColumn="0" w:firstRowLastColumn="0" w:lastRowFirstColumn="0" w:lastRowLastColumn="0"/>
            <w:tcW w:w="0" w:type="auto"/>
            <w:hideMark/>
          </w:tcPr>
          <w:p w14:paraId="0287512B" w14:textId="77777777" w:rsidR="003B1F39" w:rsidRPr="00304888" w:rsidRDefault="003B1F39" w:rsidP="003B1F39">
            <w:pPr>
              <w:spacing w:after="160"/>
              <w:rPr>
                <w:sz w:val="22"/>
                <w:szCs w:val="22"/>
              </w:rPr>
            </w:pPr>
            <w:r w:rsidRPr="00304888">
              <w:rPr>
                <w:sz w:val="22"/>
                <w:szCs w:val="22"/>
              </w:rPr>
              <w:t>Mapster</w:t>
            </w:r>
          </w:p>
        </w:tc>
        <w:tc>
          <w:tcPr>
            <w:tcW w:w="1504" w:type="dxa"/>
            <w:hideMark/>
          </w:tcPr>
          <w:p w14:paraId="1C41A009" w14:textId="77777777" w:rsidR="003B1F39" w:rsidRPr="00304888" w:rsidRDefault="003B1F39" w:rsidP="00AB14DD">
            <w:pPr>
              <w:spacing w:after="160"/>
              <w:jc w:val="center"/>
              <w:cnfStyle w:val="000000000000" w:firstRow="0" w:lastRow="0" w:firstColumn="0" w:lastColumn="0" w:oddVBand="0" w:evenVBand="0" w:oddHBand="0" w:evenHBand="0" w:firstRowFirstColumn="0" w:firstRowLastColumn="0" w:lastRowFirstColumn="0" w:lastRowLastColumn="0"/>
              <w:rPr>
                <w:sz w:val="22"/>
                <w:szCs w:val="22"/>
              </w:rPr>
            </w:pPr>
            <w:r w:rsidRPr="00304888">
              <w:rPr>
                <w:sz w:val="22"/>
                <w:szCs w:val="22"/>
              </w:rPr>
              <w:t>7.4.0</w:t>
            </w:r>
          </w:p>
        </w:tc>
        <w:tc>
          <w:tcPr>
            <w:tcW w:w="3014" w:type="dxa"/>
            <w:hideMark/>
          </w:tcPr>
          <w:p w14:paraId="1CA542B4" w14:textId="77777777" w:rsidR="003B1F39" w:rsidRPr="00304888" w:rsidRDefault="003B1F39" w:rsidP="003B1F39">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304888">
              <w:rPr>
                <w:sz w:val="22"/>
                <w:szCs w:val="22"/>
              </w:rPr>
              <w:t>Object-to-DTO mapping</w:t>
            </w:r>
          </w:p>
        </w:tc>
      </w:tr>
      <w:tr w:rsidR="003B1F39" w:rsidRPr="00304888" w14:paraId="67E17FB2" w14:textId="77777777" w:rsidTr="00CB0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85C1A" w14:textId="77777777" w:rsidR="003B1F39" w:rsidRPr="00304888" w:rsidRDefault="003B1F39" w:rsidP="003B1F39">
            <w:pPr>
              <w:spacing w:after="160"/>
              <w:rPr>
                <w:sz w:val="22"/>
                <w:szCs w:val="22"/>
              </w:rPr>
            </w:pPr>
            <w:r w:rsidRPr="00304888">
              <w:rPr>
                <w:sz w:val="22"/>
                <w:szCs w:val="22"/>
              </w:rPr>
              <w:t>FluentValidation.AspNetCore</w:t>
            </w:r>
          </w:p>
        </w:tc>
        <w:tc>
          <w:tcPr>
            <w:tcW w:w="1504" w:type="dxa"/>
            <w:hideMark/>
          </w:tcPr>
          <w:p w14:paraId="4A921B2D" w14:textId="77777777" w:rsidR="003B1F39" w:rsidRPr="00304888" w:rsidRDefault="003B1F39" w:rsidP="00AB14DD">
            <w:pPr>
              <w:spacing w:after="160"/>
              <w:jc w:val="center"/>
              <w:cnfStyle w:val="000000100000" w:firstRow="0" w:lastRow="0" w:firstColumn="0" w:lastColumn="0" w:oddVBand="0" w:evenVBand="0" w:oddHBand="1" w:evenHBand="0" w:firstRowFirstColumn="0" w:firstRowLastColumn="0" w:lastRowFirstColumn="0" w:lastRowLastColumn="0"/>
              <w:rPr>
                <w:sz w:val="22"/>
                <w:szCs w:val="22"/>
              </w:rPr>
            </w:pPr>
            <w:r w:rsidRPr="00304888">
              <w:rPr>
                <w:sz w:val="22"/>
                <w:szCs w:val="22"/>
              </w:rPr>
              <w:t>11.3.1</w:t>
            </w:r>
          </w:p>
        </w:tc>
        <w:tc>
          <w:tcPr>
            <w:tcW w:w="3014" w:type="dxa"/>
            <w:hideMark/>
          </w:tcPr>
          <w:p w14:paraId="62295CFF" w14:textId="77777777" w:rsidR="003B1F39" w:rsidRPr="00304888" w:rsidRDefault="003B1F39" w:rsidP="003B1F39">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304888">
              <w:rPr>
                <w:sz w:val="22"/>
                <w:szCs w:val="22"/>
              </w:rPr>
              <w:t>Request validation</w:t>
            </w:r>
          </w:p>
        </w:tc>
      </w:tr>
      <w:tr w:rsidR="003B1F39" w:rsidRPr="00304888" w14:paraId="01C4312C" w14:textId="77777777" w:rsidTr="00CB0DDD">
        <w:tc>
          <w:tcPr>
            <w:cnfStyle w:val="001000000000" w:firstRow="0" w:lastRow="0" w:firstColumn="1" w:lastColumn="0" w:oddVBand="0" w:evenVBand="0" w:oddHBand="0" w:evenHBand="0" w:firstRowFirstColumn="0" w:firstRowLastColumn="0" w:lastRowFirstColumn="0" w:lastRowLastColumn="0"/>
            <w:tcW w:w="0" w:type="auto"/>
            <w:hideMark/>
          </w:tcPr>
          <w:p w14:paraId="50ECC06E" w14:textId="77777777" w:rsidR="003B1F39" w:rsidRPr="00304888" w:rsidRDefault="003B1F39" w:rsidP="00CB0DDD">
            <w:pPr>
              <w:rPr>
                <w:sz w:val="22"/>
                <w:szCs w:val="22"/>
              </w:rPr>
            </w:pPr>
            <w:r w:rsidRPr="00304888">
              <w:rPr>
                <w:sz w:val="22"/>
                <w:szCs w:val="22"/>
              </w:rPr>
              <w:t>MailKit / FluentEmail.Smtp</w:t>
            </w:r>
          </w:p>
        </w:tc>
        <w:tc>
          <w:tcPr>
            <w:tcW w:w="1504" w:type="dxa"/>
            <w:hideMark/>
          </w:tcPr>
          <w:p w14:paraId="259F23F7" w14:textId="77777777" w:rsidR="003B1F39" w:rsidRPr="00304888" w:rsidRDefault="003B1F39" w:rsidP="00CB0DDD">
            <w:pPr>
              <w:jc w:val="center"/>
              <w:cnfStyle w:val="000000000000" w:firstRow="0" w:lastRow="0" w:firstColumn="0" w:lastColumn="0" w:oddVBand="0" w:evenVBand="0" w:oddHBand="0" w:evenHBand="0" w:firstRowFirstColumn="0" w:firstRowLastColumn="0" w:lastRowFirstColumn="0" w:lastRowLastColumn="0"/>
              <w:rPr>
                <w:sz w:val="22"/>
                <w:szCs w:val="22"/>
              </w:rPr>
            </w:pPr>
            <w:r w:rsidRPr="00304888">
              <w:rPr>
                <w:sz w:val="22"/>
                <w:szCs w:val="22"/>
              </w:rPr>
              <w:t>4.14 / 3.0</w:t>
            </w:r>
          </w:p>
        </w:tc>
        <w:tc>
          <w:tcPr>
            <w:tcW w:w="3014" w:type="dxa"/>
            <w:hideMark/>
          </w:tcPr>
          <w:p w14:paraId="653372B3" w14:textId="77777777" w:rsidR="003B1F39" w:rsidRPr="00304888" w:rsidRDefault="003B1F39" w:rsidP="00CB0DDD">
            <w:pPr>
              <w:cnfStyle w:val="000000000000" w:firstRow="0" w:lastRow="0" w:firstColumn="0" w:lastColumn="0" w:oddVBand="0" w:evenVBand="0" w:oddHBand="0" w:evenHBand="0" w:firstRowFirstColumn="0" w:firstRowLastColumn="0" w:lastRowFirstColumn="0" w:lastRowLastColumn="0"/>
              <w:rPr>
                <w:sz w:val="22"/>
                <w:szCs w:val="22"/>
              </w:rPr>
            </w:pPr>
            <w:r w:rsidRPr="00304888">
              <w:rPr>
                <w:sz w:val="22"/>
                <w:szCs w:val="22"/>
              </w:rPr>
              <w:t>Email delivery</w:t>
            </w:r>
          </w:p>
        </w:tc>
      </w:tr>
    </w:tbl>
    <w:p w14:paraId="30811538" w14:textId="3B5103EC" w:rsidR="003B1F39" w:rsidRDefault="003B1F39" w:rsidP="003B1F39">
      <w:pPr>
        <w:pBdr>
          <w:bottom w:val="single" w:sz="6" w:space="1" w:color="auto"/>
        </w:pBdr>
      </w:pPr>
    </w:p>
    <w:p w14:paraId="7CEA5AE2" w14:textId="3145FCFA" w:rsidR="003B1F39" w:rsidRPr="00F00E05" w:rsidRDefault="003B1F39" w:rsidP="00F00E05">
      <w:pPr>
        <w:pStyle w:val="Heading3"/>
        <w:rPr>
          <w:color w:val="000000" w:themeColor="text1"/>
          <w:szCs w:val="24"/>
        </w:rPr>
      </w:pPr>
      <w:r w:rsidRPr="00F00E05">
        <w:rPr>
          <w:color w:val="000000" w:themeColor="text1"/>
          <w:szCs w:val="24"/>
        </w:rPr>
        <w:t>AI Microservice</w:t>
      </w:r>
    </w:p>
    <w:p w14:paraId="45AD79E6" w14:textId="77777777" w:rsidR="003B1F39" w:rsidRDefault="003B1F39" w:rsidP="003B1F39">
      <w:r w:rsidRPr="003B1F39">
        <w:t>The AI service is a standalone </w:t>
      </w:r>
      <w:r w:rsidRPr="003B1F39">
        <w:rPr>
          <w:b/>
          <w:bCs/>
        </w:rPr>
        <w:t>Python</w:t>
      </w:r>
      <w:r w:rsidRPr="003B1F39">
        <w:t> application built with </w:t>
      </w:r>
      <w:r w:rsidRPr="003B1F39">
        <w:rPr>
          <w:b/>
          <w:bCs/>
        </w:rPr>
        <w:t>FastAPI</w:t>
      </w:r>
      <w:r w:rsidRPr="003B1F39">
        <w:t> and served via </w:t>
      </w:r>
      <w:r w:rsidRPr="003B1F39">
        <w:rPr>
          <w:b/>
          <w:bCs/>
        </w:rPr>
        <w:t>Uvicorn</w:t>
      </w:r>
      <w:r w:rsidRPr="003B1F39">
        <w:t>. It runs separately from the main backend and is deployed as a Docker container. Model inference uses </w:t>
      </w:r>
      <w:r w:rsidRPr="003B1F39">
        <w:rPr>
          <w:b/>
          <w:bCs/>
        </w:rPr>
        <w:t>ONNX Runtime</w:t>
      </w:r>
      <w:r w:rsidRPr="003B1F39">
        <w:t xml:space="preserve"> (CPU mode), which allows the trained TensorFlow/Keras models to run </w:t>
      </w:r>
      <w:r w:rsidRPr="003B1F39">
        <w:lastRenderedPageBreak/>
        <w:t>without any GPU dependency. The sentiment analysis component uses a pre-trained multilingual transformer from </w:t>
      </w:r>
      <w:r w:rsidRPr="003B1F39">
        <w:rPr>
          <w:b/>
          <w:bCs/>
        </w:rPr>
        <w:t>HuggingFace Transformers</w:t>
      </w:r>
      <w:r w:rsidRPr="003B1F39">
        <w:t>.</w:t>
      </w:r>
    </w:p>
    <w:p w14:paraId="06816F7E" w14:textId="77777777" w:rsidR="00304888" w:rsidRPr="003B1F39" w:rsidRDefault="00304888" w:rsidP="003B1F39"/>
    <w:tbl>
      <w:tblPr>
        <w:tblStyle w:val="PlainTable4"/>
        <w:tblW w:w="0" w:type="auto"/>
        <w:tblLook w:val="04A0" w:firstRow="1" w:lastRow="0" w:firstColumn="1" w:lastColumn="0" w:noHBand="0" w:noVBand="1"/>
      </w:tblPr>
      <w:tblGrid>
        <w:gridCol w:w="4140"/>
        <w:gridCol w:w="5220"/>
      </w:tblGrid>
      <w:tr w:rsidR="003B1F39" w:rsidRPr="00304888" w14:paraId="64950AD3" w14:textId="77777777" w:rsidTr="00304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hideMark/>
          </w:tcPr>
          <w:p w14:paraId="52B56273" w14:textId="77777777" w:rsidR="003B1F39" w:rsidRPr="00304888" w:rsidRDefault="003B1F39" w:rsidP="00304888">
            <w:pPr>
              <w:jc w:val="center"/>
              <w:rPr>
                <w:sz w:val="22"/>
                <w:szCs w:val="22"/>
              </w:rPr>
            </w:pPr>
            <w:r w:rsidRPr="00304888">
              <w:rPr>
                <w:sz w:val="22"/>
                <w:szCs w:val="22"/>
              </w:rPr>
              <w:t>Library</w:t>
            </w:r>
          </w:p>
        </w:tc>
        <w:tc>
          <w:tcPr>
            <w:tcW w:w="5220" w:type="dxa"/>
            <w:hideMark/>
          </w:tcPr>
          <w:p w14:paraId="138EB3D1" w14:textId="77777777" w:rsidR="003B1F39" w:rsidRPr="00304888" w:rsidRDefault="003B1F39" w:rsidP="00304888">
            <w:pPr>
              <w:jc w:val="center"/>
              <w:cnfStyle w:val="100000000000" w:firstRow="1" w:lastRow="0" w:firstColumn="0" w:lastColumn="0" w:oddVBand="0" w:evenVBand="0" w:oddHBand="0" w:evenHBand="0" w:firstRowFirstColumn="0" w:firstRowLastColumn="0" w:lastRowFirstColumn="0" w:lastRowLastColumn="0"/>
              <w:rPr>
                <w:sz w:val="22"/>
                <w:szCs w:val="22"/>
              </w:rPr>
            </w:pPr>
            <w:r w:rsidRPr="00304888">
              <w:rPr>
                <w:sz w:val="22"/>
                <w:szCs w:val="22"/>
              </w:rPr>
              <w:t>Purpose</w:t>
            </w:r>
          </w:p>
        </w:tc>
      </w:tr>
      <w:tr w:rsidR="003B1F39" w:rsidRPr="00304888" w14:paraId="06695D5C" w14:textId="77777777" w:rsidTr="00304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hideMark/>
          </w:tcPr>
          <w:p w14:paraId="44CD3FCE" w14:textId="77777777" w:rsidR="003B1F39" w:rsidRPr="00304888" w:rsidRDefault="003B1F39" w:rsidP="003B1F39">
            <w:pPr>
              <w:spacing w:after="160"/>
              <w:rPr>
                <w:sz w:val="22"/>
                <w:szCs w:val="22"/>
              </w:rPr>
            </w:pPr>
            <w:r w:rsidRPr="00304888">
              <w:rPr>
                <w:sz w:val="22"/>
                <w:szCs w:val="22"/>
              </w:rPr>
              <w:t>FastAPI</w:t>
            </w:r>
          </w:p>
        </w:tc>
        <w:tc>
          <w:tcPr>
            <w:tcW w:w="5220" w:type="dxa"/>
            <w:hideMark/>
          </w:tcPr>
          <w:p w14:paraId="1115A50B" w14:textId="77777777" w:rsidR="003B1F39" w:rsidRPr="00304888" w:rsidRDefault="003B1F39" w:rsidP="003B1F39">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304888">
              <w:rPr>
                <w:sz w:val="22"/>
                <w:szCs w:val="22"/>
              </w:rPr>
              <w:t>REST API framework</w:t>
            </w:r>
          </w:p>
        </w:tc>
      </w:tr>
      <w:tr w:rsidR="003B1F39" w:rsidRPr="00304888" w14:paraId="05442B11" w14:textId="77777777" w:rsidTr="00304888">
        <w:tc>
          <w:tcPr>
            <w:cnfStyle w:val="001000000000" w:firstRow="0" w:lastRow="0" w:firstColumn="1" w:lastColumn="0" w:oddVBand="0" w:evenVBand="0" w:oddHBand="0" w:evenHBand="0" w:firstRowFirstColumn="0" w:firstRowLastColumn="0" w:lastRowFirstColumn="0" w:lastRowLastColumn="0"/>
            <w:tcW w:w="4140" w:type="dxa"/>
            <w:hideMark/>
          </w:tcPr>
          <w:p w14:paraId="132F350B" w14:textId="77777777" w:rsidR="003B1F39" w:rsidRPr="00304888" w:rsidRDefault="003B1F39" w:rsidP="003B1F39">
            <w:pPr>
              <w:spacing w:after="160"/>
              <w:rPr>
                <w:sz w:val="22"/>
                <w:szCs w:val="22"/>
              </w:rPr>
            </w:pPr>
            <w:r w:rsidRPr="00304888">
              <w:rPr>
                <w:sz w:val="22"/>
                <w:szCs w:val="22"/>
              </w:rPr>
              <w:t>ONNX Runtime</w:t>
            </w:r>
          </w:p>
        </w:tc>
        <w:tc>
          <w:tcPr>
            <w:tcW w:w="5220" w:type="dxa"/>
            <w:hideMark/>
          </w:tcPr>
          <w:p w14:paraId="15129754" w14:textId="77777777" w:rsidR="003B1F39" w:rsidRPr="00304888" w:rsidRDefault="003B1F39" w:rsidP="003B1F39">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304888">
              <w:rPr>
                <w:sz w:val="22"/>
                <w:szCs w:val="22"/>
              </w:rPr>
              <w:t>Spoilage model inference</w:t>
            </w:r>
          </w:p>
        </w:tc>
      </w:tr>
      <w:tr w:rsidR="003B1F39" w:rsidRPr="00304888" w14:paraId="1DE7C4FD" w14:textId="77777777" w:rsidTr="00304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hideMark/>
          </w:tcPr>
          <w:p w14:paraId="2334CB79" w14:textId="77777777" w:rsidR="003B1F39" w:rsidRPr="00304888" w:rsidRDefault="003B1F39" w:rsidP="003B1F39">
            <w:pPr>
              <w:spacing w:after="160"/>
              <w:rPr>
                <w:sz w:val="22"/>
                <w:szCs w:val="22"/>
              </w:rPr>
            </w:pPr>
            <w:r w:rsidRPr="00304888">
              <w:rPr>
                <w:sz w:val="22"/>
                <w:szCs w:val="22"/>
              </w:rPr>
              <w:t>Pillow + NumPy</w:t>
            </w:r>
          </w:p>
        </w:tc>
        <w:tc>
          <w:tcPr>
            <w:tcW w:w="5220" w:type="dxa"/>
            <w:hideMark/>
          </w:tcPr>
          <w:p w14:paraId="3B6E9F73" w14:textId="77777777" w:rsidR="003B1F39" w:rsidRPr="00304888" w:rsidRDefault="003B1F39" w:rsidP="003B1F39">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304888">
              <w:rPr>
                <w:sz w:val="22"/>
                <w:szCs w:val="22"/>
              </w:rPr>
              <w:t>Image preprocessing</w:t>
            </w:r>
          </w:p>
        </w:tc>
      </w:tr>
      <w:tr w:rsidR="003B1F39" w:rsidRPr="00304888" w14:paraId="1F0FD190" w14:textId="77777777" w:rsidTr="00304888">
        <w:tc>
          <w:tcPr>
            <w:cnfStyle w:val="001000000000" w:firstRow="0" w:lastRow="0" w:firstColumn="1" w:lastColumn="0" w:oddVBand="0" w:evenVBand="0" w:oddHBand="0" w:evenHBand="0" w:firstRowFirstColumn="0" w:firstRowLastColumn="0" w:lastRowFirstColumn="0" w:lastRowLastColumn="0"/>
            <w:tcW w:w="4140" w:type="dxa"/>
            <w:hideMark/>
          </w:tcPr>
          <w:p w14:paraId="5F7CD8F4" w14:textId="77777777" w:rsidR="003B1F39" w:rsidRPr="00304888" w:rsidRDefault="003B1F39" w:rsidP="003B1F39">
            <w:pPr>
              <w:spacing w:after="160"/>
              <w:rPr>
                <w:sz w:val="22"/>
                <w:szCs w:val="22"/>
              </w:rPr>
            </w:pPr>
            <w:r w:rsidRPr="00304888">
              <w:rPr>
                <w:sz w:val="22"/>
                <w:szCs w:val="22"/>
              </w:rPr>
              <w:t>Transformers (HuggingFace)</w:t>
            </w:r>
          </w:p>
        </w:tc>
        <w:tc>
          <w:tcPr>
            <w:tcW w:w="5220" w:type="dxa"/>
            <w:hideMark/>
          </w:tcPr>
          <w:p w14:paraId="539BE793" w14:textId="77777777" w:rsidR="003B1F39" w:rsidRPr="00304888" w:rsidRDefault="003B1F39" w:rsidP="003B1F39">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304888">
              <w:rPr>
                <w:sz w:val="22"/>
                <w:szCs w:val="22"/>
              </w:rPr>
              <w:t>Zero-shot sentiment classification</w:t>
            </w:r>
          </w:p>
        </w:tc>
      </w:tr>
      <w:tr w:rsidR="003B1F39" w:rsidRPr="00304888" w14:paraId="7250E734" w14:textId="77777777" w:rsidTr="00304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hideMark/>
          </w:tcPr>
          <w:p w14:paraId="3CE74F03" w14:textId="77777777" w:rsidR="003B1F39" w:rsidRPr="00304888" w:rsidRDefault="003B1F39" w:rsidP="003B1F39">
            <w:pPr>
              <w:spacing w:after="160"/>
              <w:rPr>
                <w:sz w:val="22"/>
                <w:szCs w:val="22"/>
              </w:rPr>
            </w:pPr>
            <w:r w:rsidRPr="00304888">
              <w:rPr>
                <w:sz w:val="22"/>
                <w:szCs w:val="22"/>
              </w:rPr>
              <w:t>TensorFlow / Keras</w:t>
            </w:r>
          </w:p>
        </w:tc>
        <w:tc>
          <w:tcPr>
            <w:tcW w:w="5220" w:type="dxa"/>
            <w:hideMark/>
          </w:tcPr>
          <w:p w14:paraId="10CF0DCB" w14:textId="77777777" w:rsidR="003B1F39" w:rsidRPr="00304888" w:rsidRDefault="003B1F39" w:rsidP="003B1F39">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304888">
              <w:rPr>
                <w:sz w:val="22"/>
                <w:szCs w:val="22"/>
              </w:rPr>
              <w:t>Model training (offline pipeline)</w:t>
            </w:r>
          </w:p>
        </w:tc>
      </w:tr>
      <w:tr w:rsidR="003B1F39" w:rsidRPr="00304888" w14:paraId="314D6502" w14:textId="77777777" w:rsidTr="00304888">
        <w:tc>
          <w:tcPr>
            <w:cnfStyle w:val="001000000000" w:firstRow="0" w:lastRow="0" w:firstColumn="1" w:lastColumn="0" w:oddVBand="0" w:evenVBand="0" w:oddHBand="0" w:evenHBand="0" w:firstRowFirstColumn="0" w:firstRowLastColumn="0" w:lastRowFirstColumn="0" w:lastRowLastColumn="0"/>
            <w:tcW w:w="4140" w:type="dxa"/>
            <w:hideMark/>
          </w:tcPr>
          <w:p w14:paraId="24C2BA84" w14:textId="77777777" w:rsidR="003B1F39" w:rsidRPr="00304888" w:rsidRDefault="003B1F39" w:rsidP="003B1F39">
            <w:pPr>
              <w:spacing w:after="160"/>
              <w:rPr>
                <w:sz w:val="22"/>
                <w:szCs w:val="22"/>
              </w:rPr>
            </w:pPr>
            <w:r w:rsidRPr="00304888">
              <w:rPr>
                <w:sz w:val="22"/>
                <w:szCs w:val="22"/>
              </w:rPr>
              <w:t>Uvicorn</w:t>
            </w:r>
          </w:p>
        </w:tc>
        <w:tc>
          <w:tcPr>
            <w:tcW w:w="5220" w:type="dxa"/>
            <w:hideMark/>
          </w:tcPr>
          <w:p w14:paraId="5D7A20E9" w14:textId="77777777" w:rsidR="003B1F39" w:rsidRPr="00304888" w:rsidRDefault="003B1F39" w:rsidP="003B1F39">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304888">
              <w:rPr>
                <w:sz w:val="22"/>
                <w:szCs w:val="22"/>
              </w:rPr>
              <w:t>ASGI production server</w:t>
            </w:r>
          </w:p>
        </w:tc>
      </w:tr>
    </w:tbl>
    <w:p w14:paraId="421356E1" w14:textId="5FD7D689" w:rsidR="00ED7EDF" w:rsidRDefault="003B1F39" w:rsidP="003B1F39">
      <w:pPr>
        <w:pBdr>
          <w:bottom w:val="single" w:sz="6" w:space="1" w:color="auto"/>
        </w:pBdr>
      </w:pPr>
      <w:r w:rsidRPr="003B1F39">
        <w:t>Training was done offline using scripts that download datasets via the </w:t>
      </w:r>
      <w:r w:rsidRPr="003B1F39">
        <w:rPr>
          <w:b/>
          <w:bCs/>
        </w:rPr>
        <w:t>Kaggle API</w:t>
      </w:r>
      <w:r w:rsidRPr="003B1F39">
        <w:t>, organize them by category, and run a two-stage MobileNetV2 transfer learning process before exporting to ONNX.</w:t>
      </w:r>
    </w:p>
    <w:p w14:paraId="02B11405" w14:textId="77777777" w:rsidR="003B1F39" w:rsidRPr="00F00E05" w:rsidRDefault="003B1F39" w:rsidP="00F00E05">
      <w:pPr>
        <w:pStyle w:val="Heading3"/>
        <w:rPr>
          <w:color w:val="000000" w:themeColor="text1"/>
          <w:szCs w:val="24"/>
        </w:rPr>
      </w:pPr>
      <w:r w:rsidRPr="00F00E05">
        <w:rPr>
          <w:color w:val="000000" w:themeColor="text1"/>
          <w:szCs w:val="24"/>
        </w:rPr>
        <w:t>Web Admin Panel</w:t>
      </w:r>
    </w:p>
    <w:p w14:paraId="5E59C0CE" w14:textId="77777777" w:rsidR="003B1F39" w:rsidRPr="003B1F39" w:rsidRDefault="003B1F39" w:rsidP="003B1F39">
      <w:r w:rsidRPr="003B1F39">
        <w:t>The admin panel is a single-page application built with </w:t>
      </w:r>
      <w:r w:rsidRPr="003B1F39">
        <w:rPr>
          <w:b/>
          <w:bCs/>
        </w:rPr>
        <w:t>React 18</w:t>
      </w:r>
      <w:r w:rsidRPr="003B1F39">
        <w:t> and </w:t>
      </w:r>
      <w:r w:rsidRPr="003B1F39">
        <w:rPr>
          <w:b/>
          <w:bCs/>
        </w:rPr>
        <w:t>TypeScript</w:t>
      </w:r>
      <w:r w:rsidRPr="003B1F39">
        <w:t>, bundled with </w:t>
      </w:r>
      <w:r w:rsidRPr="003B1F39">
        <w:rPr>
          <w:b/>
          <w:bCs/>
        </w:rPr>
        <w:t>Vite</w:t>
      </w:r>
      <w:r w:rsidRPr="003B1F39">
        <w:t>. </w:t>
      </w:r>
      <w:r w:rsidRPr="003B1F39">
        <w:rPr>
          <w:b/>
          <w:bCs/>
        </w:rPr>
        <w:t>Tailwind CSS</w:t>
      </w:r>
      <w:r w:rsidRPr="003B1F39">
        <w:t> handles styling. </w:t>
      </w:r>
      <w:r w:rsidRPr="003B1F39">
        <w:rPr>
          <w:b/>
          <w:bCs/>
        </w:rPr>
        <w:t>TanStack Query</w:t>
      </w:r>
      <w:r w:rsidRPr="003B1F39">
        <w:t> manages server state and automatic refetching, while </w:t>
      </w:r>
      <w:r w:rsidRPr="003B1F39">
        <w:rPr>
          <w:b/>
          <w:bCs/>
        </w:rPr>
        <w:t>Axios</w:t>
      </w:r>
      <w:r w:rsidRPr="003B1F39">
        <w:t> handles API requests. Charts for the analytics dashboard are rendered with </w:t>
      </w:r>
      <w:r w:rsidRPr="003B1F39">
        <w:rPr>
          <w:b/>
          <w:bCs/>
        </w:rPr>
        <w:t>Recharts</w:t>
      </w:r>
      <w:r w:rsidRPr="003B1F39">
        <w:t>, and maps use </w:t>
      </w:r>
      <w:r w:rsidRPr="003B1F39">
        <w:rPr>
          <w:b/>
          <w:bCs/>
        </w:rPr>
        <w:t>React-Leaflet</w:t>
      </w:r>
      <w:r w:rsidRPr="003B1F39">
        <w:t>.</w:t>
      </w:r>
    </w:p>
    <w:tbl>
      <w:tblPr>
        <w:tblStyle w:val="PlainTable4"/>
        <w:tblW w:w="0" w:type="auto"/>
        <w:tblLook w:val="04A0" w:firstRow="1" w:lastRow="0" w:firstColumn="1" w:lastColumn="0" w:noHBand="0" w:noVBand="1"/>
      </w:tblPr>
      <w:tblGrid>
        <w:gridCol w:w="4500"/>
        <w:gridCol w:w="4860"/>
      </w:tblGrid>
      <w:tr w:rsidR="003B1F39" w:rsidRPr="001528F9" w14:paraId="3BF63B3A" w14:textId="77777777" w:rsidTr="001528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725851F3" w14:textId="77777777" w:rsidR="003B1F39" w:rsidRPr="001528F9" w:rsidRDefault="003B1F39" w:rsidP="001528F9">
            <w:pPr>
              <w:jc w:val="center"/>
              <w:rPr>
                <w:sz w:val="22"/>
                <w:szCs w:val="22"/>
              </w:rPr>
            </w:pPr>
            <w:r w:rsidRPr="001528F9">
              <w:rPr>
                <w:sz w:val="22"/>
                <w:szCs w:val="22"/>
              </w:rPr>
              <w:t>Library</w:t>
            </w:r>
          </w:p>
        </w:tc>
        <w:tc>
          <w:tcPr>
            <w:tcW w:w="4860" w:type="dxa"/>
            <w:hideMark/>
          </w:tcPr>
          <w:p w14:paraId="414CD78E" w14:textId="77777777" w:rsidR="003B1F39" w:rsidRPr="001528F9" w:rsidRDefault="003B1F39" w:rsidP="001528F9">
            <w:pPr>
              <w:jc w:val="center"/>
              <w:cnfStyle w:val="100000000000" w:firstRow="1" w:lastRow="0" w:firstColumn="0" w:lastColumn="0" w:oddVBand="0" w:evenVBand="0" w:oddHBand="0" w:evenHBand="0" w:firstRowFirstColumn="0" w:firstRowLastColumn="0" w:lastRowFirstColumn="0" w:lastRowLastColumn="0"/>
              <w:rPr>
                <w:sz w:val="22"/>
                <w:szCs w:val="22"/>
              </w:rPr>
            </w:pPr>
            <w:r w:rsidRPr="001528F9">
              <w:rPr>
                <w:sz w:val="22"/>
                <w:szCs w:val="22"/>
              </w:rPr>
              <w:t>Purpose</w:t>
            </w:r>
          </w:p>
        </w:tc>
      </w:tr>
      <w:tr w:rsidR="003B1F39" w:rsidRPr="001528F9" w14:paraId="16438E90" w14:textId="77777777" w:rsidTr="00152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704AF556" w14:textId="77777777" w:rsidR="003B1F39" w:rsidRPr="001528F9" w:rsidRDefault="003B1F39" w:rsidP="003B1F39">
            <w:pPr>
              <w:spacing w:after="160"/>
              <w:rPr>
                <w:sz w:val="22"/>
                <w:szCs w:val="22"/>
              </w:rPr>
            </w:pPr>
            <w:r w:rsidRPr="001528F9">
              <w:rPr>
                <w:sz w:val="22"/>
                <w:szCs w:val="22"/>
              </w:rPr>
              <w:t>React 18 + TypeScript</w:t>
            </w:r>
          </w:p>
        </w:tc>
        <w:tc>
          <w:tcPr>
            <w:tcW w:w="4860" w:type="dxa"/>
            <w:hideMark/>
          </w:tcPr>
          <w:p w14:paraId="06B2D936" w14:textId="77777777" w:rsidR="003B1F39" w:rsidRPr="001528F9" w:rsidRDefault="003B1F39" w:rsidP="003B1F39">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1528F9">
              <w:rPr>
                <w:sz w:val="22"/>
                <w:szCs w:val="22"/>
              </w:rPr>
              <w:t>UI framework</w:t>
            </w:r>
          </w:p>
        </w:tc>
      </w:tr>
      <w:tr w:rsidR="003B1F39" w:rsidRPr="001528F9" w14:paraId="2A98CCA0" w14:textId="77777777" w:rsidTr="001528F9">
        <w:tc>
          <w:tcPr>
            <w:cnfStyle w:val="001000000000" w:firstRow="0" w:lastRow="0" w:firstColumn="1" w:lastColumn="0" w:oddVBand="0" w:evenVBand="0" w:oddHBand="0" w:evenHBand="0" w:firstRowFirstColumn="0" w:firstRowLastColumn="0" w:lastRowFirstColumn="0" w:lastRowLastColumn="0"/>
            <w:tcW w:w="4500" w:type="dxa"/>
            <w:hideMark/>
          </w:tcPr>
          <w:p w14:paraId="38C0E8A7" w14:textId="77777777" w:rsidR="003B1F39" w:rsidRPr="001528F9" w:rsidRDefault="003B1F39" w:rsidP="003B1F39">
            <w:pPr>
              <w:spacing w:after="160"/>
              <w:rPr>
                <w:sz w:val="22"/>
                <w:szCs w:val="22"/>
              </w:rPr>
            </w:pPr>
            <w:r w:rsidRPr="001528F9">
              <w:rPr>
                <w:sz w:val="22"/>
                <w:szCs w:val="22"/>
              </w:rPr>
              <w:t>Vite</w:t>
            </w:r>
          </w:p>
        </w:tc>
        <w:tc>
          <w:tcPr>
            <w:tcW w:w="4860" w:type="dxa"/>
            <w:hideMark/>
          </w:tcPr>
          <w:p w14:paraId="5BAA2D4D" w14:textId="77777777" w:rsidR="003B1F39" w:rsidRPr="001528F9" w:rsidRDefault="003B1F39" w:rsidP="003B1F39">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1528F9">
              <w:rPr>
                <w:sz w:val="22"/>
                <w:szCs w:val="22"/>
              </w:rPr>
              <w:t>Build tool</w:t>
            </w:r>
          </w:p>
        </w:tc>
      </w:tr>
      <w:tr w:rsidR="003B1F39" w:rsidRPr="001528F9" w14:paraId="16018673" w14:textId="77777777" w:rsidTr="00152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42EECDF2" w14:textId="77777777" w:rsidR="003B1F39" w:rsidRPr="001528F9" w:rsidRDefault="003B1F39" w:rsidP="003B1F39">
            <w:pPr>
              <w:spacing w:after="160"/>
              <w:rPr>
                <w:sz w:val="22"/>
                <w:szCs w:val="22"/>
              </w:rPr>
            </w:pPr>
            <w:r w:rsidRPr="001528F9">
              <w:rPr>
                <w:sz w:val="22"/>
                <w:szCs w:val="22"/>
              </w:rPr>
              <w:t>Tailwind CSS + Radix UI</w:t>
            </w:r>
          </w:p>
        </w:tc>
        <w:tc>
          <w:tcPr>
            <w:tcW w:w="4860" w:type="dxa"/>
            <w:hideMark/>
          </w:tcPr>
          <w:p w14:paraId="5E5FA31D" w14:textId="77777777" w:rsidR="003B1F39" w:rsidRPr="001528F9" w:rsidRDefault="003B1F39" w:rsidP="003B1F39">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1528F9">
              <w:rPr>
                <w:sz w:val="22"/>
                <w:szCs w:val="22"/>
              </w:rPr>
              <w:t>Styling and accessible components</w:t>
            </w:r>
          </w:p>
        </w:tc>
      </w:tr>
      <w:tr w:rsidR="003B1F39" w:rsidRPr="001528F9" w14:paraId="3850D926" w14:textId="77777777" w:rsidTr="001528F9">
        <w:tc>
          <w:tcPr>
            <w:cnfStyle w:val="001000000000" w:firstRow="0" w:lastRow="0" w:firstColumn="1" w:lastColumn="0" w:oddVBand="0" w:evenVBand="0" w:oddHBand="0" w:evenHBand="0" w:firstRowFirstColumn="0" w:firstRowLastColumn="0" w:lastRowFirstColumn="0" w:lastRowLastColumn="0"/>
            <w:tcW w:w="4500" w:type="dxa"/>
            <w:hideMark/>
          </w:tcPr>
          <w:p w14:paraId="538FA75E" w14:textId="77777777" w:rsidR="003B1F39" w:rsidRPr="001528F9" w:rsidRDefault="003B1F39" w:rsidP="003B1F39">
            <w:pPr>
              <w:spacing w:after="160"/>
              <w:rPr>
                <w:sz w:val="22"/>
                <w:szCs w:val="22"/>
              </w:rPr>
            </w:pPr>
            <w:r w:rsidRPr="001528F9">
              <w:rPr>
                <w:sz w:val="22"/>
                <w:szCs w:val="22"/>
              </w:rPr>
              <w:t>TanStack Query (React Query)</w:t>
            </w:r>
          </w:p>
        </w:tc>
        <w:tc>
          <w:tcPr>
            <w:tcW w:w="4860" w:type="dxa"/>
            <w:hideMark/>
          </w:tcPr>
          <w:p w14:paraId="4914A6D3" w14:textId="77777777" w:rsidR="003B1F39" w:rsidRPr="001528F9" w:rsidRDefault="003B1F39" w:rsidP="003B1F39">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1528F9">
              <w:rPr>
                <w:sz w:val="22"/>
                <w:szCs w:val="22"/>
              </w:rPr>
              <w:t>Server state management</w:t>
            </w:r>
          </w:p>
        </w:tc>
      </w:tr>
      <w:tr w:rsidR="003B1F39" w:rsidRPr="001528F9" w14:paraId="41E78E8D" w14:textId="77777777" w:rsidTr="00152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10A7613F" w14:textId="77777777" w:rsidR="003B1F39" w:rsidRPr="001528F9" w:rsidRDefault="003B1F39" w:rsidP="003B1F39">
            <w:pPr>
              <w:spacing w:after="160"/>
              <w:rPr>
                <w:sz w:val="22"/>
                <w:szCs w:val="22"/>
              </w:rPr>
            </w:pPr>
            <w:r w:rsidRPr="001528F9">
              <w:rPr>
                <w:sz w:val="22"/>
                <w:szCs w:val="22"/>
              </w:rPr>
              <w:t>Recharts</w:t>
            </w:r>
          </w:p>
        </w:tc>
        <w:tc>
          <w:tcPr>
            <w:tcW w:w="4860" w:type="dxa"/>
            <w:hideMark/>
          </w:tcPr>
          <w:p w14:paraId="004A6A95" w14:textId="77777777" w:rsidR="003B1F39" w:rsidRPr="001528F9" w:rsidRDefault="003B1F39" w:rsidP="003B1F39">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1528F9">
              <w:rPr>
                <w:sz w:val="22"/>
                <w:szCs w:val="22"/>
              </w:rPr>
              <w:t>Analytics charts</w:t>
            </w:r>
          </w:p>
        </w:tc>
      </w:tr>
      <w:tr w:rsidR="003B1F39" w:rsidRPr="001528F9" w14:paraId="0DC99842" w14:textId="77777777" w:rsidTr="001528F9">
        <w:tc>
          <w:tcPr>
            <w:cnfStyle w:val="001000000000" w:firstRow="0" w:lastRow="0" w:firstColumn="1" w:lastColumn="0" w:oddVBand="0" w:evenVBand="0" w:oddHBand="0" w:evenHBand="0" w:firstRowFirstColumn="0" w:firstRowLastColumn="0" w:lastRowFirstColumn="0" w:lastRowLastColumn="0"/>
            <w:tcW w:w="4500" w:type="dxa"/>
            <w:hideMark/>
          </w:tcPr>
          <w:p w14:paraId="6B548872" w14:textId="77777777" w:rsidR="003B1F39" w:rsidRPr="001528F9" w:rsidRDefault="003B1F39" w:rsidP="003B1F39">
            <w:pPr>
              <w:spacing w:after="160"/>
              <w:rPr>
                <w:sz w:val="22"/>
                <w:szCs w:val="22"/>
              </w:rPr>
            </w:pPr>
            <w:r w:rsidRPr="001528F9">
              <w:rPr>
                <w:sz w:val="22"/>
                <w:szCs w:val="22"/>
              </w:rPr>
              <w:t>React-Leaflet</w:t>
            </w:r>
          </w:p>
        </w:tc>
        <w:tc>
          <w:tcPr>
            <w:tcW w:w="4860" w:type="dxa"/>
            <w:hideMark/>
          </w:tcPr>
          <w:p w14:paraId="250361BF" w14:textId="77777777" w:rsidR="003B1F39" w:rsidRPr="001528F9" w:rsidRDefault="003B1F39" w:rsidP="003B1F39">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1528F9">
              <w:rPr>
                <w:sz w:val="22"/>
                <w:szCs w:val="22"/>
              </w:rPr>
              <w:t>Vendor map view</w:t>
            </w:r>
          </w:p>
        </w:tc>
      </w:tr>
      <w:tr w:rsidR="003B1F39" w:rsidRPr="001528F9" w14:paraId="740BC9A0" w14:textId="77777777" w:rsidTr="00152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09E2D47A" w14:textId="77777777" w:rsidR="003B1F39" w:rsidRPr="001528F9" w:rsidRDefault="003B1F39" w:rsidP="003B1F39">
            <w:pPr>
              <w:spacing w:after="160"/>
              <w:rPr>
                <w:sz w:val="22"/>
                <w:szCs w:val="22"/>
              </w:rPr>
            </w:pPr>
            <w:r w:rsidRPr="001528F9">
              <w:rPr>
                <w:sz w:val="22"/>
                <w:szCs w:val="22"/>
              </w:rPr>
              <w:lastRenderedPageBreak/>
              <w:t>React Hook Form + Yup</w:t>
            </w:r>
          </w:p>
        </w:tc>
        <w:tc>
          <w:tcPr>
            <w:tcW w:w="4860" w:type="dxa"/>
            <w:hideMark/>
          </w:tcPr>
          <w:p w14:paraId="5DFDFE25" w14:textId="77777777" w:rsidR="003B1F39" w:rsidRPr="001528F9" w:rsidRDefault="003B1F39" w:rsidP="003B1F39">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1528F9">
              <w:rPr>
                <w:sz w:val="22"/>
                <w:szCs w:val="22"/>
              </w:rPr>
              <w:t>Form handling and validation</w:t>
            </w:r>
          </w:p>
        </w:tc>
      </w:tr>
      <w:tr w:rsidR="003B1F39" w:rsidRPr="001528F9" w14:paraId="7C4D95FF" w14:textId="77777777" w:rsidTr="001528F9">
        <w:tc>
          <w:tcPr>
            <w:cnfStyle w:val="001000000000" w:firstRow="0" w:lastRow="0" w:firstColumn="1" w:lastColumn="0" w:oddVBand="0" w:evenVBand="0" w:oddHBand="0" w:evenHBand="0" w:firstRowFirstColumn="0" w:firstRowLastColumn="0" w:lastRowFirstColumn="0" w:lastRowLastColumn="0"/>
            <w:tcW w:w="4500" w:type="dxa"/>
            <w:hideMark/>
          </w:tcPr>
          <w:p w14:paraId="0342E675" w14:textId="77777777" w:rsidR="003B1F39" w:rsidRPr="001528F9" w:rsidRDefault="003B1F39" w:rsidP="003B1F39">
            <w:pPr>
              <w:spacing w:after="160"/>
              <w:rPr>
                <w:sz w:val="22"/>
                <w:szCs w:val="22"/>
              </w:rPr>
            </w:pPr>
            <w:r w:rsidRPr="001528F9">
              <w:rPr>
                <w:sz w:val="22"/>
                <w:szCs w:val="22"/>
              </w:rPr>
              <w:t>jsPDF + jspdf-autotable</w:t>
            </w:r>
          </w:p>
        </w:tc>
        <w:tc>
          <w:tcPr>
            <w:tcW w:w="4860" w:type="dxa"/>
            <w:hideMark/>
          </w:tcPr>
          <w:p w14:paraId="388FB633" w14:textId="77777777" w:rsidR="003B1F39" w:rsidRPr="001528F9" w:rsidRDefault="003B1F39" w:rsidP="003B1F39">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1528F9">
              <w:rPr>
                <w:sz w:val="22"/>
                <w:szCs w:val="22"/>
              </w:rPr>
              <w:t>PDF export for reports</w:t>
            </w:r>
          </w:p>
        </w:tc>
      </w:tr>
    </w:tbl>
    <w:p w14:paraId="75B0294A" w14:textId="211ED40A" w:rsidR="001528F9" w:rsidRDefault="001528F9" w:rsidP="001528F9">
      <w:pPr>
        <w:pBdr>
          <w:bottom w:val="single" w:sz="6" w:space="1" w:color="auto"/>
        </w:pBdr>
      </w:pPr>
    </w:p>
    <w:p w14:paraId="4982DB2A" w14:textId="77777777" w:rsidR="003B1F39" w:rsidRPr="00F00E05" w:rsidRDefault="003B1F39" w:rsidP="00F00E05">
      <w:pPr>
        <w:pStyle w:val="Heading3"/>
        <w:rPr>
          <w:color w:val="000000" w:themeColor="text1"/>
          <w:szCs w:val="24"/>
        </w:rPr>
      </w:pPr>
      <w:r w:rsidRPr="00F00E05">
        <w:rPr>
          <w:color w:val="000000" w:themeColor="text1"/>
          <w:szCs w:val="24"/>
        </w:rPr>
        <w:t>Mobile Application</w:t>
      </w:r>
    </w:p>
    <w:p w14:paraId="3C1EB67F" w14:textId="77777777" w:rsidR="003B1F39" w:rsidRPr="003B1F39" w:rsidRDefault="003B1F39" w:rsidP="003B1F39">
      <w:r w:rsidRPr="003B1F39">
        <w:t>The customer-facing mobile app is built with </w:t>
      </w:r>
      <w:r w:rsidRPr="003B1F39">
        <w:rPr>
          <w:b/>
          <w:bCs/>
        </w:rPr>
        <w:t>Flutter</w:t>
      </w:r>
      <w:r w:rsidRPr="003B1F39">
        <w:t> (Dart), targeting Android and iOS from a single codebase. State management follows the </w:t>
      </w:r>
      <w:r w:rsidRPr="003B1F39">
        <w:rPr>
          <w:b/>
          <w:bCs/>
        </w:rPr>
        <w:t>BLoC pattern</w:t>
      </w:r>
      <w:r w:rsidRPr="003B1F39">
        <w:t> using flutter_bloc. Navigation is handled declaratively with go_router. Location features use google_maps_flutter and geolocator, while secure storage of auth tokens is handled by flutter_secure_storage.</w:t>
      </w:r>
    </w:p>
    <w:tbl>
      <w:tblPr>
        <w:tblStyle w:val="PlainTable4"/>
        <w:tblW w:w="9450" w:type="dxa"/>
        <w:tblLook w:val="04A0" w:firstRow="1" w:lastRow="0" w:firstColumn="1" w:lastColumn="0" w:noHBand="0" w:noVBand="1"/>
      </w:tblPr>
      <w:tblGrid>
        <w:gridCol w:w="3060"/>
        <w:gridCol w:w="6390"/>
      </w:tblGrid>
      <w:tr w:rsidR="003B1F39" w:rsidRPr="001528F9" w14:paraId="2FC76BDE" w14:textId="77777777" w:rsidTr="001528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14:paraId="7D9CE27B" w14:textId="77777777" w:rsidR="003B1F39" w:rsidRPr="001528F9" w:rsidRDefault="003B1F39" w:rsidP="001528F9">
            <w:pPr>
              <w:jc w:val="center"/>
              <w:rPr>
                <w:sz w:val="22"/>
                <w:szCs w:val="22"/>
              </w:rPr>
            </w:pPr>
            <w:r w:rsidRPr="001528F9">
              <w:rPr>
                <w:sz w:val="22"/>
                <w:szCs w:val="22"/>
              </w:rPr>
              <w:t>Package</w:t>
            </w:r>
          </w:p>
        </w:tc>
        <w:tc>
          <w:tcPr>
            <w:tcW w:w="6390" w:type="dxa"/>
            <w:hideMark/>
          </w:tcPr>
          <w:p w14:paraId="06A98106" w14:textId="77777777" w:rsidR="003B1F39" w:rsidRPr="001528F9" w:rsidRDefault="003B1F39" w:rsidP="001528F9">
            <w:pPr>
              <w:jc w:val="center"/>
              <w:cnfStyle w:val="100000000000" w:firstRow="1" w:lastRow="0" w:firstColumn="0" w:lastColumn="0" w:oddVBand="0" w:evenVBand="0" w:oddHBand="0" w:evenHBand="0" w:firstRowFirstColumn="0" w:firstRowLastColumn="0" w:lastRowFirstColumn="0" w:lastRowLastColumn="0"/>
              <w:rPr>
                <w:sz w:val="22"/>
                <w:szCs w:val="22"/>
              </w:rPr>
            </w:pPr>
            <w:r w:rsidRPr="001528F9">
              <w:rPr>
                <w:sz w:val="22"/>
                <w:szCs w:val="22"/>
              </w:rPr>
              <w:t>Purpose</w:t>
            </w:r>
          </w:p>
        </w:tc>
      </w:tr>
      <w:tr w:rsidR="003B1F39" w:rsidRPr="001528F9" w14:paraId="6B50AFAE" w14:textId="77777777" w:rsidTr="00152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14:paraId="1081EF54" w14:textId="77777777" w:rsidR="003B1F39" w:rsidRPr="001528F9" w:rsidRDefault="003B1F39" w:rsidP="003B1F39">
            <w:pPr>
              <w:spacing w:after="160"/>
              <w:rPr>
                <w:sz w:val="22"/>
                <w:szCs w:val="22"/>
              </w:rPr>
            </w:pPr>
            <w:r w:rsidRPr="001528F9">
              <w:rPr>
                <w:sz w:val="22"/>
                <w:szCs w:val="22"/>
              </w:rPr>
              <w:t>flutter_bloc</w:t>
            </w:r>
          </w:p>
        </w:tc>
        <w:tc>
          <w:tcPr>
            <w:tcW w:w="6390" w:type="dxa"/>
            <w:hideMark/>
          </w:tcPr>
          <w:p w14:paraId="63C72E86" w14:textId="77777777" w:rsidR="003B1F39" w:rsidRPr="001528F9" w:rsidRDefault="003B1F39" w:rsidP="003B1F39">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1528F9">
              <w:rPr>
                <w:sz w:val="22"/>
                <w:szCs w:val="22"/>
              </w:rPr>
              <w:t>BLoC state management</w:t>
            </w:r>
          </w:p>
        </w:tc>
      </w:tr>
      <w:tr w:rsidR="003B1F39" w:rsidRPr="001528F9" w14:paraId="3054E848" w14:textId="77777777" w:rsidTr="001528F9">
        <w:tc>
          <w:tcPr>
            <w:cnfStyle w:val="001000000000" w:firstRow="0" w:lastRow="0" w:firstColumn="1" w:lastColumn="0" w:oddVBand="0" w:evenVBand="0" w:oddHBand="0" w:evenHBand="0" w:firstRowFirstColumn="0" w:firstRowLastColumn="0" w:lastRowFirstColumn="0" w:lastRowLastColumn="0"/>
            <w:tcW w:w="3060" w:type="dxa"/>
            <w:hideMark/>
          </w:tcPr>
          <w:p w14:paraId="1170A0B9" w14:textId="77777777" w:rsidR="003B1F39" w:rsidRPr="001528F9" w:rsidRDefault="003B1F39" w:rsidP="003B1F39">
            <w:pPr>
              <w:spacing w:after="160"/>
              <w:rPr>
                <w:sz w:val="22"/>
                <w:szCs w:val="22"/>
              </w:rPr>
            </w:pPr>
            <w:r w:rsidRPr="001528F9">
              <w:rPr>
                <w:sz w:val="22"/>
                <w:szCs w:val="22"/>
              </w:rPr>
              <w:t>dio</w:t>
            </w:r>
          </w:p>
        </w:tc>
        <w:tc>
          <w:tcPr>
            <w:tcW w:w="6390" w:type="dxa"/>
            <w:hideMark/>
          </w:tcPr>
          <w:p w14:paraId="28D28C16" w14:textId="77777777" w:rsidR="003B1F39" w:rsidRPr="001528F9" w:rsidRDefault="003B1F39" w:rsidP="003B1F39">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1528F9">
              <w:rPr>
                <w:sz w:val="22"/>
                <w:szCs w:val="22"/>
              </w:rPr>
              <w:t>HTTP client</w:t>
            </w:r>
          </w:p>
        </w:tc>
      </w:tr>
      <w:tr w:rsidR="003B1F39" w:rsidRPr="001528F9" w14:paraId="4B2CD79E" w14:textId="77777777" w:rsidTr="00152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14:paraId="445FE627" w14:textId="77777777" w:rsidR="003B1F39" w:rsidRPr="001528F9" w:rsidRDefault="003B1F39" w:rsidP="003B1F39">
            <w:pPr>
              <w:spacing w:after="160"/>
              <w:rPr>
                <w:sz w:val="22"/>
                <w:szCs w:val="22"/>
              </w:rPr>
            </w:pPr>
            <w:r w:rsidRPr="001528F9">
              <w:rPr>
                <w:sz w:val="22"/>
                <w:szCs w:val="22"/>
              </w:rPr>
              <w:t>go_router</w:t>
            </w:r>
          </w:p>
        </w:tc>
        <w:tc>
          <w:tcPr>
            <w:tcW w:w="6390" w:type="dxa"/>
            <w:hideMark/>
          </w:tcPr>
          <w:p w14:paraId="2E0D3166" w14:textId="77777777" w:rsidR="003B1F39" w:rsidRPr="001528F9" w:rsidRDefault="003B1F39" w:rsidP="003B1F39">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1528F9">
              <w:rPr>
                <w:sz w:val="22"/>
                <w:szCs w:val="22"/>
              </w:rPr>
              <w:t>Declarative routing</w:t>
            </w:r>
          </w:p>
        </w:tc>
      </w:tr>
      <w:tr w:rsidR="003B1F39" w:rsidRPr="001528F9" w14:paraId="32A25161" w14:textId="77777777" w:rsidTr="001528F9">
        <w:tc>
          <w:tcPr>
            <w:cnfStyle w:val="001000000000" w:firstRow="0" w:lastRow="0" w:firstColumn="1" w:lastColumn="0" w:oddVBand="0" w:evenVBand="0" w:oddHBand="0" w:evenHBand="0" w:firstRowFirstColumn="0" w:firstRowLastColumn="0" w:lastRowFirstColumn="0" w:lastRowLastColumn="0"/>
            <w:tcW w:w="3060" w:type="dxa"/>
            <w:hideMark/>
          </w:tcPr>
          <w:p w14:paraId="12589FC5" w14:textId="77777777" w:rsidR="003B1F39" w:rsidRPr="001528F9" w:rsidRDefault="003B1F39" w:rsidP="003B1F39">
            <w:pPr>
              <w:spacing w:after="160"/>
              <w:rPr>
                <w:sz w:val="22"/>
                <w:szCs w:val="22"/>
              </w:rPr>
            </w:pPr>
            <w:r w:rsidRPr="001528F9">
              <w:rPr>
                <w:sz w:val="22"/>
                <w:szCs w:val="22"/>
              </w:rPr>
              <w:t>google_maps_flutter</w:t>
            </w:r>
          </w:p>
        </w:tc>
        <w:tc>
          <w:tcPr>
            <w:tcW w:w="6390" w:type="dxa"/>
            <w:hideMark/>
          </w:tcPr>
          <w:p w14:paraId="6CF5F419" w14:textId="77777777" w:rsidR="003B1F39" w:rsidRPr="001528F9" w:rsidRDefault="003B1F39" w:rsidP="003B1F39">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1528F9">
              <w:rPr>
                <w:sz w:val="22"/>
                <w:szCs w:val="22"/>
              </w:rPr>
              <w:t>Map display + vendor discovery</w:t>
            </w:r>
          </w:p>
        </w:tc>
      </w:tr>
      <w:tr w:rsidR="003B1F39" w:rsidRPr="001528F9" w14:paraId="5DD65390" w14:textId="77777777" w:rsidTr="00152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14:paraId="1818B81A" w14:textId="77777777" w:rsidR="003B1F39" w:rsidRPr="001528F9" w:rsidRDefault="003B1F39" w:rsidP="003B1F39">
            <w:pPr>
              <w:spacing w:after="160"/>
              <w:rPr>
                <w:sz w:val="22"/>
                <w:szCs w:val="22"/>
              </w:rPr>
            </w:pPr>
            <w:r w:rsidRPr="001528F9">
              <w:rPr>
                <w:sz w:val="22"/>
                <w:szCs w:val="22"/>
              </w:rPr>
              <w:t>flutter_secure_storage</w:t>
            </w:r>
          </w:p>
        </w:tc>
        <w:tc>
          <w:tcPr>
            <w:tcW w:w="6390" w:type="dxa"/>
            <w:hideMark/>
          </w:tcPr>
          <w:p w14:paraId="075B8A53" w14:textId="77777777" w:rsidR="003B1F39" w:rsidRPr="001528F9" w:rsidRDefault="003B1F39" w:rsidP="003B1F39">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1528F9">
              <w:rPr>
                <w:sz w:val="22"/>
                <w:szCs w:val="22"/>
              </w:rPr>
              <w:t>Encrypted JWT storage</w:t>
            </w:r>
          </w:p>
        </w:tc>
      </w:tr>
      <w:tr w:rsidR="003B1F39" w:rsidRPr="001528F9" w14:paraId="66E7A576" w14:textId="77777777" w:rsidTr="001528F9">
        <w:tc>
          <w:tcPr>
            <w:cnfStyle w:val="001000000000" w:firstRow="0" w:lastRow="0" w:firstColumn="1" w:lastColumn="0" w:oddVBand="0" w:evenVBand="0" w:oddHBand="0" w:evenHBand="0" w:firstRowFirstColumn="0" w:firstRowLastColumn="0" w:lastRowFirstColumn="0" w:lastRowLastColumn="0"/>
            <w:tcW w:w="3060" w:type="dxa"/>
            <w:hideMark/>
          </w:tcPr>
          <w:p w14:paraId="0250AB1C" w14:textId="77777777" w:rsidR="003B1F39" w:rsidRPr="001528F9" w:rsidRDefault="003B1F39" w:rsidP="003B1F39">
            <w:pPr>
              <w:spacing w:after="160"/>
              <w:rPr>
                <w:sz w:val="22"/>
                <w:szCs w:val="22"/>
              </w:rPr>
            </w:pPr>
            <w:r w:rsidRPr="001528F9">
              <w:rPr>
                <w:sz w:val="22"/>
                <w:szCs w:val="22"/>
              </w:rPr>
              <w:t>firebase_core</w:t>
            </w:r>
          </w:p>
        </w:tc>
        <w:tc>
          <w:tcPr>
            <w:tcW w:w="6390" w:type="dxa"/>
            <w:hideMark/>
          </w:tcPr>
          <w:p w14:paraId="6BC104F2" w14:textId="77777777" w:rsidR="003B1F39" w:rsidRPr="001528F9" w:rsidRDefault="003B1F39" w:rsidP="003B1F39">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1528F9">
              <w:rPr>
                <w:sz w:val="22"/>
                <w:szCs w:val="22"/>
              </w:rPr>
              <w:t>Firebase services</w:t>
            </w:r>
          </w:p>
        </w:tc>
      </w:tr>
      <w:tr w:rsidR="003B1F39" w:rsidRPr="001528F9" w14:paraId="00C2A807" w14:textId="77777777" w:rsidTr="00152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14:paraId="5FC37FD9" w14:textId="77777777" w:rsidR="003B1F39" w:rsidRPr="001528F9" w:rsidRDefault="003B1F39" w:rsidP="003B1F39">
            <w:pPr>
              <w:spacing w:after="160"/>
              <w:rPr>
                <w:sz w:val="22"/>
                <w:szCs w:val="22"/>
              </w:rPr>
            </w:pPr>
            <w:r w:rsidRPr="001528F9">
              <w:rPr>
                <w:sz w:val="22"/>
                <w:szCs w:val="22"/>
              </w:rPr>
              <w:t>cached_network_image</w:t>
            </w:r>
          </w:p>
        </w:tc>
        <w:tc>
          <w:tcPr>
            <w:tcW w:w="6390" w:type="dxa"/>
            <w:hideMark/>
          </w:tcPr>
          <w:p w14:paraId="6A0C9BD2" w14:textId="77777777" w:rsidR="003B1F39" w:rsidRPr="001528F9" w:rsidRDefault="003B1F39" w:rsidP="003B1F39">
            <w:pPr>
              <w:spacing w:after="160"/>
              <w:cnfStyle w:val="000000100000" w:firstRow="0" w:lastRow="0" w:firstColumn="0" w:lastColumn="0" w:oddVBand="0" w:evenVBand="0" w:oddHBand="1" w:evenHBand="0" w:firstRowFirstColumn="0" w:firstRowLastColumn="0" w:lastRowFirstColumn="0" w:lastRowLastColumn="0"/>
              <w:rPr>
                <w:sz w:val="22"/>
                <w:szCs w:val="22"/>
              </w:rPr>
            </w:pPr>
            <w:r w:rsidRPr="001528F9">
              <w:rPr>
                <w:sz w:val="22"/>
                <w:szCs w:val="22"/>
              </w:rPr>
              <w:t>Efficient image loading</w:t>
            </w:r>
          </w:p>
        </w:tc>
      </w:tr>
      <w:tr w:rsidR="003B1F39" w:rsidRPr="001528F9" w14:paraId="717C075C" w14:textId="77777777" w:rsidTr="001528F9">
        <w:tc>
          <w:tcPr>
            <w:cnfStyle w:val="001000000000" w:firstRow="0" w:lastRow="0" w:firstColumn="1" w:lastColumn="0" w:oddVBand="0" w:evenVBand="0" w:oddHBand="0" w:evenHBand="0" w:firstRowFirstColumn="0" w:firstRowLastColumn="0" w:lastRowFirstColumn="0" w:lastRowLastColumn="0"/>
            <w:tcW w:w="3060" w:type="dxa"/>
            <w:hideMark/>
          </w:tcPr>
          <w:p w14:paraId="46B4B4C3" w14:textId="77777777" w:rsidR="003B1F39" w:rsidRPr="001528F9" w:rsidRDefault="003B1F39" w:rsidP="003B1F39">
            <w:pPr>
              <w:spacing w:after="160"/>
              <w:rPr>
                <w:sz w:val="22"/>
                <w:szCs w:val="22"/>
              </w:rPr>
            </w:pPr>
            <w:r w:rsidRPr="001528F9">
              <w:rPr>
                <w:sz w:val="22"/>
                <w:szCs w:val="22"/>
              </w:rPr>
              <w:t>flutter_localizations</w:t>
            </w:r>
          </w:p>
        </w:tc>
        <w:tc>
          <w:tcPr>
            <w:tcW w:w="6390" w:type="dxa"/>
            <w:hideMark/>
          </w:tcPr>
          <w:p w14:paraId="1D877ABB" w14:textId="77777777" w:rsidR="003B1F39" w:rsidRPr="001528F9" w:rsidRDefault="003B1F39" w:rsidP="003B1F39">
            <w:pPr>
              <w:spacing w:after="160"/>
              <w:cnfStyle w:val="000000000000" w:firstRow="0" w:lastRow="0" w:firstColumn="0" w:lastColumn="0" w:oddVBand="0" w:evenVBand="0" w:oddHBand="0" w:evenHBand="0" w:firstRowFirstColumn="0" w:firstRowLastColumn="0" w:lastRowFirstColumn="0" w:lastRowLastColumn="0"/>
              <w:rPr>
                <w:sz w:val="22"/>
                <w:szCs w:val="22"/>
              </w:rPr>
            </w:pPr>
            <w:r w:rsidRPr="001528F9">
              <w:rPr>
                <w:sz w:val="22"/>
                <w:szCs w:val="22"/>
              </w:rPr>
              <w:t>Arabic / English UI</w:t>
            </w:r>
          </w:p>
        </w:tc>
      </w:tr>
    </w:tbl>
    <w:p w14:paraId="2451F794" w14:textId="7BAB4552" w:rsidR="003B1F39" w:rsidRDefault="003B1F39" w:rsidP="00ED7EDF">
      <w:pPr>
        <w:pBdr>
          <w:bottom w:val="single" w:sz="6" w:space="1" w:color="auto"/>
        </w:pBdr>
      </w:pPr>
    </w:p>
    <w:p w14:paraId="2004C7C6" w14:textId="77777777" w:rsidR="003B1F39" w:rsidRPr="00F00E05" w:rsidRDefault="003B1F39" w:rsidP="00F00E05">
      <w:pPr>
        <w:pStyle w:val="Heading3"/>
        <w:rPr>
          <w:color w:val="000000" w:themeColor="text1"/>
          <w:szCs w:val="24"/>
        </w:rPr>
      </w:pPr>
      <w:r w:rsidRPr="00F00E05">
        <w:rPr>
          <w:color w:val="000000" w:themeColor="text1"/>
          <w:szCs w:val="24"/>
        </w:rPr>
        <w:t>Development &amp; Deployment Tools</w:t>
      </w:r>
    </w:p>
    <w:tbl>
      <w:tblPr>
        <w:tblStyle w:val="PlainTable4"/>
        <w:tblW w:w="9450" w:type="dxa"/>
        <w:tblLook w:val="04A0" w:firstRow="1" w:lastRow="0" w:firstColumn="1" w:lastColumn="0" w:noHBand="0" w:noVBand="1"/>
      </w:tblPr>
      <w:tblGrid>
        <w:gridCol w:w="3060"/>
        <w:gridCol w:w="6390"/>
      </w:tblGrid>
      <w:tr w:rsidR="003B1F39" w:rsidRPr="003B1F39" w14:paraId="1C048E7D" w14:textId="77777777" w:rsidTr="000A24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14:paraId="0DF5E88E" w14:textId="77777777" w:rsidR="003B1F39" w:rsidRPr="003B1F39" w:rsidRDefault="003B1F39" w:rsidP="000A24EF">
            <w:pPr>
              <w:jc w:val="center"/>
            </w:pPr>
            <w:r w:rsidRPr="003B1F39">
              <w:t>Tool</w:t>
            </w:r>
          </w:p>
        </w:tc>
        <w:tc>
          <w:tcPr>
            <w:tcW w:w="6390" w:type="dxa"/>
            <w:hideMark/>
          </w:tcPr>
          <w:p w14:paraId="2DE74310" w14:textId="77777777" w:rsidR="003B1F39" w:rsidRPr="003B1F39" w:rsidRDefault="003B1F39" w:rsidP="000A24EF">
            <w:pPr>
              <w:jc w:val="center"/>
              <w:cnfStyle w:val="100000000000" w:firstRow="1" w:lastRow="0" w:firstColumn="0" w:lastColumn="0" w:oddVBand="0" w:evenVBand="0" w:oddHBand="0" w:evenHBand="0" w:firstRowFirstColumn="0" w:firstRowLastColumn="0" w:lastRowFirstColumn="0" w:lastRowLastColumn="0"/>
            </w:pPr>
            <w:r w:rsidRPr="003B1F39">
              <w:t>Purpose</w:t>
            </w:r>
          </w:p>
        </w:tc>
      </w:tr>
      <w:tr w:rsidR="003B1F39" w:rsidRPr="003B1F39" w14:paraId="101D7EC3" w14:textId="77777777" w:rsidTr="000A2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14:paraId="75DB046F" w14:textId="77777777" w:rsidR="003B1F39" w:rsidRPr="003B1F39" w:rsidRDefault="003B1F39" w:rsidP="003B1F39">
            <w:pPr>
              <w:spacing w:after="160"/>
            </w:pPr>
            <w:r w:rsidRPr="003B1F39">
              <w:t>Git + GitHub</w:t>
            </w:r>
          </w:p>
        </w:tc>
        <w:tc>
          <w:tcPr>
            <w:tcW w:w="6390" w:type="dxa"/>
            <w:hideMark/>
          </w:tcPr>
          <w:p w14:paraId="6E460AE9" w14:textId="77777777" w:rsidR="003B1F39" w:rsidRPr="003B1F39" w:rsidRDefault="003B1F39" w:rsidP="003B1F39">
            <w:pPr>
              <w:spacing w:after="160"/>
              <w:cnfStyle w:val="000000100000" w:firstRow="0" w:lastRow="0" w:firstColumn="0" w:lastColumn="0" w:oddVBand="0" w:evenVBand="0" w:oddHBand="1" w:evenHBand="0" w:firstRowFirstColumn="0" w:firstRowLastColumn="0" w:lastRowFirstColumn="0" w:lastRowLastColumn="0"/>
            </w:pPr>
            <w:r w:rsidRPr="003B1F39">
              <w:t>Source control and team collaboration</w:t>
            </w:r>
          </w:p>
        </w:tc>
      </w:tr>
      <w:tr w:rsidR="003B1F39" w:rsidRPr="003B1F39" w14:paraId="01E1079D" w14:textId="77777777" w:rsidTr="000A24EF">
        <w:tc>
          <w:tcPr>
            <w:cnfStyle w:val="001000000000" w:firstRow="0" w:lastRow="0" w:firstColumn="1" w:lastColumn="0" w:oddVBand="0" w:evenVBand="0" w:oddHBand="0" w:evenHBand="0" w:firstRowFirstColumn="0" w:firstRowLastColumn="0" w:lastRowFirstColumn="0" w:lastRowLastColumn="0"/>
            <w:tcW w:w="3060" w:type="dxa"/>
            <w:hideMark/>
          </w:tcPr>
          <w:p w14:paraId="5694CAE4" w14:textId="77777777" w:rsidR="003B1F39" w:rsidRPr="003B1F39" w:rsidRDefault="003B1F39" w:rsidP="003B1F39">
            <w:pPr>
              <w:spacing w:after="160"/>
            </w:pPr>
            <w:r w:rsidRPr="003B1F39">
              <w:t>Visual Studio 2022</w:t>
            </w:r>
          </w:p>
        </w:tc>
        <w:tc>
          <w:tcPr>
            <w:tcW w:w="6390" w:type="dxa"/>
            <w:hideMark/>
          </w:tcPr>
          <w:p w14:paraId="253874AE" w14:textId="77777777" w:rsidR="003B1F39" w:rsidRPr="003B1F39" w:rsidRDefault="003B1F39" w:rsidP="003B1F39">
            <w:pPr>
              <w:spacing w:after="160"/>
              <w:cnfStyle w:val="000000000000" w:firstRow="0" w:lastRow="0" w:firstColumn="0" w:lastColumn="0" w:oddVBand="0" w:evenVBand="0" w:oddHBand="0" w:evenHBand="0" w:firstRowFirstColumn="0" w:firstRowLastColumn="0" w:lastRowFirstColumn="0" w:lastRowLastColumn="0"/>
            </w:pPr>
            <w:r w:rsidRPr="003B1F39">
              <w:t>Backend C# development</w:t>
            </w:r>
          </w:p>
        </w:tc>
      </w:tr>
      <w:tr w:rsidR="003B1F39" w:rsidRPr="003B1F39" w14:paraId="50B6DD4D" w14:textId="77777777" w:rsidTr="000A2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14:paraId="5757ED1D" w14:textId="77777777" w:rsidR="003B1F39" w:rsidRPr="003B1F39" w:rsidRDefault="003B1F39" w:rsidP="003B1F39">
            <w:pPr>
              <w:spacing w:after="160"/>
            </w:pPr>
            <w:r w:rsidRPr="003B1F39">
              <w:t>Swagger UI</w:t>
            </w:r>
          </w:p>
        </w:tc>
        <w:tc>
          <w:tcPr>
            <w:tcW w:w="6390" w:type="dxa"/>
            <w:hideMark/>
          </w:tcPr>
          <w:p w14:paraId="63305843" w14:textId="77777777" w:rsidR="003B1F39" w:rsidRPr="003B1F39" w:rsidRDefault="003B1F39" w:rsidP="003B1F39">
            <w:pPr>
              <w:spacing w:after="160"/>
              <w:cnfStyle w:val="000000100000" w:firstRow="0" w:lastRow="0" w:firstColumn="0" w:lastColumn="0" w:oddVBand="0" w:evenVBand="0" w:oddHBand="1" w:evenHBand="0" w:firstRowFirstColumn="0" w:firstRowLastColumn="0" w:lastRowFirstColumn="0" w:lastRowLastColumn="0"/>
            </w:pPr>
            <w:r w:rsidRPr="003B1F39">
              <w:t>API documentation and manual testing</w:t>
            </w:r>
          </w:p>
        </w:tc>
      </w:tr>
      <w:tr w:rsidR="003B1F39" w:rsidRPr="003B1F39" w14:paraId="19262B8B" w14:textId="77777777" w:rsidTr="000A24EF">
        <w:tc>
          <w:tcPr>
            <w:cnfStyle w:val="001000000000" w:firstRow="0" w:lastRow="0" w:firstColumn="1" w:lastColumn="0" w:oddVBand="0" w:evenVBand="0" w:oddHBand="0" w:evenHBand="0" w:firstRowFirstColumn="0" w:firstRowLastColumn="0" w:lastRowFirstColumn="0" w:lastRowLastColumn="0"/>
            <w:tcW w:w="3060" w:type="dxa"/>
            <w:hideMark/>
          </w:tcPr>
          <w:p w14:paraId="1254C072" w14:textId="77777777" w:rsidR="003B1F39" w:rsidRPr="003B1F39" w:rsidRDefault="003B1F39" w:rsidP="003B1F39">
            <w:pPr>
              <w:spacing w:after="160"/>
            </w:pPr>
            <w:r w:rsidRPr="003B1F39">
              <w:t>Docker</w:t>
            </w:r>
          </w:p>
        </w:tc>
        <w:tc>
          <w:tcPr>
            <w:tcW w:w="6390" w:type="dxa"/>
            <w:hideMark/>
          </w:tcPr>
          <w:p w14:paraId="5867975A" w14:textId="77777777" w:rsidR="003B1F39" w:rsidRPr="003B1F39" w:rsidRDefault="003B1F39" w:rsidP="003B1F39">
            <w:pPr>
              <w:spacing w:after="160"/>
              <w:cnfStyle w:val="000000000000" w:firstRow="0" w:lastRow="0" w:firstColumn="0" w:lastColumn="0" w:oddVBand="0" w:evenVBand="0" w:oddHBand="0" w:evenHBand="0" w:firstRowFirstColumn="0" w:firstRowLastColumn="0" w:lastRowFirstColumn="0" w:lastRowLastColumn="0"/>
            </w:pPr>
            <w:r w:rsidRPr="003B1F39">
              <w:t>Containerization of the AI service</w:t>
            </w:r>
          </w:p>
        </w:tc>
      </w:tr>
      <w:tr w:rsidR="003B1F39" w:rsidRPr="003B1F39" w14:paraId="62B12B0E" w14:textId="77777777" w:rsidTr="000A2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14:paraId="686130C9" w14:textId="77777777" w:rsidR="003B1F39" w:rsidRPr="003B1F39" w:rsidRDefault="003B1F39" w:rsidP="003B1F39">
            <w:pPr>
              <w:spacing w:after="160"/>
            </w:pPr>
            <w:r w:rsidRPr="003B1F39">
              <w:lastRenderedPageBreak/>
              <w:t>Railway</w:t>
            </w:r>
          </w:p>
        </w:tc>
        <w:tc>
          <w:tcPr>
            <w:tcW w:w="6390" w:type="dxa"/>
            <w:hideMark/>
          </w:tcPr>
          <w:p w14:paraId="73997F2F" w14:textId="77777777" w:rsidR="003B1F39" w:rsidRPr="003B1F39" w:rsidRDefault="003B1F39" w:rsidP="003B1F39">
            <w:pPr>
              <w:spacing w:after="160"/>
              <w:cnfStyle w:val="000000100000" w:firstRow="0" w:lastRow="0" w:firstColumn="0" w:lastColumn="0" w:oddVBand="0" w:evenVBand="0" w:oddHBand="1" w:evenHBand="0" w:firstRowFirstColumn="0" w:firstRowLastColumn="0" w:lastRowFirstColumn="0" w:lastRowLastColumn="0"/>
            </w:pPr>
            <w:r w:rsidRPr="003B1F39">
              <w:t>Cloud hosting for the AI microservice</w:t>
            </w:r>
          </w:p>
        </w:tc>
      </w:tr>
      <w:tr w:rsidR="003B1F39" w:rsidRPr="003B1F39" w14:paraId="1A7E2245" w14:textId="77777777" w:rsidTr="000A24EF">
        <w:tc>
          <w:tcPr>
            <w:cnfStyle w:val="001000000000" w:firstRow="0" w:lastRow="0" w:firstColumn="1" w:lastColumn="0" w:oddVBand="0" w:evenVBand="0" w:oddHBand="0" w:evenHBand="0" w:firstRowFirstColumn="0" w:firstRowLastColumn="0" w:lastRowFirstColumn="0" w:lastRowLastColumn="0"/>
            <w:tcW w:w="3060" w:type="dxa"/>
            <w:hideMark/>
          </w:tcPr>
          <w:p w14:paraId="41CD9107" w14:textId="77777777" w:rsidR="003B1F39" w:rsidRPr="003B1F39" w:rsidRDefault="003B1F39" w:rsidP="003B1F39">
            <w:pPr>
              <w:spacing w:after="160"/>
            </w:pPr>
            <w:r w:rsidRPr="003B1F39">
              <w:t>Vercel</w:t>
            </w:r>
          </w:p>
        </w:tc>
        <w:tc>
          <w:tcPr>
            <w:tcW w:w="6390" w:type="dxa"/>
            <w:hideMark/>
          </w:tcPr>
          <w:p w14:paraId="06418453" w14:textId="77777777" w:rsidR="003B1F39" w:rsidRPr="003B1F39" w:rsidRDefault="003B1F39" w:rsidP="003B1F39">
            <w:pPr>
              <w:spacing w:after="160"/>
              <w:cnfStyle w:val="000000000000" w:firstRow="0" w:lastRow="0" w:firstColumn="0" w:lastColumn="0" w:oddVBand="0" w:evenVBand="0" w:oddHBand="0" w:evenHBand="0" w:firstRowFirstColumn="0" w:firstRowLastColumn="0" w:lastRowFirstColumn="0" w:lastRowLastColumn="0"/>
            </w:pPr>
            <w:r w:rsidRPr="003B1F39">
              <w:t>Cloud hosting for the admin panel</w:t>
            </w:r>
          </w:p>
        </w:tc>
      </w:tr>
    </w:tbl>
    <w:p w14:paraId="7630F8EF" w14:textId="77777777" w:rsidR="003B1F39" w:rsidRDefault="003B1F39" w:rsidP="00ED7EDF"/>
    <w:p w14:paraId="136EFFCA" w14:textId="77777777" w:rsidR="004D105F" w:rsidRPr="004D105F" w:rsidRDefault="004D105F" w:rsidP="00F00E05">
      <w:pPr>
        <w:pStyle w:val="Heading2"/>
      </w:pPr>
      <w:r w:rsidRPr="004D105F">
        <w:t>4.2 Key Components/Modules of the System</w:t>
      </w:r>
    </w:p>
    <w:p w14:paraId="7A45892F" w14:textId="7DF9D997" w:rsidR="004D105F" w:rsidRDefault="004D105F" w:rsidP="000F62D9">
      <w:pPr>
        <w:spacing w:line="278" w:lineRule="auto"/>
        <w:jc w:val="left"/>
      </w:pPr>
      <w:r w:rsidRPr="004D105F">
        <w:t>The Waste2Taste platform is structured as a distributed network of modular systems. The architecture consists of a client-side layer (the customer-facing mobile application and the administrator web panel) and a server-side layer (the transactional ASP.NET backend and the Python FastAPI AI microservice).</w:t>
      </w:r>
    </w:p>
    <w:p w14:paraId="023E8261" w14:textId="051B9D71" w:rsidR="000F62D9" w:rsidRPr="004D105F" w:rsidRDefault="000F62D9" w:rsidP="004D105F">
      <w:pPr>
        <w:spacing w:line="278" w:lineRule="auto"/>
        <w:jc w:val="left"/>
      </w:pPr>
      <w:r w:rsidRPr="000F62D9">
        <w:rPr>
          <w:noProof/>
        </w:rPr>
        <w:drawing>
          <wp:inline distT="0" distB="0" distL="0" distR="0" wp14:anchorId="0F73AF5A" wp14:editId="2F177309">
            <wp:extent cx="4800600" cy="3006017"/>
            <wp:effectExtent l="0" t="0" r="0" b="4445"/>
            <wp:docPr id="132272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21429" name=""/>
                    <pic:cNvPicPr/>
                  </pic:nvPicPr>
                  <pic:blipFill>
                    <a:blip r:embed="rId13"/>
                    <a:stretch>
                      <a:fillRect/>
                    </a:stretch>
                  </pic:blipFill>
                  <pic:spPr>
                    <a:xfrm>
                      <a:off x="0" y="0"/>
                      <a:ext cx="4835942" cy="3028147"/>
                    </a:xfrm>
                    <a:prstGeom prst="rect">
                      <a:avLst/>
                    </a:prstGeom>
                  </pic:spPr>
                </pic:pic>
              </a:graphicData>
            </a:graphic>
          </wp:inline>
        </w:drawing>
      </w:r>
    </w:p>
    <w:p w14:paraId="45EE5F63" w14:textId="77777777" w:rsidR="00804F34" w:rsidRPr="00F00E05" w:rsidRDefault="00804F34" w:rsidP="00F00E05">
      <w:pPr>
        <w:pStyle w:val="Heading3"/>
        <w:rPr>
          <w:color w:val="000000" w:themeColor="text1"/>
          <w:szCs w:val="24"/>
        </w:rPr>
      </w:pPr>
      <w:r w:rsidRPr="00F00E05">
        <w:rPr>
          <w:color w:val="000000" w:themeColor="text1"/>
          <w:szCs w:val="24"/>
        </w:rPr>
        <w:t>4.2.1 Backend Web API (ASP.NET Core)</w:t>
      </w:r>
    </w:p>
    <w:p w14:paraId="64CE36B3" w14:textId="77777777" w:rsidR="00804F34" w:rsidRPr="00804F34" w:rsidRDefault="00804F34" w:rsidP="00804F34">
      <w:pPr>
        <w:spacing w:line="278" w:lineRule="auto"/>
        <w:jc w:val="left"/>
      </w:pPr>
      <w:r w:rsidRPr="00804F34">
        <w:t>The backend backend API is designed using a </w:t>
      </w:r>
      <w:r w:rsidRPr="00804F34">
        <w:rPr>
          <w:b/>
          <w:bCs/>
        </w:rPr>
        <w:t>Clean 3-Layer Architecture</w:t>
      </w:r>
      <w:r w:rsidRPr="00804F34">
        <w:t> pattern to isolate database mappings, core business logic, and interface controllers:</w:t>
      </w:r>
    </w:p>
    <w:p w14:paraId="561553C8" w14:textId="77777777" w:rsidR="00804F34" w:rsidRPr="00804F34" w:rsidRDefault="00804F34" w:rsidP="00804F34">
      <w:pPr>
        <w:numPr>
          <w:ilvl w:val="0"/>
          <w:numId w:val="23"/>
        </w:numPr>
        <w:spacing w:line="278" w:lineRule="auto"/>
        <w:jc w:val="left"/>
      </w:pPr>
      <w:r w:rsidRPr="00804F34">
        <w:rPr>
          <w:b/>
          <w:bCs/>
        </w:rPr>
        <w:t>Presentation Layer (FoodRescue.PL)</w:t>
      </w:r>
      <w:r w:rsidRPr="00804F34">
        <w:t>: Defines REST controllers, route handlers, error filters, and SignalR presence hubs.</w:t>
      </w:r>
    </w:p>
    <w:p w14:paraId="0B3C08EF" w14:textId="77777777" w:rsidR="00804F34" w:rsidRPr="00804F34" w:rsidRDefault="00804F34" w:rsidP="00804F34">
      <w:pPr>
        <w:numPr>
          <w:ilvl w:val="0"/>
          <w:numId w:val="23"/>
        </w:numPr>
        <w:spacing w:line="278" w:lineRule="auto"/>
        <w:jc w:val="left"/>
      </w:pPr>
      <w:r w:rsidRPr="00804F34">
        <w:rPr>
          <w:b/>
          <w:bCs/>
        </w:rPr>
        <w:t>Business Logic Layer (FoodRescue.BLL)</w:t>
      </w:r>
      <w:r w:rsidRPr="00804F34">
        <w:t>: Houses business rules, logic services, custom data validation via FluentValidation, and objects/DTO mappers.</w:t>
      </w:r>
    </w:p>
    <w:p w14:paraId="7968CBF8" w14:textId="77777777" w:rsidR="00804F34" w:rsidRDefault="00804F34" w:rsidP="00804F34">
      <w:pPr>
        <w:numPr>
          <w:ilvl w:val="0"/>
          <w:numId w:val="23"/>
        </w:numPr>
        <w:spacing w:line="278" w:lineRule="auto"/>
        <w:jc w:val="left"/>
      </w:pPr>
      <w:r w:rsidRPr="00804F34">
        <w:rPr>
          <w:b/>
          <w:bCs/>
        </w:rPr>
        <w:t>Data Access Layer (FoodRescue.DAL)</w:t>
      </w:r>
      <w:r w:rsidRPr="00804F34">
        <w:t>: Governs the EF Core CompanyDbContext, database entity models, and schema configurations.</w:t>
      </w:r>
    </w:p>
    <w:p w14:paraId="50893176" w14:textId="34E612B7" w:rsidR="00804F34" w:rsidRDefault="00804F34" w:rsidP="00804F34">
      <w:pPr>
        <w:spacing w:line="278" w:lineRule="auto"/>
        <w:jc w:val="left"/>
      </w:pPr>
      <w:r>
        <w:t>Backend Controllers &amp; Logical Mapping</w:t>
      </w:r>
    </w:p>
    <w:p w14:paraId="1AE8FDE4" w14:textId="3A3B60B9" w:rsidR="00ED7EDF" w:rsidRDefault="00804F34" w:rsidP="00804F34">
      <w:pPr>
        <w:spacing w:line="278" w:lineRule="auto"/>
        <w:jc w:val="left"/>
      </w:pPr>
      <w:r>
        <w:lastRenderedPageBreak/>
        <w:t>The C# backend hosts 18 API Controllers managing all features of the application:</w:t>
      </w:r>
    </w:p>
    <w:tbl>
      <w:tblPr>
        <w:tblStyle w:val="GridTable1Light-Accent1"/>
        <w:tblW w:w="11430" w:type="dxa"/>
        <w:tblInd w:w="-995" w:type="dxa"/>
        <w:tblLayout w:type="fixed"/>
        <w:tblLook w:val="04A0" w:firstRow="1" w:lastRow="0" w:firstColumn="1" w:lastColumn="0" w:noHBand="0" w:noVBand="1"/>
      </w:tblPr>
      <w:tblGrid>
        <w:gridCol w:w="2160"/>
        <w:gridCol w:w="3870"/>
        <w:gridCol w:w="2520"/>
        <w:gridCol w:w="2880"/>
      </w:tblGrid>
      <w:tr w:rsidR="00804F34" w:rsidRPr="00804F34" w14:paraId="3412C1DF" w14:textId="77777777" w:rsidTr="00995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1D25634E" w14:textId="77777777" w:rsidR="00804F34" w:rsidRPr="00804F34" w:rsidRDefault="00804F34" w:rsidP="00804F34">
            <w:pPr>
              <w:spacing w:line="278" w:lineRule="auto"/>
              <w:jc w:val="left"/>
            </w:pPr>
            <w:r w:rsidRPr="00804F34">
              <w:t>Controller</w:t>
            </w:r>
          </w:p>
        </w:tc>
        <w:tc>
          <w:tcPr>
            <w:tcW w:w="3870" w:type="dxa"/>
            <w:hideMark/>
          </w:tcPr>
          <w:p w14:paraId="3E5F6C92" w14:textId="77777777" w:rsidR="00804F34" w:rsidRPr="00804F34" w:rsidRDefault="00804F34" w:rsidP="00804F34">
            <w:pPr>
              <w:spacing w:line="278" w:lineRule="auto"/>
              <w:jc w:val="left"/>
              <w:cnfStyle w:val="100000000000" w:firstRow="1" w:lastRow="0" w:firstColumn="0" w:lastColumn="0" w:oddVBand="0" w:evenVBand="0" w:oddHBand="0" w:evenHBand="0" w:firstRowFirstColumn="0" w:firstRowLastColumn="0" w:lastRowFirstColumn="0" w:lastRowLastColumn="0"/>
            </w:pPr>
            <w:r w:rsidRPr="00804F34">
              <w:t>Purpose</w:t>
            </w:r>
          </w:p>
        </w:tc>
        <w:tc>
          <w:tcPr>
            <w:tcW w:w="2520" w:type="dxa"/>
            <w:hideMark/>
          </w:tcPr>
          <w:p w14:paraId="6DD4F095" w14:textId="77777777" w:rsidR="00804F34" w:rsidRPr="00804F34" w:rsidRDefault="00804F34" w:rsidP="00804F34">
            <w:pPr>
              <w:spacing w:line="278" w:lineRule="auto"/>
              <w:jc w:val="left"/>
              <w:cnfStyle w:val="100000000000" w:firstRow="1" w:lastRow="0" w:firstColumn="0" w:lastColumn="0" w:oddVBand="0" w:evenVBand="0" w:oddHBand="0" w:evenHBand="0" w:firstRowFirstColumn="0" w:firstRowLastColumn="0" w:lastRowFirstColumn="0" w:lastRowLastColumn="0"/>
            </w:pPr>
            <w:r w:rsidRPr="00804F34">
              <w:t>BLL Services / DTOs</w:t>
            </w:r>
          </w:p>
        </w:tc>
        <w:tc>
          <w:tcPr>
            <w:tcW w:w="2880" w:type="dxa"/>
            <w:hideMark/>
          </w:tcPr>
          <w:p w14:paraId="1D1E7247" w14:textId="77777777" w:rsidR="00804F34" w:rsidRPr="00804F34" w:rsidRDefault="00804F34" w:rsidP="00804F34">
            <w:pPr>
              <w:spacing w:line="278" w:lineRule="auto"/>
              <w:jc w:val="left"/>
              <w:cnfStyle w:val="100000000000" w:firstRow="1" w:lastRow="0" w:firstColumn="0" w:lastColumn="0" w:oddVBand="0" w:evenVBand="0" w:oddHBand="0" w:evenHBand="0" w:firstRowFirstColumn="0" w:firstRowLastColumn="0" w:lastRowFirstColumn="0" w:lastRowLastColumn="0"/>
            </w:pPr>
            <w:r w:rsidRPr="00804F34">
              <w:t>Database Entities</w:t>
            </w:r>
          </w:p>
        </w:tc>
      </w:tr>
      <w:tr w:rsidR="00804F34" w:rsidRPr="00804F34" w14:paraId="7DBFA522"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4EA444B4" w14:textId="77777777" w:rsidR="00804F34" w:rsidRPr="00804F34" w:rsidRDefault="00804F34" w:rsidP="00804F34">
            <w:pPr>
              <w:spacing w:line="278" w:lineRule="auto"/>
              <w:jc w:val="left"/>
            </w:pPr>
            <w:r w:rsidRPr="00804F34">
              <w:t>AuthController</w:t>
            </w:r>
          </w:p>
        </w:tc>
        <w:tc>
          <w:tcPr>
            <w:tcW w:w="3870" w:type="dxa"/>
            <w:hideMark/>
          </w:tcPr>
          <w:p w14:paraId="0EEC8C2E"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Registers, logs in, logs out, and refreshes tokens.</w:t>
            </w:r>
          </w:p>
        </w:tc>
        <w:tc>
          <w:tcPr>
            <w:tcW w:w="2520" w:type="dxa"/>
            <w:hideMark/>
          </w:tcPr>
          <w:p w14:paraId="23CA6B92"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AuthService, RegisterDto, LoginDto</w:t>
            </w:r>
          </w:p>
        </w:tc>
        <w:tc>
          <w:tcPr>
            <w:tcW w:w="2880" w:type="dxa"/>
            <w:hideMark/>
          </w:tcPr>
          <w:p w14:paraId="278D95FC"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User, RefreshToken</w:t>
            </w:r>
          </w:p>
        </w:tc>
      </w:tr>
      <w:tr w:rsidR="00804F34" w:rsidRPr="00804F34" w14:paraId="56A82763"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3C2EF938" w14:textId="77777777" w:rsidR="00804F34" w:rsidRPr="00804F34" w:rsidRDefault="00804F34" w:rsidP="00804F34">
            <w:pPr>
              <w:spacing w:line="278" w:lineRule="auto"/>
              <w:jc w:val="left"/>
            </w:pPr>
            <w:r w:rsidRPr="00804F34">
              <w:t>UserController</w:t>
            </w:r>
          </w:p>
        </w:tc>
        <w:tc>
          <w:tcPr>
            <w:tcW w:w="3870" w:type="dxa"/>
            <w:hideMark/>
          </w:tcPr>
          <w:p w14:paraId="711BBA86"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Manages client profiles, list vendors, and account updates.</w:t>
            </w:r>
          </w:p>
        </w:tc>
        <w:tc>
          <w:tcPr>
            <w:tcW w:w="2520" w:type="dxa"/>
            <w:hideMark/>
          </w:tcPr>
          <w:p w14:paraId="4FCF9712"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UserService, UserUpdateDto</w:t>
            </w:r>
          </w:p>
        </w:tc>
        <w:tc>
          <w:tcPr>
            <w:tcW w:w="2880" w:type="dxa"/>
            <w:hideMark/>
          </w:tcPr>
          <w:p w14:paraId="69E3790F"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User, Vendor</w:t>
            </w:r>
          </w:p>
        </w:tc>
      </w:tr>
      <w:tr w:rsidR="00804F34" w:rsidRPr="00804F34" w14:paraId="3F8D152C"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0BFBF33C" w14:textId="77777777" w:rsidR="00804F34" w:rsidRPr="00804F34" w:rsidRDefault="00804F34" w:rsidP="00804F34">
            <w:pPr>
              <w:spacing w:line="278" w:lineRule="auto"/>
              <w:jc w:val="left"/>
            </w:pPr>
            <w:r w:rsidRPr="00804F34">
              <w:t>VendorsController</w:t>
            </w:r>
          </w:p>
        </w:tc>
        <w:tc>
          <w:tcPr>
            <w:tcW w:w="3870" w:type="dxa"/>
            <w:hideMark/>
          </w:tcPr>
          <w:p w14:paraId="5BAEF859"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Handles public merchant views, locations, and updates.</w:t>
            </w:r>
          </w:p>
        </w:tc>
        <w:tc>
          <w:tcPr>
            <w:tcW w:w="2520" w:type="dxa"/>
            <w:hideMark/>
          </w:tcPr>
          <w:p w14:paraId="627A46F8"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VendorService, VendorProfileDto</w:t>
            </w:r>
          </w:p>
        </w:tc>
        <w:tc>
          <w:tcPr>
            <w:tcW w:w="2880" w:type="dxa"/>
            <w:hideMark/>
          </w:tcPr>
          <w:p w14:paraId="080193BB"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Vendor</w:t>
            </w:r>
          </w:p>
        </w:tc>
      </w:tr>
      <w:tr w:rsidR="00804F34" w:rsidRPr="00804F34" w14:paraId="1B42DE40"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22720138" w14:textId="27AE1C93" w:rsidR="00804F34" w:rsidRPr="00804F34" w:rsidRDefault="00804F34" w:rsidP="00804F34">
            <w:pPr>
              <w:spacing w:line="278" w:lineRule="auto"/>
              <w:jc w:val="left"/>
            </w:pPr>
            <w:r w:rsidRPr="00804F34">
              <w:t>VendorRequests</w:t>
            </w:r>
          </w:p>
        </w:tc>
        <w:tc>
          <w:tcPr>
            <w:tcW w:w="3870" w:type="dxa"/>
            <w:hideMark/>
          </w:tcPr>
          <w:p w14:paraId="0AA578B8"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Manages merchant registrations and onboarding approvals.</w:t>
            </w:r>
          </w:p>
        </w:tc>
        <w:tc>
          <w:tcPr>
            <w:tcW w:w="2520" w:type="dxa"/>
            <w:hideMark/>
          </w:tcPr>
          <w:p w14:paraId="0914E73D"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VendorRequestService</w:t>
            </w:r>
          </w:p>
        </w:tc>
        <w:tc>
          <w:tcPr>
            <w:tcW w:w="2880" w:type="dxa"/>
            <w:hideMark/>
          </w:tcPr>
          <w:p w14:paraId="01F7D213"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VendorRequest</w:t>
            </w:r>
          </w:p>
        </w:tc>
      </w:tr>
      <w:tr w:rsidR="00804F34" w:rsidRPr="00804F34" w14:paraId="1B55B220"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6F54EB55" w14:textId="54D5C331" w:rsidR="00804F34" w:rsidRPr="00804F34" w:rsidRDefault="00804F34" w:rsidP="00804F34">
            <w:pPr>
              <w:spacing w:line="278" w:lineRule="auto"/>
              <w:jc w:val="left"/>
            </w:pPr>
            <w:r w:rsidRPr="00804F34">
              <w:t>Products</w:t>
            </w:r>
          </w:p>
        </w:tc>
        <w:tc>
          <w:tcPr>
            <w:tcW w:w="3870" w:type="dxa"/>
            <w:hideMark/>
          </w:tcPr>
          <w:p w14:paraId="27D5018F"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Allows adding, editing, listing, and filtering foods.</w:t>
            </w:r>
          </w:p>
        </w:tc>
        <w:tc>
          <w:tcPr>
            <w:tcW w:w="2520" w:type="dxa"/>
            <w:hideMark/>
          </w:tcPr>
          <w:p w14:paraId="31A99129"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ProductService, ProductCreateDto</w:t>
            </w:r>
          </w:p>
        </w:tc>
        <w:tc>
          <w:tcPr>
            <w:tcW w:w="2880" w:type="dxa"/>
            <w:hideMark/>
          </w:tcPr>
          <w:p w14:paraId="51328CF0"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Product</w:t>
            </w:r>
          </w:p>
        </w:tc>
      </w:tr>
      <w:tr w:rsidR="00804F34" w:rsidRPr="00804F34" w14:paraId="33AA0E20"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419F2E6C" w14:textId="0743F334" w:rsidR="00804F34" w:rsidRPr="00804F34" w:rsidRDefault="00804F34" w:rsidP="00804F34">
            <w:pPr>
              <w:spacing w:line="278" w:lineRule="auto"/>
              <w:jc w:val="left"/>
            </w:pPr>
            <w:r w:rsidRPr="00804F34">
              <w:t>Upload</w:t>
            </w:r>
          </w:p>
        </w:tc>
        <w:tc>
          <w:tcPr>
            <w:tcW w:w="3870" w:type="dxa"/>
            <w:hideMark/>
          </w:tcPr>
          <w:p w14:paraId="12C4B2F0"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Local disk storage file uploads for product/profile images.</w:t>
            </w:r>
          </w:p>
        </w:tc>
        <w:tc>
          <w:tcPr>
            <w:tcW w:w="2520" w:type="dxa"/>
            <w:hideMark/>
          </w:tcPr>
          <w:p w14:paraId="1F116287"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FileStorageService</w:t>
            </w:r>
          </w:p>
        </w:tc>
        <w:tc>
          <w:tcPr>
            <w:tcW w:w="2880" w:type="dxa"/>
            <w:hideMark/>
          </w:tcPr>
          <w:p w14:paraId="78FD9780"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None (Direct IO)</w:t>
            </w:r>
          </w:p>
        </w:tc>
      </w:tr>
      <w:tr w:rsidR="00804F34" w:rsidRPr="00804F34" w14:paraId="1A123ADE"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1DECA896" w14:textId="3C96FBBA" w:rsidR="00804F34" w:rsidRPr="00804F34" w:rsidRDefault="00804F34" w:rsidP="00804F34">
            <w:pPr>
              <w:spacing w:line="278" w:lineRule="auto"/>
              <w:jc w:val="left"/>
            </w:pPr>
            <w:r w:rsidRPr="00804F34">
              <w:t>ListingApproval</w:t>
            </w:r>
          </w:p>
        </w:tc>
        <w:tc>
          <w:tcPr>
            <w:tcW w:w="3870" w:type="dxa"/>
            <w:hideMark/>
          </w:tcPr>
          <w:p w14:paraId="1B0C367F"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Evaluates and approves/rejects vendor product listings.</w:t>
            </w:r>
          </w:p>
        </w:tc>
        <w:tc>
          <w:tcPr>
            <w:tcW w:w="2520" w:type="dxa"/>
            <w:hideMark/>
          </w:tcPr>
          <w:p w14:paraId="3E935BDC"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ListingDashboardTabService</w:t>
            </w:r>
          </w:p>
        </w:tc>
        <w:tc>
          <w:tcPr>
            <w:tcW w:w="2880" w:type="dxa"/>
            <w:hideMark/>
          </w:tcPr>
          <w:p w14:paraId="3637E9D4"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Product</w:t>
            </w:r>
          </w:p>
        </w:tc>
      </w:tr>
      <w:tr w:rsidR="00804F34" w:rsidRPr="00804F34" w14:paraId="34044971"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486909C0" w14:textId="7A69816C" w:rsidR="00804F34" w:rsidRPr="00804F34" w:rsidRDefault="00804F34" w:rsidP="00804F34">
            <w:pPr>
              <w:spacing w:line="278" w:lineRule="auto"/>
              <w:jc w:val="left"/>
            </w:pPr>
            <w:r w:rsidRPr="00804F34">
              <w:t>Orders</w:t>
            </w:r>
          </w:p>
        </w:tc>
        <w:tc>
          <w:tcPr>
            <w:tcW w:w="3870" w:type="dxa"/>
            <w:hideMark/>
          </w:tcPr>
          <w:p w14:paraId="00A7DFF3"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Executes reservations, tracking, and cancellation for users.</w:t>
            </w:r>
          </w:p>
        </w:tc>
        <w:tc>
          <w:tcPr>
            <w:tcW w:w="2520" w:type="dxa"/>
            <w:hideMark/>
          </w:tcPr>
          <w:p w14:paraId="43470E8C"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OrderService, OrderCreateDto</w:t>
            </w:r>
          </w:p>
        </w:tc>
        <w:tc>
          <w:tcPr>
            <w:tcW w:w="2880" w:type="dxa"/>
            <w:hideMark/>
          </w:tcPr>
          <w:p w14:paraId="1805DD37"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Order</w:t>
            </w:r>
          </w:p>
        </w:tc>
      </w:tr>
      <w:tr w:rsidR="00804F34" w:rsidRPr="00804F34" w14:paraId="209E449D"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23825250" w14:textId="04819623" w:rsidR="00804F34" w:rsidRPr="00804F34" w:rsidRDefault="00804F34" w:rsidP="00804F34">
            <w:pPr>
              <w:spacing w:line="278" w:lineRule="auto"/>
              <w:jc w:val="left"/>
            </w:pPr>
            <w:r w:rsidRPr="00804F34">
              <w:t>VendorOrders</w:t>
            </w:r>
          </w:p>
        </w:tc>
        <w:tc>
          <w:tcPr>
            <w:tcW w:w="3870" w:type="dxa"/>
            <w:hideMark/>
          </w:tcPr>
          <w:p w14:paraId="599C8DDE"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Allows merchants to accept, release, or cancel active orders.</w:t>
            </w:r>
          </w:p>
        </w:tc>
        <w:tc>
          <w:tcPr>
            <w:tcW w:w="2520" w:type="dxa"/>
            <w:hideMark/>
          </w:tcPr>
          <w:p w14:paraId="65FB7070"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OrderDashboardTabService</w:t>
            </w:r>
          </w:p>
        </w:tc>
        <w:tc>
          <w:tcPr>
            <w:tcW w:w="2880" w:type="dxa"/>
            <w:hideMark/>
          </w:tcPr>
          <w:p w14:paraId="7A155D03"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Order</w:t>
            </w:r>
          </w:p>
        </w:tc>
      </w:tr>
      <w:tr w:rsidR="00804F34" w:rsidRPr="00804F34" w14:paraId="18405F93"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72BAECB6" w14:textId="6F900E4D" w:rsidR="00804F34" w:rsidRPr="00804F34" w:rsidRDefault="00804F34" w:rsidP="00804F34">
            <w:pPr>
              <w:spacing w:line="278" w:lineRule="auto"/>
              <w:jc w:val="left"/>
            </w:pPr>
            <w:r w:rsidRPr="00804F34">
              <w:t>Donations</w:t>
            </w:r>
          </w:p>
        </w:tc>
        <w:tc>
          <w:tcPr>
            <w:tcW w:w="3870" w:type="dxa"/>
            <w:hideMark/>
          </w:tcPr>
          <w:p w14:paraId="0817EC5F"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Distributes surplus food items directly to registered charities.</w:t>
            </w:r>
          </w:p>
        </w:tc>
        <w:tc>
          <w:tcPr>
            <w:tcW w:w="2520" w:type="dxa"/>
            <w:hideMark/>
          </w:tcPr>
          <w:p w14:paraId="18D39B82"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DonationService, DonationCreateDto</w:t>
            </w:r>
          </w:p>
        </w:tc>
        <w:tc>
          <w:tcPr>
            <w:tcW w:w="2880" w:type="dxa"/>
            <w:hideMark/>
          </w:tcPr>
          <w:p w14:paraId="0901770A"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Donation</w:t>
            </w:r>
          </w:p>
        </w:tc>
      </w:tr>
      <w:tr w:rsidR="00804F34" w:rsidRPr="00804F34" w14:paraId="25AE2AF8"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789F52EE" w14:textId="685A698C" w:rsidR="00804F34" w:rsidRPr="00804F34" w:rsidRDefault="00804F34" w:rsidP="00804F34">
            <w:pPr>
              <w:spacing w:line="278" w:lineRule="auto"/>
              <w:jc w:val="left"/>
            </w:pPr>
            <w:r w:rsidRPr="00804F34">
              <w:t>Reviews</w:t>
            </w:r>
          </w:p>
        </w:tc>
        <w:tc>
          <w:tcPr>
            <w:tcW w:w="3870" w:type="dxa"/>
            <w:hideMark/>
          </w:tcPr>
          <w:p w14:paraId="133D6E13"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Collects buyer reviews, integrated with AI sentiment scoring.</w:t>
            </w:r>
          </w:p>
        </w:tc>
        <w:tc>
          <w:tcPr>
            <w:tcW w:w="2520" w:type="dxa"/>
            <w:hideMark/>
          </w:tcPr>
          <w:p w14:paraId="36B47AE3"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ReviewService, CreateReviewDto</w:t>
            </w:r>
          </w:p>
        </w:tc>
        <w:tc>
          <w:tcPr>
            <w:tcW w:w="2880" w:type="dxa"/>
            <w:hideMark/>
          </w:tcPr>
          <w:p w14:paraId="44DB21D8"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Review, SentimentAnalysis</w:t>
            </w:r>
          </w:p>
        </w:tc>
      </w:tr>
      <w:tr w:rsidR="00804F34" w:rsidRPr="00804F34" w14:paraId="725B420D"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25B33B38" w14:textId="2C482FB1" w:rsidR="00804F34" w:rsidRPr="00804F34" w:rsidRDefault="00804F34" w:rsidP="00804F34">
            <w:pPr>
              <w:spacing w:line="278" w:lineRule="auto"/>
              <w:jc w:val="left"/>
            </w:pPr>
            <w:r w:rsidRPr="00804F34">
              <w:t>Reports</w:t>
            </w:r>
          </w:p>
        </w:tc>
        <w:tc>
          <w:tcPr>
            <w:tcW w:w="3870" w:type="dxa"/>
            <w:hideMark/>
          </w:tcPr>
          <w:p w14:paraId="67F3A5FD"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Files and processes disputes against merchants or items.</w:t>
            </w:r>
          </w:p>
        </w:tc>
        <w:tc>
          <w:tcPr>
            <w:tcW w:w="2520" w:type="dxa"/>
            <w:hideMark/>
          </w:tcPr>
          <w:p w14:paraId="0933C22A"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ReportService</w:t>
            </w:r>
          </w:p>
        </w:tc>
        <w:tc>
          <w:tcPr>
            <w:tcW w:w="2880" w:type="dxa"/>
            <w:hideMark/>
          </w:tcPr>
          <w:p w14:paraId="21AC8446"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Report</w:t>
            </w:r>
          </w:p>
        </w:tc>
      </w:tr>
      <w:tr w:rsidR="00804F34" w:rsidRPr="00804F34" w14:paraId="2F377A98"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3201D7A6" w14:textId="770F9807" w:rsidR="00804F34" w:rsidRPr="00804F34" w:rsidRDefault="00804F34" w:rsidP="00804F34">
            <w:pPr>
              <w:spacing w:line="278" w:lineRule="auto"/>
              <w:jc w:val="left"/>
            </w:pPr>
            <w:r w:rsidRPr="00804F34">
              <w:t>Support</w:t>
            </w:r>
          </w:p>
        </w:tc>
        <w:tc>
          <w:tcPr>
            <w:tcW w:w="3870" w:type="dxa"/>
            <w:hideMark/>
          </w:tcPr>
          <w:p w14:paraId="0BBAB694"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Submits customer issues and questions to admin staff.</w:t>
            </w:r>
          </w:p>
        </w:tc>
        <w:tc>
          <w:tcPr>
            <w:tcW w:w="2520" w:type="dxa"/>
            <w:hideMark/>
          </w:tcPr>
          <w:p w14:paraId="14FAF2E2"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HelpAndSupportService</w:t>
            </w:r>
          </w:p>
        </w:tc>
        <w:tc>
          <w:tcPr>
            <w:tcW w:w="2880" w:type="dxa"/>
            <w:hideMark/>
          </w:tcPr>
          <w:p w14:paraId="7A447488"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None (Direct DB writes)</w:t>
            </w:r>
          </w:p>
        </w:tc>
      </w:tr>
      <w:tr w:rsidR="00804F34" w:rsidRPr="00804F34" w14:paraId="0FBD9EF7"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7E66F65A" w14:textId="58B37154" w:rsidR="00804F34" w:rsidRPr="00804F34" w:rsidRDefault="00804F34" w:rsidP="00804F34">
            <w:pPr>
              <w:spacing w:line="278" w:lineRule="auto"/>
              <w:jc w:val="left"/>
            </w:pPr>
            <w:r w:rsidRPr="00804F34">
              <w:t>VendorDashboard</w:t>
            </w:r>
          </w:p>
        </w:tc>
        <w:tc>
          <w:tcPr>
            <w:tcW w:w="3870" w:type="dxa"/>
            <w:hideMark/>
          </w:tcPr>
          <w:p w14:paraId="4F05D26E"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Feeds visual data endpoints for merchant control panels.</w:t>
            </w:r>
          </w:p>
        </w:tc>
        <w:tc>
          <w:tcPr>
            <w:tcW w:w="2520" w:type="dxa"/>
            <w:hideMark/>
          </w:tcPr>
          <w:p w14:paraId="2D66A9FE"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VendorDashboardService</w:t>
            </w:r>
          </w:p>
        </w:tc>
        <w:tc>
          <w:tcPr>
            <w:tcW w:w="2880" w:type="dxa"/>
            <w:hideMark/>
          </w:tcPr>
          <w:p w14:paraId="56943B8E"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Product, Order</w:t>
            </w:r>
          </w:p>
        </w:tc>
      </w:tr>
      <w:tr w:rsidR="00804F34" w:rsidRPr="00804F34" w14:paraId="48C5D3A8"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78881E2D" w14:textId="5C4185B6" w:rsidR="00804F34" w:rsidRPr="00804F34" w:rsidRDefault="00804F34" w:rsidP="00804F34">
            <w:pPr>
              <w:spacing w:line="278" w:lineRule="auto"/>
              <w:jc w:val="left"/>
            </w:pPr>
            <w:r w:rsidRPr="00804F34">
              <w:t>VendorAnalytics</w:t>
            </w:r>
          </w:p>
        </w:tc>
        <w:tc>
          <w:tcPr>
            <w:tcW w:w="3870" w:type="dxa"/>
            <w:hideMark/>
          </w:tcPr>
          <w:p w14:paraId="18FAAA3F"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Outputs revenue summaries, saved weight, and metrics.</w:t>
            </w:r>
          </w:p>
        </w:tc>
        <w:tc>
          <w:tcPr>
            <w:tcW w:w="2520" w:type="dxa"/>
            <w:hideMark/>
          </w:tcPr>
          <w:p w14:paraId="6361FD24"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AnalyticsDashboardTabService</w:t>
            </w:r>
          </w:p>
        </w:tc>
        <w:tc>
          <w:tcPr>
            <w:tcW w:w="2880" w:type="dxa"/>
            <w:hideMark/>
          </w:tcPr>
          <w:p w14:paraId="41392824"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Order</w:t>
            </w:r>
          </w:p>
        </w:tc>
      </w:tr>
      <w:tr w:rsidR="00804F34" w:rsidRPr="00804F34" w14:paraId="6D2C1EBB"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6855A10E" w14:textId="647449D6" w:rsidR="00804F34" w:rsidRPr="00804F34" w:rsidRDefault="00804F34" w:rsidP="00804F34">
            <w:pPr>
              <w:spacing w:line="278" w:lineRule="auto"/>
              <w:jc w:val="left"/>
            </w:pPr>
            <w:r w:rsidRPr="00804F34">
              <w:t>VendorListings</w:t>
            </w:r>
          </w:p>
        </w:tc>
        <w:tc>
          <w:tcPr>
            <w:tcW w:w="3870" w:type="dxa"/>
            <w:hideMark/>
          </w:tcPr>
          <w:p w14:paraId="38108BCD"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Handles private merchant view of historical product listings.</w:t>
            </w:r>
          </w:p>
        </w:tc>
        <w:tc>
          <w:tcPr>
            <w:tcW w:w="2520" w:type="dxa"/>
            <w:hideMark/>
          </w:tcPr>
          <w:p w14:paraId="6DCFF8A8"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ListingDashboardTabService</w:t>
            </w:r>
          </w:p>
        </w:tc>
        <w:tc>
          <w:tcPr>
            <w:tcW w:w="2880" w:type="dxa"/>
            <w:hideMark/>
          </w:tcPr>
          <w:p w14:paraId="5E834648"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Product</w:t>
            </w:r>
          </w:p>
        </w:tc>
      </w:tr>
      <w:tr w:rsidR="00804F34" w:rsidRPr="00804F34" w14:paraId="5A9A502C"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50A3DF53" w14:textId="5CDB4F0B" w:rsidR="00804F34" w:rsidRPr="00804F34" w:rsidRDefault="00804F34" w:rsidP="00804F34">
            <w:pPr>
              <w:spacing w:line="278" w:lineRule="auto"/>
              <w:jc w:val="left"/>
            </w:pPr>
            <w:r w:rsidRPr="00804F34">
              <w:t>ActivityLogs</w:t>
            </w:r>
          </w:p>
        </w:tc>
        <w:tc>
          <w:tcPr>
            <w:tcW w:w="3870" w:type="dxa"/>
            <w:hideMark/>
          </w:tcPr>
          <w:p w14:paraId="39BB4281"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Admin view of audit log events and critical actions.</w:t>
            </w:r>
          </w:p>
        </w:tc>
        <w:tc>
          <w:tcPr>
            <w:tcW w:w="2520" w:type="dxa"/>
            <w:hideMark/>
          </w:tcPr>
          <w:p w14:paraId="5FF3100D"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LogsService</w:t>
            </w:r>
          </w:p>
        </w:tc>
        <w:tc>
          <w:tcPr>
            <w:tcW w:w="2880" w:type="dxa"/>
            <w:hideMark/>
          </w:tcPr>
          <w:p w14:paraId="0ABB9D9D"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ActivityLog</w:t>
            </w:r>
          </w:p>
        </w:tc>
      </w:tr>
      <w:tr w:rsidR="00804F34" w:rsidRPr="00804F34" w14:paraId="55D9A840" w14:textId="77777777" w:rsidTr="009953FB">
        <w:tc>
          <w:tcPr>
            <w:cnfStyle w:val="001000000000" w:firstRow="0" w:lastRow="0" w:firstColumn="1" w:lastColumn="0" w:oddVBand="0" w:evenVBand="0" w:oddHBand="0" w:evenHBand="0" w:firstRowFirstColumn="0" w:firstRowLastColumn="0" w:lastRowFirstColumn="0" w:lastRowLastColumn="0"/>
            <w:tcW w:w="2160" w:type="dxa"/>
            <w:hideMark/>
          </w:tcPr>
          <w:p w14:paraId="6D029467" w14:textId="77777777" w:rsidR="00804F34" w:rsidRPr="00804F34" w:rsidRDefault="00804F34" w:rsidP="00804F34">
            <w:pPr>
              <w:spacing w:line="278" w:lineRule="auto"/>
              <w:jc w:val="left"/>
            </w:pPr>
            <w:r w:rsidRPr="00804F34">
              <w:t>AdminController</w:t>
            </w:r>
          </w:p>
        </w:tc>
        <w:tc>
          <w:tcPr>
            <w:tcW w:w="3870" w:type="dxa"/>
            <w:hideMark/>
          </w:tcPr>
          <w:p w14:paraId="17042D41"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Controls system administration actions and statistics.</w:t>
            </w:r>
          </w:p>
        </w:tc>
        <w:tc>
          <w:tcPr>
            <w:tcW w:w="2520" w:type="dxa"/>
            <w:hideMark/>
          </w:tcPr>
          <w:p w14:paraId="1648D794"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AdminService</w:t>
            </w:r>
          </w:p>
        </w:tc>
        <w:tc>
          <w:tcPr>
            <w:tcW w:w="2880" w:type="dxa"/>
            <w:hideMark/>
          </w:tcPr>
          <w:p w14:paraId="03830EC1" w14:textId="77777777" w:rsidR="00804F34" w:rsidRPr="00804F34" w:rsidRDefault="00804F34" w:rsidP="00804F34">
            <w:pPr>
              <w:spacing w:line="278" w:lineRule="auto"/>
              <w:jc w:val="left"/>
              <w:cnfStyle w:val="000000000000" w:firstRow="0" w:lastRow="0" w:firstColumn="0" w:lastColumn="0" w:oddVBand="0" w:evenVBand="0" w:oddHBand="0" w:evenHBand="0" w:firstRowFirstColumn="0" w:firstRowLastColumn="0" w:lastRowFirstColumn="0" w:lastRowLastColumn="0"/>
            </w:pPr>
            <w:r w:rsidRPr="00804F34">
              <w:t>All Tables</w:t>
            </w:r>
          </w:p>
        </w:tc>
      </w:tr>
    </w:tbl>
    <w:p w14:paraId="49CB8F60" w14:textId="77777777" w:rsidR="00804F34" w:rsidRPr="00F00E05" w:rsidRDefault="00804F34" w:rsidP="00F00E05">
      <w:pPr>
        <w:pStyle w:val="Heading3"/>
        <w:rPr>
          <w:color w:val="000000" w:themeColor="text1"/>
          <w:szCs w:val="24"/>
        </w:rPr>
      </w:pPr>
      <w:r w:rsidRPr="00F00E05">
        <w:rPr>
          <w:color w:val="000000" w:themeColor="text1"/>
          <w:szCs w:val="24"/>
        </w:rPr>
        <w:lastRenderedPageBreak/>
        <w:t>4.2.2 FastAPI AI Microservice</w:t>
      </w:r>
    </w:p>
    <w:p w14:paraId="21482C6B" w14:textId="77777777" w:rsidR="00804F34" w:rsidRPr="00804F34" w:rsidRDefault="00804F34" w:rsidP="00804F34">
      <w:pPr>
        <w:spacing w:line="278" w:lineRule="auto"/>
        <w:jc w:val="left"/>
      </w:pPr>
      <w:r w:rsidRPr="00804F34">
        <w:t>The AI Microservice acts as a decoupled gatekeeper deployed on Railway Cloud, written in </w:t>
      </w:r>
      <w:r w:rsidRPr="00804F34">
        <w:rPr>
          <w:b/>
          <w:bCs/>
        </w:rPr>
        <w:t>Python</w:t>
      </w:r>
      <w:r w:rsidRPr="00804F34">
        <w:t>. It performs asynchronous image evaluation and text parsing tasks:</w:t>
      </w:r>
    </w:p>
    <w:p w14:paraId="68DCD6D7" w14:textId="77777777" w:rsidR="00804F34" w:rsidRPr="00804F34" w:rsidRDefault="00804F34" w:rsidP="00804F34">
      <w:pPr>
        <w:numPr>
          <w:ilvl w:val="0"/>
          <w:numId w:val="24"/>
        </w:numPr>
        <w:spacing w:line="278" w:lineRule="auto"/>
        <w:jc w:val="left"/>
      </w:pPr>
      <w:r w:rsidRPr="00804F34">
        <w:rPr>
          <w:b/>
          <w:bCs/>
        </w:rPr>
        <w:t>Ensemble Spoilage Detection Module (/predict)</w:t>
      </w:r>
      <w:r w:rsidRPr="00804F34">
        <w:t>:</w:t>
      </w:r>
    </w:p>
    <w:p w14:paraId="7B2AEB5D" w14:textId="77777777" w:rsidR="00804F34" w:rsidRPr="00804F34" w:rsidRDefault="00804F34" w:rsidP="00804F34">
      <w:pPr>
        <w:numPr>
          <w:ilvl w:val="1"/>
          <w:numId w:val="24"/>
        </w:numPr>
        <w:spacing w:line="278" w:lineRule="auto"/>
        <w:jc w:val="left"/>
      </w:pPr>
      <w:r w:rsidRPr="00804F34">
        <w:t>Accepts image uploads via multi-part form parameters.</w:t>
      </w:r>
    </w:p>
    <w:p w14:paraId="38945941" w14:textId="77777777" w:rsidR="00804F34" w:rsidRPr="00804F34" w:rsidRDefault="00804F34" w:rsidP="00804F34">
      <w:pPr>
        <w:numPr>
          <w:ilvl w:val="1"/>
          <w:numId w:val="24"/>
        </w:numPr>
        <w:spacing w:line="278" w:lineRule="auto"/>
        <w:jc w:val="left"/>
      </w:pPr>
      <w:r w:rsidRPr="00804F34">
        <w:t>Loads optimized </w:t>
      </w:r>
      <w:r w:rsidRPr="00804F34">
        <w:rPr>
          <w:b/>
          <w:bCs/>
        </w:rPr>
        <w:t>ONNX Runtime</w:t>
      </w:r>
      <w:r w:rsidRPr="00804F34">
        <w:t> sessions to process image tensors.</w:t>
      </w:r>
    </w:p>
    <w:p w14:paraId="2E30DFDE" w14:textId="77777777" w:rsidR="00804F34" w:rsidRPr="00804F34" w:rsidRDefault="00804F34" w:rsidP="00804F34">
      <w:pPr>
        <w:numPr>
          <w:ilvl w:val="1"/>
          <w:numId w:val="24"/>
        </w:numPr>
        <w:spacing w:line="278" w:lineRule="auto"/>
        <w:jc w:val="left"/>
      </w:pPr>
      <w:r w:rsidRPr="00804F34">
        <w:t>Executes an ensemble classification strategy: it runs a generic classifier alongside a category-specific classifier (e.g. Bread, Dairy, Fish, Meat, Produce). The system computes confidence percentages and labels the item as Fresh or Spoiled based on the model with the highest confidence.</w:t>
      </w:r>
    </w:p>
    <w:p w14:paraId="2409058B" w14:textId="77777777" w:rsidR="00804F34" w:rsidRPr="00804F34" w:rsidRDefault="00804F34" w:rsidP="00804F34">
      <w:pPr>
        <w:numPr>
          <w:ilvl w:val="0"/>
          <w:numId w:val="24"/>
        </w:numPr>
        <w:spacing w:line="278" w:lineRule="auto"/>
        <w:jc w:val="left"/>
      </w:pPr>
      <w:r w:rsidRPr="00804F34">
        <w:rPr>
          <w:b/>
          <w:bCs/>
        </w:rPr>
        <w:t>Multilingual Zero-Shot Sentiment analysis (/sentiment)</w:t>
      </w:r>
      <w:r w:rsidRPr="00804F34">
        <w:t>:</w:t>
      </w:r>
    </w:p>
    <w:p w14:paraId="09265A53" w14:textId="77777777" w:rsidR="00804F34" w:rsidRPr="00804F34" w:rsidRDefault="00804F34" w:rsidP="00804F34">
      <w:pPr>
        <w:numPr>
          <w:ilvl w:val="1"/>
          <w:numId w:val="24"/>
        </w:numPr>
        <w:spacing w:line="278" w:lineRule="auto"/>
        <w:jc w:val="left"/>
      </w:pPr>
      <w:r w:rsidRPr="00804F34">
        <w:t>Loaded with MoritzLaurer/mDeBERTa-v3-base-xnli-multilingual-nli-2mil7 (and optimized in production using MiniLMv2-L6 for high throughput).</w:t>
      </w:r>
    </w:p>
    <w:p w14:paraId="1F63D7CE" w14:textId="77777777" w:rsidR="00804F34" w:rsidRPr="00804F34" w:rsidRDefault="00804F34" w:rsidP="00804F34">
      <w:pPr>
        <w:numPr>
          <w:ilvl w:val="1"/>
          <w:numId w:val="24"/>
        </w:numPr>
        <w:spacing w:line="278" w:lineRule="auto"/>
        <w:jc w:val="left"/>
      </w:pPr>
      <w:r w:rsidRPr="00804F34">
        <w:t>Classifies customer inputs into 6 categories (gratitude, disappointment, disgust, frustration, excitement, urgency).</w:t>
      </w:r>
    </w:p>
    <w:p w14:paraId="545AAF69" w14:textId="77777777" w:rsidR="00804F34" w:rsidRPr="00804F34" w:rsidRDefault="00804F34" w:rsidP="00804F34">
      <w:pPr>
        <w:numPr>
          <w:ilvl w:val="1"/>
          <w:numId w:val="24"/>
        </w:numPr>
        <w:spacing w:line="278" w:lineRule="auto"/>
        <w:jc w:val="left"/>
      </w:pPr>
      <w:r w:rsidRPr="00804F34">
        <w:t>Employs </w:t>
      </w:r>
      <w:r w:rsidRPr="00804F34">
        <w:rPr>
          <w:b/>
          <w:bCs/>
        </w:rPr>
        <w:t>lazy-loading initialization</w:t>
      </w:r>
      <w:r w:rsidRPr="00804F34">
        <w:t> to avoid cold-boot resource depletion on Railway.</w:t>
      </w:r>
    </w:p>
    <w:p w14:paraId="3608241D" w14:textId="77777777" w:rsidR="00804F34" w:rsidRPr="00804F34" w:rsidRDefault="00804F34" w:rsidP="00804F34">
      <w:pPr>
        <w:numPr>
          <w:ilvl w:val="0"/>
          <w:numId w:val="24"/>
        </w:numPr>
        <w:spacing w:line="278" w:lineRule="auto"/>
        <w:jc w:val="left"/>
      </w:pPr>
      <w:r w:rsidRPr="00804F34">
        <w:rPr>
          <w:b/>
          <w:bCs/>
        </w:rPr>
        <w:t>Training &amp; Conversion Pipeline</w:t>
      </w:r>
      <w:r w:rsidRPr="00804F34">
        <w:t>:</w:t>
      </w:r>
    </w:p>
    <w:p w14:paraId="715E459F" w14:textId="77777777" w:rsidR="00804F34" w:rsidRPr="00804F34" w:rsidRDefault="00804F34" w:rsidP="00804F34">
      <w:pPr>
        <w:numPr>
          <w:ilvl w:val="1"/>
          <w:numId w:val="24"/>
        </w:numPr>
        <w:spacing w:line="278" w:lineRule="auto"/>
        <w:jc w:val="left"/>
      </w:pPr>
      <w:r w:rsidRPr="00804F34">
        <w:t>Structured scripts that fetch raw datasets from Kaggle, apply data augmentations, train deep learning architectures (MobileNetV2 backbone), validate models, and translate them to ONNX models.</w:t>
      </w:r>
    </w:p>
    <w:p w14:paraId="48A1E3D7" w14:textId="77777777" w:rsidR="00804F34" w:rsidRPr="00804F34" w:rsidRDefault="00000000" w:rsidP="00804F34">
      <w:pPr>
        <w:spacing w:line="278" w:lineRule="auto"/>
        <w:jc w:val="left"/>
      </w:pPr>
      <w:r>
        <w:pict w14:anchorId="297169D8">
          <v:rect id="_x0000_i1025" style="width:540.45pt;height:.75pt" o:hrpct="0" o:hralign="center" o:hrstd="t" o:hr="t" fillcolor="#a0a0a0" stroked="f"/>
        </w:pict>
      </w:r>
    </w:p>
    <w:p w14:paraId="05AE8B59" w14:textId="77777777" w:rsidR="00804F34" w:rsidRPr="00F00E05" w:rsidRDefault="00804F34" w:rsidP="00F00E05">
      <w:pPr>
        <w:pStyle w:val="Heading3"/>
        <w:rPr>
          <w:color w:val="000000" w:themeColor="text1"/>
          <w:szCs w:val="24"/>
        </w:rPr>
      </w:pPr>
      <w:r w:rsidRPr="00F00E05">
        <w:rPr>
          <w:color w:val="000000" w:themeColor="text1"/>
          <w:szCs w:val="24"/>
        </w:rPr>
        <w:t>4.2.3 Web Admin Panel (React 18 + Vite)</w:t>
      </w:r>
    </w:p>
    <w:p w14:paraId="14247973" w14:textId="77777777" w:rsidR="00804F34" w:rsidRPr="00804F34" w:rsidRDefault="00804F34" w:rsidP="00804F34">
      <w:pPr>
        <w:spacing w:line="278" w:lineRule="auto"/>
        <w:jc w:val="left"/>
      </w:pPr>
      <w:r w:rsidRPr="00804F34">
        <w:t>The Admin web panel is built as a single-page client dashboard that provides the primary interface for system moderation and data visualization:</w:t>
      </w:r>
    </w:p>
    <w:p w14:paraId="5653F962" w14:textId="77777777" w:rsidR="00804F34" w:rsidRPr="00804F34" w:rsidRDefault="00804F34" w:rsidP="00804F34">
      <w:pPr>
        <w:numPr>
          <w:ilvl w:val="0"/>
          <w:numId w:val="25"/>
        </w:numPr>
        <w:spacing w:line="278" w:lineRule="auto"/>
        <w:jc w:val="left"/>
      </w:pPr>
      <w:r w:rsidRPr="00804F34">
        <w:rPr>
          <w:b/>
          <w:bCs/>
        </w:rPr>
        <w:t>Dashboard &amp; Analytics Module (DashboardView.tsx)</w:t>
      </w:r>
      <w:r w:rsidRPr="00804F34">
        <w:t>:</w:t>
      </w:r>
    </w:p>
    <w:p w14:paraId="6E92FED0" w14:textId="77777777" w:rsidR="00804F34" w:rsidRPr="00804F34" w:rsidRDefault="00804F34" w:rsidP="00804F34">
      <w:pPr>
        <w:numPr>
          <w:ilvl w:val="1"/>
          <w:numId w:val="25"/>
        </w:numPr>
        <w:spacing w:line="278" w:lineRule="auto"/>
        <w:jc w:val="left"/>
      </w:pPr>
      <w:r w:rsidRPr="00804F34">
        <w:t>Visualizes critical key performance metrics (active listings, total weight saved, overall revenue).</w:t>
      </w:r>
    </w:p>
    <w:p w14:paraId="18466614" w14:textId="77777777" w:rsidR="00804F34" w:rsidRPr="00804F34" w:rsidRDefault="00804F34" w:rsidP="00804F34">
      <w:pPr>
        <w:numPr>
          <w:ilvl w:val="1"/>
          <w:numId w:val="25"/>
        </w:numPr>
        <w:spacing w:line="278" w:lineRule="auto"/>
        <w:jc w:val="left"/>
      </w:pPr>
      <w:r w:rsidRPr="00804F34">
        <w:t>Generates interactive line and bar charts using </w:t>
      </w:r>
      <w:r w:rsidRPr="00804F34">
        <w:rPr>
          <w:b/>
          <w:bCs/>
        </w:rPr>
        <w:t>Recharts</w:t>
      </w:r>
      <w:r w:rsidRPr="00804F34">
        <w:t> to assist platform monitoring.</w:t>
      </w:r>
    </w:p>
    <w:p w14:paraId="5FC6D220" w14:textId="77777777" w:rsidR="00804F34" w:rsidRPr="00804F34" w:rsidRDefault="00804F34" w:rsidP="00804F34">
      <w:pPr>
        <w:numPr>
          <w:ilvl w:val="0"/>
          <w:numId w:val="25"/>
        </w:numPr>
        <w:spacing w:line="278" w:lineRule="auto"/>
        <w:jc w:val="left"/>
      </w:pPr>
      <w:r w:rsidRPr="00804F34">
        <w:rPr>
          <w:b/>
          <w:bCs/>
        </w:rPr>
        <w:lastRenderedPageBreak/>
        <w:t>Flagged Content Moderation Module (ModerationView.tsx)</w:t>
      </w:r>
      <w:r w:rsidRPr="00804F34">
        <w:t>:</w:t>
      </w:r>
    </w:p>
    <w:p w14:paraId="6977ECB1" w14:textId="77777777" w:rsidR="00804F34" w:rsidRPr="00804F34" w:rsidRDefault="00804F34" w:rsidP="00804F34">
      <w:pPr>
        <w:numPr>
          <w:ilvl w:val="1"/>
          <w:numId w:val="25"/>
        </w:numPr>
        <w:spacing w:line="278" w:lineRule="auto"/>
        <w:jc w:val="left"/>
      </w:pPr>
      <w:r w:rsidRPr="00804F34">
        <w:t>Evaluates disputed listings, user complaints, and reviews flagged by the AI sentiment analysis.</w:t>
      </w:r>
    </w:p>
    <w:p w14:paraId="38C01EB0" w14:textId="77777777" w:rsidR="00804F34" w:rsidRPr="00804F34" w:rsidRDefault="00804F34" w:rsidP="00804F34">
      <w:pPr>
        <w:numPr>
          <w:ilvl w:val="1"/>
          <w:numId w:val="25"/>
        </w:numPr>
        <w:spacing w:line="278" w:lineRule="auto"/>
        <w:jc w:val="left"/>
      </w:pPr>
      <w:r w:rsidRPr="00804F34">
        <w:t>Provides administrative controls to ban accounts, dismiss reports, or suspend products.</w:t>
      </w:r>
    </w:p>
    <w:p w14:paraId="3D661E5A" w14:textId="77777777" w:rsidR="00804F34" w:rsidRPr="00804F34" w:rsidRDefault="00804F34" w:rsidP="00804F34">
      <w:pPr>
        <w:numPr>
          <w:ilvl w:val="0"/>
          <w:numId w:val="25"/>
        </w:numPr>
        <w:spacing w:line="278" w:lineRule="auto"/>
        <w:jc w:val="left"/>
      </w:pPr>
      <w:r w:rsidRPr="00804F34">
        <w:rPr>
          <w:b/>
          <w:bCs/>
        </w:rPr>
        <w:t>Vendor Approval Panel</w:t>
      </w:r>
      <w:r w:rsidRPr="00804F34">
        <w:t>:</w:t>
      </w:r>
    </w:p>
    <w:p w14:paraId="11A7496D" w14:textId="77777777" w:rsidR="00804F34" w:rsidRPr="00804F34" w:rsidRDefault="00804F34" w:rsidP="00804F34">
      <w:pPr>
        <w:numPr>
          <w:ilvl w:val="1"/>
          <w:numId w:val="25"/>
        </w:numPr>
        <w:spacing w:line="278" w:lineRule="auto"/>
        <w:jc w:val="left"/>
      </w:pPr>
      <w:r w:rsidRPr="00804F34">
        <w:t>Displays incoming merchant request applications and document attachments.</w:t>
      </w:r>
    </w:p>
    <w:p w14:paraId="59B88F32" w14:textId="77777777" w:rsidR="00804F34" w:rsidRPr="00804F34" w:rsidRDefault="00804F34" w:rsidP="00804F34">
      <w:pPr>
        <w:numPr>
          <w:ilvl w:val="1"/>
          <w:numId w:val="25"/>
        </w:numPr>
        <w:spacing w:line="278" w:lineRule="auto"/>
        <w:jc w:val="left"/>
      </w:pPr>
      <w:r w:rsidRPr="00804F34">
        <w:t>Grants business permissions and flags new vendor locations on the interactive map system.</w:t>
      </w:r>
    </w:p>
    <w:p w14:paraId="185A5EA3" w14:textId="77777777" w:rsidR="00804F34" w:rsidRPr="00804F34" w:rsidRDefault="00000000" w:rsidP="00804F34">
      <w:pPr>
        <w:spacing w:line="278" w:lineRule="auto"/>
        <w:jc w:val="left"/>
      </w:pPr>
      <w:r>
        <w:pict w14:anchorId="7EF64BEC">
          <v:rect id="_x0000_i1026" style="width:540.45pt;height:.75pt" o:hrpct="0" o:hralign="center" o:hrstd="t" o:hr="t" fillcolor="#a0a0a0" stroked="f"/>
        </w:pict>
      </w:r>
    </w:p>
    <w:p w14:paraId="5DED5526" w14:textId="77777777" w:rsidR="00804F34" w:rsidRPr="00F00E05" w:rsidRDefault="00804F34" w:rsidP="00F00E05">
      <w:pPr>
        <w:pStyle w:val="Heading3"/>
        <w:rPr>
          <w:color w:val="000000" w:themeColor="text1"/>
          <w:szCs w:val="24"/>
        </w:rPr>
      </w:pPr>
      <w:r w:rsidRPr="00F00E05">
        <w:rPr>
          <w:color w:val="000000" w:themeColor="text1"/>
          <w:szCs w:val="24"/>
        </w:rPr>
        <w:t>4.2.4 Customer Mobile Application (Flutter)</w:t>
      </w:r>
    </w:p>
    <w:p w14:paraId="74E88D03" w14:textId="77777777" w:rsidR="00804F34" w:rsidRPr="00804F34" w:rsidRDefault="00804F34" w:rsidP="00804F34">
      <w:pPr>
        <w:spacing w:line="278" w:lineRule="auto"/>
        <w:jc w:val="left"/>
      </w:pPr>
      <w:r w:rsidRPr="00804F34">
        <w:t>The customer-facing application is built using Flutter and structured around distinct features in the lib/Features/ folder. State management is organized around </w:t>
      </w:r>
      <w:r w:rsidRPr="00804F34">
        <w:rPr>
          <w:b/>
          <w:bCs/>
        </w:rPr>
        <w:t>BLoC Cubits</w:t>
      </w:r>
      <w:r w:rsidRPr="00804F34">
        <w:t>:</w:t>
      </w:r>
    </w:p>
    <w:p w14:paraId="18768FBF" w14:textId="77777777" w:rsidR="00804F34" w:rsidRPr="00804F34" w:rsidRDefault="00804F34" w:rsidP="00804F34">
      <w:pPr>
        <w:numPr>
          <w:ilvl w:val="0"/>
          <w:numId w:val="26"/>
        </w:numPr>
        <w:spacing w:line="278" w:lineRule="auto"/>
        <w:jc w:val="left"/>
      </w:pPr>
      <w:r w:rsidRPr="00804F34">
        <w:rPr>
          <w:b/>
          <w:bCs/>
        </w:rPr>
        <w:t>Map-Based Vendor Discovery (map/ / home/)</w:t>
      </w:r>
      <w:r w:rsidRPr="00804F34">
        <w:t>:</w:t>
      </w:r>
    </w:p>
    <w:p w14:paraId="5DBA6F9C" w14:textId="77777777" w:rsidR="00804F34" w:rsidRDefault="00804F34" w:rsidP="00804F34">
      <w:pPr>
        <w:numPr>
          <w:ilvl w:val="1"/>
          <w:numId w:val="26"/>
        </w:numPr>
        <w:spacing w:line="278" w:lineRule="auto"/>
        <w:jc w:val="left"/>
      </w:pPr>
      <w:r w:rsidRPr="00804F34">
        <w:t>Employs google_maps_flutter overlay widgets to display nearest vendor locations.</w:t>
      </w:r>
    </w:p>
    <w:p w14:paraId="0C645A2A" w14:textId="5DBAAE38" w:rsidR="00804F34" w:rsidRPr="00804F34" w:rsidRDefault="00804F34" w:rsidP="00804F34">
      <w:pPr>
        <w:numPr>
          <w:ilvl w:val="1"/>
          <w:numId w:val="26"/>
        </w:numPr>
        <w:spacing w:line="278" w:lineRule="auto"/>
        <w:jc w:val="left"/>
      </w:pPr>
      <w:r w:rsidRPr="00804F34">
        <w:t>Integrates the device geolocation sensor via geolocator to filter options dynamically by distance.</w:t>
      </w:r>
    </w:p>
    <w:p w14:paraId="00E3A799" w14:textId="77777777" w:rsidR="00804F34" w:rsidRPr="00804F34" w:rsidRDefault="00804F34" w:rsidP="00804F34">
      <w:pPr>
        <w:numPr>
          <w:ilvl w:val="0"/>
          <w:numId w:val="26"/>
        </w:numPr>
        <w:spacing w:line="278" w:lineRule="auto"/>
        <w:jc w:val="left"/>
      </w:pPr>
      <w:r w:rsidRPr="00804F34">
        <w:rPr>
          <w:b/>
          <w:bCs/>
        </w:rPr>
        <w:t>Surplus Ordering &amp; Reservation System (products/ / orders/)</w:t>
      </w:r>
      <w:r w:rsidRPr="00804F34">
        <w:t>:</w:t>
      </w:r>
    </w:p>
    <w:p w14:paraId="38A13DBF" w14:textId="77777777" w:rsidR="00804F34" w:rsidRPr="00804F34" w:rsidRDefault="00804F34" w:rsidP="00804F34">
      <w:pPr>
        <w:numPr>
          <w:ilvl w:val="1"/>
          <w:numId w:val="26"/>
        </w:numPr>
        <w:spacing w:line="278" w:lineRule="auto"/>
        <w:jc w:val="left"/>
      </w:pPr>
      <w:r w:rsidRPr="00804F34">
        <w:t>Renders product cards with photos, countdowns, and stock details.</w:t>
      </w:r>
    </w:p>
    <w:p w14:paraId="1CCAA5D3" w14:textId="77777777" w:rsidR="00804F34" w:rsidRPr="00804F34" w:rsidRDefault="00804F34" w:rsidP="00804F34">
      <w:pPr>
        <w:numPr>
          <w:ilvl w:val="1"/>
          <w:numId w:val="26"/>
        </w:numPr>
        <w:spacing w:line="278" w:lineRule="auto"/>
        <w:jc w:val="left"/>
      </w:pPr>
      <w:r w:rsidRPr="00804F34">
        <w:t>Implements localized cart caching and guides customers through the checkout reservation process.</w:t>
      </w:r>
    </w:p>
    <w:p w14:paraId="25486200" w14:textId="77777777" w:rsidR="00804F34" w:rsidRPr="00804F34" w:rsidRDefault="00804F34" w:rsidP="00804F34">
      <w:pPr>
        <w:numPr>
          <w:ilvl w:val="0"/>
          <w:numId w:val="26"/>
        </w:numPr>
        <w:spacing w:line="278" w:lineRule="auto"/>
        <w:jc w:val="left"/>
      </w:pPr>
      <w:r w:rsidRPr="00804F34">
        <w:rPr>
          <w:b/>
          <w:bCs/>
        </w:rPr>
        <w:t>Report &amp; Feedback module (report/)</w:t>
      </w:r>
      <w:r w:rsidRPr="00804F34">
        <w:t>:</w:t>
      </w:r>
    </w:p>
    <w:p w14:paraId="64E46560" w14:textId="77777777" w:rsidR="00804F34" w:rsidRPr="00804F34" w:rsidRDefault="00804F34" w:rsidP="00804F34">
      <w:pPr>
        <w:numPr>
          <w:ilvl w:val="1"/>
          <w:numId w:val="26"/>
        </w:numPr>
        <w:spacing w:line="278" w:lineRule="auto"/>
        <w:jc w:val="left"/>
      </w:pPr>
      <w:r w:rsidRPr="00804F34">
        <w:t>Permits consumers to upload photos of items, evaluating fresh/spoiled status using the AI service, or submit text-based complaints.</w:t>
      </w:r>
    </w:p>
    <w:p w14:paraId="291209BD" w14:textId="77777777" w:rsidR="00804F34" w:rsidRPr="00804F34" w:rsidRDefault="00804F34" w:rsidP="00804F34">
      <w:pPr>
        <w:numPr>
          <w:ilvl w:val="0"/>
          <w:numId w:val="26"/>
        </w:numPr>
        <w:spacing w:line="278" w:lineRule="auto"/>
        <w:jc w:val="left"/>
      </w:pPr>
      <w:r w:rsidRPr="00804F34">
        <w:rPr>
          <w:b/>
          <w:bCs/>
        </w:rPr>
        <w:t>Multilingual Core (core/l10n/)</w:t>
      </w:r>
      <w:r w:rsidRPr="00804F34">
        <w:t>:</w:t>
      </w:r>
    </w:p>
    <w:p w14:paraId="340C66C9" w14:textId="77777777" w:rsidR="00804F34" w:rsidRPr="00804F34" w:rsidRDefault="00804F34" w:rsidP="00804F34">
      <w:pPr>
        <w:numPr>
          <w:ilvl w:val="1"/>
          <w:numId w:val="26"/>
        </w:numPr>
        <w:spacing w:line="278" w:lineRule="auto"/>
        <w:jc w:val="left"/>
      </w:pPr>
      <w:r w:rsidRPr="00804F34">
        <w:t>Full support for Arabic and English UI structures, respecting RTL constraints for Arabic layouts.</w:t>
      </w:r>
    </w:p>
    <w:p w14:paraId="1BE87CD5" w14:textId="77777777" w:rsidR="009953FB" w:rsidRDefault="009953FB" w:rsidP="009953FB">
      <w:pPr>
        <w:spacing w:line="278" w:lineRule="auto"/>
      </w:pPr>
    </w:p>
    <w:p w14:paraId="41799556" w14:textId="77777777" w:rsidR="009953FB" w:rsidRDefault="009953FB" w:rsidP="009953FB">
      <w:pPr>
        <w:spacing w:line="278" w:lineRule="auto"/>
      </w:pPr>
    </w:p>
    <w:p w14:paraId="1B170701" w14:textId="77777777" w:rsidR="009953FB" w:rsidRDefault="009953FB" w:rsidP="009953FB">
      <w:pPr>
        <w:spacing w:line="278" w:lineRule="auto"/>
      </w:pPr>
    </w:p>
    <w:p w14:paraId="4109B8F1" w14:textId="77777777" w:rsidR="009953FB" w:rsidRPr="009953FB" w:rsidRDefault="009953FB" w:rsidP="00F00E05">
      <w:pPr>
        <w:pStyle w:val="Heading2"/>
      </w:pPr>
      <w:r w:rsidRPr="009953FB">
        <w:t>4.3 Challenges Faced and How They Were Resolved</w:t>
      </w:r>
    </w:p>
    <w:p w14:paraId="44221CDF" w14:textId="2D08D86C" w:rsidR="004D105F" w:rsidRDefault="009953FB" w:rsidP="009953FB">
      <w:pPr>
        <w:spacing w:line="278" w:lineRule="auto"/>
        <w:jc w:val="left"/>
      </w:pPr>
      <w:r>
        <w:t>During the development and deployment of the Waste2Taste platform, several technical and structural challenges were encountered across the AI pipeline, backend API, and mobile client. These challenges and their resolution strategies are detailed below.</w:t>
      </w:r>
    </w:p>
    <w:p w14:paraId="542DE3BF" w14:textId="77777777" w:rsidR="009953FB" w:rsidRPr="006B44A7" w:rsidRDefault="009953FB" w:rsidP="006B44A7">
      <w:pPr>
        <w:pStyle w:val="Heading3"/>
        <w:rPr>
          <w:color w:val="000000" w:themeColor="text1"/>
          <w:szCs w:val="24"/>
        </w:rPr>
      </w:pPr>
      <w:r w:rsidRPr="006B44A7">
        <w:rPr>
          <w:color w:val="000000" w:themeColor="text1"/>
          <w:szCs w:val="24"/>
        </w:rPr>
        <w:t>4.3.1 Technical Challenges &amp; Resolutions Summary</w:t>
      </w:r>
    </w:p>
    <w:tbl>
      <w:tblPr>
        <w:tblStyle w:val="PlainTable4"/>
        <w:tblW w:w="11610" w:type="dxa"/>
        <w:tblInd w:w="-1080" w:type="dxa"/>
        <w:tblLayout w:type="fixed"/>
        <w:tblLook w:val="04A0" w:firstRow="1" w:lastRow="0" w:firstColumn="1" w:lastColumn="0" w:noHBand="0" w:noVBand="1"/>
      </w:tblPr>
      <w:tblGrid>
        <w:gridCol w:w="1417"/>
        <w:gridCol w:w="3353"/>
        <w:gridCol w:w="4470"/>
        <w:gridCol w:w="2370"/>
      </w:tblGrid>
      <w:tr w:rsidR="009953FB" w:rsidRPr="009953FB" w14:paraId="6C189B0A" w14:textId="77777777" w:rsidTr="00995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hideMark/>
          </w:tcPr>
          <w:p w14:paraId="4A332F2D" w14:textId="77777777" w:rsidR="009953FB" w:rsidRPr="009953FB" w:rsidRDefault="009953FB" w:rsidP="009953FB">
            <w:pPr>
              <w:spacing w:after="160" w:line="278" w:lineRule="auto"/>
              <w:jc w:val="left"/>
            </w:pPr>
            <w:r w:rsidRPr="009953FB">
              <w:t>Component</w:t>
            </w:r>
          </w:p>
        </w:tc>
        <w:tc>
          <w:tcPr>
            <w:tcW w:w="3353" w:type="dxa"/>
            <w:hideMark/>
          </w:tcPr>
          <w:p w14:paraId="28A5BFA5" w14:textId="77777777" w:rsidR="009953FB" w:rsidRPr="009953FB" w:rsidRDefault="009953FB" w:rsidP="009953FB">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9953FB">
              <w:t>Technical Challenge</w:t>
            </w:r>
          </w:p>
        </w:tc>
        <w:tc>
          <w:tcPr>
            <w:tcW w:w="4470" w:type="dxa"/>
            <w:hideMark/>
          </w:tcPr>
          <w:p w14:paraId="79B5DECD" w14:textId="77777777" w:rsidR="009953FB" w:rsidRPr="009953FB" w:rsidRDefault="009953FB" w:rsidP="009953FB">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9953FB">
              <w:t>Resolution Strategy</w:t>
            </w:r>
          </w:p>
        </w:tc>
        <w:tc>
          <w:tcPr>
            <w:tcW w:w="2370" w:type="dxa"/>
            <w:hideMark/>
          </w:tcPr>
          <w:p w14:paraId="513151B6" w14:textId="77777777" w:rsidR="009953FB" w:rsidRPr="009953FB" w:rsidRDefault="009953FB" w:rsidP="009953FB">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9953FB">
              <w:t>Impact</w:t>
            </w:r>
          </w:p>
        </w:tc>
      </w:tr>
      <w:tr w:rsidR="009953FB" w:rsidRPr="009953FB" w14:paraId="2CD222A4" w14:textId="77777777" w:rsidTr="00995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hideMark/>
          </w:tcPr>
          <w:p w14:paraId="0700CC5E" w14:textId="77777777" w:rsidR="009953FB" w:rsidRPr="009953FB" w:rsidRDefault="009953FB" w:rsidP="009953FB">
            <w:pPr>
              <w:spacing w:after="160" w:line="278" w:lineRule="auto"/>
              <w:jc w:val="left"/>
            </w:pPr>
            <w:r w:rsidRPr="009953FB">
              <w:t>AI (Models)</w:t>
            </w:r>
          </w:p>
        </w:tc>
        <w:tc>
          <w:tcPr>
            <w:tcW w:w="3353" w:type="dxa"/>
            <w:hideMark/>
          </w:tcPr>
          <w:p w14:paraId="44ACDDD5" w14:textId="77777777" w:rsidR="009953FB" w:rsidRPr="009953FB" w:rsidRDefault="009953FB" w:rsidP="009953FB">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953FB">
              <w:t>Dataset class imbalance (e.g., Bread had 1,000+ spoiled but only ~200 fresh images).</w:t>
            </w:r>
          </w:p>
        </w:tc>
        <w:tc>
          <w:tcPr>
            <w:tcW w:w="4470" w:type="dxa"/>
            <w:hideMark/>
          </w:tcPr>
          <w:p w14:paraId="36C70A3F" w14:textId="77777777" w:rsidR="009953FB" w:rsidRPr="009953FB" w:rsidRDefault="009953FB" w:rsidP="009953FB">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953FB">
              <w:t>Capped overrepresented classes and computed balanced class weights during training.</w:t>
            </w:r>
          </w:p>
        </w:tc>
        <w:tc>
          <w:tcPr>
            <w:tcW w:w="2370" w:type="dxa"/>
            <w:hideMark/>
          </w:tcPr>
          <w:p w14:paraId="0CE0F2E0" w14:textId="77777777" w:rsidR="009953FB" w:rsidRPr="009953FB" w:rsidRDefault="009953FB" w:rsidP="009953FB">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953FB">
              <w:t>Prevented prediction bias and improved accuracy of minority classes.</w:t>
            </w:r>
          </w:p>
        </w:tc>
      </w:tr>
      <w:tr w:rsidR="009953FB" w:rsidRPr="009953FB" w14:paraId="730FC43F" w14:textId="77777777" w:rsidTr="009953FB">
        <w:tc>
          <w:tcPr>
            <w:cnfStyle w:val="001000000000" w:firstRow="0" w:lastRow="0" w:firstColumn="1" w:lastColumn="0" w:oddVBand="0" w:evenVBand="0" w:oddHBand="0" w:evenHBand="0" w:firstRowFirstColumn="0" w:firstRowLastColumn="0" w:lastRowFirstColumn="0" w:lastRowLastColumn="0"/>
            <w:tcW w:w="1417" w:type="dxa"/>
            <w:hideMark/>
          </w:tcPr>
          <w:p w14:paraId="0376625D" w14:textId="77777777" w:rsidR="009953FB" w:rsidRPr="009953FB" w:rsidRDefault="009953FB" w:rsidP="009953FB">
            <w:pPr>
              <w:spacing w:after="160" w:line="278" w:lineRule="auto"/>
              <w:jc w:val="left"/>
            </w:pPr>
            <w:r w:rsidRPr="009953FB">
              <w:t>AI (Deploy)</w:t>
            </w:r>
          </w:p>
        </w:tc>
        <w:tc>
          <w:tcPr>
            <w:tcW w:w="3353" w:type="dxa"/>
            <w:hideMark/>
          </w:tcPr>
          <w:p w14:paraId="6FA830D2" w14:textId="77777777" w:rsidR="009953FB" w:rsidRPr="009953FB" w:rsidRDefault="009953FB" w:rsidP="009953FB">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953FB">
              <w:t>RAM spikes (~1.1 GB) on FastAPI container startup exceeding Railway's free-tier limits.</w:t>
            </w:r>
          </w:p>
        </w:tc>
        <w:tc>
          <w:tcPr>
            <w:tcW w:w="4470" w:type="dxa"/>
            <w:hideMark/>
          </w:tcPr>
          <w:p w14:paraId="2265DA7B" w14:textId="77777777" w:rsidR="009953FB" w:rsidRPr="009953FB" w:rsidRDefault="009953FB" w:rsidP="009953FB">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953FB">
              <w:t>Implemented lazy-loaded HuggingFace pipelines, initializing on the first request.</w:t>
            </w:r>
          </w:p>
        </w:tc>
        <w:tc>
          <w:tcPr>
            <w:tcW w:w="2370" w:type="dxa"/>
            <w:hideMark/>
          </w:tcPr>
          <w:p w14:paraId="387B73A1" w14:textId="77777777" w:rsidR="009953FB" w:rsidRPr="009953FB" w:rsidRDefault="009953FB" w:rsidP="009953FB">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953FB">
              <w:t>Prevented cold-boot crashes and container terminations.</w:t>
            </w:r>
          </w:p>
        </w:tc>
      </w:tr>
      <w:tr w:rsidR="009953FB" w:rsidRPr="009953FB" w14:paraId="3AE42153" w14:textId="77777777" w:rsidTr="00995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hideMark/>
          </w:tcPr>
          <w:p w14:paraId="3EE8A025" w14:textId="77777777" w:rsidR="009953FB" w:rsidRPr="009953FB" w:rsidRDefault="009953FB" w:rsidP="009953FB">
            <w:pPr>
              <w:spacing w:after="160" w:line="278" w:lineRule="auto"/>
              <w:jc w:val="left"/>
            </w:pPr>
            <w:r w:rsidRPr="009953FB">
              <w:t>AI (Deploy)</w:t>
            </w:r>
          </w:p>
        </w:tc>
        <w:tc>
          <w:tcPr>
            <w:tcW w:w="3353" w:type="dxa"/>
            <w:hideMark/>
          </w:tcPr>
          <w:p w14:paraId="7D547DA2" w14:textId="77777777" w:rsidR="009953FB" w:rsidRPr="009953FB" w:rsidRDefault="009953FB" w:rsidP="009953FB">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953FB">
              <w:t>Multilingual zero-shot inference latency too high for production API (681ms average).</w:t>
            </w:r>
          </w:p>
        </w:tc>
        <w:tc>
          <w:tcPr>
            <w:tcW w:w="4470" w:type="dxa"/>
            <w:hideMark/>
          </w:tcPr>
          <w:p w14:paraId="2D64BA05" w14:textId="77777777" w:rsidR="009953FB" w:rsidRPr="009953FB" w:rsidRDefault="009953FB" w:rsidP="009953FB">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953FB">
              <w:t>Switched from mDeBERTa-v3 to optimized MiniLMv2-L6 Zero-Shot model.</w:t>
            </w:r>
          </w:p>
        </w:tc>
        <w:tc>
          <w:tcPr>
            <w:tcW w:w="2370" w:type="dxa"/>
            <w:hideMark/>
          </w:tcPr>
          <w:p w14:paraId="0C412990" w14:textId="77777777" w:rsidR="009953FB" w:rsidRPr="009953FB" w:rsidRDefault="009953FB" w:rsidP="009953FB">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953FB">
              <w:t>Reduced average API latency to 56ms while retaining accuracy.</w:t>
            </w:r>
          </w:p>
        </w:tc>
      </w:tr>
      <w:tr w:rsidR="009953FB" w:rsidRPr="009953FB" w14:paraId="0FE3584C" w14:textId="77777777" w:rsidTr="009953FB">
        <w:tc>
          <w:tcPr>
            <w:cnfStyle w:val="001000000000" w:firstRow="0" w:lastRow="0" w:firstColumn="1" w:lastColumn="0" w:oddVBand="0" w:evenVBand="0" w:oddHBand="0" w:evenHBand="0" w:firstRowFirstColumn="0" w:firstRowLastColumn="0" w:lastRowFirstColumn="0" w:lastRowLastColumn="0"/>
            <w:tcW w:w="1417" w:type="dxa"/>
            <w:hideMark/>
          </w:tcPr>
          <w:p w14:paraId="6C511A61" w14:textId="77777777" w:rsidR="009953FB" w:rsidRPr="009953FB" w:rsidRDefault="009953FB" w:rsidP="009953FB">
            <w:pPr>
              <w:spacing w:after="160" w:line="278" w:lineRule="auto"/>
              <w:jc w:val="left"/>
            </w:pPr>
            <w:r w:rsidRPr="009953FB">
              <w:t>Backend</w:t>
            </w:r>
          </w:p>
        </w:tc>
        <w:tc>
          <w:tcPr>
            <w:tcW w:w="3353" w:type="dxa"/>
            <w:hideMark/>
          </w:tcPr>
          <w:p w14:paraId="7E6DE6AF" w14:textId="77777777" w:rsidR="009953FB" w:rsidRPr="009953FB" w:rsidRDefault="009953FB" w:rsidP="009953FB">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953FB">
              <w:t>Database query overload when tracking online users and real-time connections.</w:t>
            </w:r>
          </w:p>
        </w:tc>
        <w:tc>
          <w:tcPr>
            <w:tcW w:w="4470" w:type="dxa"/>
            <w:hideMark/>
          </w:tcPr>
          <w:p w14:paraId="5937B3B2" w14:textId="77777777" w:rsidR="009953FB" w:rsidRPr="009953FB" w:rsidRDefault="009953FB" w:rsidP="009953FB">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953FB">
              <w:t>Created an in-memory dictionary inside the SignalR PresenceHub to map connections.</w:t>
            </w:r>
          </w:p>
        </w:tc>
        <w:tc>
          <w:tcPr>
            <w:tcW w:w="2370" w:type="dxa"/>
            <w:hideMark/>
          </w:tcPr>
          <w:p w14:paraId="48F591B3" w14:textId="77777777" w:rsidR="009953FB" w:rsidRPr="009953FB" w:rsidRDefault="009953FB" w:rsidP="009953FB">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953FB">
              <w:t>Bypassed SQL Server queries entirely for checking active user counts.</w:t>
            </w:r>
          </w:p>
        </w:tc>
      </w:tr>
      <w:tr w:rsidR="009953FB" w:rsidRPr="009953FB" w14:paraId="0B589271" w14:textId="77777777" w:rsidTr="00995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hideMark/>
          </w:tcPr>
          <w:p w14:paraId="1FBF0E0A" w14:textId="77777777" w:rsidR="009953FB" w:rsidRPr="009953FB" w:rsidRDefault="009953FB" w:rsidP="009953FB">
            <w:pPr>
              <w:spacing w:after="160" w:line="278" w:lineRule="auto"/>
              <w:jc w:val="left"/>
            </w:pPr>
            <w:r w:rsidRPr="009953FB">
              <w:t>Backend</w:t>
            </w:r>
          </w:p>
        </w:tc>
        <w:tc>
          <w:tcPr>
            <w:tcW w:w="3353" w:type="dxa"/>
            <w:hideMark/>
          </w:tcPr>
          <w:p w14:paraId="7F8A5279" w14:textId="77777777" w:rsidR="009953FB" w:rsidRPr="009953FB" w:rsidRDefault="009953FB" w:rsidP="009953FB">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953FB">
              <w:t>Session Hijacking and Token Theft risks over public HTTP networks.</w:t>
            </w:r>
          </w:p>
        </w:tc>
        <w:tc>
          <w:tcPr>
            <w:tcW w:w="4470" w:type="dxa"/>
            <w:hideMark/>
          </w:tcPr>
          <w:p w14:paraId="788AD8AD" w14:textId="77777777" w:rsidR="009953FB" w:rsidRPr="009953FB" w:rsidRDefault="009953FB" w:rsidP="009953FB">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953FB">
              <w:t>Implemented a dual-token JWT flow (short-lived access token + DB-stored refresh token).</w:t>
            </w:r>
          </w:p>
        </w:tc>
        <w:tc>
          <w:tcPr>
            <w:tcW w:w="2370" w:type="dxa"/>
            <w:hideMark/>
          </w:tcPr>
          <w:p w14:paraId="01A75445" w14:textId="77777777" w:rsidR="009953FB" w:rsidRPr="009953FB" w:rsidRDefault="009953FB" w:rsidP="009953FB">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953FB">
              <w:t>Secures user sessions without requiring frequent logins.</w:t>
            </w:r>
          </w:p>
        </w:tc>
      </w:tr>
      <w:tr w:rsidR="009953FB" w:rsidRPr="009953FB" w14:paraId="3AAAE2F8" w14:textId="77777777" w:rsidTr="009953FB">
        <w:tc>
          <w:tcPr>
            <w:cnfStyle w:val="001000000000" w:firstRow="0" w:lastRow="0" w:firstColumn="1" w:lastColumn="0" w:oddVBand="0" w:evenVBand="0" w:oddHBand="0" w:evenHBand="0" w:firstRowFirstColumn="0" w:firstRowLastColumn="0" w:lastRowFirstColumn="0" w:lastRowLastColumn="0"/>
            <w:tcW w:w="1417" w:type="dxa"/>
            <w:hideMark/>
          </w:tcPr>
          <w:p w14:paraId="5FF6B571" w14:textId="77777777" w:rsidR="009953FB" w:rsidRPr="009953FB" w:rsidRDefault="009953FB" w:rsidP="009953FB">
            <w:pPr>
              <w:spacing w:after="160" w:line="278" w:lineRule="auto"/>
              <w:jc w:val="left"/>
            </w:pPr>
            <w:r w:rsidRPr="009953FB">
              <w:t>Mobile</w:t>
            </w:r>
          </w:p>
        </w:tc>
        <w:tc>
          <w:tcPr>
            <w:tcW w:w="3353" w:type="dxa"/>
            <w:hideMark/>
          </w:tcPr>
          <w:p w14:paraId="169BA4D4" w14:textId="77777777" w:rsidR="009953FB" w:rsidRPr="009953FB" w:rsidRDefault="009953FB" w:rsidP="009953FB">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953FB">
              <w:t>Geolocation permission rejection causing app crashes when trying to render vendor maps.</w:t>
            </w:r>
          </w:p>
        </w:tc>
        <w:tc>
          <w:tcPr>
            <w:tcW w:w="4470" w:type="dxa"/>
            <w:hideMark/>
          </w:tcPr>
          <w:p w14:paraId="6C0F230B" w14:textId="77777777" w:rsidR="009953FB" w:rsidRPr="009953FB" w:rsidRDefault="009953FB" w:rsidP="009953FB">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953FB">
              <w:t>Gracefully caught location errors and fell back to default coordinates.</w:t>
            </w:r>
          </w:p>
        </w:tc>
        <w:tc>
          <w:tcPr>
            <w:tcW w:w="2370" w:type="dxa"/>
            <w:hideMark/>
          </w:tcPr>
          <w:p w14:paraId="1BC04885" w14:textId="77777777" w:rsidR="009953FB" w:rsidRPr="009953FB" w:rsidRDefault="009953FB" w:rsidP="009953FB">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953FB">
              <w:t>Kept app responsive and interactive even without GPS permission.</w:t>
            </w:r>
          </w:p>
        </w:tc>
      </w:tr>
      <w:tr w:rsidR="009953FB" w:rsidRPr="009953FB" w14:paraId="52DBAA80" w14:textId="77777777" w:rsidTr="00995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hideMark/>
          </w:tcPr>
          <w:p w14:paraId="48D216F7" w14:textId="77777777" w:rsidR="009953FB" w:rsidRPr="009953FB" w:rsidRDefault="009953FB" w:rsidP="009953FB">
            <w:pPr>
              <w:spacing w:after="160" w:line="278" w:lineRule="auto"/>
              <w:jc w:val="left"/>
            </w:pPr>
            <w:r w:rsidRPr="009953FB">
              <w:t>Mobile</w:t>
            </w:r>
          </w:p>
        </w:tc>
        <w:tc>
          <w:tcPr>
            <w:tcW w:w="3353" w:type="dxa"/>
            <w:hideMark/>
          </w:tcPr>
          <w:p w14:paraId="3EC7D786" w14:textId="77777777" w:rsidR="009953FB" w:rsidRPr="009953FB" w:rsidRDefault="009953FB" w:rsidP="009953FB">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953FB">
              <w:t>High cellular data consumption and latency when loading vendor list images.</w:t>
            </w:r>
          </w:p>
        </w:tc>
        <w:tc>
          <w:tcPr>
            <w:tcW w:w="4470" w:type="dxa"/>
            <w:hideMark/>
          </w:tcPr>
          <w:p w14:paraId="13A408B3" w14:textId="77777777" w:rsidR="009953FB" w:rsidRPr="009953FB" w:rsidRDefault="009953FB" w:rsidP="009953FB">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953FB">
              <w:t>Integrated cached_network_image to store vendor logos locally on disk.</w:t>
            </w:r>
          </w:p>
        </w:tc>
        <w:tc>
          <w:tcPr>
            <w:tcW w:w="2370" w:type="dxa"/>
            <w:hideMark/>
          </w:tcPr>
          <w:p w14:paraId="16EE666A" w14:textId="77777777" w:rsidR="009953FB" w:rsidRPr="009953FB" w:rsidRDefault="009953FB" w:rsidP="009953FB">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953FB">
              <w:t>Substantially reduced network requests and speed up UI loading.</w:t>
            </w:r>
          </w:p>
        </w:tc>
      </w:tr>
    </w:tbl>
    <w:p w14:paraId="6909DE11" w14:textId="77777777" w:rsidR="004D105F" w:rsidRDefault="004D105F" w:rsidP="004D105F">
      <w:pPr>
        <w:spacing w:line="278" w:lineRule="auto"/>
        <w:jc w:val="left"/>
      </w:pPr>
    </w:p>
    <w:p w14:paraId="1E06F4C3" w14:textId="77777777" w:rsidR="004D105F" w:rsidRDefault="004D105F" w:rsidP="004D105F">
      <w:pPr>
        <w:spacing w:line="278" w:lineRule="auto"/>
        <w:jc w:val="left"/>
      </w:pPr>
    </w:p>
    <w:p w14:paraId="4953BBCB" w14:textId="77777777" w:rsidR="009953FB" w:rsidRPr="006B44A7" w:rsidRDefault="009953FB" w:rsidP="006B44A7">
      <w:pPr>
        <w:pStyle w:val="Heading3"/>
        <w:rPr>
          <w:color w:val="000000" w:themeColor="text1"/>
          <w:szCs w:val="24"/>
        </w:rPr>
      </w:pPr>
      <w:r w:rsidRPr="006B44A7">
        <w:rPr>
          <w:color w:val="000000" w:themeColor="text1"/>
          <w:szCs w:val="24"/>
        </w:rPr>
        <w:t>4.3.2 Detailed Resolutions</w:t>
      </w:r>
    </w:p>
    <w:p w14:paraId="2C582500" w14:textId="77777777" w:rsidR="009953FB" w:rsidRPr="009953FB" w:rsidRDefault="009953FB" w:rsidP="009953FB">
      <w:pPr>
        <w:spacing w:line="278" w:lineRule="auto"/>
        <w:jc w:val="left"/>
      </w:pPr>
      <w:r w:rsidRPr="009953FB">
        <w:t>1. Machine Learning Dataset Imbalance &amp; Image Corruption</w:t>
      </w:r>
    </w:p>
    <w:p w14:paraId="4C904B10" w14:textId="77777777" w:rsidR="009953FB" w:rsidRPr="009953FB" w:rsidRDefault="009953FB" w:rsidP="009953FB">
      <w:pPr>
        <w:spacing w:line="278" w:lineRule="auto"/>
        <w:jc w:val="left"/>
      </w:pPr>
      <w:r w:rsidRPr="009953FB">
        <w:t>In the data preparation stage, training category-specific classifiers (such as Bread) resulted in poor validation accuracies due to extreme class imbalances. To solve this, the pipeline was rewritten to enforce a ceiling of 600 images per class and dynamically compute class weights in Keras:</w:t>
      </w:r>
    </w:p>
    <w:p w14:paraId="53E5585A" w14:textId="77777777" w:rsidR="003D1C84" w:rsidRDefault="003D1C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563540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class_weights </w:t>
      </w:r>
      <w:r>
        <w:rPr>
          <w:rFonts w:ascii="Consolas" w:hAnsi="Consolas" w:cs="Courier New"/>
          <w:color w:val="666600"/>
          <w:sz w:val="17"/>
          <w:szCs w:val="17"/>
        </w:rPr>
        <w:t>=</w:t>
      </w:r>
      <w:r>
        <w:rPr>
          <w:rFonts w:ascii="Consolas" w:hAnsi="Consolas" w:cs="Courier New"/>
          <w:color w:val="000000"/>
          <w:sz w:val="17"/>
          <w:szCs w:val="17"/>
        </w:rPr>
        <w:t xml:space="preserve"> class_weight</w:t>
      </w:r>
      <w:r>
        <w:rPr>
          <w:rFonts w:ascii="Consolas" w:hAnsi="Consolas" w:cs="Courier New"/>
          <w:color w:val="666600"/>
          <w:sz w:val="17"/>
          <w:szCs w:val="17"/>
        </w:rPr>
        <w:t>.</w:t>
      </w:r>
      <w:r>
        <w:rPr>
          <w:rFonts w:ascii="Consolas" w:hAnsi="Consolas" w:cs="Courier New"/>
          <w:color w:val="000000"/>
          <w:sz w:val="17"/>
          <w:szCs w:val="17"/>
        </w:rPr>
        <w:t>compute_class_weight</w:t>
      </w:r>
      <w:r>
        <w:rPr>
          <w:rFonts w:ascii="Consolas" w:hAnsi="Consolas" w:cs="Courier New"/>
          <w:color w:val="666600"/>
          <w:sz w:val="17"/>
          <w:szCs w:val="17"/>
        </w:rPr>
        <w:t>(</w:t>
      </w:r>
    </w:p>
    <w:p w14:paraId="207B5641" w14:textId="77777777" w:rsidR="003D1C84" w:rsidRDefault="003D1C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563540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8800"/>
          <w:sz w:val="17"/>
          <w:szCs w:val="17"/>
        </w:rPr>
        <w:t>'balanced'</w:t>
      </w:r>
      <w:r>
        <w:rPr>
          <w:rFonts w:ascii="Consolas" w:hAnsi="Consolas" w:cs="Courier New"/>
          <w:color w:val="666600"/>
          <w:sz w:val="17"/>
          <w:szCs w:val="17"/>
        </w:rPr>
        <w:t>,</w:t>
      </w:r>
    </w:p>
    <w:p w14:paraId="36A8C21F" w14:textId="77777777" w:rsidR="003D1C84" w:rsidRDefault="003D1C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563540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classes</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unique</w:t>
      </w:r>
      <w:r>
        <w:rPr>
          <w:rFonts w:ascii="Consolas" w:hAnsi="Consolas" w:cs="Courier New"/>
          <w:color w:val="666600"/>
          <w:sz w:val="17"/>
          <w:szCs w:val="17"/>
        </w:rPr>
        <w:t>(</w:t>
      </w:r>
      <w:r>
        <w:rPr>
          <w:rFonts w:ascii="Consolas" w:hAnsi="Consolas" w:cs="Courier New"/>
          <w:color w:val="000000"/>
          <w:sz w:val="17"/>
          <w:szCs w:val="17"/>
        </w:rPr>
        <w:t>train_generator</w:t>
      </w:r>
      <w:r>
        <w:rPr>
          <w:rFonts w:ascii="Consolas" w:hAnsi="Consolas" w:cs="Courier New"/>
          <w:color w:val="666600"/>
          <w:sz w:val="17"/>
          <w:szCs w:val="17"/>
        </w:rPr>
        <w:t>.</w:t>
      </w:r>
      <w:r>
        <w:rPr>
          <w:rFonts w:ascii="Consolas" w:hAnsi="Consolas" w:cs="Courier New"/>
          <w:color w:val="000000"/>
          <w:sz w:val="17"/>
          <w:szCs w:val="17"/>
        </w:rPr>
        <w:t>classes</w:t>
      </w:r>
      <w:r>
        <w:rPr>
          <w:rFonts w:ascii="Consolas" w:hAnsi="Consolas" w:cs="Courier New"/>
          <w:color w:val="666600"/>
          <w:sz w:val="17"/>
          <w:szCs w:val="17"/>
        </w:rPr>
        <w:t>),</w:t>
      </w:r>
    </w:p>
    <w:p w14:paraId="032BF62F" w14:textId="77777777" w:rsidR="003D1C84" w:rsidRDefault="003D1C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563540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train_generator</w:t>
      </w:r>
      <w:r>
        <w:rPr>
          <w:rFonts w:ascii="Consolas" w:hAnsi="Consolas" w:cs="Courier New"/>
          <w:color w:val="666600"/>
          <w:sz w:val="17"/>
          <w:szCs w:val="17"/>
        </w:rPr>
        <w:t>.</w:t>
      </w:r>
      <w:r>
        <w:rPr>
          <w:rFonts w:ascii="Consolas" w:hAnsi="Consolas" w:cs="Courier New"/>
          <w:color w:val="000000"/>
          <w:sz w:val="17"/>
          <w:szCs w:val="17"/>
        </w:rPr>
        <w:t>classes</w:t>
      </w:r>
    </w:p>
    <w:p w14:paraId="59EF328E" w14:textId="22941951" w:rsidR="003D1C84" w:rsidRDefault="003D1C84" w:rsidP="003D1C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5635406"/>
        <w:rPr>
          <w:rFonts w:ascii="Consolas" w:hAnsi="Consolas" w:cs="Courier New"/>
          <w:sz w:val="17"/>
          <w:szCs w:val="17"/>
        </w:rPr>
      </w:pPr>
      <w:r>
        <w:rPr>
          <w:rFonts w:ascii="Consolas" w:hAnsi="Consolas" w:cs="Courier New"/>
          <w:sz w:val="17"/>
          <w:szCs w:val="17"/>
        </w:rPr>
        <w:t>5.)</w:t>
      </w:r>
    </w:p>
    <w:p w14:paraId="648DB0CF" w14:textId="77777777" w:rsidR="009953FB" w:rsidRPr="009953FB" w:rsidRDefault="009953FB" w:rsidP="009953FB">
      <w:pPr>
        <w:spacing w:line="278" w:lineRule="auto"/>
        <w:jc w:val="left"/>
      </w:pPr>
      <w:r w:rsidRPr="009953FB">
        <w:t>Additionally, during the processing of over 100,000 images, standard PIL decoders threw OSError: broken data stream on corrupted JPEG files. This was solved by configuring:</w:t>
      </w:r>
    </w:p>
    <w:p w14:paraId="39E8B8B3" w14:textId="77777777" w:rsidR="00243151" w:rsidRDefault="002431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848708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from</w:t>
      </w:r>
      <w:r>
        <w:rPr>
          <w:rFonts w:ascii="Consolas" w:hAnsi="Consolas" w:cs="Courier New"/>
          <w:color w:val="000000"/>
          <w:sz w:val="17"/>
          <w:szCs w:val="17"/>
        </w:rPr>
        <w:t xml:space="preserve"> PIL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ImageFile</w:t>
      </w:r>
    </w:p>
    <w:p w14:paraId="688E0E66" w14:textId="72383E53" w:rsidR="00243151" w:rsidRDefault="00243151" w:rsidP="002431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848708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ImageFile</w:t>
      </w:r>
      <w:r>
        <w:rPr>
          <w:rFonts w:ascii="Consolas" w:hAnsi="Consolas" w:cs="Courier New"/>
          <w:color w:val="666600"/>
          <w:sz w:val="17"/>
          <w:szCs w:val="17"/>
        </w:rPr>
        <w:t>.</w:t>
      </w:r>
      <w:r>
        <w:rPr>
          <w:rFonts w:ascii="Consolas" w:hAnsi="Consolas" w:cs="Courier New"/>
          <w:color w:val="000000"/>
          <w:sz w:val="17"/>
          <w:szCs w:val="17"/>
        </w:rPr>
        <w:t xml:space="preserve">LOAD_TRUNCATED_IMAGES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1684A12F" w14:textId="77777777" w:rsidR="009953FB" w:rsidRDefault="009953FB" w:rsidP="004D105F">
      <w:pPr>
        <w:spacing w:line="278" w:lineRule="auto"/>
        <w:jc w:val="left"/>
      </w:pPr>
    </w:p>
    <w:p w14:paraId="4F0F37C1" w14:textId="77777777" w:rsidR="00243151" w:rsidRPr="00243151" w:rsidRDefault="00243151" w:rsidP="00243151">
      <w:pPr>
        <w:spacing w:line="278" w:lineRule="auto"/>
        <w:jc w:val="left"/>
      </w:pPr>
      <w:r w:rsidRPr="00243151">
        <w:t>2. Cloud Server Memory Limits &amp; Execution Latency</w:t>
      </w:r>
    </w:p>
    <w:p w14:paraId="15DAC06E" w14:textId="77777777" w:rsidR="00243151" w:rsidRPr="00243151" w:rsidRDefault="00243151" w:rsidP="00243151">
      <w:pPr>
        <w:spacing w:line="278" w:lineRule="auto"/>
        <w:jc w:val="left"/>
      </w:pPr>
      <w:r w:rsidRPr="00243151">
        <w:t>Deploying transformer models inside serverless Docker instances presented memory limitations. The mDeBERTa-v3 model loaded standard weights into memory on startup, causing the Docker container to exceed Railway's RAM allocations and crash. By wrapping the pipeline initialization inside a lazy-load singleton helper, memory allocation is deferred until a client actually triggers /sentiment:</w:t>
      </w:r>
    </w:p>
    <w:p w14:paraId="6D5D3087" w14:textId="77777777" w:rsidR="00243151" w:rsidRDefault="002431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503324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get_sentiment_classifier</w:t>
      </w:r>
      <w:r>
        <w:rPr>
          <w:rFonts w:ascii="Consolas" w:hAnsi="Consolas" w:cs="Courier New"/>
          <w:color w:val="666600"/>
          <w:sz w:val="17"/>
          <w:szCs w:val="17"/>
        </w:rPr>
        <w:t>():</w:t>
      </w:r>
    </w:p>
    <w:p w14:paraId="2B1B9A17" w14:textId="77777777" w:rsidR="00243151" w:rsidRDefault="002431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503324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global</w:t>
      </w:r>
      <w:r>
        <w:rPr>
          <w:rFonts w:ascii="Consolas" w:hAnsi="Consolas" w:cs="Courier New"/>
          <w:color w:val="000000"/>
          <w:sz w:val="17"/>
          <w:szCs w:val="17"/>
        </w:rPr>
        <w:t xml:space="preserve"> sentiment_model</w:t>
      </w:r>
    </w:p>
    <w:p w14:paraId="5CF31F53" w14:textId="77777777" w:rsidR="00243151" w:rsidRDefault="002431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503324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sentiment_model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76058B1D" w14:textId="77777777" w:rsidR="00243151" w:rsidRDefault="002431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503324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load_sentiment_classifier</w:t>
      </w:r>
      <w:r>
        <w:rPr>
          <w:rFonts w:ascii="Consolas" w:hAnsi="Consolas" w:cs="Courier New"/>
          <w:color w:val="666600"/>
          <w:sz w:val="17"/>
          <w:szCs w:val="17"/>
        </w:rPr>
        <w:t>()</w:t>
      </w:r>
    </w:p>
    <w:p w14:paraId="7BE96F1C" w14:textId="763EFA99" w:rsidR="00243151" w:rsidRDefault="00243151" w:rsidP="002431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503324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sentiment_model</w:t>
      </w:r>
    </w:p>
    <w:p w14:paraId="26FF92F6" w14:textId="77777777" w:rsidR="00243151" w:rsidRPr="00243151" w:rsidRDefault="00243151" w:rsidP="00243151">
      <w:pPr>
        <w:spacing w:line="278" w:lineRule="auto"/>
        <w:jc w:val="left"/>
      </w:pPr>
      <w:r w:rsidRPr="00243151">
        <w:t>To further optimize performance, switching to multilingual-MiniLMv2-L6-mnli-xnli compressed the model footprint and decreased query latency from 681ms to 56ms.</w:t>
      </w:r>
    </w:p>
    <w:p w14:paraId="47D0CEAA" w14:textId="77777777" w:rsidR="00243151" w:rsidRPr="00243151" w:rsidRDefault="00243151" w:rsidP="00243151">
      <w:pPr>
        <w:spacing w:line="278" w:lineRule="auto"/>
        <w:jc w:val="left"/>
      </w:pPr>
      <w:r w:rsidRPr="00243151">
        <w:t>3. Real-Time SignalR Memory Optimization</w:t>
      </w:r>
    </w:p>
    <w:p w14:paraId="309521F5" w14:textId="25E4AD21" w:rsidR="00243151" w:rsidRPr="00243151" w:rsidRDefault="00243151" w:rsidP="00243151">
      <w:pPr>
        <w:spacing w:line="278" w:lineRule="auto"/>
        <w:jc w:val="left"/>
      </w:pPr>
      <w:r w:rsidRPr="00243151">
        <w:t>In typical SignalR setups, tracking when users connect and disconnect to update store listing counts requires constant updates to the database. To protect the database from connection floods, a thread-safe static dictionary mapping was implemented in the:</w:t>
      </w:r>
    </w:p>
    <w:p w14:paraId="55352A7D" w14:textId="4F7CD424" w:rsidR="00243151" w:rsidRDefault="00243151" w:rsidP="002431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281022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private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readonly</w:t>
      </w:r>
      <w:r>
        <w:rPr>
          <w:rFonts w:ascii="Consolas" w:hAnsi="Consolas" w:cs="Courier New"/>
          <w:color w:val="000000"/>
          <w:sz w:val="17"/>
          <w:szCs w:val="17"/>
        </w:rPr>
        <w:t xml:space="preserve"> </w:t>
      </w:r>
      <w:r>
        <w:rPr>
          <w:rFonts w:ascii="Consolas" w:hAnsi="Consolas" w:cs="Courier New"/>
          <w:color w:val="660066"/>
          <w:sz w:val="17"/>
          <w:szCs w:val="17"/>
        </w:rPr>
        <w:t>Dictionary</w:t>
      </w:r>
      <w:r>
        <w:rPr>
          <w:rFonts w:ascii="Consolas" w:hAnsi="Consolas" w:cs="Courier New"/>
          <w:color w:val="666600"/>
          <w:sz w:val="17"/>
          <w:szCs w:val="17"/>
        </w:rPr>
        <w:t>&lt;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OnlineUsers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666600"/>
          <w:sz w:val="17"/>
          <w:szCs w:val="17"/>
        </w:rPr>
        <w:t>();</w:t>
      </w:r>
    </w:p>
    <w:p w14:paraId="76499EE7" w14:textId="77777777" w:rsidR="00243151" w:rsidRPr="00243151" w:rsidRDefault="00243151" w:rsidP="00243151">
      <w:pPr>
        <w:spacing w:line="278" w:lineRule="auto"/>
        <w:jc w:val="left"/>
      </w:pPr>
      <w:r w:rsidRPr="00243151">
        <w:t>This manages user presence mapping in server RAM and only issues database updates when necessary, optimizing CPU utilization.</w:t>
      </w:r>
    </w:p>
    <w:p w14:paraId="1A2BBAB5" w14:textId="77777777" w:rsidR="004D105F" w:rsidRDefault="004D105F" w:rsidP="004D105F">
      <w:pPr>
        <w:spacing w:line="278" w:lineRule="auto"/>
        <w:jc w:val="left"/>
      </w:pPr>
    </w:p>
    <w:p w14:paraId="7760DF21" w14:textId="77777777" w:rsidR="00ED7EDF" w:rsidRPr="00520B41" w:rsidRDefault="00ED7EDF" w:rsidP="00BD5362">
      <w:pPr>
        <w:pStyle w:val="Chaptertitle1"/>
      </w:pPr>
      <w:r w:rsidRPr="00520B41">
        <w:t xml:space="preserve">Chapter </w:t>
      </w:r>
      <w:r w:rsidR="00963023">
        <w:t>5</w:t>
      </w:r>
    </w:p>
    <w:p w14:paraId="5A5CE3E2" w14:textId="77777777" w:rsidR="00ED7EDF" w:rsidRPr="00520B41" w:rsidRDefault="00963023" w:rsidP="003075C0">
      <w:pPr>
        <w:pStyle w:val="Chaptertitle"/>
      </w:pPr>
      <w:bookmarkStart w:id="6" w:name="_Toc197463976"/>
      <w:r w:rsidRPr="00963023">
        <w:t>Testing &amp; Evaluation</w:t>
      </w:r>
      <w:bookmarkEnd w:id="6"/>
    </w:p>
    <w:p w14:paraId="3CE3B846" w14:textId="4A006644" w:rsidR="005F3DE9" w:rsidRDefault="005F3DE9" w:rsidP="005F3DE9">
      <w:pPr>
        <w:spacing w:line="278" w:lineRule="auto"/>
      </w:pPr>
      <w:r w:rsidRPr="005F3DE9">
        <w:t>To ensure that the Waste2Taste platform functions reliably, handles concurrent user interactions securely, and delivers accurate machine learning predictions, a comprehensive testing and evaluation framework was established. This chapter details the testing strategies applied across all system layers, highlights the performance and accuracy metrics of the AI classifiers, and compares the final system against prominent existing market solutions.</w:t>
      </w:r>
      <w:r w:rsidRPr="005F3DE9">
        <w:rPr>
          <w:rFonts w:ascii="Segoe UI" w:hAnsi="Segoe UI" w:cs="Segoe UI"/>
          <w:color w:val="CCCCCC"/>
          <w:sz w:val="21"/>
          <w:szCs w:val="21"/>
          <w:shd w:val="clear" w:color="auto" w:fill="1F1F1F"/>
        </w:rPr>
        <w:t xml:space="preserve"> </w:t>
      </w:r>
    </w:p>
    <w:p w14:paraId="4CDBB09A" w14:textId="212AAE00" w:rsidR="00ED7EDF" w:rsidRPr="005F3DE9" w:rsidRDefault="005F3DE9" w:rsidP="006B44A7">
      <w:pPr>
        <w:pStyle w:val="Heading2"/>
      </w:pPr>
      <w:r w:rsidRPr="005F3DE9">
        <w:t>5.1 Testing Strategies</w:t>
      </w:r>
    </w:p>
    <w:p w14:paraId="1C583302" w14:textId="40B6E5DA" w:rsidR="005F3DE9" w:rsidRDefault="005F3DE9" w:rsidP="00E53E32">
      <w:pPr>
        <w:spacing w:line="278" w:lineRule="auto"/>
      </w:pPr>
      <w:r w:rsidRPr="005F3DE9">
        <w:t>The testing strategy follows a multi-tiered approach designed to validate the system at different levels of granularity. The testing lifecycle spans from isolated code verification to automated integration testing, culminating in manual User Acceptance Testing (UAT) to validate real-world business flows.</w:t>
      </w:r>
    </w:p>
    <w:p w14:paraId="3BE2B06E" w14:textId="63CDD521" w:rsidR="005F3DE9" w:rsidRPr="005B5989" w:rsidRDefault="00551CE9" w:rsidP="006B44A7">
      <w:pPr>
        <w:pStyle w:val="Heading3"/>
        <w:rPr>
          <w:b w:val="0"/>
          <w:bCs/>
        </w:rPr>
      </w:pPr>
      <w:r w:rsidRPr="00551CE9">
        <w:rPr>
          <w:noProof/>
        </w:rPr>
        <w:drawing>
          <wp:inline distT="0" distB="0" distL="0" distR="0" wp14:anchorId="6A76379D" wp14:editId="3B4CC7E0">
            <wp:extent cx="5943600" cy="2457450"/>
            <wp:effectExtent l="0" t="0" r="0" b="0"/>
            <wp:docPr id="80982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20435" name=""/>
                    <pic:cNvPicPr/>
                  </pic:nvPicPr>
                  <pic:blipFill>
                    <a:blip r:embed="rId14"/>
                    <a:stretch>
                      <a:fillRect/>
                    </a:stretch>
                  </pic:blipFill>
                  <pic:spPr>
                    <a:xfrm>
                      <a:off x="0" y="0"/>
                      <a:ext cx="5943600" cy="2457450"/>
                    </a:xfrm>
                    <a:prstGeom prst="rect">
                      <a:avLst/>
                    </a:prstGeom>
                  </pic:spPr>
                </pic:pic>
              </a:graphicData>
            </a:graphic>
          </wp:inline>
        </w:drawing>
      </w:r>
      <w:r w:rsidR="005F3DE9" w:rsidRPr="005B5989">
        <w:rPr>
          <w:bCs/>
          <w:color w:val="000000" w:themeColor="text1"/>
          <w:szCs w:val="24"/>
        </w:rPr>
        <w:t>5.1.1 Unit Testing</w:t>
      </w:r>
      <w:r w:rsidR="005F3DE9" w:rsidRPr="005B5989">
        <w:rPr>
          <w:bCs/>
          <w:color w:val="000000" w:themeColor="text1"/>
          <w:sz w:val="22"/>
          <w:szCs w:val="22"/>
        </w:rPr>
        <w:t xml:space="preserve"> </w:t>
      </w:r>
    </w:p>
    <w:p w14:paraId="608E5DB0" w14:textId="78CBE60C" w:rsidR="00DA7F5D" w:rsidRPr="00DA7F5D" w:rsidRDefault="00DA7F5D" w:rsidP="00DA7F5D">
      <w:pPr>
        <w:spacing w:line="278" w:lineRule="auto"/>
      </w:pPr>
      <w:r w:rsidRPr="00DA7F5D">
        <w:t xml:space="preserve">Flutter Mobile Application Unit Testing </w:t>
      </w:r>
    </w:p>
    <w:p w14:paraId="50AD03E6" w14:textId="77777777" w:rsidR="00DA7F5D" w:rsidRPr="00DA7F5D" w:rsidRDefault="00DA7F5D" w:rsidP="00DA7F5D">
      <w:pPr>
        <w:numPr>
          <w:ilvl w:val="0"/>
          <w:numId w:val="29"/>
        </w:numPr>
        <w:spacing w:line="278" w:lineRule="auto"/>
      </w:pPr>
      <w:r w:rsidRPr="00DA7F5D">
        <w:rPr>
          <w:b/>
          <w:bCs/>
        </w:rPr>
        <w:t>Target Framework:</w:t>
      </w:r>
      <w:r w:rsidRPr="00DA7F5D">
        <w:t> flutter_test for widget/utility assertions, bloc_test for Cubit state management sequences, and mocktail for dependency mocking.</w:t>
      </w:r>
    </w:p>
    <w:p w14:paraId="187B7C07" w14:textId="77777777" w:rsidR="00DA7F5D" w:rsidRPr="00DA7F5D" w:rsidRDefault="00DA7F5D" w:rsidP="00DA7F5D">
      <w:pPr>
        <w:numPr>
          <w:ilvl w:val="0"/>
          <w:numId w:val="29"/>
        </w:numPr>
        <w:spacing w:line="278" w:lineRule="auto"/>
      </w:pPr>
      <w:r w:rsidRPr="00DA7F5D">
        <w:rPr>
          <w:b/>
          <w:bCs/>
        </w:rPr>
        <w:t>Scope:</w:t>
      </w:r>
      <w:r w:rsidRPr="00DA7F5D">
        <w:t> Covers 16 comprehensive test suites targeting state machines, network adapters, and local helper utilities:</w:t>
      </w:r>
    </w:p>
    <w:p w14:paraId="5451DA7B" w14:textId="77777777" w:rsidR="00DA7F5D" w:rsidRPr="00DA7F5D" w:rsidRDefault="00DA7F5D" w:rsidP="00DA7F5D">
      <w:pPr>
        <w:numPr>
          <w:ilvl w:val="1"/>
          <w:numId w:val="29"/>
        </w:numPr>
        <w:spacing w:line="278" w:lineRule="auto"/>
      </w:pPr>
      <w:r w:rsidRPr="00DA7F5D">
        <w:rPr>
          <w:b/>
          <w:bCs/>
        </w:rPr>
        <w:t>Cubit / State Management Testing:</w:t>
      </w:r>
    </w:p>
    <w:p w14:paraId="63377487" w14:textId="77777777" w:rsidR="00DA7F5D" w:rsidRPr="00DA7F5D" w:rsidRDefault="00DA7F5D" w:rsidP="00DA7F5D">
      <w:pPr>
        <w:numPr>
          <w:ilvl w:val="2"/>
          <w:numId w:val="29"/>
        </w:numPr>
        <w:spacing w:line="278" w:lineRule="auto"/>
      </w:pPr>
      <w:r w:rsidRPr="00DA7F5D">
        <w:lastRenderedPageBreak/>
        <w:t>LocalizationCubit: Verifies that language codes default to 'en', load properly from local settings (PrefsService), and persist correctly upon language updates (LocalizationChanged).</w:t>
      </w:r>
    </w:p>
    <w:p w14:paraId="617E42B2" w14:textId="77777777" w:rsidR="00DA7F5D" w:rsidRPr="00DA7F5D" w:rsidRDefault="00DA7F5D" w:rsidP="00DA7F5D">
      <w:pPr>
        <w:numPr>
          <w:ilvl w:val="2"/>
          <w:numId w:val="29"/>
        </w:numPr>
        <w:spacing w:line="278" w:lineRule="auto"/>
      </w:pPr>
      <w:r w:rsidRPr="00DA7F5D">
        <w:t>ThemeCubit: Asserts that theme switches change state values and persist selections.</w:t>
      </w:r>
    </w:p>
    <w:p w14:paraId="43D196D5" w14:textId="77777777" w:rsidR="00DA7F5D" w:rsidRPr="00DA7F5D" w:rsidRDefault="00DA7F5D" w:rsidP="00DA7F5D">
      <w:pPr>
        <w:numPr>
          <w:ilvl w:val="2"/>
          <w:numId w:val="29"/>
        </w:numPr>
        <w:spacing w:line="278" w:lineRule="auto"/>
      </w:pPr>
      <w:r w:rsidRPr="00DA7F5D">
        <w:t>LoginCubit: Validates that entering valid credentials triggers onboarding, and that login errors are handled elegantly.</w:t>
      </w:r>
    </w:p>
    <w:p w14:paraId="5A943FFF" w14:textId="77777777" w:rsidR="00DA7F5D" w:rsidRPr="00DA7F5D" w:rsidRDefault="00DA7F5D" w:rsidP="00DA7F5D">
      <w:pPr>
        <w:numPr>
          <w:ilvl w:val="2"/>
          <w:numId w:val="29"/>
        </w:numPr>
        <w:spacing w:line="278" w:lineRule="auto"/>
      </w:pPr>
      <w:r w:rsidRPr="00DA7F5D">
        <w:t>GetProductsCubit &amp; ReserveOrderCubit: Asserts proper progression of loading, success, and error states when listing or ordering products.</w:t>
      </w:r>
    </w:p>
    <w:p w14:paraId="0467F295" w14:textId="77777777" w:rsidR="00DA7F5D" w:rsidRPr="00DA7F5D" w:rsidRDefault="00DA7F5D" w:rsidP="00DA7F5D">
      <w:pPr>
        <w:numPr>
          <w:ilvl w:val="2"/>
          <w:numId w:val="29"/>
        </w:numPr>
        <w:spacing w:line="278" w:lineRule="auto"/>
      </w:pPr>
      <w:r w:rsidRPr="00DA7F5D">
        <w:t>OnboardingCubit: Validates onboarding navigation page transitions.</w:t>
      </w:r>
    </w:p>
    <w:p w14:paraId="22D1E28C" w14:textId="77777777" w:rsidR="00DA7F5D" w:rsidRPr="00DA7F5D" w:rsidRDefault="00DA7F5D" w:rsidP="00DA7F5D">
      <w:pPr>
        <w:numPr>
          <w:ilvl w:val="1"/>
          <w:numId w:val="29"/>
        </w:numPr>
        <w:spacing w:line="278" w:lineRule="auto"/>
      </w:pPr>
      <w:r w:rsidRPr="00DA7F5D">
        <w:rPr>
          <w:b/>
          <w:bCs/>
        </w:rPr>
        <w:t>Repository &amp; Data Source Layer Testing:</w:t>
      </w:r>
    </w:p>
    <w:p w14:paraId="68ECD2F9" w14:textId="77777777" w:rsidR="00DA7F5D" w:rsidRPr="00DA7F5D" w:rsidRDefault="00DA7F5D" w:rsidP="00DA7F5D">
      <w:pPr>
        <w:numPr>
          <w:ilvl w:val="2"/>
          <w:numId w:val="29"/>
        </w:numPr>
        <w:spacing w:line="278" w:lineRule="auto"/>
      </w:pPr>
      <w:r w:rsidRPr="00DA7F5D">
        <w:t>AuthRemoteDataSourceImpl &amp; AuthRepoImpl: Verifies that API interactions serialize/deserialize login, signup, email verification, and password reset requests. Uses mocktail to intercept Dio requests and verify correct parsing of standard 200 responses as well as bad request and connection timeout failures.</w:t>
      </w:r>
    </w:p>
    <w:p w14:paraId="60668A8C" w14:textId="77777777" w:rsidR="00DA7F5D" w:rsidRPr="00DA7F5D" w:rsidRDefault="00DA7F5D" w:rsidP="00DA7F5D">
      <w:pPr>
        <w:numPr>
          <w:ilvl w:val="1"/>
          <w:numId w:val="29"/>
        </w:numPr>
        <w:spacing w:line="278" w:lineRule="auto"/>
      </w:pPr>
      <w:r w:rsidRPr="00DA7F5D">
        <w:rPr>
          <w:b/>
          <w:bCs/>
        </w:rPr>
        <w:t>Utility &amp; Domain Helper Testing:</w:t>
      </w:r>
    </w:p>
    <w:p w14:paraId="58DE12DF" w14:textId="77777777" w:rsidR="00DA7F5D" w:rsidRPr="00DA7F5D" w:rsidRDefault="00DA7F5D" w:rsidP="00DA7F5D">
      <w:pPr>
        <w:numPr>
          <w:ilvl w:val="2"/>
          <w:numId w:val="29"/>
        </w:numPr>
        <w:spacing w:line="278" w:lineRule="auto"/>
      </w:pPr>
      <w:r w:rsidRPr="00DA7F5D">
        <w:t>AppRegex: Validates the regular expression logic for email addresses, Egyptian phone numbers, and names.</w:t>
      </w:r>
    </w:p>
    <w:p w14:paraId="5A86D212" w14:textId="77777777" w:rsidR="00DA7F5D" w:rsidRPr="00DA7F5D" w:rsidRDefault="00DA7F5D" w:rsidP="00DA7F5D">
      <w:pPr>
        <w:numPr>
          <w:ilvl w:val="2"/>
          <w:numId w:val="29"/>
        </w:numPr>
        <w:spacing w:line="278" w:lineRule="auto"/>
      </w:pPr>
      <w:r w:rsidRPr="00DA7F5D">
        <w:t>ServerFailure: Confirms that HTTP bad responses and connection exceptions map into user-friendly error messages.</w:t>
      </w:r>
    </w:p>
    <w:p w14:paraId="0135ED4F" w14:textId="77777777" w:rsidR="00DA7F5D" w:rsidRPr="00DA7F5D" w:rsidRDefault="00DA7F5D" w:rsidP="00DA7F5D">
      <w:pPr>
        <w:numPr>
          <w:ilvl w:val="2"/>
          <w:numId w:val="29"/>
        </w:numPr>
        <w:spacing w:line="278" w:lineRule="auto"/>
      </w:pPr>
      <w:r w:rsidRPr="00DA7F5D">
        <w:t>calculateDistance: Verifies the Haversine formula calculation for finding the exact physical distance between user geolocations and merchant pins.</w:t>
      </w:r>
    </w:p>
    <w:p w14:paraId="0CDDB157" w14:textId="77777777" w:rsidR="00DA7F5D" w:rsidRPr="00DA7F5D" w:rsidRDefault="00DA7F5D" w:rsidP="00DA7F5D">
      <w:pPr>
        <w:numPr>
          <w:ilvl w:val="2"/>
          <w:numId w:val="29"/>
        </w:numPr>
        <w:spacing w:line="278" w:lineRule="auto"/>
      </w:pPr>
      <w:r w:rsidRPr="00DA7F5D">
        <w:t>formatPickupTime, orderStatusMapper, and uiMappers: Checks formatting, status mapping, and model conversions.</w:t>
      </w:r>
    </w:p>
    <w:p w14:paraId="3A13819A" w14:textId="77777777" w:rsidR="00DA7F5D" w:rsidRDefault="00DA7F5D" w:rsidP="005F3DE9">
      <w:pPr>
        <w:spacing w:line="278" w:lineRule="auto"/>
      </w:pPr>
    </w:p>
    <w:p w14:paraId="2DC2523A" w14:textId="77777777" w:rsidR="002B332A" w:rsidRDefault="002B332A" w:rsidP="005F3DE9">
      <w:pPr>
        <w:spacing w:line="278" w:lineRule="auto"/>
      </w:pPr>
    </w:p>
    <w:p w14:paraId="36F17C70" w14:textId="77777777" w:rsidR="002B332A" w:rsidRDefault="002B332A" w:rsidP="005F3DE9">
      <w:pPr>
        <w:spacing w:line="278" w:lineRule="auto"/>
      </w:pPr>
    </w:p>
    <w:p w14:paraId="49BE523C" w14:textId="77777777" w:rsidR="002B332A" w:rsidRDefault="002B332A" w:rsidP="005F3DE9">
      <w:pPr>
        <w:spacing w:line="278" w:lineRule="auto"/>
      </w:pPr>
    </w:p>
    <w:p w14:paraId="464483E8" w14:textId="77777777" w:rsidR="002B332A" w:rsidRDefault="002B332A" w:rsidP="005F3DE9">
      <w:pPr>
        <w:spacing w:line="278" w:lineRule="auto"/>
      </w:pPr>
    </w:p>
    <w:p w14:paraId="084E4F37" w14:textId="77777777" w:rsidR="002B332A" w:rsidRDefault="002B332A" w:rsidP="005F3DE9">
      <w:pPr>
        <w:spacing w:line="278" w:lineRule="auto"/>
      </w:pPr>
    </w:p>
    <w:p w14:paraId="50C450D0" w14:textId="626679FB" w:rsidR="005F3DE9" w:rsidRPr="005B5989" w:rsidRDefault="005F3DE9" w:rsidP="006B44A7">
      <w:pPr>
        <w:pStyle w:val="Heading3"/>
        <w:rPr>
          <w:b w:val="0"/>
          <w:bCs/>
          <w:color w:val="000000" w:themeColor="text1"/>
          <w:szCs w:val="24"/>
        </w:rPr>
      </w:pPr>
      <w:r w:rsidRPr="005B5989">
        <w:rPr>
          <w:bCs/>
          <w:color w:val="000000" w:themeColor="text1"/>
          <w:szCs w:val="24"/>
        </w:rPr>
        <w:lastRenderedPageBreak/>
        <w:t>5.1.2 Integration Testing</w:t>
      </w:r>
    </w:p>
    <w:p w14:paraId="330B33C5" w14:textId="77777777" w:rsidR="002B332A" w:rsidRPr="002B332A" w:rsidRDefault="002B332A" w:rsidP="002B332A">
      <w:pPr>
        <w:spacing w:line="278" w:lineRule="auto"/>
      </w:pPr>
      <w:r w:rsidRPr="002B332A">
        <w:t>Integration testing ensures that separate modules and external services communicate correctly. The following integration pathways were tested and verified:</w:t>
      </w:r>
    </w:p>
    <w:p w14:paraId="4FCDE009" w14:textId="77777777" w:rsidR="002B332A" w:rsidRPr="002B332A" w:rsidRDefault="002B332A" w:rsidP="002B332A">
      <w:pPr>
        <w:spacing w:line="278" w:lineRule="auto"/>
      </w:pPr>
      <w:r w:rsidRPr="002B332A">
        <w:t>1. Backend REST API &amp; Database Integration</w:t>
      </w:r>
    </w:p>
    <w:p w14:paraId="2818A073" w14:textId="77777777" w:rsidR="002B332A" w:rsidRPr="002B332A" w:rsidRDefault="002B332A" w:rsidP="002B332A">
      <w:pPr>
        <w:spacing w:line="278" w:lineRule="auto"/>
      </w:pPr>
      <w:r w:rsidRPr="002B332A">
        <w:t>Instead of manual UI clicking, the ASP.NET Core API was verified programmatically using the built-in </w:t>
      </w:r>
      <w:r w:rsidRPr="002B332A">
        <w:rPr>
          <w:b/>
          <w:bCs/>
        </w:rPr>
        <w:t>Swagger UI</w:t>
      </w:r>
      <w:r w:rsidRPr="002B332A">
        <w:t> (Swashbuckle) and a Visual Studio Code </w:t>
      </w:r>
      <w:r w:rsidRPr="002B332A">
        <w:rPr>
          <w:b/>
          <w:bCs/>
        </w:rPr>
        <w:t>REST Client</w:t>
      </w:r>
      <w:r w:rsidRPr="002B332A">
        <w:t> (FoodRescue.PL.http).</w:t>
      </w:r>
    </w:p>
    <w:p w14:paraId="53D013D3" w14:textId="77777777" w:rsidR="002B332A" w:rsidRPr="002B332A" w:rsidRDefault="002B332A" w:rsidP="002B332A">
      <w:pPr>
        <w:numPr>
          <w:ilvl w:val="0"/>
          <w:numId w:val="31"/>
        </w:numPr>
        <w:spacing w:line="278" w:lineRule="auto"/>
      </w:pPr>
      <w:r w:rsidRPr="002B332A">
        <w:rPr>
          <w:b/>
          <w:bCs/>
        </w:rPr>
        <w:t>Test Case Example (JWT Refresh Token Lifecycle):</w:t>
      </w:r>
      <w:r w:rsidRPr="002B332A">
        <w:t> A script issues a request with an expired access token to a protected endpoint. It verifies that the API returns HTTP 401 Unauthorized. The script then requests /auth/refresh-token with the refresh token. It validates that the response contains HTTP 200 OK alongside a new rotated access token, allowing the original request to be re-sent and succeed.</w:t>
      </w:r>
    </w:p>
    <w:p w14:paraId="70955A65" w14:textId="77777777" w:rsidR="002B332A" w:rsidRPr="002B332A" w:rsidRDefault="002B332A" w:rsidP="002B332A">
      <w:pPr>
        <w:numPr>
          <w:ilvl w:val="0"/>
          <w:numId w:val="31"/>
        </w:numPr>
        <w:spacing w:line="278" w:lineRule="auto"/>
      </w:pPr>
      <w:r w:rsidRPr="002B332A">
        <w:rPr>
          <w:b/>
          <w:bCs/>
        </w:rPr>
        <w:t>Database Constraints:</w:t>
      </w:r>
      <w:r w:rsidRPr="002B332A">
        <w:t> Verified database transactions and key constraints in SQL Server via Entity Framework migrations. For example, testing cascading delete limits on entities: deleting a user must trigger the removal of their active refresh tokens, but reports submitted by that user are retained as anonymous records by using DeleteBehavior.Restrict or DeleteBehavior.SetNull to prevent database inconsistency.</w:t>
      </w:r>
    </w:p>
    <w:p w14:paraId="2CB9BF3E" w14:textId="77777777" w:rsidR="002B332A" w:rsidRPr="002B332A" w:rsidRDefault="002B332A" w:rsidP="002B332A">
      <w:pPr>
        <w:spacing w:line="278" w:lineRule="auto"/>
      </w:pPr>
      <w:r w:rsidRPr="002B332A">
        <w:t>2. AI Microservice &amp; Backend Communication</w:t>
      </w:r>
    </w:p>
    <w:p w14:paraId="6CEA6C63" w14:textId="77777777" w:rsidR="002B332A" w:rsidRPr="002B332A" w:rsidRDefault="002B332A" w:rsidP="002B332A">
      <w:pPr>
        <w:spacing w:line="278" w:lineRule="auto"/>
      </w:pPr>
      <w:r w:rsidRPr="002B332A">
        <w:t>The FastAPI AI service was tested using an integration script (test_api.py):</w:t>
      </w:r>
    </w:p>
    <w:p w14:paraId="784CFB03" w14:textId="77777777" w:rsidR="002B332A" w:rsidRPr="002B332A" w:rsidRDefault="002B332A" w:rsidP="002B332A">
      <w:pPr>
        <w:numPr>
          <w:ilvl w:val="0"/>
          <w:numId w:val="32"/>
        </w:numPr>
        <w:spacing w:line="278" w:lineRule="auto"/>
      </w:pPr>
      <w:r w:rsidRPr="002B332A">
        <w:rPr>
          <w:b/>
          <w:bCs/>
        </w:rPr>
        <w:t>Image Prediction route (/predict):</w:t>
      </w:r>
      <w:r w:rsidRPr="002B332A">
        <w:t> The script uploads sample fresh and spoiled images via multipart form data, verifying that the FastAPI server successfully executes ONNX sessions and returns JSON payloads containing the predicted label, confidence, and a boolean is_spoiled flag.</w:t>
      </w:r>
    </w:p>
    <w:p w14:paraId="3C469568" w14:textId="77777777" w:rsidR="002B332A" w:rsidRPr="002B332A" w:rsidRDefault="002B332A" w:rsidP="002B332A">
      <w:pPr>
        <w:numPr>
          <w:ilvl w:val="0"/>
          <w:numId w:val="32"/>
        </w:numPr>
        <w:spacing w:line="278" w:lineRule="auto"/>
      </w:pPr>
      <w:r w:rsidRPr="002B332A">
        <w:rPr>
          <w:b/>
          <w:bCs/>
        </w:rPr>
        <w:t>Text Sentiment route (/sentiment):</w:t>
      </w:r>
      <w:r w:rsidRPr="002B332A">
        <w:t> Verified that Arabic and English customer review strings sent to the AI service are correctly classified into the appropriate sentiment categories (e.g., mapping "</w:t>
      </w:r>
      <w:r w:rsidRPr="002B332A">
        <w:rPr>
          <w:rtl/>
        </w:rPr>
        <w:t>الخبز كان مقرفًا</w:t>
      </w:r>
      <w:r w:rsidRPr="002B332A">
        <w:t>" to disgust).</w:t>
      </w:r>
    </w:p>
    <w:p w14:paraId="7ADE7F3C" w14:textId="77777777" w:rsidR="002B332A" w:rsidRPr="002B332A" w:rsidRDefault="002B332A" w:rsidP="002B332A">
      <w:pPr>
        <w:spacing w:line="278" w:lineRule="auto"/>
      </w:pPr>
      <w:r w:rsidRPr="002B332A">
        <w:t>3. Flutter Mobile Application UI Integration Testing</w:t>
      </w:r>
    </w:p>
    <w:p w14:paraId="44C41370" w14:textId="77777777" w:rsidR="002B332A" w:rsidRPr="002B332A" w:rsidRDefault="002B332A" w:rsidP="002B332A">
      <w:pPr>
        <w:numPr>
          <w:ilvl w:val="0"/>
          <w:numId w:val="33"/>
        </w:numPr>
        <w:spacing w:line="278" w:lineRule="auto"/>
      </w:pPr>
      <w:r w:rsidRPr="002B332A">
        <w:rPr>
          <w:b/>
          <w:bCs/>
        </w:rPr>
        <w:t>Target Framework:</w:t>
      </w:r>
      <w:r w:rsidRPr="002B332A">
        <w:t> integration_test (Flutter's official integration test library).</w:t>
      </w:r>
    </w:p>
    <w:p w14:paraId="312A863B" w14:textId="77777777" w:rsidR="002B332A" w:rsidRPr="002B332A" w:rsidRDefault="002B332A" w:rsidP="002B332A">
      <w:pPr>
        <w:numPr>
          <w:ilvl w:val="0"/>
          <w:numId w:val="33"/>
        </w:numPr>
        <w:spacing w:line="278" w:lineRule="auto"/>
      </w:pPr>
      <w:r w:rsidRPr="002B332A">
        <w:rPr>
          <w:b/>
          <w:bCs/>
        </w:rPr>
        <w:t>Scope:</w:t>
      </w:r>
      <w:r w:rsidRPr="002B332A">
        <w:t> Automated interface widget and router integration tests executed in mobile/food_rescue_app/integration_test/app_test.dart.</w:t>
      </w:r>
    </w:p>
    <w:p w14:paraId="476C5768" w14:textId="77777777" w:rsidR="002B332A" w:rsidRPr="002B332A" w:rsidRDefault="002B332A" w:rsidP="002B332A">
      <w:pPr>
        <w:numPr>
          <w:ilvl w:val="0"/>
          <w:numId w:val="33"/>
        </w:numPr>
        <w:spacing w:line="278" w:lineRule="auto"/>
      </w:pPr>
      <w:r w:rsidRPr="002B332A">
        <w:rPr>
          <w:b/>
          <w:bCs/>
        </w:rPr>
        <w:t>Key Scenarios Tested:</w:t>
      </w:r>
    </w:p>
    <w:p w14:paraId="2261FFAF" w14:textId="77777777" w:rsidR="002B332A" w:rsidRPr="002B332A" w:rsidRDefault="002B332A" w:rsidP="002B332A">
      <w:pPr>
        <w:numPr>
          <w:ilvl w:val="1"/>
          <w:numId w:val="33"/>
        </w:numPr>
        <w:spacing w:line="278" w:lineRule="auto"/>
      </w:pPr>
      <w:r w:rsidRPr="002B332A">
        <w:rPr>
          <w:b/>
          <w:bCs/>
        </w:rPr>
        <w:lastRenderedPageBreak/>
        <w:t>Splash Display &amp; Timeout:</w:t>
      </w:r>
      <w:r w:rsidRPr="002B332A">
        <w:t> Verifies that launching the app presents the brand text elements (Waste, 2, Taste). Simulates a virtual clock advance of 4 seconds to ensure the router correctly shifts to the OnboardingView.</w:t>
      </w:r>
    </w:p>
    <w:p w14:paraId="249A9A51" w14:textId="77777777" w:rsidR="002B332A" w:rsidRPr="002B332A" w:rsidRDefault="002B332A" w:rsidP="002B332A">
      <w:pPr>
        <w:numPr>
          <w:ilvl w:val="1"/>
          <w:numId w:val="33"/>
        </w:numPr>
        <w:spacing w:line="278" w:lineRule="auto"/>
      </w:pPr>
      <w:r w:rsidRPr="002B332A">
        <w:rPr>
          <w:b/>
          <w:bCs/>
        </w:rPr>
        <w:t>Onboarding Navigation:</w:t>
      </w:r>
      <w:r w:rsidRPr="002B332A">
        <w:t> Taps the onboarding next button twice and then clicks "Get Started" to ensure smooth transitions through onboarding slides to the LoginView.</w:t>
      </w:r>
    </w:p>
    <w:p w14:paraId="5A1EE2AD" w14:textId="77777777" w:rsidR="002B332A" w:rsidRPr="002B332A" w:rsidRDefault="002B332A" w:rsidP="002B332A">
      <w:pPr>
        <w:numPr>
          <w:ilvl w:val="1"/>
          <w:numId w:val="33"/>
        </w:numPr>
        <w:spacing w:line="278" w:lineRule="auto"/>
      </w:pPr>
      <w:r w:rsidRPr="002B332A">
        <w:rPr>
          <w:b/>
          <w:bCs/>
        </w:rPr>
        <w:t>Login Form Validation:</w:t>
      </w:r>
      <w:r w:rsidRPr="002B332A">
        <w:t> Enters invalid email addresses and empty fields, clicks the login button, and verifies that the CustomTextFormField displays the correct local validation error state.</w:t>
      </w:r>
    </w:p>
    <w:p w14:paraId="6DEAEB19" w14:textId="77777777" w:rsidR="002B332A" w:rsidRPr="002B332A" w:rsidRDefault="002B332A" w:rsidP="002B332A">
      <w:pPr>
        <w:numPr>
          <w:ilvl w:val="1"/>
          <w:numId w:val="33"/>
        </w:numPr>
        <w:spacing w:line="278" w:lineRule="auto"/>
      </w:pPr>
      <w:r w:rsidRPr="002B332A">
        <w:rPr>
          <w:b/>
          <w:bCs/>
        </w:rPr>
        <w:t>Navigation Router Guards:</w:t>
      </w:r>
      <w:r w:rsidRPr="002B332A">
        <w:t> Verifies path restriction policies:</w:t>
      </w:r>
    </w:p>
    <w:p w14:paraId="684A1FA2" w14:textId="77777777" w:rsidR="002B332A" w:rsidRPr="002B332A" w:rsidRDefault="002B332A" w:rsidP="002B332A">
      <w:pPr>
        <w:numPr>
          <w:ilvl w:val="2"/>
          <w:numId w:val="33"/>
        </w:numPr>
        <w:spacing w:line="278" w:lineRule="auto"/>
      </w:pPr>
      <w:r w:rsidRPr="002B332A">
        <w:t>Unauthenticated users trying to access the home screen (/homeNavigationBar) are forcefully redirected to /login.</w:t>
      </w:r>
    </w:p>
    <w:p w14:paraId="7EAC65EF" w14:textId="77777777" w:rsidR="002B332A" w:rsidRPr="002B332A" w:rsidRDefault="002B332A" w:rsidP="002B332A">
      <w:pPr>
        <w:numPr>
          <w:ilvl w:val="2"/>
          <w:numId w:val="33"/>
        </w:numPr>
        <w:spacing w:line="278" w:lineRule="auto"/>
      </w:pPr>
      <w:r w:rsidRPr="002B332A">
        <w:t>Authenticated users trying to access /login are automatically bypassed and forwarded to /homeNavigationBar.</w:t>
      </w:r>
    </w:p>
    <w:p w14:paraId="36CF8B18" w14:textId="77777777" w:rsidR="002B332A" w:rsidRPr="002B332A" w:rsidRDefault="002B332A" w:rsidP="002B332A">
      <w:pPr>
        <w:numPr>
          <w:ilvl w:val="1"/>
          <w:numId w:val="33"/>
        </w:numPr>
        <w:spacing w:line="278" w:lineRule="auto"/>
      </w:pPr>
      <w:r w:rsidRPr="002B332A">
        <w:rPr>
          <w:b/>
          <w:bCs/>
        </w:rPr>
        <w:t>Preferences Interaction:</w:t>
      </w:r>
      <w:r w:rsidRPr="002B332A">
        <w:t> Exercises the theme and language cubits. Validates that changing language emits LocalizationChanged with the correct 'ar' or 'en' codes, and toggling the theme successfully switches the system mode.</w:t>
      </w:r>
    </w:p>
    <w:p w14:paraId="5317E891" w14:textId="77777777" w:rsidR="002B332A" w:rsidRPr="002B332A" w:rsidRDefault="002B332A" w:rsidP="002B332A">
      <w:pPr>
        <w:spacing w:line="278" w:lineRule="auto"/>
      </w:pPr>
      <w:r w:rsidRPr="002B332A">
        <w:t>4. Flutter Data Layer &amp; Mock Service Integration Testing</w:t>
      </w:r>
    </w:p>
    <w:p w14:paraId="5741DC24" w14:textId="77777777" w:rsidR="002B332A" w:rsidRPr="002B332A" w:rsidRDefault="002B332A" w:rsidP="002B332A">
      <w:pPr>
        <w:numPr>
          <w:ilvl w:val="0"/>
          <w:numId w:val="34"/>
        </w:numPr>
        <w:spacing w:line="278" w:lineRule="auto"/>
      </w:pPr>
      <w:r w:rsidRPr="002B332A">
        <w:rPr>
          <w:b/>
          <w:bCs/>
        </w:rPr>
        <w:t>Target Framework:</w:t>
      </w:r>
      <w:r w:rsidRPr="002B332A">
        <w:t> mocktail combined with HTTP request interceptors.</w:t>
      </w:r>
    </w:p>
    <w:p w14:paraId="14A72646" w14:textId="77777777" w:rsidR="002B332A" w:rsidRPr="002B332A" w:rsidRDefault="002B332A" w:rsidP="002B332A">
      <w:pPr>
        <w:numPr>
          <w:ilvl w:val="0"/>
          <w:numId w:val="34"/>
        </w:numPr>
        <w:spacing w:line="278" w:lineRule="auto"/>
      </w:pPr>
      <w:r w:rsidRPr="002B332A">
        <w:rPr>
          <w:b/>
          <w:bCs/>
        </w:rPr>
        <w:t>Scope:</w:t>
      </w:r>
      <w:r w:rsidRPr="002B332A">
        <w:t> Verifies the full integration of remote authentication data sources and repositories inside mobile/food_rescue_app/test/integration_test/service_integration_test.dart.</w:t>
      </w:r>
    </w:p>
    <w:p w14:paraId="6B74130F" w14:textId="77777777" w:rsidR="002B332A" w:rsidRPr="002B332A" w:rsidRDefault="002B332A" w:rsidP="002B332A">
      <w:pPr>
        <w:numPr>
          <w:ilvl w:val="0"/>
          <w:numId w:val="34"/>
        </w:numPr>
        <w:spacing w:line="278" w:lineRule="auto"/>
      </w:pPr>
      <w:r w:rsidRPr="002B332A">
        <w:rPr>
          <w:b/>
          <w:bCs/>
        </w:rPr>
        <w:t>Key Scenarios Tested:</w:t>
      </w:r>
    </w:p>
    <w:p w14:paraId="5F0C192A" w14:textId="77777777" w:rsidR="002B332A" w:rsidRPr="002B332A" w:rsidRDefault="002B332A" w:rsidP="002B332A">
      <w:pPr>
        <w:numPr>
          <w:ilvl w:val="1"/>
          <w:numId w:val="34"/>
        </w:numPr>
        <w:spacing w:line="278" w:lineRule="auto"/>
      </w:pPr>
      <w:r w:rsidRPr="002B332A">
        <w:rPr>
          <w:b/>
          <w:bCs/>
        </w:rPr>
        <w:t>Auth Requests Serialization:</w:t>
      </w:r>
      <w:r w:rsidRPr="002B332A">
        <w:t> Asserts that signup, login, verifyEmail, and resetPassword operations serialize query model fields correctly, send requests, and map response payloads into system entities on HTTP 200 responses.</w:t>
      </w:r>
    </w:p>
    <w:p w14:paraId="6E2E3DB1" w14:textId="77777777" w:rsidR="002B332A" w:rsidRPr="002B332A" w:rsidRDefault="002B332A" w:rsidP="002B332A">
      <w:pPr>
        <w:numPr>
          <w:ilvl w:val="1"/>
          <w:numId w:val="34"/>
        </w:numPr>
        <w:spacing w:line="278" w:lineRule="auto"/>
      </w:pPr>
      <w:r w:rsidRPr="002B332A">
        <w:rPr>
          <w:b/>
          <w:bCs/>
        </w:rPr>
        <w:t>Security Token Persistence:</w:t>
      </w:r>
      <w:r w:rsidRPr="002B332A">
        <w:t> Asserts that on successful login, the app interacts with FlutterSecureStorageService to securely save rotated JSON Web Tokens (JWT) locally.</w:t>
      </w:r>
    </w:p>
    <w:p w14:paraId="4C8C0C84" w14:textId="12AE4870" w:rsidR="002B332A" w:rsidRPr="005F3DE9" w:rsidRDefault="002B332A" w:rsidP="002B332A">
      <w:pPr>
        <w:numPr>
          <w:ilvl w:val="1"/>
          <w:numId w:val="34"/>
        </w:numPr>
        <w:spacing w:line="278" w:lineRule="auto"/>
      </w:pPr>
      <w:r w:rsidRPr="002B332A">
        <w:rPr>
          <w:b/>
          <w:bCs/>
        </w:rPr>
        <w:t>Dio Error Mapping:</w:t>
      </w:r>
      <w:r w:rsidRPr="002B332A">
        <w:t> Intercepts network exceptions (e.g., connection timeouts, bad API responses like 400 Bad Request) to verify they translate correctly to ServerFailure structures with user-facing warnings.</w:t>
      </w:r>
    </w:p>
    <w:p w14:paraId="562C18B5" w14:textId="77777777" w:rsidR="002B332A" w:rsidRDefault="002B332A" w:rsidP="005F3DE9">
      <w:pPr>
        <w:spacing w:line="278" w:lineRule="auto"/>
      </w:pPr>
    </w:p>
    <w:p w14:paraId="1AC199BD" w14:textId="3F41B0E5" w:rsidR="005F3DE9" w:rsidRPr="006B44A7" w:rsidRDefault="005F3DE9" w:rsidP="006B44A7">
      <w:pPr>
        <w:pStyle w:val="Heading3"/>
        <w:rPr>
          <w:color w:val="000000" w:themeColor="text1"/>
          <w:szCs w:val="24"/>
        </w:rPr>
      </w:pPr>
      <w:r w:rsidRPr="006B44A7">
        <w:rPr>
          <w:color w:val="000000" w:themeColor="text1"/>
          <w:szCs w:val="24"/>
        </w:rPr>
        <w:lastRenderedPageBreak/>
        <w:t>5.1.3 User Acceptance Testing (UAT)</w:t>
      </w:r>
    </w:p>
    <w:p w14:paraId="4B27718B" w14:textId="3F627F35" w:rsidR="005F3DE9" w:rsidRDefault="005F3DE9" w:rsidP="00E53E32">
      <w:pPr>
        <w:spacing w:line="278" w:lineRule="auto"/>
      </w:pPr>
      <w:r w:rsidRPr="005F3DE9">
        <w:t>User Acceptance Testing (UAT) validates that the application meets the needs of end-users (customers, vendors, and platform administrators). The table below outlines the core UAT scenarios executed to verify complete functional flows:</w:t>
      </w:r>
    </w:p>
    <w:tbl>
      <w:tblPr>
        <w:tblStyle w:val="PlainTable4"/>
        <w:tblW w:w="0" w:type="auto"/>
        <w:tblLook w:val="04A0" w:firstRow="1" w:lastRow="0" w:firstColumn="1" w:lastColumn="0" w:noHBand="0" w:noVBand="1"/>
      </w:tblPr>
      <w:tblGrid>
        <w:gridCol w:w="1080"/>
        <w:gridCol w:w="1150"/>
        <w:gridCol w:w="2813"/>
        <w:gridCol w:w="3460"/>
        <w:gridCol w:w="857"/>
      </w:tblGrid>
      <w:tr w:rsidR="00E53E32" w:rsidRPr="00E53E32" w14:paraId="142AEA95" w14:textId="77777777" w:rsidTr="008978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56A45420" w14:textId="77777777" w:rsidR="00E53E32" w:rsidRPr="00E53E32" w:rsidRDefault="00E53E32" w:rsidP="00E53E32">
            <w:pPr>
              <w:spacing w:after="160" w:line="278" w:lineRule="auto"/>
            </w:pPr>
            <w:r w:rsidRPr="00E53E32">
              <w:t>ID</w:t>
            </w:r>
          </w:p>
        </w:tc>
        <w:tc>
          <w:tcPr>
            <w:tcW w:w="941" w:type="dxa"/>
            <w:hideMark/>
          </w:tcPr>
          <w:p w14:paraId="793C3E4A" w14:textId="77777777" w:rsidR="00E53E32" w:rsidRPr="00E53E32" w:rsidRDefault="00E53E32" w:rsidP="00E53E32">
            <w:pPr>
              <w:spacing w:after="160" w:line="278" w:lineRule="auto"/>
              <w:cnfStyle w:val="100000000000" w:firstRow="1" w:lastRow="0" w:firstColumn="0" w:lastColumn="0" w:oddVBand="0" w:evenVBand="0" w:oddHBand="0" w:evenHBand="0" w:firstRowFirstColumn="0" w:firstRowLastColumn="0" w:lastRowFirstColumn="0" w:lastRowLastColumn="0"/>
            </w:pPr>
            <w:r w:rsidRPr="00E53E32">
              <w:t>Actor</w:t>
            </w:r>
          </w:p>
        </w:tc>
        <w:tc>
          <w:tcPr>
            <w:tcW w:w="0" w:type="auto"/>
            <w:hideMark/>
          </w:tcPr>
          <w:p w14:paraId="172EA7F4" w14:textId="77777777" w:rsidR="00E53E32" w:rsidRPr="00E53E32" w:rsidRDefault="00E53E32" w:rsidP="00E53E32">
            <w:pPr>
              <w:spacing w:after="160" w:line="278" w:lineRule="auto"/>
              <w:cnfStyle w:val="100000000000" w:firstRow="1" w:lastRow="0" w:firstColumn="0" w:lastColumn="0" w:oddVBand="0" w:evenVBand="0" w:oddHBand="0" w:evenHBand="0" w:firstRowFirstColumn="0" w:firstRowLastColumn="0" w:lastRowFirstColumn="0" w:lastRowLastColumn="0"/>
            </w:pPr>
            <w:r w:rsidRPr="00E53E32">
              <w:t>Test Scenario</w:t>
            </w:r>
          </w:p>
        </w:tc>
        <w:tc>
          <w:tcPr>
            <w:tcW w:w="0" w:type="auto"/>
            <w:hideMark/>
          </w:tcPr>
          <w:p w14:paraId="73EDF3E9" w14:textId="77777777" w:rsidR="00E53E32" w:rsidRPr="00E53E32" w:rsidRDefault="00E53E32" w:rsidP="00E53E32">
            <w:pPr>
              <w:spacing w:after="160" w:line="278" w:lineRule="auto"/>
              <w:cnfStyle w:val="100000000000" w:firstRow="1" w:lastRow="0" w:firstColumn="0" w:lastColumn="0" w:oddVBand="0" w:evenVBand="0" w:oddHBand="0" w:evenHBand="0" w:firstRowFirstColumn="0" w:firstRowLastColumn="0" w:lastRowFirstColumn="0" w:lastRowLastColumn="0"/>
            </w:pPr>
            <w:r w:rsidRPr="00E53E32">
              <w:t>Expected Outcome</w:t>
            </w:r>
          </w:p>
        </w:tc>
        <w:tc>
          <w:tcPr>
            <w:tcW w:w="0" w:type="auto"/>
            <w:hideMark/>
          </w:tcPr>
          <w:p w14:paraId="0AB31B4C" w14:textId="77777777" w:rsidR="00E53E32" w:rsidRPr="00E53E32" w:rsidRDefault="00E53E32" w:rsidP="00E53E32">
            <w:pPr>
              <w:spacing w:after="160" w:line="278" w:lineRule="auto"/>
              <w:cnfStyle w:val="100000000000" w:firstRow="1" w:lastRow="0" w:firstColumn="0" w:lastColumn="0" w:oddVBand="0" w:evenVBand="0" w:oddHBand="0" w:evenHBand="0" w:firstRowFirstColumn="0" w:firstRowLastColumn="0" w:lastRowFirstColumn="0" w:lastRowLastColumn="0"/>
            </w:pPr>
            <w:r w:rsidRPr="00E53E32">
              <w:t>Status</w:t>
            </w:r>
          </w:p>
        </w:tc>
      </w:tr>
      <w:tr w:rsidR="00E53E32" w:rsidRPr="00E53E32" w14:paraId="694069A9" w14:textId="77777777" w:rsidTr="00897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4D7623E7" w14:textId="77777777" w:rsidR="00E53E32" w:rsidRPr="00E53E32" w:rsidRDefault="00E53E32" w:rsidP="00E53E32">
            <w:pPr>
              <w:spacing w:after="160" w:line="278" w:lineRule="auto"/>
            </w:pPr>
            <w:r w:rsidRPr="00E53E32">
              <w:t>UAT-01</w:t>
            </w:r>
          </w:p>
        </w:tc>
        <w:tc>
          <w:tcPr>
            <w:tcW w:w="941" w:type="dxa"/>
            <w:hideMark/>
          </w:tcPr>
          <w:p w14:paraId="484C4396"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Vendor</w:t>
            </w:r>
          </w:p>
        </w:tc>
        <w:tc>
          <w:tcPr>
            <w:tcW w:w="0" w:type="auto"/>
            <w:hideMark/>
          </w:tcPr>
          <w:p w14:paraId="30C9B632"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Upload fresh product image &amp; details.</w:t>
            </w:r>
          </w:p>
        </w:tc>
        <w:tc>
          <w:tcPr>
            <w:tcW w:w="0" w:type="auto"/>
            <w:hideMark/>
          </w:tcPr>
          <w:p w14:paraId="455F7ACC"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AI passes spoilage check; listing status set to Pending.</w:t>
            </w:r>
          </w:p>
        </w:tc>
        <w:tc>
          <w:tcPr>
            <w:tcW w:w="0" w:type="auto"/>
            <w:hideMark/>
          </w:tcPr>
          <w:p w14:paraId="7AF6CDC1" w14:textId="1CC9B762"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Pass</w:t>
            </w:r>
          </w:p>
        </w:tc>
      </w:tr>
      <w:tr w:rsidR="00E53E32" w:rsidRPr="00E53E32" w14:paraId="1F9D8906" w14:textId="77777777" w:rsidTr="0089787A">
        <w:tc>
          <w:tcPr>
            <w:cnfStyle w:val="001000000000" w:firstRow="0" w:lastRow="0" w:firstColumn="1" w:lastColumn="0" w:oddVBand="0" w:evenVBand="0" w:oddHBand="0" w:evenHBand="0" w:firstRowFirstColumn="0" w:firstRowLastColumn="0" w:lastRowFirstColumn="0" w:lastRowLastColumn="0"/>
            <w:tcW w:w="1080" w:type="dxa"/>
            <w:hideMark/>
          </w:tcPr>
          <w:p w14:paraId="67225EAB" w14:textId="77777777" w:rsidR="00E53E32" w:rsidRPr="00E53E32" w:rsidRDefault="00E53E32" w:rsidP="00E53E32">
            <w:pPr>
              <w:spacing w:after="160" w:line="278" w:lineRule="auto"/>
            </w:pPr>
            <w:r w:rsidRPr="00E53E32">
              <w:t>UAT-02</w:t>
            </w:r>
          </w:p>
        </w:tc>
        <w:tc>
          <w:tcPr>
            <w:tcW w:w="941" w:type="dxa"/>
            <w:hideMark/>
          </w:tcPr>
          <w:p w14:paraId="2C96C401"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Admin</w:t>
            </w:r>
          </w:p>
        </w:tc>
        <w:tc>
          <w:tcPr>
            <w:tcW w:w="0" w:type="auto"/>
            <w:hideMark/>
          </w:tcPr>
          <w:p w14:paraId="2EEA13D6"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Approve pending merchant onboarding request.</w:t>
            </w:r>
          </w:p>
        </w:tc>
        <w:tc>
          <w:tcPr>
            <w:tcW w:w="0" w:type="auto"/>
            <w:hideMark/>
          </w:tcPr>
          <w:p w14:paraId="6507B86E"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Vendor status changes to Approved &amp; map pin is activated.</w:t>
            </w:r>
          </w:p>
        </w:tc>
        <w:tc>
          <w:tcPr>
            <w:tcW w:w="0" w:type="auto"/>
            <w:hideMark/>
          </w:tcPr>
          <w:p w14:paraId="743B3CEF" w14:textId="17E22C64"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Pass</w:t>
            </w:r>
          </w:p>
        </w:tc>
      </w:tr>
      <w:tr w:rsidR="00E53E32" w:rsidRPr="00E53E32" w14:paraId="22644519" w14:textId="77777777" w:rsidTr="00897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799E69BE" w14:textId="77777777" w:rsidR="00E53E32" w:rsidRPr="00E53E32" w:rsidRDefault="00E53E32" w:rsidP="00E53E32">
            <w:pPr>
              <w:spacing w:after="160" w:line="278" w:lineRule="auto"/>
            </w:pPr>
            <w:r w:rsidRPr="00E53E32">
              <w:t>UAT-03</w:t>
            </w:r>
          </w:p>
        </w:tc>
        <w:tc>
          <w:tcPr>
            <w:tcW w:w="941" w:type="dxa"/>
            <w:hideMark/>
          </w:tcPr>
          <w:p w14:paraId="4D4B9190"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Customer</w:t>
            </w:r>
          </w:p>
        </w:tc>
        <w:tc>
          <w:tcPr>
            <w:tcW w:w="0" w:type="auto"/>
            <w:hideMark/>
          </w:tcPr>
          <w:p w14:paraId="671C1EBF"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Locate vendor via map &amp; reserve surplus item.</w:t>
            </w:r>
          </w:p>
        </w:tc>
        <w:tc>
          <w:tcPr>
            <w:tcW w:w="0" w:type="auto"/>
            <w:hideMark/>
          </w:tcPr>
          <w:p w14:paraId="3CD472A2"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Geolocation filters vendors; listing stock decrements.</w:t>
            </w:r>
          </w:p>
        </w:tc>
        <w:tc>
          <w:tcPr>
            <w:tcW w:w="0" w:type="auto"/>
            <w:hideMark/>
          </w:tcPr>
          <w:p w14:paraId="3D3E843F" w14:textId="22FC5034"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Pass</w:t>
            </w:r>
          </w:p>
        </w:tc>
      </w:tr>
      <w:tr w:rsidR="00E53E32" w:rsidRPr="00E53E32" w14:paraId="2DB2B5F2" w14:textId="77777777" w:rsidTr="0089787A">
        <w:tc>
          <w:tcPr>
            <w:cnfStyle w:val="001000000000" w:firstRow="0" w:lastRow="0" w:firstColumn="1" w:lastColumn="0" w:oddVBand="0" w:evenVBand="0" w:oddHBand="0" w:evenHBand="0" w:firstRowFirstColumn="0" w:firstRowLastColumn="0" w:lastRowFirstColumn="0" w:lastRowLastColumn="0"/>
            <w:tcW w:w="1080" w:type="dxa"/>
            <w:hideMark/>
          </w:tcPr>
          <w:p w14:paraId="7BBB8C3F" w14:textId="77777777" w:rsidR="00E53E32" w:rsidRPr="00E53E32" w:rsidRDefault="00E53E32" w:rsidP="00E53E32">
            <w:pPr>
              <w:spacing w:after="160" w:line="278" w:lineRule="auto"/>
            </w:pPr>
            <w:r w:rsidRPr="00E53E32">
              <w:t>UAT-04</w:t>
            </w:r>
          </w:p>
        </w:tc>
        <w:tc>
          <w:tcPr>
            <w:tcW w:w="941" w:type="dxa"/>
            <w:hideMark/>
          </w:tcPr>
          <w:p w14:paraId="6500479E"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Merchant</w:t>
            </w:r>
          </w:p>
        </w:tc>
        <w:tc>
          <w:tcPr>
            <w:tcW w:w="0" w:type="auto"/>
            <w:hideMark/>
          </w:tcPr>
          <w:p w14:paraId="56C8669E"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Process reserved customer order to completion.</w:t>
            </w:r>
          </w:p>
        </w:tc>
        <w:tc>
          <w:tcPr>
            <w:tcW w:w="0" w:type="auto"/>
            <w:hideMark/>
          </w:tcPr>
          <w:p w14:paraId="61159CA7"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Order changes to Completed; merchant dashboard updates.</w:t>
            </w:r>
          </w:p>
        </w:tc>
        <w:tc>
          <w:tcPr>
            <w:tcW w:w="0" w:type="auto"/>
            <w:hideMark/>
          </w:tcPr>
          <w:p w14:paraId="1527AA08" w14:textId="701A27E4"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Pass</w:t>
            </w:r>
          </w:p>
        </w:tc>
      </w:tr>
    </w:tbl>
    <w:p w14:paraId="74AEDDBF" w14:textId="77777777" w:rsidR="00E53E32" w:rsidRPr="00E53E32" w:rsidRDefault="00E53E32" w:rsidP="006B44A7">
      <w:pPr>
        <w:pStyle w:val="Heading2"/>
      </w:pPr>
      <w:r w:rsidRPr="00E53E32">
        <w:t>5.2 Performance Metrics &amp; Evaluation</w:t>
      </w:r>
    </w:p>
    <w:p w14:paraId="737DD255" w14:textId="77777777" w:rsidR="00E53E32" w:rsidRPr="00E53E32" w:rsidRDefault="00E53E32" w:rsidP="00E53E32">
      <w:pPr>
        <w:spacing w:line="278" w:lineRule="auto"/>
      </w:pPr>
      <w:r w:rsidRPr="00E53E32">
        <w:t>This section evaluates the empirical results of the system, focusing on the machine learning models and the zero-shot text classification pipelines.</w:t>
      </w:r>
    </w:p>
    <w:p w14:paraId="2C259C65" w14:textId="77777777" w:rsidR="00E53E32" w:rsidRPr="006B44A7" w:rsidRDefault="00E53E32" w:rsidP="006B44A7">
      <w:pPr>
        <w:pStyle w:val="Heading3"/>
        <w:rPr>
          <w:color w:val="000000" w:themeColor="text1"/>
          <w:szCs w:val="24"/>
        </w:rPr>
      </w:pPr>
      <w:r w:rsidRPr="006B44A7">
        <w:rPr>
          <w:color w:val="000000" w:themeColor="text1"/>
          <w:szCs w:val="24"/>
        </w:rPr>
        <w:t>5.2.1 AI Spoilage Detection Evaluation</w:t>
      </w:r>
    </w:p>
    <w:p w14:paraId="39ED9400" w14:textId="0BAF4B01" w:rsidR="00E53E32" w:rsidRPr="00E53E32" w:rsidRDefault="00E53E32" w:rsidP="00E53E32">
      <w:pPr>
        <w:spacing w:line="278" w:lineRule="auto"/>
      </w:pPr>
      <w:r w:rsidRPr="00E53E32">
        <w:t xml:space="preserve">The spoilage detection system uses an ensemble of MobileNetV2 models trained on specific food categories. Pre-processing resizes inputs to </w:t>
      </w:r>
      <w:r w:rsidR="00C601FE">
        <w:t>244 x 244 x 3</w:t>
      </w:r>
      <w:r w:rsidRPr="00E53E32">
        <w:t xml:space="preserve"> and normalizes pixel values to [-1.0, 1.0].</w:t>
      </w:r>
    </w:p>
    <w:p w14:paraId="7045F66A" w14:textId="77777777" w:rsidR="00E53E32" w:rsidRPr="006B44A7" w:rsidRDefault="00E53E32" w:rsidP="006B44A7">
      <w:pPr>
        <w:pStyle w:val="Heading4"/>
        <w:rPr>
          <w:color w:val="000000" w:themeColor="text1"/>
        </w:rPr>
      </w:pPr>
      <w:r w:rsidRPr="006B44A7">
        <w:rPr>
          <w:color w:val="000000" w:themeColor="text1"/>
        </w:rPr>
        <w:t>1. Training Dataset Class Distribution</w:t>
      </w:r>
    </w:p>
    <w:p w14:paraId="470B2E5A" w14:textId="77777777" w:rsidR="00E53E32" w:rsidRPr="00E53E32" w:rsidRDefault="00E53E32" w:rsidP="00E53E32">
      <w:pPr>
        <w:spacing w:line="278" w:lineRule="auto"/>
      </w:pPr>
      <w:r w:rsidRPr="00E53E32">
        <w:t>To train the classifiers, a total dataset of </w:t>
      </w:r>
      <w:r w:rsidRPr="00E53E32">
        <w:rPr>
          <w:b/>
          <w:bCs/>
        </w:rPr>
        <w:t>107,037 images</w:t>
      </w:r>
      <w:r w:rsidRPr="00E53E32">
        <w:t> was collected and organized. The table below represents the class distribution used during model development:</w:t>
      </w:r>
    </w:p>
    <w:tbl>
      <w:tblPr>
        <w:tblStyle w:val="GridTable3"/>
        <w:tblW w:w="9450" w:type="dxa"/>
        <w:tblLook w:val="04A0" w:firstRow="1" w:lastRow="0" w:firstColumn="1" w:lastColumn="0" w:noHBand="0" w:noVBand="1"/>
      </w:tblPr>
      <w:tblGrid>
        <w:gridCol w:w="3688"/>
        <w:gridCol w:w="1713"/>
        <w:gridCol w:w="145"/>
        <w:gridCol w:w="1834"/>
        <w:gridCol w:w="24"/>
        <w:gridCol w:w="1858"/>
        <w:gridCol w:w="188"/>
      </w:tblGrid>
      <w:tr w:rsidR="00E53E32" w:rsidRPr="00E53E32" w14:paraId="1D28684D" w14:textId="77777777" w:rsidTr="00E53E32">
        <w:trPr>
          <w:gridAfter w:val="1"/>
          <w:cnfStyle w:val="100000000000" w:firstRow="1" w:lastRow="0" w:firstColumn="0" w:lastColumn="0" w:oddVBand="0" w:evenVBand="0" w:oddHBand="0" w:evenHBand="0" w:firstRowFirstColumn="0" w:firstRowLastColumn="0" w:lastRowFirstColumn="0" w:lastRowLastColumn="0"/>
          <w:wAfter w:w="188" w:type="dxa"/>
        </w:trPr>
        <w:tc>
          <w:tcPr>
            <w:cnfStyle w:val="001000000100" w:firstRow="0" w:lastRow="0" w:firstColumn="1" w:lastColumn="0" w:oddVBand="0" w:evenVBand="0" w:oddHBand="0" w:evenHBand="0" w:firstRowFirstColumn="1" w:firstRowLastColumn="0" w:lastRowFirstColumn="0" w:lastRowLastColumn="0"/>
            <w:tcW w:w="3688" w:type="dxa"/>
            <w:hideMark/>
          </w:tcPr>
          <w:p w14:paraId="3C256F43" w14:textId="77777777" w:rsidR="00E53E32" w:rsidRPr="00E53E32" w:rsidRDefault="00E53E32" w:rsidP="00E53E32">
            <w:pPr>
              <w:spacing w:after="160" w:line="278" w:lineRule="auto"/>
            </w:pPr>
            <w:r w:rsidRPr="00E53E32">
              <w:t>Category</w:t>
            </w:r>
          </w:p>
        </w:tc>
        <w:tc>
          <w:tcPr>
            <w:tcW w:w="1858" w:type="dxa"/>
            <w:gridSpan w:val="2"/>
            <w:hideMark/>
          </w:tcPr>
          <w:p w14:paraId="032A31F0" w14:textId="77777777" w:rsidR="00E53E32" w:rsidRPr="00E53E32" w:rsidRDefault="00E53E32" w:rsidP="00E53E32">
            <w:pPr>
              <w:spacing w:after="160" w:line="278" w:lineRule="auto"/>
              <w:cnfStyle w:val="100000000000" w:firstRow="1" w:lastRow="0" w:firstColumn="0" w:lastColumn="0" w:oddVBand="0" w:evenVBand="0" w:oddHBand="0" w:evenHBand="0" w:firstRowFirstColumn="0" w:firstRowLastColumn="0" w:lastRowFirstColumn="0" w:lastRowLastColumn="0"/>
            </w:pPr>
            <w:r w:rsidRPr="00E53E32">
              <w:t>Fresh Images</w:t>
            </w:r>
          </w:p>
        </w:tc>
        <w:tc>
          <w:tcPr>
            <w:tcW w:w="1858" w:type="dxa"/>
            <w:gridSpan w:val="2"/>
            <w:hideMark/>
          </w:tcPr>
          <w:p w14:paraId="04CA7A71" w14:textId="77777777" w:rsidR="00E53E32" w:rsidRPr="00E53E32" w:rsidRDefault="00E53E32" w:rsidP="00E53E32">
            <w:pPr>
              <w:spacing w:after="160" w:line="278" w:lineRule="auto"/>
              <w:cnfStyle w:val="100000000000" w:firstRow="1" w:lastRow="0" w:firstColumn="0" w:lastColumn="0" w:oddVBand="0" w:evenVBand="0" w:oddHBand="0" w:evenHBand="0" w:firstRowFirstColumn="0" w:firstRowLastColumn="0" w:lastRowFirstColumn="0" w:lastRowLastColumn="0"/>
            </w:pPr>
            <w:r w:rsidRPr="00E53E32">
              <w:t>Spoiled Images</w:t>
            </w:r>
          </w:p>
        </w:tc>
        <w:tc>
          <w:tcPr>
            <w:tcW w:w="1858" w:type="dxa"/>
            <w:hideMark/>
          </w:tcPr>
          <w:p w14:paraId="66C7E1A5" w14:textId="77777777" w:rsidR="00E53E32" w:rsidRPr="00E53E32" w:rsidRDefault="00E53E32" w:rsidP="00E53E32">
            <w:pPr>
              <w:spacing w:after="160" w:line="278" w:lineRule="auto"/>
              <w:cnfStyle w:val="100000000000" w:firstRow="1" w:lastRow="0" w:firstColumn="0" w:lastColumn="0" w:oddVBand="0" w:evenVBand="0" w:oddHBand="0" w:evenHBand="0" w:firstRowFirstColumn="0" w:firstRowLastColumn="0" w:lastRowFirstColumn="0" w:lastRowLastColumn="0"/>
            </w:pPr>
            <w:r w:rsidRPr="00E53E32">
              <w:t>Total Images</w:t>
            </w:r>
          </w:p>
        </w:tc>
      </w:tr>
      <w:tr w:rsidR="00E53E32" w:rsidRPr="00E53E32" w14:paraId="28D695BC" w14:textId="77777777" w:rsidTr="00E5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8" w:type="dxa"/>
            <w:hideMark/>
          </w:tcPr>
          <w:p w14:paraId="323615B6" w14:textId="77777777" w:rsidR="00E53E32" w:rsidRPr="00E53E32" w:rsidRDefault="00E53E32" w:rsidP="00E53E32">
            <w:pPr>
              <w:spacing w:after="160" w:line="278" w:lineRule="auto"/>
            </w:pPr>
            <w:r w:rsidRPr="00E53E32">
              <w:rPr>
                <w:b/>
                <w:bCs/>
              </w:rPr>
              <w:t>Bread</w:t>
            </w:r>
          </w:p>
        </w:tc>
        <w:tc>
          <w:tcPr>
            <w:tcW w:w="1713" w:type="dxa"/>
            <w:hideMark/>
          </w:tcPr>
          <w:p w14:paraId="5FEBA262"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205</w:t>
            </w:r>
          </w:p>
        </w:tc>
        <w:tc>
          <w:tcPr>
            <w:tcW w:w="1979" w:type="dxa"/>
            <w:gridSpan w:val="2"/>
            <w:hideMark/>
          </w:tcPr>
          <w:p w14:paraId="6DC17D70"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344</w:t>
            </w:r>
          </w:p>
        </w:tc>
        <w:tc>
          <w:tcPr>
            <w:tcW w:w="2070" w:type="dxa"/>
            <w:gridSpan w:val="3"/>
            <w:hideMark/>
          </w:tcPr>
          <w:p w14:paraId="32F62AD9"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549</w:t>
            </w:r>
          </w:p>
        </w:tc>
      </w:tr>
      <w:tr w:rsidR="00E53E32" w:rsidRPr="00E53E32" w14:paraId="60A2DBF9" w14:textId="77777777" w:rsidTr="00E53E32">
        <w:tc>
          <w:tcPr>
            <w:cnfStyle w:val="001000000000" w:firstRow="0" w:lastRow="0" w:firstColumn="1" w:lastColumn="0" w:oddVBand="0" w:evenVBand="0" w:oddHBand="0" w:evenHBand="0" w:firstRowFirstColumn="0" w:firstRowLastColumn="0" w:lastRowFirstColumn="0" w:lastRowLastColumn="0"/>
            <w:tcW w:w="3688" w:type="dxa"/>
            <w:hideMark/>
          </w:tcPr>
          <w:p w14:paraId="4B3B0B0A" w14:textId="77777777" w:rsidR="00E53E32" w:rsidRPr="00E53E32" w:rsidRDefault="00E53E32" w:rsidP="00E53E32">
            <w:pPr>
              <w:spacing w:after="160" w:line="278" w:lineRule="auto"/>
            </w:pPr>
            <w:r w:rsidRPr="00E53E32">
              <w:rPr>
                <w:b/>
                <w:bCs/>
              </w:rPr>
              <w:t>Dairy</w:t>
            </w:r>
          </w:p>
        </w:tc>
        <w:tc>
          <w:tcPr>
            <w:tcW w:w="1713" w:type="dxa"/>
            <w:hideMark/>
          </w:tcPr>
          <w:p w14:paraId="33234BE3"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204</w:t>
            </w:r>
          </w:p>
        </w:tc>
        <w:tc>
          <w:tcPr>
            <w:tcW w:w="1979" w:type="dxa"/>
            <w:gridSpan w:val="2"/>
            <w:hideMark/>
          </w:tcPr>
          <w:p w14:paraId="6C23015A"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299</w:t>
            </w:r>
          </w:p>
        </w:tc>
        <w:tc>
          <w:tcPr>
            <w:tcW w:w="2070" w:type="dxa"/>
            <w:gridSpan w:val="3"/>
            <w:hideMark/>
          </w:tcPr>
          <w:p w14:paraId="15F7DB40"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503</w:t>
            </w:r>
          </w:p>
        </w:tc>
      </w:tr>
      <w:tr w:rsidR="00E53E32" w:rsidRPr="00E53E32" w14:paraId="1E71B524" w14:textId="77777777" w:rsidTr="00E5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8" w:type="dxa"/>
            <w:hideMark/>
          </w:tcPr>
          <w:p w14:paraId="62DDC25C" w14:textId="77777777" w:rsidR="00E53E32" w:rsidRPr="00E53E32" w:rsidRDefault="00E53E32" w:rsidP="00E53E32">
            <w:pPr>
              <w:spacing w:after="160" w:line="278" w:lineRule="auto"/>
            </w:pPr>
            <w:r w:rsidRPr="00E53E32">
              <w:rPr>
                <w:b/>
                <w:bCs/>
              </w:rPr>
              <w:t>Fish</w:t>
            </w:r>
          </w:p>
        </w:tc>
        <w:tc>
          <w:tcPr>
            <w:tcW w:w="1713" w:type="dxa"/>
            <w:hideMark/>
          </w:tcPr>
          <w:p w14:paraId="70763AA1"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1,330</w:t>
            </w:r>
          </w:p>
        </w:tc>
        <w:tc>
          <w:tcPr>
            <w:tcW w:w="1979" w:type="dxa"/>
            <w:gridSpan w:val="2"/>
            <w:hideMark/>
          </w:tcPr>
          <w:p w14:paraId="02B43252"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2,580</w:t>
            </w:r>
          </w:p>
        </w:tc>
        <w:tc>
          <w:tcPr>
            <w:tcW w:w="2070" w:type="dxa"/>
            <w:gridSpan w:val="3"/>
            <w:hideMark/>
          </w:tcPr>
          <w:p w14:paraId="55FB22C5"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3,910</w:t>
            </w:r>
          </w:p>
        </w:tc>
      </w:tr>
      <w:tr w:rsidR="00E53E32" w:rsidRPr="00E53E32" w14:paraId="519A5AFA" w14:textId="77777777" w:rsidTr="00E53E32">
        <w:tc>
          <w:tcPr>
            <w:cnfStyle w:val="001000000000" w:firstRow="0" w:lastRow="0" w:firstColumn="1" w:lastColumn="0" w:oddVBand="0" w:evenVBand="0" w:oddHBand="0" w:evenHBand="0" w:firstRowFirstColumn="0" w:firstRowLastColumn="0" w:lastRowFirstColumn="0" w:lastRowLastColumn="0"/>
            <w:tcW w:w="3688" w:type="dxa"/>
            <w:hideMark/>
          </w:tcPr>
          <w:p w14:paraId="0B3EDAD5" w14:textId="77777777" w:rsidR="00E53E32" w:rsidRPr="00E53E32" w:rsidRDefault="00E53E32" w:rsidP="00E53E32">
            <w:pPr>
              <w:spacing w:after="160" w:line="278" w:lineRule="auto"/>
            </w:pPr>
            <w:r w:rsidRPr="00E53E32">
              <w:rPr>
                <w:b/>
                <w:bCs/>
              </w:rPr>
              <w:t>General (Fallback)</w:t>
            </w:r>
          </w:p>
        </w:tc>
        <w:tc>
          <w:tcPr>
            <w:tcW w:w="1713" w:type="dxa"/>
            <w:hideMark/>
          </w:tcPr>
          <w:p w14:paraId="055DCC10"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635</w:t>
            </w:r>
          </w:p>
        </w:tc>
        <w:tc>
          <w:tcPr>
            <w:tcW w:w="1979" w:type="dxa"/>
            <w:gridSpan w:val="2"/>
            <w:hideMark/>
          </w:tcPr>
          <w:p w14:paraId="7A6A3B81"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901</w:t>
            </w:r>
          </w:p>
        </w:tc>
        <w:tc>
          <w:tcPr>
            <w:tcW w:w="2070" w:type="dxa"/>
            <w:gridSpan w:val="3"/>
            <w:hideMark/>
          </w:tcPr>
          <w:p w14:paraId="5879BED2"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1,536</w:t>
            </w:r>
          </w:p>
        </w:tc>
      </w:tr>
      <w:tr w:rsidR="00E53E32" w:rsidRPr="00E53E32" w14:paraId="4893B600" w14:textId="77777777" w:rsidTr="00E5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8" w:type="dxa"/>
            <w:hideMark/>
          </w:tcPr>
          <w:p w14:paraId="29A0F6BF" w14:textId="77777777" w:rsidR="00E53E32" w:rsidRPr="00E53E32" w:rsidRDefault="00E53E32" w:rsidP="00E53E32">
            <w:pPr>
              <w:spacing w:after="160" w:line="278" w:lineRule="auto"/>
            </w:pPr>
            <w:r w:rsidRPr="00E53E32">
              <w:rPr>
                <w:b/>
                <w:bCs/>
              </w:rPr>
              <w:lastRenderedPageBreak/>
              <w:t>Meat</w:t>
            </w:r>
          </w:p>
        </w:tc>
        <w:tc>
          <w:tcPr>
            <w:tcW w:w="1713" w:type="dxa"/>
            <w:hideMark/>
          </w:tcPr>
          <w:p w14:paraId="1F26D3A2"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948</w:t>
            </w:r>
          </w:p>
        </w:tc>
        <w:tc>
          <w:tcPr>
            <w:tcW w:w="1979" w:type="dxa"/>
            <w:gridSpan w:val="2"/>
            <w:hideMark/>
          </w:tcPr>
          <w:p w14:paraId="2F91A3F3"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948</w:t>
            </w:r>
          </w:p>
        </w:tc>
        <w:tc>
          <w:tcPr>
            <w:tcW w:w="2070" w:type="dxa"/>
            <w:gridSpan w:val="3"/>
            <w:hideMark/>
          </w:tcPr>
          <w:p w14:paraId="014B80AA"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1,896</w:t>
            </w:r>
          </w:p>
        </w:tc>
      </w:tr>
      <w:tr w:rsidR="00E53E32" w:rsidRPr="00E53E32" w14:paraId="0B6BE8A2" w14:textId="77777777" w:rsidTr="00E53E32">
        <w:tc>
          <w:tcPr>
            <w:cnfStyle w:val="001000000000" w:firstRow="0" w:lastRow="0" w:firstColumn="1" w:lastColumn="0" w:oddVBand="0" w:evenVBand="0" w:oddHBand="0" w:evenHBand="0" w:firstRowFirstColumn="0" w:firstRowLastColumn="0" w:lastRowFirstColumn="0" w:lastRowLastColumn="0"/>
            <w:tcW w:w="3688" w:type="dxa"/>
            <w:hideMark/>
          </w:tcPr>
          <w:p w14:paraId="65B9F956" w14:textId="77777777" w:rsidR="00E53E32" w:rsidRPr="00E53E32" w:rsidRDefault="00E53E32" w:rsidP="00E53E32">
            <w:pPr>
              <w:spacing w:after="160" w:line="278" w:lineRule="auto"/>
            </w:pPr>
            <w:r w:rsidRPr="00E53E32">
              <w:rPr>
                <w:b/>
                <w:bCs/>
              </w:rPr>
              <w:t>Produce (Fruits/Veg)</w:t>
            </w:r>
          </w:p>
        </w:tc>
        <w:tc>
          <w:tcPr>
            <w:tcW w:w="1713" w:type="dxa"/>
            <w:hideMark/>
          </w:tcPr>
          <w:p w14:paraId="2A9F4DA8"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59,397</w:t>
            </w:r>
          </w:p>
        </w:tc>
        <w:tc>
          <w:tcPr>
            <w:tcW w:w="1979" w:type="dxa"/>
            <w:gridSpan w:val="2"/>
            <w:hideMark/>
          </w:tcPr>
          <w:p w14:paraId="3C72F1B6"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39,246</w:t>
            </w:r>
          </w:p>
        </w:tc>
        <w:tc>
          <w:tcPr>
            <w:tcW w:w="2070" w:type="dxa"/>
            <w:gridSpan w:val="3"/>
            <w:hideMark/>
          </w:tcPr>
          <w:p w14:paraId="20AF9821"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98,643</w:t>
            </w:r>
          </w:p>
        </w:tc>
      </w:tr>
      <w:tr w:rsidR="00E53E32" w:rsidRPr="00E53E32" w14:paraId="0842513C" w14:textId="77777777" w:rsidTr="00E5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8" w:type="dxa"/>
            <w:hideMark/>
          </w:tcPr>
          <w:p w14:paraId="45C83CA2" w14:textId="42393D6C" w:rsidR="00E53E32" w:rsidRPr="00E53E32" w:rsidRDefault="00E53E32" w:rsidP="00E53E32">
            <w:pPr>
              <w:tabs>
                <w:tab w:val="right" w:pos="3472"/>
              </w:tabs>
              <w:spacing w:after="160" w:line="278" w:lineRule="auto"/>
            </w:pPr>
            <w:r w:rsidRPr="00E53E32">
              <w:rPr>
                <w:b/>
                <w:bCs/>
              </w:rPr>
              <w:t>Total Pipeline Data</w:t>
            </w:r>
            <w:r>
              <w:tab/>
            </w:r>
          </w:p>
        </w:tc>
        <w:tc>
          <w:tcPr>
            <w:tcW w:w="1713" w:type="dxa"/>
            <w:hideMark/>
          </w:tcPr>
          <w:p w14:paraId="2DCAEC05"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rPr>
                <w:b/>
                <w:bCs/>
              </w:rPr>
              <w:t>62,719</w:t>
            </w:r>
          </w:p>
        </w:tc>
        <w:tc>
          <w:tcPr>
            <w:tcW w:w="1979" w:type="dxa"/>
            <w:gridSpan w:val="2"/>
            <w:hideMark/>
          </w:tcPr>
          <w:p w14:paraId="5CCD3523"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rPr>
                <w:b/>
                <w:bCs/>
              </w:rPr>
              <w:t>44,318</w:t>
            </w:r>
          </w:p>
        </w:tc>
        <w:tc>
          <w:tcPr>
            <w:tcW w:w="2070" w:type="dxa"/>
            <w:gridSpan w:val="3"/>
            <w:hideMark/>
          </w:tcPr>
          <w:p w14:paraId="477C57D5"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rPr>
                <w:b/>
                <w:bCs/>
              </w:rPr>
              <w:t>107,037</w:t>
            </w:r>
          </w:p>
        </w:tc>
      </w:tr>
    </w:tbl>
    <w:p w14:paraId="79B0F1C2" w14:textId="77777777" w:rsidR="00E53E32" w:rsidRPr="006B44A7" w:rsidRDefault="00E53E32" w:rsidP="006B44A7">
      <w:pPr>
        <w:pStyle w:val="Heading4"/>
        <w:rPr>
          <w:color w:val="000000" w:themeColor="text1"/>
        </w:rPr>
      </w:pPr>
      <w:r w:rsidRPr="006B44A7">
        <w:rPr>
          <w:color w:val="000000" w:themeColor="text1"/>
        </w:rPr>
        <w:t>2. Spoilage Detection Model Results</w:t>
      </w:r>
    </w:p>
    <w:p w14:paraId="1437AAEC" w14:textId="77777777" w:rsidR="00E53E32" w:rsidRPr="00E53E32" w:rsidRDefault="00E53E32" w:rsidP="00E53E32">
      <w:pPr>
        <w:spacing w:line="278" w:lineRule="auto"/>
      </w:pPr>
      <w:r w:rsidRPr="00E53E32">
        <w:t>Model performance was evaluated on a dedicated test split of unseen images. Inference sessions were executed using the ONNX Runtime (CPU Mode) to measure accuracy and execution latency:</w:t>
      </w:r>
    </w:p>
    <w:tbl>
      <w:tblPr>
        <w:tblStyle w:val="GridTable3"/>
        <w:tblW w:w="9524" w:type="dxa"/>
        <w:tblLayout w:type="fixed"/>
        <w:tblLook w:val="04A0" w:firstRow="1" w:lastRow="0" w:firstColumn="1" w:lastColumn="0" w:noHBand="0" w:noVBand="1"/>
      </w:tblPr>
      <w:tblGrid>
        <w:gridCol w:w="1710"/>
        <w:gridCol w:w="1530"/>
        <w:gridCol w:w="2070"/>
        <w:gridCol w:w="1530"/>
        <w:gridCol w:w="2684"/>
      </w:tblGrid>
      <w:tr w:rsidR="00E53E32" w:rsidRPr="00E53E32" w14:paraId="493A4434" w14:textId="77777777" w:rsidTr="00E53E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10" w:type="dxa"/>
            <w:hideMark/>
          </w:tcPr>
          <w:p w14:paraId="36A4D48F" w14:textId="77777777" w:rsidR="00E53E32" w:rsidRPr="00E53E32" w:rsidRDefault="00E53E32" w:rsidP="00E53E32">
            <w:pPr>
              <w:spacing w:after="160" w:line="278" w:lineRule="auto"/>
            </w:pPr>
            <w:r w:rsidRPr="00E53E32">
              <w:t>Model</w:t>
            </w:r>
          </w:p>
        </w:tc>
        <w:tc>
          <w:tcPr>
            <w:tcW w:w="1530" w:type="dxa"/>
            <w:hideMark/>
          </w:tcPr>
          <w:p w14:paraId="6C7B4DF5" w14:textId="77777777" w:rsidR="00E53E32" w:rsidRPr="00E53E32" w:rsidRDefault="00E53E32" w:rsidP="00E53E32">
            <w:pPr>
              <w:spacing w:after="160" w:line="278" w:lineRule="auto"/>
              <w:cnfStyle w:val="100000000000" w:firstRow="1" w:lastRow="0" w:firstColumn="0" w:lastColumn="0" w:oddVBand="0" w:evenVBand="0" w:oddHBand="0" w:evenHBand="0" w:firstRowFirstColumn="0" w:firstRowLastColumn="0" w:lastRowFirstColumn="0" w:lastRowLastColumn="0"/>
            </w:pPr>
            <w:r w:rsidRPr="00E53E32">
              <w:t>Accuracy</w:t>
            </w:r>
          </w:p>
        </w:tc>
        <w:tc>
          <w:tcPr>
            <w:tcW w:w="2070" w:type="dxa"/>
            <w:hideMark/>
          </w:tcPr>
          <w:p w14:paraId="516AB24E" w14:textId="77777777" w:rsidR="00E53E32" w:rsidRPr="00E53E32" w:rsidRDefault="00E53E32" w:rsidP="00E53E32">
            <w:pPr>
              <w:spacing w:after="160" w:line="278" w:lineRule="auto"/>
              <w:cnfStyle w:val="100000000000" w:firstRow="1" w:lastRow="0" w:firstColumn="0" w:lastColumn="0" w:oddVBand="0" w:evenVBand="0" w:oddHBand="0" w:evenHBand="0" w:firstRowFirstColumn="0" w:firstRowLastColumn="0" w:lastRowFirstColumn="0" w:lastRowLastColumn="0"/>
            </w:pPr>
            <w:r w:rsidRPr="00E53E32">
              <w:t>Average Latency</w:t>
            </w:r>
          </w:p>
        </w:tc>
        <w:tc>
          <w:tcPr>
            <w:tcW w:w="1530" w:type="dxa"/>
            <w:hideMark/>
          </w:tcPr>
          <w:p w14:paraId="05472F62" w14:textId="77777777" w:rsidR="00E53E32" w:rsidRPr="00E53E32" w:rsidRDefault="00E53E32" w:rsidP="00E53E32">
            <w:pPr>
              <w:spacing w:after="160" w:line="278" w:lineRule="auto"/>
              <w:cnfStyle w:val="100000000000" w:firstRow="1" w:lastRow="0" w:firstColumn="0" w:lastColumn="0" w:oddVBand="0" w:evenVBand="0" w:oddHBand="0" w:evenHBand="0" w:firstRowFirstColumn="0" w:firstRowLastColumn="0" w:lastRowFirstColumn="0" w:lastRowLastColumn="0"/>
            </w:pPr>
            <w:r w:rsidRPr="00E53E32">
              <w:t>P95 Latency</w:t>
            </w:r>
          </w:p>
        </w:tc>
        <w:tc>
          <w:tcPr>
            <w:tcW w:w="2684" w:type="dxa"/>
            <w:hideMark/>
          </w:tcPr>
          <w:p w14:paraId="16F17C4D" w14:textId="77777777" w:rsidR="00E53E32" w:rsidRPr="00E53E32" w:rsidRDefault="00E53E32" w:rsidP="00E53E32">
            <w:pPr>
              <w:spacing w:after="160" w:line="278" w:lineRule="auto"/>
              <w:cnfStyle w:val="100000000000" w:firstRow="1" w:lastRow="0" w:firstColumn="0" w:lastColumn="0" w:oddVBand="0" w:evenVBand="0" w:oddHBand="0" w:evenHBand="0" w:firstRowFirstColumn="0" w:firstRowLastColumn="0" w:lastRowFirstColumn="0" w:lastRowLastColumn="0"/>
            </w:pPr>
            <w:r w:rsidRPr="00E53E32">
              <w:t>Evaluation Test Images</w:t>
            </w:r>
          </w:p>
        </w:tc>
      </w:tr>
      <w:tr w:rsidR="00E53E32" w:rsidRPr="00E53E32" w14:paraId="534419AA" w14:textId="77777777" w:rsidTr="00E5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5B575B80" w14:textId="77777777" w:rsidR="00E53E32" w:rsidRPr="00E53E32" w:rsidRDefault="00E53E32" w:rsidP="00E53E32">
            <w:pPr>
              <w:spacing w:after="160" w:line="278" w:lineRule="auto"/>
            </w:pPr>
            <w:r w:rsidRPr="00E53E32">
              <w:rPr>
                <w:b/>
                <w:bCs/>
              </w:rPr>
              <w:t>Bread</w:t>
            </w:r>
          </w:p>
        </w:tc>
        <w:tc>
          <w:tcPr>
            <w:tcW w:w="1530" w:type="dxa"/>
            <w:hideMark/>
          </w:tcPr>
          <w:p w14:paraId="415E2AD2"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98.6%</w:t>
            </w:r>
          </w:p>
        </w:tc>
        <w:tc>
          <w:tcPr>
            <w:tcW w:w="2070" w:type="dxa"/>
            <w:hideMark/>
          </w:tcPr>
          <w:p w14:paraId="549D94A7"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3.46 ms</w:t>
            </w:r>
          </w:p>
        </w:tc>
        <w:tc>
          <w:tcPr>
            <w:tcW w:w="1530" w:type="dxa"/>
            <w:hideMark/>
          </w:tcPr>
          <w:p w14:paraId="3C5CA6C1"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5.30 ms</w:t>
            </w:r>
          </w:p>
        </w:tc>
        <w:tc>
          <w:tcPr>
            <w:tcW w:w="2684" w:type="dxa"/>
            <w:hideMark/>
          </w:tcPr>
          <w:p w14:paraId="49761D05"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70</w:t>
            </w:r>
          </w:p>
        </w:tc>
      </w:tr>
      <w:tr w:rsidR="00E53E32" w:rsidRPr="00E53E32" w14:paraId="4AC39236" w14:textId="77777777" w:rsidTr="00E53E32">
        <w:tc>
          <w:tcPr>
            <w:cnfStyle w:val="001000000000" w:firstRow="0" w:lastRow="0" w:firstColumn="1" w:lastColumn="0" w:oddVBand="0" w:evenVBand="0" w:oddHBand="0" w:evenHBand="0" w:firstRowFirstColumn="0" w:firstRowLastColumn="0" w:lastRowFirstColumn="0" w:lastRowLastColumn="0"/>
            <w:tcW w:w="1710" w:type="dxa"/>
            <w:hideMark/>
          </w:tcPr>
          <w:p w14:paraId="76996838" w14:textId="77777777" w:rsidR="00E53E32" w:rsidRPr="00E53E32" w:rsidRDefault="00E53E32" w:rsidP="00E53E32">
            <w:pPr>
              <w:spacing w:after="160" w:line="278" w:lineRule="auto"/>
            </w:pPr>
            <w:r w:rsidRPr="00E53E32">
              <w:rPr>
                <w:b/>
                <w:bCs/>
              </w:rPr>
              <w:t>Fish</w:t>
            </w:r>
          </w:p>
        </w:tc>
        <w:tc>
          <w:tcPr>
            <w:tcW w:w="1530" w:type="dxa"/>
            <w:hideMark/>
          </w:tcPr>
          <w:p w14:paraId="764027E6"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85.4%</w:t>
            </w:r>
          </w:p>
        </w:tc>
        <w:tc>
          <w:tcPr>
            <w:tcW w:w="2070" w:type="dxa"/>
            <w:hideMark/>
          </w:tcPr>
          <w:p w14:paraId="164790A1"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26.96 ms</w:t>
            </w:r>
          </w:p>
        </w:tc>
        <w:tc>
          <w:tcPr>
            <w:tcW w:w="1530" w:type="dxa"/>
            <w:hideMark/>
          </w:tcPr>
          <w:p w14:paraId="52841D85"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46.11 ms</w:t>
            </w:r>
          </w:p>
        </w:tc>
        <w:tc>
          <w:tcPr>
            <w:tcW w:w="2684" w:type="dxa"/>
            <w:hideMark/>
          </w:tcPr>
          <w:p w14:paraId="316D5787"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82</w:t>
            </w:r>
          </w:p>
        </w:tc>
      </w:tr>
      <w:tr w:rsidR="00E53E32" w:rsidRPr="00E53E32" w14:paraId="0C279828" w14:textId="77777777" w:rsidTr="00E5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4BCCF5FC" w14:textId="77777777" w:rsidR="00E53E32" w:rsidRPr="00E53E32" w:rsidRDefault="00E53E32" w:rsidP="00E53E32">
            <w:pPr>
              <w:spacing w:after="160" w:line="278" w:lineRule="auto"/>
            </w:pPr>
            <w:r w:rsidRPr="00E53E32">
              <w:rPr>
                <w:b/>
                <w:bCs/>
              </w:rPr>
              <w:t>General</w:t>
            </w:r>
          </w:p>
        </w:tc>
        <w:tc>
          <w:tcPr>
            <w:tcW w:w="1530" w:type="dxa"/>
            <w:hideMark/>
          </w:tcPr>
          <w:p w14:paraId="1105B29F"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80.0%</w:t>
            </w:r>
          </w:p>
        </w:tc>
        <w:tc>
          <w:tcPr>
            <w:tcW w:w="2070" w:type="dxa"/>
            <w:hideMark/>
          </w:tcPr>
          <w:p w14:paraId="22A22AB9"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31.50 ms</w:t>
            </w:r>
          </w:p>
        </w:tc>
        <w:tc>
          <w:tcPr>
            <w:tcW w:w="1530" w:type="dxa"/>
            <w:hideMark/>
          </w:tcPr>
          <w:p w14:paraId="424DAE15"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47.17 ms</w:t>
            </w:r>
          </w:p>
        </w:tc>
        <w:tc>
          <w:tcPr>
            <w:tcW w:w="2684" w:type="dxa"/>
            <w:hideMark/>
          </w:tcPr>
          <w:p w14:paraId="391C4248"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100</w:t>
            </w:r>
          </w:p>
        </w:tc>
      </w:tr>
      <w:tr w:rsidR="00E53E32" w:rsidRPr="00E53E32" w14:paraId="55391A19" w14:textId="77777777" w:rsidTr="00E53E32">
        <w:tc>
          <w:tcPr>
            <w:cnfStyle w:val="001000000000" w:firstRow="0" w:lastRow="0" w:firstColumn="1" w:lastColumn="0" w:oddVBand="0" w:evenVBand="0" w:oddHBand="0" w:evenHBand="0" w:firstRowFirstColumn="0" w:firstRowLastColumn="0" w:lastRowFirstColumn="0" w:lastRowLastColumn="0"/>
            <w:tcW w:w="1710" w:type="dxa"/>
            <w:hideMark/>
          </w:tcPr>
          <w:p w14:paraId="6604DB65" w14:textId="77777777" w:rsidR="00E53E32" w:rsidRPr="00E53E32" w:rsidRDefault="00E53E32" w:rsidP="00E53E32">
            <w:pPr>
              <w:spacing w:after="160" w:line="278" w:lineRule="auto"/>
            </w:pPr>
            <w:r w:rsidRPr="00E53E32">
              <w:rPr>
                <w:b/>
                <w:bCs/>
              </w:rPr>
              <w:t>Produce</w:t>
            </w:r>
          </w:p>
        </w:tc>
        <w:tc>
          <w:tcPr>
            <w:tcW w:w="1530" w:type="dxa"/>
            <w:hideMark/>
          </w:tcPr>
          <w:p w14:paraId="6361999D"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79.0%</w:t>
            </w:r>
          </w:p>
        </w:tc>
        <w:tc>
          <w:tcPr>
            <w:tcW w:w="2070" w:type="dxa"/>
            <w:hideMark/>
          </w:tcPr>
          <w:p w14:paraId="324F19C4"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33.55 ms</w:t>
            </w:r>
          </w:p>
        </w:tc>
        <w:tc>
          <w:tcPr>
            <w:tcW w:w="1530" w:type="dxa"/>
            <w:hideMark/>
          </w:tcPr>
          <w:p w14:paraId="1F9C461A"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45.77 ms</w:t>
            </w:r>
          </w:p>
        </w:tc>
        <w:tc>
          <w:tcPr>
            <w:tcW w:w="2684" w:type="dxa"/>
            <w:hideMark/>
          </w:tcPr>
          <w:p w14:paraId="493A1B60"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100</w:t>
            </w:r>
          </w:p>
        </w:tc>
      </w:tr>
      <w:tr w:rsidR="00E53E32" w:rsidRPr="00E53E32" w14:paraId="118CFAC7" w14:textId="77777777" w:rsidTr="00E5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0AAB2453" w14:textId="77777777" w:rsidR="00E53E32" w:rsidRPr="00E53E32" w:rsidRDefault="00E53E32" w:rsidP="00E53E32">
            <w:pPr>
              <w:spacing w:after="160" w:line="278" w:lineRule="auto"/>
            </w:pPr>
            <w:r w:rsidRPr="00E53E32">
              <w:rPr>
                <w:b/>
                <w:bCs/>
              </w:rPr>
              <w:t>Meat</w:t>
            </w:r>
          </w:p>
        </w:tc>
        <w:tc>
          <w:tcPr>
            <w:tcW w:w="1530" w:type="dxa"/>
            <w:hideMark/>
          </w:tcPr>
          <w:p w14:paraId="629D4590"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78.0%</w:t>
            </w:r>
          </w:p>
        </w:tc>
        <w:tc>
          <w:tcPr>
            <w:tcW w:w="2070" w:type="dxa"/>
            <w:hideMark/>
          </w:tcPr>
          <w:p w14:paraId="4682951B"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32.24 ms</w:t>
            </w:r>
          </w:p>
        </w:tc>
        <w:tc>
          <w:tcPr>
            <w:tcW w:w="1530" w:type="dxa"/>
            <w:hideMark/>
          </w:tcPr>
          <w:p w14:paraId="1A9F06F3"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45.66 ms</w:t>
            </w:r>
          </w:p>
        </w:tc>
        <w:tc>
          <w:tcPr>
            <w:tcW w:w="2684" w:type="dxa"/>
            <w:hideMark/>
          </w:tcPr>
          <w:p w14:paraId="61DA5F75" w14:textId="77777777" w:rsidR="00E53E32" w:rsidRPr="00E53E32" w:rsidRDefault="00E53E32" w:rsidP="00E53E32">
            <w:pPr>
              <w:spacing w:after="160" w:line="278" w:lineRule="auto"/>
              <w:cnfStyle w:val="000000100000" w:firstRow="0" w:lastRow="0" w:firstColumn="0" w:lastColumn="0" w:oddVBand="0" w:evenVBand="0" w:oddHBand="1" w:evenHBand="0" w:firstRowFirstColumn="0" w:firstRowLastColumn="0" w:lastRowFirstColumn="0" w:lastRowLastColumn="0"/>
            </w:pPr>
            <w:r w:rsidRPr="00E53E32">
              <w:t>100</w:t>
            </w:r>
          </w:p>
        </w:tc>
      </w:tr>
      <w:tr w:rsidR="00E53E32" w:rsidRPr="00E53E32" w14:paraId="24D39A04" w14:textId="77777777" w:rsidTr="00E53E32">
        <w:tc>
          <w:tcPr>
            <w:cnfStyle w:val="001000000000" w:firstRow="0" w:lastRow="0" w:firstColumn="1" w:lastColumn="0" w:oddVBand="0" w:evenVBand="0" w:oddHBand="0" w:evenHBand="0" w:firstRowFirstColumn="0" w:firstRowLastColumn="0" w:lastRowFirstColumn="0" w:lastRowLastColumn="0"/>
            <w:tcW w:w="1710" w:type="dxa"/>
            <w:hideMark/>
          </w:tcPr>
          <w:p w14:paraId="687D4DA7" w14:textId="77777777" w:rsidR="00E53E32" w:rsidRPr="00E53E32" w:rsidRDefault="00E53E32" w:rsidP="00E53E32">
            <w:pPr>
              <w:spacing w:after="160" w:line="278" w:lineRule="auto"/>
            </w:pPr>
            <w:r w:rsidRPr="00E53E32">
              <w:rPr>
                <w:b/>
                <w:bCs/>
              </w:rPr>
              <w:t>Dairy</w:t>
            </w:r>
          </w:p>
        </w:tc>
        <w:tc>
          <w:tcPr>
            <w:tcW w:w="1530" w:type="dxa"/>
            <w:hideMark/>
          </w:tcPr>
          <w:p w14:paraId="2A18E3B3"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73.5%</w:t>
            </w:r>
          </w:p>
        </w:tc>
        <w:tc>
          <w:tcPr>
            <w:tcW w:w="2070" w:type="dxa"/>
            <w:hideMark/>
          </w:tcPr>
          <w:p w14:paraId="17E41050"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3.23 ms</w:t>
            </w:r>
          </w:p>
        </w:tc>
        <w:tc>
          <w:tcPr>
            <w:tcW w:w="1530" w:type="dxa"/>
            <w:hideMark/>
          </w:tcPr>
          <w:p w14:paraId="23528F14"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4.05 ms</w:t>
            </w:r>
          </w:p>
        </w:tc>
        <w:tc>
          <w:tcPr>
            <w:tcW w:w="2684" w:type="dxa"/>
            <w:hideMark/>
          </w:tcPr>
          <w:p w14:paraId="3147A6B7" w14:textId="77777777" w:rsidR="00E53E32" w:rsidRPr="00E53E32" w:rsidRDefault="00E53E32" w:rsidP="00E53E32">
            <w:pPr>
              <w:spacing w:after="160" w:line="278" w:lineRule="auto"/>
              <w:cnfStyle w:val="000000000000" w:firstRow="0" w:lastRow="0" w:firstColumn="0" w:lastColumn="0" w:oddVBand="0" w:evenVBand="0" w:oddHBand="0" w:evenHBand="0" w:firstRowFirstColumn="0" w:firstRowLastColumn="0" w:lastRowFirstColumn="0" w:lastRowLastColumn="0"/>
            </w:pPr>
            <w:r w:rsidRPr="00E53E32">
              <w:t>49</w:t>
            </w:r>
          </w:p>
        </w:tc>
      </w:tr>
    </w:tbl>
    <w:p w14:paraId="27DE5740" w14:textId="77777777" w:rsidR="00E53E32" w:rsidRDefault="00E53E32" w:rsidP="005F3DE9">
      <w:pPr>
        <w:spacing w:line="278" w:lineRule="auto"/>
      </w:pPr>
    </w:p>
    <w:p w14:paraId="37921640" w14:textId="77777777" w:rsidR="00E53E32" w:rsidRPr="006B44A7" w:rsidRDefault="00E53E32" w:rsidP="006B44A7">
      <w:pPr>
        <w:pStyle w:val="Heading3"/>
        <w:rPr>
          <w:color w:val="000000" w:themeColor="text1"/>
          <w:szCs w:val="24"/>
        </w:rPr>
      </w:pPr>
      <w:r w:rsidRPr="006B44A7">
        <w:rPr>
          <w:color w:val="000000" w:themeColor="text1"/>
          <w:szCs w:val="24"/>
        </w:rPr>
        <w:t>5.2.2 Sentiment &amp; Moderation Analysis Evaluation</w:t>
      </w:r>
    </w:p>
    <w:p w14:paraId="7A6C5396" w14:textId="77777777" w:rsidR="00E53E32" w:rsidRPr="00E53E32" w:rsidRDefault="00E53E32" w:rsidP="00E53E32">
      <w:pPr>
        <w:spacing w:line="278" w:lineRule="auto"/>
      </w:pPr>
      <w:r w:rsidRPr="00E53E32">
        <w:t>The platform utilizes natural language processing (NLP) to parse customer review text and flag negative experiences or sanitation hazards (e.g., rotten food) for immediate administrator attention.</w:t>
      </w:r>
    </w:p>
    <w:p w14:paraId="28CFA67E" w14:textId="77777777" w:rsidR="00E53E32" w:rsidRPr="006B44A7" w:rsidRDefault="00E53E32" w:rsidP="006B44A7">
      <w:pPr>
        <w:pStyle w:val="Heading4"/>
        <w:rPr>
          <w:color w:val="000000" w:themeColor="text1"/>
        </w:rPr>
      </w:pPr>
      <w:r w:rsidRPr="006B44A7">
        <w:rPr>
          <w:color w:val="000000" w:themeColor="text1"/>
        </w:rPr>
        <w:t>1. Sentiment Model Comparison</w:t>
      </w:r>
    </w:p>
    <w:p w14:paraId="1E5252E8" w14:textId="77777777" w:rsidR="00121E28" w:rsidRPr="00121E28" w:rsidRDefault="00121E28" w:rsidP="00121E28">
      <w:pPr>
        <w:spacing w:line="278" w:lineRule="auto"/>
      </w:pPr>
      <w:r w:rsidRPr="00121E28">
        <w:t>During development, the sentiment classification model was transitioned from the heavy mDeBERTa-v3-base-xnli-multilingual-nli-2mil7 model to the optimized multilingual-MiniLMv2-L6-mnli-xnli model. This migration was critical to fit Railway's container memory allocations and eliminate user latency:</w:t>
      </w:r>
    </w:p>
    <w:p w14:paraId="57435C6E" w14:textId="77777777" w:rsidR="00121E28" w:rsidRPr="00121E28" w:rsidRDefault="00121E28" w:rsidP="00121E28">
      <w:pPr>
        <w:numPr>
          <w:ilvl w:val="0"/>
          <w:numId w:val="28"/>
        </w:numPr>
        <w:spacing w:line="278" w:lineRule="auto"/>
      </w:pPr>
      <w:r w:rsidRPr="00121E28">
        <w:rPr>
          <w:b/>
          <w:bCs/>
        </w:rPr>
        <w:t>Memory &amp; Size</w:t>
      </w:r>
      <w:r w:rsidRPr="00121E28">
        <w:t>: The memory footprint was reduced by </w:t>
      </w:r>
      <w:r w:rsidRPr="00121E28">
        <w:rPr>
          <w:b/>
          <w:bCs/>
        </w:rPr>
        <w:t>74.5%</w:t>
      </w:r>
      <w:r w:rsidRPr="00121E28">
        <w:t> (shrinking from ~1.1 GB to ~280 MB), making the model </w:t>
      </w:r>
      <w:r w:rsidRPr="00121E28">
        <w:rPr>
          <w:b/>
          <w:bCs/>
        </w:rPr>
        <w:t>4x lighter</w:t>
      </w:r>
      <w:r w:rsidRPr="00121E28">
        <w:t>.</w:t>
      </w:r>
    </w:p>
    <w:p w14:paraId="4E3DD31C" w14:textId="77777777" w:rsidR="00121E28" w:rsidRPr="00121E28" w:rsidRDefault="00121E28" w:rsidP="00121E28">
      <w:pPr>
        <w:numPr>
          <w:ilvl w:val="0"/>
          <w:numId w:val="28"/>
        </w:numPr>
        <w:spacing w:line="278" w:lineRule="auto"/>
      </w:pPr>
      <w:r w:rsidRPr="00121E28">
        <w:rPr>
          <w:b/>
          <w:bCs/>
        </w:rPr>
        <w:t>Inference Speed</w:t>
      </w:r>
      <w:r w:rsidRPr="00121E28">
        <w:t>: The average inference latency dropped from 681.57 ms to </w:t>
      </w:r>
      <w:r w:rsidRPr="00121E28">
        <w:rPr>
          <w:b/>
          <w:bCs/>
        </w:rPr>
        <w:t>56.62 ms</w:t>
      </w:r>
      <w:r w:rsidRPr="00121E28">
        <w:t>, resulting in a </w:t>
      </w:r>
      <w:r w:rsidRPr="00121E28">
        <w:rPr>
          <w:b/>
          <w:bCs/>
        </w:rPr>
        <w:t>12x speedup</w:t>
      </w:r>
      <w:r w:rsidRPr="00121E28">
        <w:t> for live review checks.</w:t>
      </w:r>
    </w:p>
    <w:p w14:paraId="34D8A945" w14:textId="77777777" w:rsidR="00121E28" w:rsidRPr="00121E28" w:rsidRDefault="00121E28" w:rsidP="00121E28">
      <w:pPr>
        <w:numPr>
          <w:ilvl w:val="0"/>
          <w:numId w:val="28"/>
        </w:numPr>
        <w:spacing w:line="278" w:lineRule="auto"/>
      </w:pPr>
      <w:r w:rsidRPr="00121E28">
        <w:rPr>
          <w:b/>
          <w:bCs/>
        </w:rPr>
        <w:t>Warm-up &amp; Startup</w:t>
      </w:r>
      <w:r w:rsidRPr="00121E28">
        <w:t>: Cold start latency was reduced from 12.4 seconds to </w:t>
      </w:r>
      <w:r w:rsidRPr="00121E28">
        <w:rPr>
          <w:b/>
          <w:bCs/>
        </w:rPr>
        <w:t>127.61 ms</w:t>
      </w:r>
      <w:r w:rsidRPr="00121E28">
        <w:t> (</w:t>
      </w:r>
      <w:r w:rsidRPr="00121E28">
        <w:rPr>
          <w:b/>
          <w:bCs/>
        </w:rPr>
        <w:t>97x faster</w:t>
      </w:r>
      <w:r w:rsidRPr="00121E28">
        <w:t>), and model loading time decreased from 14.8 seconds to </w:t>
      </w:r>
      <w:r w:rsidRPr="00121E28">
        <w:rPr>
          <w:b/>
          <w:bCs/>
        </w:rPr>
        <w:t>3.9 seconds</w:t>
      </w:r>
      <w:r w:rsidRPr="00121E28">
        <w:t> (</w:t>
      </w:r>
      <w:r w:rsidRPr="00121E28">
        <w:rPr>
          <w:b/>
          <w:bCs/>
        </w:rPr>
        <w:t>3.8x faster</w:t>
      </w:r>
      <w:r w:rsidRPr="00121E28">
        <w:t>).</w:t>
      </w:r>
    </w:p>
    <w:p w14:paraId="76E29C92" w14:textId="77777777" w:rsidR="00121E28" w:rsidRPr="00121E28" w:rsidRDefault="00121E28" w:rsidP="00121E28">
      <w:pPr>
        <w:numPr>
          <w:ilvl w:val="0"/>
          <w:numId w:val="28"/>
        </w:numPr>
        <w:spacing w:line="278" w:lineRule="auto"/>
      </w:pPr>
      <w:r w:rsidRPr="00121E28">
        <w:rPr>
          <w:b/>
          <w:bCs/>
        </w:rPr>
        <w:lastRenderedPageBreak/>
        <w:t>Accuracy Trade-off</w:t>
      </w:r>
      <w:r w:rsidRPr="00121E28">
        <w:t>: Zero-shot multi-label top-1 classification accuracy decreased slightly from 58.3% to </w:t>
      </w:r>
      <w:r w:rsidRPr="00121E28">
        <w:rPr>
          <w:b/>
          <w:bCs/>
        </w:rPr>
        <w:t>46.7%</w:t>
      </w:r>
      <w:r w:rsidRPr="00121E28">
        <w:t>, which is sufficient for priority alerting but leaves room for future Arabic fine-tuning.</w:t>
      </w:r>
    </w:p>
    <w:p w14:paraId="41FE4941" w14:textId="77777777" w:rsidR="00121E28" w:rsidRPr="006B44A7" w:rsidRDefault="00121E28" w:rsidP="006B44A7">
      <w:pPr>
        <w:pStyle w:val="Heading4"/>
        <w:rPr>
          <w:color w:val="000000" w:themeColor="text1"/>
        </w:rPr>
      </w:pPr>
      <w:r w:rsidRPr="006B44A7">
        <w:rPr>
          <w:color w:val="000000" w:themeColor="text1"/>
        </w:rPr>
        <w:t>2. Multilingual Evaluation Samples &amp; Multi-Label Predictions</w:t>
      </w:r>
    </w:p>
    <w:p w14:paraId="1AECE99E" w14:textId="6B3C8F24" w:rsidR="00121E28" w:rsidRDefault="00121E28" w:rsidP="00D0218A">
      <w:pPr>
        <w:spacing w:line="278" w:lineRule="auto"/>
      </w:pPr>
      <w:r>
        <w:t>To demonstrate the engine's capability to yield multiple concurrent sentiment tags in a single inference pass, a series of English and Arabic test reviews were executed. The table below represents the sorted predicted tags with their confidence scores:</w:t>
      </w:r>
    </w:p>
    <w:tbl>
      <w:tblPr>
        <w:tblStyle w:val="GridTable1Light"/>
        <w:tblW w:w="0" w:type="auto"/>
        <w:tblLook w:val="04A0" w:firstRow="1" w:lastRow="0" w:firstColumn="1" w:lastColumn="0" w:noHBand="0" w:noVBand="1"/>
      </w:tblPr>
      <w:tblGrid>
        <w:gridCol w:w="6710"/>
        <w:gridCol w:w="2640"/>
      </w:tblGrid>
      <w:tr w:rsidR="00121E28" w:rsidRPr="00121E28" w14:paraId="47F7C652" w14:textId="77777777" w:rsidTr="00121E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6EF0A" w14:textId="77777777" w:rsidR="00121E28" w:rsidRPr="00121E28" w:rsidRDefault="00121E28" w:rsidP="00121E28">
            <w:pPr>
              <w:spacing w:after="160"/>
            </w:pPr>
            <w:r w:rsidRPr="00121E28">
              <w:t>Input Review</w:t>
            </w:r>
          </w:p>
        </w:tc>
        <w:tc>
          <w:tcPr>
            <w:tcW w:w="0" w:type="auto"/>
            <w:hideMark/>
          </w:tcPr>
          <w:p w14:paraId="10BD4474" w14:textId="77777777" w:rsidR="00121E28" w:rsidRPr="00121E28" w:rsidRDefault="00121E28" w:rsidP="00121E28">
            <w:pPr>
              <w:spacing w:after="160"/>
              <w:cnfStyle w:val="100000000000" w:firstRow="1" w:lastRow="0" w:firstColumn="0" w:lastColumn="0" w:oddVBand="0" w:evenVBand="0" w:oddHBand="0" w:evenHBand="0" w:firstRowFirstColumn="0" w:firstRowLastColumn="0" w:lastRowFirstColumn="0" w:lastRowLastColumn="0"/>
            </w:pPr>
            <w:r w:rsidRPr="00121E28">
              <w:t>Predicted Tags</w:t>
            </w:r>
          </w:p>
        </w:tc>
      </w:tr>
      <w:tr w:rsidR="00121E28" w:rsidRPr="00121E28" w14:paraId="57A3D2C3" w14:textId="77777777" w:rsidTr="00121E28">
        <w:tc>
          <w:tcPr>
            <w:cnfStyle w:val="001000000000" w:firstRow="0" w:lastRow="0" w:firstColumn="1" w:lastColumn="0" w:oddVBand="0" w:evenVBand="0" w:oddHBand="0" w:evenHBand="0" w:firstRowFirstColumn="0" w:firstRowLastColumn="0" w:lastRowFirstColumn="0" w:lastRowLastColumn="0"/>
            <w:tcW w:w="0" w:type="auto"/>
            <w:hideMark/>
          </w:tcPr>
          <w:p w14:paraId="078009C4" w14:textId="77777777" w:rsidR="00121E28" w:rsidRPr="00121E28" w:rsidRDefault="00121E28" w:rsidP="00121E28">
            <w:pPr>
              <w:spacing w:after="160"/>
            </w:pPr>
            <w:r w:rsidRPr="00121E28">
              <w:t>"Thank you so much! The food is perfectly fresh and we are very happy."</w:t>
            </w:r>
          </w:p>
        </w:tc>
        <w:tc>
          <w:tcPr>
            <w:tcW w:w="0" w:type="auto"/>
            <w:hideMark/>
          </w:tcPr>
          <w:p w14:paraId="56034CBD" w14:textId="77777777" w:rsidR="00121E28" w:rsidRPr="00121E28" w:rsidRDefault="00121E28" w:rsidP="005B6175">
            <w:pPr>
              <w:spacing w:after="160" w:line="240" w:lineRule="auto"/>
              <w:cnfStyle w:val="000000000000" w:firstRow="0" w:lastRow="0" w:firstColumn="0" w:lastColumn="0" w:oddVBand="0" w:evenVBand="0" w:oddHBand="0" w:evenHBand="0" w:firstRowFirstColumn="0" w:firstRowLastColumn="0" w:lastRowFirstColumn="0" w:lastRowLastColumn="0"/>
            </w:pPr>
            <w:r w:rsidRPr="005B6175">
              <w:rPr>
                <w:color w:val="00B050"/>
              </w:rPr>
              <w:t>• gratitude 99.70%</w:t>
            </w:r>
            <w:r w:rsidRPr="005B6175">
              <w:rPr>
                <w:color w:val="00B050"/>
              </w:rPr>
              <w:br/>
              <w:t>• excitement 76.67%</w:t>
            </w:r>
            <w:r w:rsidRPr="00121E28">
              <w:br/>
            </w:r>
            <w:r w:rsidRPr="005B6175">
              <w:rPr>
                <w:color w:val="EE0000"/>
              </w:rPr>
              <w:t>• urgency 31.83%</w:t>
            </w:r>
          </w:p>
        </w:tc>
      </w:tr>
      <w:tr w:rsidR="00121E28" w:rsidRPr="00121E28" w14:paraId="065B11E2" w14:textId="77777777" w:rsidTr="00121E28">
        <w:tc>
          <w:tcPr>
            <w:cnfStyle w:val="001000000000" w:firstRow="0" w:lastRow="0" w:firstColumn="1" w:lastColumn="0" w:oddVBand="0" w:evenVBand="0" w:oddHBand="0" w:evenHBand="0" w:firstRowFirstColumn="0" w:firstRowLastColumn="0" w:lastRowFirstColumn="0" w:lastRowLastColumn="0"/>
            <w:tcW w:w="0" w:type="auto"/>
            <w:hideMark/>
          </w:tcPr>
          <w:p w14:paraId="42D97674" w14:textId="77777777" w:rsidR="00121E28" w:rsidRPr="00121E28" w:rsidRDefault="00121E28" w:rsidP="00121E28">
            <w:pPr>
              <w:spacing w:after="160"/>
            </w:pPr>
            <w:r w:rsidRPr="00121E28">
              <w:t>"</w:t>
            </w:r>
            <w:r w:rsidRPr="00121E28">
              <w:rPr>
                <w:rtl/>
              </w:rPr>
              <w:t>شكرا جزيلا! الطعام طازج تمامًا ونحن سعداء جدًا</w:t>
            </w:r>
            <w:r w:rsidRPr="00121E28">
              <w:t>." </w:t>
            </w:r>
            <w:r w:rsidRPr="00121E28">
              <w:rPr>
                <w:i/>
                <w:iCs/>
              </w:rPr>
              <w:t>(Arabic MSA)</w:t>
            </w:r>
          </w:p>
        </w:tc>
        <w:tc>
          <w:tcPr>
            <w:tcW w:w="0" w:type="auto"/>
            <w:hideMark/>
          </w:tcPr>
          <w:p w14:paraId="2BA22465" w14:textId="77777777" w:rsidR="00121E28" w:rsidRPr="00121E28" w:rsidRDefault="00121E28" w:rsidP="005B6175">
            <w:pPr>
              <w:spacing w:after="160" w:line="240" w:lineRule="auto"/>
              <w:cnfStyle w:val="000000000000" w:firstRow="0" w:lastRow="0" w:firstColumn="0" w:lastColumn="0" w:oddVBand="0" w:evenVBand="0" w:oddHBand="0" w:evenHBand="0" w:firstRowFirstColumn="0" w:firstRowLastColumn="0" w:lastRowFirstColumn="0" w:lastRowLastColumn="0"/>
            </w:pPr>
            <w:r w:rsidRPr="005B6175">
              <w:rPr>
                <w:color w:val="00B050"/>
              </w:rPr>
              <w:t>• gratitude 99.26%</w:t>
            </w:r>
            <w:r w:rsidRPr="005B6175">
              <w:rPr>
                <w:color w:val="00B050"/>
              </w:rPr>
              <w:br/>
              <w:t>• excitement 55.04%</w:t>
            </w:r>
            <w:r w:rsidRPr="00121E28">
              <w:br/>
            </w:r>
            <w:r w:rsidRPr="005B6175">
              <w:rPr>
                <w:color w:val="EE0000"/>
              </w:rPr>
              <w:t>• urgency 47.95%</w:t>
            </w:r>
          </w:p>
        </w:tc>
      </w:tr>
      <w:tr w:rsidR="00121E28" w:rsidRPr="00121E28" w14:paraId="565471FB" w14:textId="77777777" w:rsidTr="00121E28">
        <w:tc>
          <w:tcPr>
            <w:cnfStyle w:val="001000000000" w:firstRow="0" w:lastRow="0" w:firstColumn="1" w:lastColumn="0" w:oddVBand="0" w:evenVBand="0" w:oddHBand="0" w:evenHBand="0" w:firstRowFirstColumn="0" w:firstRowLastColumn="0" w:lastRowFirstColumn="0" w:lastRowLastColumn="0"/>
            <w:tcW w:w="0" w:type="auto"/>
            <w:hideMark/>
          </w:tcPr>
          <w:p w14:paraId="6EC9C0BF" w14:textId="77777777" w:rsidR="00121E28" w:rsidRPr="00121E28" w:rsidRDefault="00121E28" w:rsidP="00121E28">
            <w:pPr>
              <w:spacing w:after="160"/>
            </w:pPr>
            <w:r w:rsidRPr="00121E28">
              <w:t>"The bread was completely moldy and disgusting, it's a huge health hazard."</w:t>
            </w:r>
          </w:p>
        </w:tc>
        <w:tc>
          <w:tcPr>
            <w:tcW w:w="0" w:type="auto"/>
            <w:hideMark/>
          </w:tcPr>
          <w:p w14:paraId="4CF461B0" w14:textId="0CFE84CB" w:rsidR="00121E28" w:rsidRPr="00121E28" w:rsidRDefault="00121E28" w:rsidP="005B6175">
            <w:pPr>
              <w:spacing w:after="160" w:line="240" w:lineRule="auto"/>
              <w:cnfStyle w:val="000000000000" w:firstRow="0" w:lastRow="0" w:firstColumn="0" w:lastColumn="0" w:oddVBand="0" w:evenVBand="0" w:oddHBand="0" w:evenHBand="0" w:firstRowFirstColumn="0" w:firstRowLastColumn="0" w:lastRowFirstColumn="0" w:lastRowLastColumn="0"/>
            </w:pPr>
            <w:r w:rsidRPr="005B6175">
              <w:rPr>
                <w:color w:val="00B050"/>
              </w:rPr>
              <w:t>• disgust 98.22%</w:t>
            </w:r>
            <w:r w:rsidRPr="005B6175">
              <w:rPr>
                <w:color w:val="00B050"/>
              </w:rPr>
              <w:br/>
              <w:t>• disappointment 92.27%</w:t>
            </w:r>
            <w:r w:rsidRPr="005B6175">
              <w:rPr>
                <w:color w:val="00B050"/>
              </w:rPr>
              <w:br/>
              <w:t>• frustration 64.79%</w:t>
            </w:r>
          </w:p>
        </w:tc>
      </w:tr>
      <w:tr w:rsidR="00121E28" w:rsidRPr="00121E28" w14:paraId="698FF882" w14:textId="77777777" w:rsidTr="00121E28">
        <w:tc>
          <w:tcPr>
            <w:cnfStyle w:val="001000000000" w:firstRow="0" w:lastRow="0" w:firstColumn="1" w:lastColumn="0" w:oddVBand="0" w:evenVBand="0" w:oddHBand="0" w:evenHBand="0" w:firstRowFirstColumn="0" w:firstRowLastColumn="0" w:lastRowFirstColumn="0" w:lastRowLastColumn="0"/>
            <w:tcW w:w="0" w:type="auto"/>
            <w:hideMark/>
          </w:tcPr>
          <w:p w14:paraId="00A58A3F" w14:textId="176800B3" w:rsidR="00121E28" w:rsidRPr="00121E28" w:rsidRDefault="00121E28" w:rsidP="00121E28">
            <w:pPr>
              <w:spacing w:after="160"/>
            </w:pPr>
            <w:r w:rsidRPr="00121E28">
              <w:t>"</w:t>
            </w:r>
            <w:r w:rsidRPr="00121E28">
              <w:rPr>
                <w:rtl/>
              </w:rPr>
              <w:t>كان الخبز متعفنًا ومقرفًا تمامًا، إنه خطر صحي كبير</w:t>
            </w:r>
            <w:r w:rsidRPr="00121E28">
              <w:t>."</w:t>
            </w:r>
          </w:p>
        </w:tc>
        <w:tc>
          <w:tcPr>
            <w:tcW w:w="0" w:type="auto"/>
            <w:hideMark/>
          </w:tcPr>
          <w:p w14:paraId="69B5411E" w14:textId="77777777" w:rsidR="00121E28" w:rsidRPr="00121E28" w:rsidRDefault="00121E28" w:rsidP="005B6175">
            <w:pPr>
              <w:spacing w:after="160" w:line="240" w:lineRule="auto"/>
              <w:cnfStyle w:val="000000000000" w:firstRow="0" w:lastRow="0" w:firstColumn="0" w:lastColumn="0" w:oddVBand="0" w:evenVBand="0" w:oddHBand="0" w:evenHBand="0" w:firstRowFirstColumn="0" w:firstRowLastColumn="0" w:lastRowFirstColumn="0" w:lastRowLastColumn="0"/>
            </w:pPr>
            <w:r w:rsidRPr="005B6175">
              <w:rPr>
                <w:color w:val="00B050"/>
              </w:rPr>
              <w:t>• disappointment 96.29%</w:t>
            </w:r>
            <w:r w:rsidRPr="005B6175">
              <w:rPr>
                <w:color w:val="00B050"/>
              </w:rPr>
              <w:br/>
              <w:t>• urgency 86.19%</w:t>
            </w:r>
            <w:r w:rsidRPr="005B6175">
              <w:rPr>
                <w:color w:val="00B050"/>
              </w:rPr>
              <w:br/>
              <w:t>• disgust 81.58%</w:t>
            </w:r>
            <w:r w:rsidRPr="00121E28">
              <w:br/>
            </w:r>
            <w:r w:rsidRPr="005B6175">
              <w:rPr>
                <w:color w:val="EE0000"/>
              </w:rPr>
              <w:t>• frustration 79.45%</w:t>
            </w:r>
          </w:p>
        </w:tc>
      </w:tr>
      <w:tr w:rsidR="00121E28" w:rsidRPr="00121E28" w14:paraId="26DC9111" w14:textId="77777777" w:rsidTr="00121E28">
        <w:tc>
          <w:tcPr>
            <w:cnfStyle w:val="001000000000" w:firstRow="0" w:lastRow="0" w:firstColumn="1" w:lastColumn="0" w:oddVBand="0" w:evenVBand="0" w:oddHBand="0" w:evenHBand="0" w:firstRowFirstColumn="0" w:firstRowLastColumn="0" w:lastRowFirstColumn="0" w:lastRowLastColumn="0"/>
            <w:tcW w:w="0" w:type="auto"/>
            <w:hideMark/>
          </w:tcPr>
          <w:p w14:paraId="533D8C03" w14:textId="77777777" w:rsidR="00121E28" w:rsidRPr="00121E28" w:rsidRDefault="00121E28" w:rsidP="00121E28">
            <w:pPr>
              <w:spacing w:after="160"/>
            </w:pPr>
            <w:r w:rsidRPr="00121E28">
              <w:t>"I showed up at the store but it was already closed, very frustrating."</w:t>
            </w:r>
          </w:p>
        </w:tc>
        <w:tc>
          <w:tcPr>
            <w:tcW w:w="0" w:type="auto"/>
            <w:hideMark/>
          </w:tcPr>
          <w:p w14:paraId="7B31216F" w14:textId="77777777" w:rsidR="00121E28" w:rsidRPr="00121E28" w:rsidRDefault="00121E28" w:rsidP="005B6175">
            <w:pPr>
              <w:spacing w:after="160" w:line="240" w:lineRule="auto"/>
              <w:cnfStyle w:val="000000000000" w:firstRow="0" w:lastRow="0" w:firstColumn="0" w:lastColumn="0" w:oddVBand="0" w:evenVBand="0" w:oddHBand="0" w:evenHBand="0" w:firstRowFirstColumn="0" w:firstRowLastColumn="0" w:lastRowFirstColumn="0" w:lastRowLastColumn="0"/>
            </w:pPr>
            <w:r w:rsidRPr="005B6175">
              <w:rPr>
                <w:color w:val="00B050"/>
              </w:rPr>
              <w:t>• frustration 94.98%</w:t>
            </w:r>
            <w:r w:rsidRPr="005B6175">
              <w:rPr>
                <w:color w:val="00B050"/>
              </w:rPr>
              <w:br/>
              <w:t>• disappointment 93.63%</w:t>
            </w:r>
            <w:r w:rsidRPr="00121E28">
              <w:br/>
            </w:r>
            <w:r w:rsidRPr="005B6175">
              <w:rPr>
                <w:color w:val="EE0000"/>
              </w:rPr>
              <w:t>• urgency 51.27%</w:t>
            </w:r>
            <w:r w:rsidRPr="005B6175">
              <w:rPr>
                <w:color w:val="EE0000"/>
              </w:rPr>
              <w:br/>
              <w:t>• disgust 51.07%</w:t>
            </w:r>
          </w:p>
        </w:tc>
      </w:tr>
      <w:tr w:rsidR="00121E28" w:rsidRPr="00121E28" w14:paraId="25672E09" w14:textId="77777777" w:rsidTr="00121E28">
        <w:tc>
          <w:tcPr>
            <w:cnfStyle w:val="001000000000" w:firstRow="0" w:lastRow="0" w:firstColumn="1" w:lastColumn="0" w:oddVBand="0" w:evenVBand="0" w:oddHBand="0" w:evenHBand="0" w:firstRowFirstColumn="0" w:firstRowLastColumn="0" w:lastRowFirstColumn="0" w:lastRowLastColumn="0"/>
            <w:tcW w:w="0" w:type="auto"/>
            <w:hideMark/>
          </w:tcPr>
          <w:p w14:paraId="76B608D2" w14:textId="29ED12DD" w:rsidR="00121E28" w:rsidRPr="00121E28" w:rsidRDefault="00121E28" w:rsidP="00121E28">
            <w:pPr>
              <w:spacing w:after="160"/>
            </w:pPr>
            <w:r w:rsidRPr="00121E28">
              <w:t>"</w:t>
            </w:r>
            <w:r w:rsidRPr="00121E28">
              <w:rPr>
                <w:rtl/>
              </w:rPr>
              <w:t>وصلت المحل ولقيته قافل من غير ما يقول حاجة، ضيعت وقتي</w:t>
            </w:r>
            <w:r w:rsidRPr="00121E28">
              <w:t>"</w:t>
            </w:r>
          </w:p>
        </w:tc>
        <w:tc>
          <w:tcPr>
            <w:tcW w:w="0" w:type="auto"/>
            <w:hideMark/>
          </w:tcPr>
          <w:p w14:paraId="407D63B7" w14:textId="77777777" w:rsidR="00121E28" w:rsidRPr="00121E28" w:rsidRDefault="00121E28" w:rsidP="005B6175">
            <w:pPr>
              <w:spacing w:after="160" w:line="240" w:lineRule="auto"/>
              <w:cnfStyle w:val="000000000000" w:firstRow="0" w:lastRow="0" w:firstColumn="0" w:lastColumn="0" w:oddVBand="0" w:evenVBand="0" w:oddHBand="0" w:evenHBand="0" w:firstRowFirstColumn="0" w:firstRowLastColumn="0" w:lastRowFirstColumn="0" w:lastRowLastColumn="0"/>
            </w:pPr>
            <w:r w:rsidRPr="005B6175">
              <w:rPr>
                <w:color w:val="00B050"/>
              </w:rPr>
              <w:t>• disappointment 88.91%</w:t>
            </w:r>
            <w:r w:rsidRPr="005B6175">
              <w:rPr>
                <w:color w:val="00B050"/>
              </w:rPr>
              <w:br/>
              <w:t>• frustration 71.12%</w:t>
            </w:r>
            <w:r w:rsidRPr="00121E28">
              <w:br/>
            </w:r>
            <w:r w:rsidRPr="005B6175">
              <w:rPr>
                <w:color w:val="EE0000"/>
              </w:rPr>
              <w:t>• urgency 64.49%</w:t>
            </w:r>
            <w:r w:rsidRPr="00121E28">
              <w:br/>
            </w:r>
            <w:r w:rsidRPr="005B6175">
              <w:rPr>
                <w:color w:val="EE0000"/>
              </w:rPr>
              <w:t>• disgust 57.41%</w:t>
            </w:r>
          </w:p>
        </w:tc>
      </w:tr>
      <w:tr w:rsidR="00121E28" w:rsidRPr="00121E28" w14:paraId="7ADF94D6" w14:textId="77777777" w:rsidTr="00121E28">
        <w:tc>
          <w:tcPr>
            <w:cnfStyle w:val="001000000000" w:firstRow="0" w:lastRow="0" w:firstColumn="1" w:lastColumn="0" w:oddVBand="0" w:evenVBand="0" w:oddHBand="0" w:evenHBand="0" w:firstRowFirstColumn="0" w:firstRowLastColumn="0" w:lastRowFirstColumn="0" w:lastRowLastColumn="0"/>
            <w:tcW w:w="0" w:type="auto"/>
            <w:hideMark/>
          </w:tcPr>
          <w:p w14:paraId="025DDED9" w14:textId="77777777" w:rsidR="00121E28" w:rsidRPr="00121E28" w:rsidRDefault="00121E28" w:rsidP="00121E28">
            <w:pPr>
              <w:spacing w:after="160"/>
            </w:pPr>
            <w:r w:rsidRPr="00121E28">
              <w:t>"This milk expires tomorrow, pick it up urgently before it goes bad."</w:t>
            </w:r>
          </w:p>
        </w:tc>
        <w:tc>
          <w:tcPr>
            <w:tcW w:w="0" w:type="auto"/>
            <w:hideMark/>
          </w:tcPr>
          <w:p w14:paraId="663ADA8F" w14:textId="77777777" w:rsidR="00121E28" w:rsidRPr="00121E28" w:rsidRDefault="00121E28" w:rsidP="005B6175">
            <w:pPr>
              <w:spacing w:after="160" w:line="240" w:lineRule="auto"/>
              <w:cnfStyle w:val="000000000000" w:firstRow="0" w:lastRow="0" w:firstColumn="0" w:lastColumn="0" w:oddVBand="0" w:evenVBand="0" w:oddHBand="0" w:evenHBand="0" w:firstRowFirstColumn="0" w:firstRowLastColumn="0" w:lastRowFirstColumn="0" w:lastRowLastColumn="0"/>
            </w:pPr>
            <w:r w:rsidRPr="005B6175">
              <w:rPr>
                <w:color w:val="00B050"/>
              </w:rPr>
              <w:t>• disappointment 84.84%</w:t>
            </w:r>
            <w:r w:rsidRPr="005B6175">
              <w:rPr>
                <w:color w:val="00B050"/>
              </w:rPr>
              <w:br/>
              <w:t>• urgency 66.10%</w:t>
            </w:r>
            <w:r w:rsidRPr="005B6175">
              <w:rPr>
                <w:color w:val="00B050"/>
              </w:rPr>
              <w:br/>
              <w:t>• frustration 64.92%</w:t>
            </w:r>
            <w:r w:rsidRPr="005B6175">
              <w:rPr>
                <w:color w:val="00B050"/>
              </w:rPr>
              <w:br/>
              <w:t>• disgust 35.57%</w:t>
            </w:r>
          </w:p>
        </w:tc>
      </w:tr>
      <w:tr w:rsidR="00121E28" w:rsidRPr="00121E28" w14:paraId="124241FF" w14:textId="77777777" w:rsidTr="00121E28">
        <w:tc>
          <w:tcPr>
            <w:cnfStyle w:val="001000000000" w:firstRow="0" w:lastRow="0" w:firstColumn="1" w:lastColumn="0" w:oddVBand="0" w:evenVBand="0" w:oddHBand="0" w:evenHBand="0" w:firstRowFirstColumn="0" w:firstRowLastColumn="0" w:lastRowFirstColumn="0" w:lastRowLastColumn="0"/>
            <w:tcW w:w="0" w:type="auto"/>
            <w:hideMark/>
          </w:tcPr>
          <w:p w14:paraId="6E5DD45E" w14:textId="6AD285B3" w:rsidR="00121E28" w:rsidRPr="00121E28" w:rsidRDefault="00121E28" w:rsidP="00121E28">
            <w:pPr>
              <w:spacing w:after="160"/>
            </w:pPr>
            <w:r w:rsidRPr="00121E28">
              <w:t>"</w:t>
            </w:r>
            <w:r w:rsidRPr="00121E28">
              <w:rPr>
                <w:rtl/>
              </w:rPr>
              <w:t>يا سلام يا سلام! لقينا كمية كبيرة بسعر رخيص جداً وكلنا انبسطنا</w:t>
            </w:r>
            <w:r w:rsidRPr="00121E28">
              <w:t>" </w:t>
            </w:r>
          </w:p>
        </w:tc>
        <w:tc>
          <w:tcPr>
            <w:tcW w:w="0" w:type="auto"/>
            <w:hideMark/>
          </w:tcPr>
          <w:p w14:paraId="20A91974" w14:textId="77777777" w:rsidR="00121E28" w:rsidRPr="005B6175" w:rsidRDefault="00121E28" w:rsidP="005B6175">
            <w:pPr>
              <w:spacing w:after="160" w:line="240" w:lineRule="auto"/>
              <w:cnfStyle w:val="000000000000" w:firstRow="0" w:lastRow="0" w:firstColumn="0" w:lastColumn="0" w:oddVBand="0" w:evenVBand="0" w:oddHBand="0" w:evenHBand="0" w:firstRowFirstColumn="0" w:firstRowLastColumn="0" w:lastRowFirstColumn="0" w:lastRowLastColumn="0"/>
              <w:rPr>
                <w:color w:val="00B050"/>
              </w:rPr>
            </w:pPr>
            <w:r w:rsidRPr="005B6175">
              <w:rPr>
                <w:color w:val="00B050"/>
              </w:rPr>
              <w:t>• excitement 79.81%</w:t>
            </w:r>
            <w:r w:rsidRPr="005B6175">
              <w:rPr>
                <w:color w:val="00B050"/>
              </w:rPr>
              <w:br/>
              <w:t>• gratitude 64.21%</w:t>
            </w:r>
            <w:r w:rsidRPr="005B6175">
              <w:rPr>
                <w:color w:val="00B050"/>
              </w:rPr>
              <w:br/>
            </w:r>
            <w:r w:rsidRPr="005B6175">
              <w:rPr>
                <w:color w:val="EE0000"/>
              </w:rPr>
              <w:t>• urgency 53.79%</w:t>
            </w:r>
          </w:p>
        </w:tc>
      </w:tr>
      <w:tr w:rsidR="00121E28" w:rsidRPr="00121E28" w14:paraId="6FFF3FF2" w14:textId="77777777" w:rsidTr="00121E28">
        <w:tc>
          <w:tcPr>
            <w:cnfStyle w:val="001000000000" w:firstRow="0" w:lastRow="0" w:firstColumn="1" w:lastColumn="0" w:oddVBand="0" w:evenVBand="0" w:oddHBand="0" w:evenHBand="0" w:firstRowFirstColumn="0" w:firstRowLastColumn="0" w:lastRowFirstColumn="0" w:lastRowLastColumn="0"/>
            <w:tcW w:w="0" w:type="auto"/>
            <w:hideMark/>
          </w:tcPr>
          <w:p w14:paraId="12EA98B9" w14:textId="20C96FCB" w:rsidR="00121E28" w:rsidRPr="00121E28" w:rsidRDefault="00121E28" w:rsidP="00121E28">
            <w:pPr>
              <w:spacing w:after="160"/>
            </w:pPr>
            <w:r w:rsidRPr="00121E28">
              <w:lastRenderedPageBreak/>
              <w:t>"</w:t>
            </w:r>
            <w:r w:rsidRPr="00121E28">
              <w:rPr>
                <w:rtl/>
              </w:rPr>
              <w:t>المعاد كان 6 بس المحل فتح 7 ومكنش في أكل، خسرت الرحلة</w:t>
            </w:r>
            <w:r w:rsidRPr="00121E28">
              <w:t>" </w:t>
            </w:r>
          </w:p>
        </w:tc>
        <w:tc>
          <w:tcPr>
            <w:tcW w:w="0" w:type="auto"/>
            <w:hideMark/>
          </w:tcPr>
          <w:p w14:paraId="4CF1B6D1" w14:textId="1599A84A" w:rsidR="00121E28" w:rsidRPr="00121E28" w:rsidRDefault="00121E28" w:rsidP="005B6175">
            <w:pPr>
              <w:spacing w:after="160" w:line="240" w:lineRule="auto"/>
              <w:cnfStyle w:val="000000000000" w:firstRow="0" w:lastRow="0" w:firstColumn="0" w:lastColumn="0" w:oddVBand="0" w:evenVBand="0" w:oddHBand="0" w:evenHBand="0" w:firstRowFirstColumn="0" w:firstRowLastColumn="0" w:lastRowFirstColumn="0" w:lastRowLastColumn="0"/>
            </w:pPr>
            <w:r w:rsidRPr="005B6175">
              <w:rPr>
                <w:color w:val="00B050"/>
              </w:rPr>
              <w:t>• disappointment 57.30%</w:t>
            </w:r>
            <w:r w:rsidRPr="005B6175">
              <w:rPr>
                <w:color w:val="00B050"/>
              </w:rPr>
              <w:br/>
              <w:t>• frustration 36.46%</w:t>
            </w:r>
          </w:p>
        </w:tc>
      </w:tr>
      <w:tr w:rsidR="00121E28" w:rsidRPr="00121E28" w14:paraId="444CA1BD" w14:textId="77777777" w:rsidTr="00121E28">
        <w:tc>
          <w:tcPr>
            <w:cnfStyle w:val="001000000000" w:firstRow="0" w:lastRow="0" w:firstColumn="1" w:lastColumn="0" w:oddVBand="0" w:evenVBand="0" w:oddHBand="0" w:evenHBand="0" w:firstRowFirstColumn="0" w:firstRowLastColumn="0" w:lastRowFirstColumn="0" w:lastRowLastColumn="0"/>
            <w:tcW w:w="0" w:type="auto"/>
            <w:hideMark/>
          </w:tcPr>
          <w:p w14:paraId="2E4526D1" w14:textId="6ACBA017" w:rsidR="00121E28" w:rsidRPr="00121E28" w:rsidRDefault="00121E28" w:rsidP="00121E28">
            <w:pPr>
              <w:spacing w:after="160"/>
            </w:pPr>
            <w:r w:rsidRPr="00121E28">
              <w:t>"</w:t>
            </w:r>
            <w:r w:rsidRPr="00121E28">
              <w:rPr>
                <w:rtl/>
              </w:rPr>
              <w:t>يا ريتنا لقينا صفقة زي دي من زمان، الأكل طازج والسعر تمام</w:t>
            </w:r>
            <w:r w:rsidRPr="00121E28">
              <w:t>" </w:t>
            </w:r>
          </w:p>
        </w:tc>
        <w:tc>
          <w:tcPr>
            <w:tcW w:w="0" w:type="auto"/>
            <w:hideMark/>
          </w:tcPr>
          <w:p w14:paraId="2DEEFC2A" w14:textId="77777777" w:rsidR="00121E28" w:rsidRPr="00121E28" w:rsidRDefault="00121E28" w:rsidP="005B6175">
            <w:pPr>
              <w:spacing w:after="160" w:line="240" w:lineRule="auto"/>
              <w:cnfStyle w:val="000000000000" w:firstRow="0" w:lastRow="0" w:firstColumn="0" w:lastColumn="0" w:oddVBand="0" w:evenVBand="0" w:oddHBand="0" w:evenHBand="0" w:firstRowFirstColumn="0" w:firstRowLastColumn="0" w:lastRowFirstColumn="0" w:lastRowLastColumn="0"/>
            </w:pPr>
            <w:r w:rsidRPr="005B6175">
              <w:rPr>
                <w:color w:val="00B050"/>
              </w:rPr>
              <w:t>• excitement 70.93%</w:t>
            </w:r>
            <w:r w:rsidRPr="005B6175">
              <w:rPr>
                <w:color w:val="00B050"/>
              </w:rPr>
              <w:br/>
              <w:t>• gratitude 59.56%</w:t>
            </w:r>
            <w:r w:rsidRPr="00121E28">
              <w:br/>
            </w:r>
            <w:r w:rsidRPr="005B6175">
              <w:rPr>
                <w:color w:val="EE0000"/>
              </w:rPr>
              <w:t>• urgency 61.02%</w:t>
            </w:r>
          </w:p>
        </w:tc>
      </w:tr>
    </w:tbl>
    <w:p w14:paraId="3FCBEDA6" w14:textId="77777777" w:rsidR="005B6175" w:rsidRDefault="005B6175" w:rsidP="006B44A7">
      <w:pPr>
        <w:pStyle w:val="Heading2"/>
      </w:pPr>
      <w:r w:rsidRPr="005B6175">
        <w:t xml:space="preserve">5.3 Comparison with Existing Solutions </w:t>
      </w:r>
    </w:p>
    <w:p w14:paraId="573F22F0" w14:textId="5BC4A695" w:rsidR="005B6175" w:rsidRDefault="005B6175" w:rsidP="005B6175">
      <w:r w:rsidRPr="005B6175">
        <w:t>To assess the competitive positioning of Waste2Taste, a comparative matrix was compiled against prominent global platforms (Too Good To Go, Karma, Olio) and local models in the Middle East</w:t>
      </w:r>
      <w:r w:rsidR="005B5989">
        <w:t>.</w:t>
      </w:r>
    </w:p>
    <w:tbl>
      <w:tblPr>
        <w:tblStyle w:val="PlainTable3"/>
        <w:tblW w:w="11880" w:type="dxa"/>
        <w:tblInd w:w="-1260" w:type="dxa"/>
        <w:tblLook w:val="04A0" w:firstRow="1" w:lastRow="0" w:firstColumn="1" w:lastColumn="0" w:noHBand="0" w:noVBand="1"/>
      </w:tblPr>
      <w:tblGrid>
        <w:gridCol w:w="2340"/>
        <w:gridCol w:w="2160"/>
        <w:gridCol w:w="2178"/>
        <w:gridCol w:w="2232"/>
        <w:gridCol w:w="2970"/>
      </w:tblGrid>
      <w:tr w:rsidR="005B6175" w:rsidRPr="005B6175" w14:paraId="2DAFEE3F" w14:textId="77777777" w:rsidTr="005B5989">
        <w:trPr>
          <w:cnfStyle w:val="100000000000" w:firstRow="1" w:lastRow="0" w:firstColumn="0" w:lastColumn="0" w:oddVBand="0" w:evenVBand="0" w:oddHBand="0" w:evenHBand="0" w:firstRowFirstColumn="0" w:firstRowLastColumn="0" w:lastRowFirstColumn="0" w:lastRowLastColumn="0"/>
          <w:trHeight w:val="783"/>
        </w:trPr>
        <w:tc>
          <w:tcPr>
            <w:cnfStyle w:val="001000000100" w:firstRow="0" w:lastRow="0" w:firstColumn="1" w:lastColumn="0" w:oddVBand="0" w:evenVBand="0" w:oddHBand="0" w:evenHBand="0" w:firstRowFirstColumn="1" w:firstRowLastColumn="0" w:lastRowFirstColumn="0" w:lastRowLastColumn="0"/>
            <w:tcW w:w="2340" w:type="dxa"/>
            <w:hideMark/>
          </w:tcPr>
          <w:p w14:paraId="5C99A07E" w14:textId="77777777" w:rsidR="005B6175" w:rsidRPr="005B6175" w:rsidRDefault="005B6175" w:rsidP="00A159D0">
            <w:pPr>
              <w:spacing w:after="160"/>
              <w:jc w:val="center"/>
            </w:pPr>
            <w:r w:rsidRPr="005B6175">
              <w:t>Dimension / Feature</w:t>
            </w:r>
          </w:p>
        </w:tc>
        <w:tc>
          <w:tcPr>
            <w:tcW w:w="2160" w:type="dxa"/>
            <w:hideMark/>
          </w:tcPr>
          <w:p w14:paraId="0CAEE9B4" w14:textId="77777777" w:rsidR="005B6175" w:rsidRPr="005B6175" w:rsidRDefault="005B6175" w:rsidP="00A159D0">
            <w:pPr>
              <w:spacing w:after="160"/>
              <w:jc w:val="center"/>
              <w:cnfStyle w:val="100000000000" w:firstRow="1" w:lastRow="0" w:firstColumn="0" w:lastColumn="0" w:oddVBand="0" w:evenVBand="0" w:oddHBand="0" w:evenHBand="0" w:firstRowFirstColumn="0" w:firstRowLastColumn="0" w:lastRowFirstColumn="0" w:lastRowLastColumn="0"/>
            </w:pPr>
            <w:r w:rsidRPr="005B6175">
              <w:t>Too Good To Go (Global)</w:t>
            </w:r>
          </w:p>
        </w:tc>
        <w:tc>
          <w:tcPr>
            <w:tcW w:w="2178" w:type="dxa"/>
            <w:hideMark/>
          </w:tcPr>
          <w:p w14:paraId="2D484F65" w14:textId="77777777" w:rsidR="005B6175" w:rsidRPr="005B6175" w:rsidRDefault="005B6175" w:rsidP="00A159D0">
            <w:pPr>
              <w:spacing w:after="160"/>
              <w:jc w:val="center"/>
              <w:cnfStyle w:val="100000000000" w:firstRow="1" w:lastRow="0" w:firstColumn="0" w:lastColumn="0" w:oddVBand="0" w:evenVBand="0" w:oddHBand="0" w:evenHBand="0" w:firstRowFirstColumn="0" w:firstRowLastColumn="0" w:lastRowFirstColumn="0" w:lastRowLastColumn="0"/>
            </w:pPr>
            <w:r w:rsidRPr="005B6175">
              <w:t>Olio (Global)</w:t>
            </w:r>
          </w:p>
        </w:tc>
        <w:tc>
          <w:tcPr>
            <w:tcW w:w="2232" w:type="dxa"/>
            <w:hideMark/>
          </w:tcPr>
          <w:p w14:paraId="4A1AA796" w14:textId="77777777" w:rsidR="005B6175" w:rsidRPr="005B6175" w:rsidRDefault="005B6175" w:rsidP="00A159D0">
            <w:pPr>
              <w:spacing w:after="160"/>
              <w:jc w:val="center"/>
              <w:cnfStyle w:val="100000000000" w:firstRow="1" w:lastRow="0" w:firstColumn="0" w:lastColumn="0" w:oddVBand="0" w:evenVBand="0" w:oddHBand="0" w:evenHBand="0" w:firstRowFirstColumn="0" w:firstRowLastColumn="0" w:lastRowFirstColumn="0" w:lastRowLastColumn="0"/>
            </w:pPr>
            <w:r w:rsidRPr="005B6175">
              <w:t>Kasbanah / Local (Egypt)</w:t>
            </w:r>
          </w:p>
        </w:tc>
        <w:tc>
          <w:tcPr>
            <w:tcW w:w="2970" w:type="dxa"/>
            <w:hideMark/>
          </w:tcPr>
          <w:p w14:paraId="7B9C13C9" w14:textId="523B0FD1" w:rsidR="005B6175" w:rsidRPr="00A159D0" w:rsidRDefault="005B6175" w:rsidP="00A159D0">
            <w:pPr>
              <w:spacing w:after="160"/>
              <w:jc w:val="center"/>
              <w:cnfStyle w:val="100000000000" w:firstRow="1" w:lastRow="0" w:firstColumn="0" w:lastColumn="0" w:oddVBand="0" w:evenVBand="0" w:oddHBand="0" w:evenHBand="0" w:firstRowFirstColumn="0" w:firstRowLastColumn="0" w:lastRowFirstColumn="0" w:lastRowLastColumn="0"/>
              <w:rPr>
                <w:b w:val="0"/>
                <w:bCs w:val="0"/>
                <w:caps w:val="0"/>
              </w:rPr>
            </w:pPr>
            <w:r w:rsidRPr="005B6175">
              <w:t>Waste2Taste</w:t>
            </w:r>
            <w:r w:rsidR="00A159D0">
              <w:t xml:space="preserve"> </w:t>
            </w:r>
            <w:r w:rsidR="005B5989">
              <w:t xml:space="preserve">  (</w:t>
            </w:r>
            <w:r w:rsidR="00A159D0">
              <w:t>OUR SOLUTION)</w:t>
            </w:r>
          </w:p>
        </w:tc>
      </w:tr>
      <w:tr w:rsidR="005B6175" w:rsidRPr="005B6175" w14:paraId="3D25054B" w14:textId="77777777" w:rsidTr="005B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5153B3D6" w14:textId="77777777" w:rsidR="005B6175" w:rsidRPr="005B6175" w:rsidRDefault="005B6175" w:rsidP="005B6175">
            <w:pPr>
              <w:spacing w:after="160"/>
            </w:pPr>
            <w:r w:rsidRPr="005B6175">
              <w:t>Primary Audience</w:t>
            </w:r>
          </w:p>
        </w:tc>
        <w:tc>
          <w:tcPr>
            <w:tcW w:w="2160" w:type="dxa"/>
            <w:hideMark/>
          </w:tcPr>
          <w:p w14:paraId="1327077D" w14:textId="77777777" w:rsidR="005B6175" w:rsidRPr="005B6175" w:rsidRDefault="005B6175" w:rsidP="005B6175">
            <w:pPr>
              <w:spacing w:after="160"/>
              <w:cnfStyle w:val="000000100000" w:firstRow="0" w:lastRow="0" w:firstColumn="0" w:lastColumn="0" w:oddVBand="0" w:evenVBand="0" w:oddHBand="1" w:evenHBand="0" w:firstRowFirstColumn="0" w:firstRowLastColumn="0" w:lastRowFirstColumn="0" w:lastRowLastColumn="0"/>
            </w:pPr>
            <w:r w:rsidRPr="005B6175">
              <w:t>Customers &amp; Restaurants</w:t>
            </w:r>
          </w:p>
        </w:tc>
        <w:tc>
          <w:tcPr>
            <w:tcW w:w="2178" w:type="dxa"/>
            <w:hideMark/>
          </w:tcPr>
          <w:p w14:paraId="5B570BB8" w14:textId="77777777" w:rsidR="005B6175" w:rsidRPr="005B6175" w:rsidRDefault="005B6175" w:rsidP="005B6175">
            <w:pPr>
              <w:spacing w:after="160"/>
              <w:cnfStyle w:val="000000100000" w:firstRow="0" w:lastRow="0" w:firstColumn="0" w:lastColumn="0" w:oddVBand="0" w:evenVBand="0" w:oddHBand="1" w:evenHBand="0" w:firstRowFirstColumn="0" w:firstRowLastColumn="0" w:lastRowFirstColumn="0" w:lastRowLastColumn="0"/>
            </w:pPr>
            <w:r w:rsidRPr="005B6175">
              <w:t>Peer-to-Peer Neighbors</w:t>
            </w:r>
          </w:p>
        </w:tc>
        <w:tc>
          <w:tcPr>
            <w:tcW w:w="2232" w:type="dxa"/>
            <w:hideMark/>
          </w:tcPr>
          <w:p w14:paraId="35696C5C" w14:textId="77777777" w:rsidR="005B6175" w:rsidRPr="005B6175" w:rsidRDefault="005B6175" w:rsidP="005B6175">
            <w:pPr>
              <w:spacing w:after="160"/>
              <w:cnfStyle w:val="000000100000" w:firstRow="0" w:lastRow="0" w:firstColumn="0" w:lastColumn="0" w:oddVBand="0" w:evenVBand="0" w:oddHBand="1" w:evenHBand="0" w:firstRowFirstColumn="0" w:firstRowLastColumn="0" w:lastRowFirstColumn="0" w:lastRowLastColumn="0"/>
            </w:pPr>
            <w:r w:rsidRPr="005B6175">
              <w:t>Small Retailers &amp; Users</w:t>
            </w:r>
          </w:p>
        </w:tc>
        <w:tc>
          <w:tcPr>
            <w:tcW w:w="2970" w:type="dxa"/>
            <w:hideMark/>
          </w:tcPr>
          <w:p w14:paraId="286EC915" w14:textId="77777777" w:rsidR="005B6175" w:rsidRPr="005B6175" w:rsidRDefault="005B6175" w:rsidP="005B6175">
            <w:pPr>
              <w:spacing w:after="160"/>
              <w:cnfStyle w:val="000000100000" w:firstRow="0" w:lastRow="0" w:firstColumn="0" w:lastColumn="0" w:oddVBand="0" w:evenVBand="0" w:oddHBand="1" w:evenHBand="0" w:firstRowFirstColumn="0" w:firstRowLastColumn="0" w:lastRowFirstColumn="0" w:lastRowLastColumn="0"/>
            </w:pPr>
            <w:r w:rsidRPr="005B6175">
              <w:rPr>
                <w:b/>
                <w:bCs/>
              </w:rPr>
              <w:t>Customers, Vendors, and Charities</w:t>
            </w:r>
          </w:p>
        </w:tc>
      </w:tr>
      <w:tr w:rsidR="005B6175" w:rsidRPr="005B6175" w14:paraId="744E39A9" w14:textId="77777777" w:rsidTr="005B5989">
        <w:tc>
          <w:tcPr>
            <w:cnfStyle w:val="001000000000" w:firstRow="0" w:lastRow="0" w:firstColumn="1" w:lastColumn="0" w:oddVBand="0" w:evenVBand="0" w:oddHBand="0" w:evenHBand="0" w:firstRowFirstColumn="0" w:firstRowLastColumn="0" w:lastRowFirstColumn="0" w:lastRowLastColumn="0"/>
            <w:tcW w:w="2340" w:type="dxa"/>
            <w:hideMark/>
          </w:tcPr>
          <w:p w14:paraId="5048DFD8" w14:textId="77777777" w:rsidR="005B6175" w:rsidRPr="005B6175" w:rsidRDefault="005B6175" w:rsidP="005B6175">
            <w:pPr>
              <w:spacing w:after="160"/>
            </w:pPr>
            <w:r w:rsidRPr="005B6175">
              <w:t>Business Model</w:t>
            </w:r>
          </w:p>
        </w:tc>
        <w:tc>
          <w:tcPr>
            <w:tcW w:w="2160" w:type="dxa"/>
            <w:hideMark/>
          </w:tcPr>
          <w:p w14:paraId="16C033E5" w14:textId="77777777" w:rsidR="005B6175" w:rsidRPr="005B6175" w:rsidRDefault="005B6175" w:rsidP="005B6175">
            <w:pPr>
              <w:spacing w:after="160"/>
              <w:cnfStyle w:val="000000000000" w:firstRow="0" w:lastRow="0" w:firstColumn="0" w:lastColumn="0" w:oddVBand="0" w:evenVBand="0" w:oddHBand="0" w:evenHBand="0" w:firstRowFirstColumn="0" w:firstRowLastColumn="0" w:lastRowFirstColumn="0" w:lastRowLastColumn="0"/>
            </w:pPr>
            <w:r w:rsidRPr="005B6175">
              <w:t>Selling surplus "Mystery Bags"</w:t>
            </w:r>
          </w:p>
        </w:tc>
        <w:tc>
          <w:tcPr>
            <w:tcW w:w="2178" w:type="dxa"/>
            <w:hideMark/>
          </w:tcPr>
          <w:p w14:paraId="6693842C" w14:textId="77777777" w:rsidR="005B6175" w:rsidRPr="005B6175" w:rsidRDefault="005B6175" w:rsidP="005B6175">
            <w:pPr>
              <w:spacing w:after="160"/>
              <w:cnfStyle w:val="000000000000" w:firstRow="0" w:lastRow="0" w:firstColumn="0" w:lastColumn="0" w:oddVBand="0" w:evenVBand="0" w:oddHBand="0" w:evenHBand="0" w:firstRowFirstColumn="0" w:firstRowLastColumn="0" w:lastRowFirstColumn="0" w:lastRowLastColumn="0"/>
            </w:pPr>
            <w:r w:rsidRPr="005B6175">
              <w:t>Free sharing of surplus food</w:t>
            </w:r>
          </w:p>
        </w:tc>
        <w:tc>
          <w:tcPr>
            <w:tcW w:w="2232" w:type="dxa"/>
            <w:hideMark/>
          </w:tcPr>
          <w:p w14:paraId="44427DBA" w14:textId="59455F3D" w:rsidR="005B6175" w:rsidRPr="005B6175" w:rsidRDefault="00292819" w:rsidP="005B6175">
            <w:pPr>
              <w:spacing w:after="160"/>
              <w:cnfStyle w:val="000000000000" w:firstRow="0" w:lastRow="0" w:firstColumn="0" w:lastColumn="0" w:oddVBand="0" w:evenVBand="0" w:oddHBand="0" w:evenHBand="0" w:firstRowFirstColumn="0" w:firstRowLastColumn="0" w:lastRowFirstColumn="0" w:lastRowLastColumn="0"/>
            </w:pPr>
            <w:r>
              <w:t>Mystery bags</w:t>
            </w:r>
          </w:p>
        </w:tc>
        <w:tc>
          <w:tcPr>
            <w:tcW w:w="2970" w:type="dxa"/>
            <w:hideMark/>
          </w:tcPr>
          <w:p w14:paraId="45DE1812" w14:textId="72649558" w:rsidR="005B6175" w:rsidRPr="005B6175" w:rsidRDefault="005B6175" w:rsidP="005B6175">
            <w:pPr>
              <w:spacing w:after="160"/>
              <w:cnfStyle w:val="000000000000" w:firstRow="0" w:lastRow="0" w:firstColumn="0" w:lastColumn="0" w:oddVBand="0" w:evenVBand="0" w:oddHBand="0" w:evenHBand="0" w:firstRowFirstColumn="0" w:firstRowLastColumn="0" w:lastRowFirstColumn="0" w:lastRowLastColumn="0"/>
            </w:pPr>
            <w:r w:rsidRPr="005B6175">
              <w:rPr>
                <w:b/>
                <w:bCs/>
              </w:rPr>
              <w:t>Discounted surplus sales</w:t>
            </w:r>
            <w:r w:rsidR="00292819">
              <w:rPr>
                <w:b/>
                <w:bCs/>
              </w:rPr>
              <w:t xml:space="preserve"> + Mystery bags</w:t>
            </w:r>
          </w:p>
        </w:tc>
      </w:tr>
      <w:tr w:rsidR="005B6175" w:rsidRPr="005B6175" w14:paraId="3AC15734" w14:textId="77777777" w:rsidTr="005B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78070167" w14:textId="7DE6AE0D" w:rsidR="005B6175" w:rsidRPr="005B6175" w:rsidRDefault="005B6175" w:rsidP="005B6175">
            <w:pPr>
              <w:spacing w:after="160"/>
            </w:pPr>
            <w:r w:rsidRPr="005B6175">
              <w:t xml:space="preserve">AI Spoilage </w:t>
            </w:r>
            <w:r w:rsidR="00DA2DAD">
              <w:t>Detecton</w:t>
            </w:r>
          </w:p>
        </w:tc>
        <w:tc>
          <w:tcPr>
            <w:tcW w:w="2160" w:type="dxa"/>
            <w:hideMark/>
          </w:tcPr>
          <w:p w14:paraId="3FCDB3BF" w14:textId="77777777" w:rsidR="005B6175" w:rsidRPr="005B6175" w:rsidRDefault="005B6175" w:rsidP="005B6175">
            <w:pPr>
              <w:spacing w:after="160"/>
              <w:cnfStyle w:val="000000100000" w:firstRow="0" w:lastRow="0" w:firstColumn="0" w:lastColumn="0" w:oddVBand="0" w:evenVBand="0" w:oddHBand="1" w:evenHBand="0" w:firstRowFirstColumn="0" w:firstRowLastColumn="0" w:lastRowFirstColumn="0" w:lastRowLastColumn="0"/>
            </w:pPr>
            <w:r w:rsidRPr="005B6175">
              <w:t>None (Manual merchant upload)</w:t>
            </w:r>
          </w:p>
        </w:tc>
        <w:tc>
          <w:tcPr>
            <w:tcW w:w="2178" w:type="dxa"/>
            <w:hideMark/>
          </w:tcPr>
          <w:p w14:paraId="51756C72" w14:textId="77777777" w:rsidR="005B6175" w:rsidRPr="005B6175" w:rsidRDefault="005B6175" w:rsidP="005B6175">
            <w:pPr>
              <w:spacing w:after="160"/>
              <w:cnfStyle w:val="000000100000" w:firstRow="0" w:lastRow="0" w:firstColumn="0" w:lastColumn="0" w:oddVBand="0" w:evenVBand="0" w:oddHBand="1" w:evenHBand="0" w:firstRowFirstColumn="0" w:firstRowLastColumn="0" w:lastRowFirstColumn="0" w:lastRowLastColumn="0"/>
            </w:pPr>
            <w:r w:rsidRPr="005B6175">
              <w:t>None (Self-regulated peer trust)</w:t>
            </w:r>
          </w:p>
        </w:tc>
        <w:tc>
          <w:tcPr>
            <w:tcW w:w="2232" w:type="dxa"/>
            <w:hideMark/>
          </w:tcPr>
          <w:p w14:paraId="20CE24E3" w14:textId="77777777" w:rsidR="005B6175" w:rsidRPr="005B6175" w:rsidRDefault="005B6175" w:rsidP="005B6175">
            <w:pPr>
              <w:spacing w:after="160"/>
              <w:cnfStyle w:val="000000100000" w:firstRow="0" w:lastRow="0" w:firstColumn="0" w:lastColumn="0" w:oddVBand="0" w:evenVBand="0" w:oddHBand="1" w:evenHBand="0" w:firstRowFirstColumn="0" w:firstRowLastColumn="0" w:lastRowFirstColumn="0" w:lastRowLastColumn="0"/>
            </w:pPr>
            <w:r w:rsidRPr="005B6175">
              <w:t>None (Manual admin approval)</w:t>
            </w:r>
          </w:p>
        </w:tc>
        <w:tc>
          <w:tcPr>
            <w:tcW w:w="2970" w:type="dxa"/>
            <w:hideMark/>
          </w:tcPr>
          <w:p w14:paraId="1F69D948" w14:textId="77777777" w:rsidR="005B6175" w:rsidRPr="005B6175" w:rsidRDefault="005B6175" w:rsidP="005B6175">
            <w:pPr>
              <w:spacing w:after="160"/>
              <w:cnfStyle w:val="000000100000" w:firstRow="0" w:lastRow="0" w:firstColumn="0" w:lastColumn="0" w:oddVBand="0" w:evenVBand="0" w:oddHBand="1" w:evenHBand="0" w:firstRowFirstColumn="0" w:firstRowLastColumn="0" w:lastRowFirstColumn="0" w:lastRowLastColumn="0"/>
            </w:pPr>
            <w:r w:rsidRPr="005B6175">
              <w:rPr>
                <w:b/>
                <w:bCs/>
              </w:rPr>
              <w:t>Ensemble ONNX Spoilage Detection (Automated)</w:t>
            </w:r>
          </w:p>
        </w:tc>
      </w:tr>
      <w:tr w:rsidR="005B6175" w:rsidRPr="005B6175" w14:paraId="55F38EF3" w14:textId="77777777" w:rsidTr="005B5989">
        <w:tc>
          <w:tcPr>
            <w:cnfStyle w:val="001000000000" w:firstRow="0" w:lastRow="0" w:firstColumn="1" w:lastColumn="0" w:oddVBand="0" w:evenVBand="0" w:oddHBand="0" w:evenHBand="0" w:firstRowFirstColumn="0" w:firstRowLastColumn="0" w:lastRowFirstColumn="0" w:lastRowLastColumn="0"/>
            <w:tcW w:w="2340" w:type="dxa"/>
            <w:hideMark/>
          </w:tcPr>
          <w:p w14:paraId="263B3AA3" w14:textId="77777777" w:rsidR="005B6175" w:rsidRPr="005B6175" w:rsidRDefault="005B6175" w:rsidP="005B6175">
            <w:pPr>
              <w:spacing w:after="160"/>
            </w:pPr>
            <w:r w:rsidRPr="005B6175">
              <w:t>Automated Review Moderation</w:t>
            </w:r>
          </w:p>
        </w:tc>
        <w:tc>
          <w:tcPr>
            <w:tcW w:w="2160" w:type="dxa"/>
            <w:hideMark/>
          </w:tcPr>
          <w:p w14:paraId="49454366" w14:textId="77777777" w:rsidR="005B6175" w:rsidRPr="005B6175" w:rsidRDefault="005B6175" w:rsidP="005B6175">
            <w:pPr>
              <w:spacing w:after="160"/>
              <w:cnfStyle w:val="000000000000" w:firstRow="0" w:lastRow="0" w:firstColumn="0" w:lastColumn="0" w:oddVBand="0" w:evenVBand="0" w:oddHBand="0" w:evenHBand="0" w:firstRowFirstColumn="0" w:firstRowLastColumn="0" w:lastRowFirstColumn="0" w:lastRowLastColumn="0"/>
            </w:pPr>
            <w:r w:rsidRPr="005B6175">
              <w:t>None (Manual review queues)</w:t>
            </w:r>
          </w:p>
        </w:tc>
        <w:tc>
          <w:tcPr>
            <w:tcW w:w="2178" w:type="dxa"/>
            <w:hideMark/>
          </w:tcPr>
          <w:p w14:paraId="01378523" w14:textId="77777777" w:rsidR="005B6175" w:rsidRPr="005B6175" w:rsidRDefault="005B6175" w:rsidP="005B6175">
            <w:pPr>
              <w:spacing w:after="160"/>
              <w:cnfStyle w:val="000000000000" w:firstRow="0" w:lastRow="0" w:firstColumn="0" w:lastColumn="0" w:oddVBand="0" w:evenVBand="0" w:oddHBand="0" w:evenHBand="0" w:firstRowFirstColumn="0" w:firstRowLastColumn="0" w:lastRowFirstColumn="0" w:lastRowLastColumn="0"/>
            </w:pPr>
            <w:r w:rsidRPr="005B6175">
              <w:t>Flagging reporting buttons</w:t>
            </w:r>
          </w:p>
        </w:tc>
        <w:tc>
          <w:tcPr>
            <w:tcW w:w="2232" w:type="dxa"/>
            <w:hideMark/>
          </w:tcPr>
          <w:p w14:paraId="49FB4477" w14:textId="1D8E3A09" w:rsidR="005B6175" w:rsidRPr="005B6175" w:rsidRDefault="00292819" w:rsidP="005B6175">
            <w:pPr>
              <w:spacing w:after="160"/>
              <w:cnfStyle w:val="000000000000" w:firstRow="0" w:lastRow="0" w:firstColumn="0" w:lastColumn="0" w:oddVBand="0" w:evenVBand="0" w:oddHBand="0" w:evenHBand="0" w:firstRowFirstColumn="0" w:firstRowLastColumn="0" w:lastRowFirstColumn="0" w:lastRowLastColumn="0"/>
            </w:pPr>
            <w:r>
              <w:t>Unknown</w:t>
            </w:r>
          </w:p>
        </w:tc>
        <w:tc>
          <w:tcPr>
            <w:tcW w:w="2970" w:type="dxa"/>
            <w:hideMark/>
          </w:tcPr>
          <w:p w14:paraId="477E5E46" w14:textId="77777777" w:rsidR="005B6175" w:rsidRPr="005B6175" w:rsidRDefault="005B6175" w:rsidP="005B6175">
            <w:pPr>
              <w:spacing w:after="160"/>
              <w:cnfStyle w:val="000000000000" w:firstRow="0" w:lastRow="0" w:firstColumn="0" w:lastColumn="0" w:oddVBand="0" w:evenVBand="0" w:oddHBand="0" w:evenHBand="0" w:firstRowFirstColumn="0" w:firstRowLastColumn="0" w:lastRowFirstColumn="0" w:lastRowLastColumn="0"/>
            </w:pPr>
            <w:r w:rsidRPr="005B6175">
              <w:rPr>
                <w:b/>
                <w:bCs/>
              </w:rPr>
              <w:t>Zero-Shot Sentiment Priority Flagging (Multilingual)</w:t>
            </w:r>
          </w:p>
        </w:tc>
      </w:tr>
      <w:tr w:rsidR="005B6175" w:rsidRPr="005B6175" w14:paraId="71A8C8A3" w14:textId="77777777" w:rsidTr="005B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7BBFF337" w14:textId="77777777" w:rsidR="005B6175" w:rsidRPr="005B6175" w:rsidRDefault="005B6175" w:rsidP="005B6175">
            <w:pPr>
              <w:spacing w:after="160"/>
            </w:pPr>
            <w:r w:rsidRPr="005B6175">
              <w:t>Real-time Notifications</w:t>
            </w:r>
          </w:p>
        </w:tc>
        <w:tc>
          <w:tcPr>
            <w:tcW w:w="2160" w:type="dxa"/>
            <w:hideMark/>
          </w:tcPr>
          <w:p w14:paraId="0DE27740" w14:textId="77777777" w:rsidR="005B6175" w:rsidRPr="005B6175" w:rsidRDefault="005B6175" w:rsidP="005B6175">
            <w:pPr>
              <w:spacing w:after="160"/>
              <w:cnfStyle w:val="000000100000" w:firstRow="0" w:lastRow="0" w:firstColumn="0" w:lastColumn="0" w:oddVBand="0" w:evenVBand="0" w:oddHBand="1" w:evenHBand="0" w:firstRowFirstColumn="0" w:firstRowLastColumn="0" w:lastRowFirstColumn="0" w:lastRowLastColumn="0"/>
            </w:pPr>
            <w:r w:rsidRPr="005B6175">
              <w:t>Standard Push/Emails</w:t>
            </w:r>
          </w:p>
        </w:tc>
        <w:tc>
          <w:tcPr>
            <w:tcW w:w="2178" w:type="dxa"/>
            <w:hideMark/>
          </w:tcPr>
          <w:p w14:paraId="440585E0" w14:textId="77777777" w:rsidR="005B6175" w:rsidRPr="005B6175" w:rsidRDefault="005B6175" w:rsidP="005B6175">
            <w:pPr>
              <w:spacing w:after="160"/>
              <w:cnfStyle w:val="000000100000" w:firstRow="0" w:lastRow="0" w:firstColumn="0" w:lastColumn="0" w:oddVBand="0" w:evenVBand="0" w:oddHBand="1" w:evenHBand="0" w:firstRowFirstColumn="0" w:firstRowLastColumn="0" w:lastRowFirstColumn="0" w:lastRowLastColumn="0"/>
            </w:pPr>
            <w:r w:rsidRPr="005B6175">
              <w:t>P2P In-app Chat</w:t>
            </w:r>
          </w:p>
        </w:tc>
        <w:tc>
          <w:tcPr>
            <w:tcW w:w="2232" w:type="dxa"/>
            <w:hideMark/>
          </w:tcPr>
          <w:p w14:paraId="22EDC1FC" w14:textId="77777777" w:rsidR="005B6175" w:rsidRPr="005B6175" w:rsidRDefault="005B6175" w:rsidP="005B6175">
            <w:pPr>
              <w:spacing w:after="160"/>
              <w:cnfStyle w:val="000000100000" w:firstRow="0" w:lastRow="0" w:firstColumn="0" w:lastColumn="0" w:oddVBand="0" w:evenVBand="0" w:oddHBand="1" w:evenHBand="0" w:firstRowFirstColumn="0" w:firstRowLastColumn="0" w:lastRowFirstColumn="0" w:lastRowLastColumn="0"/>
            </w:pPr>
            <w:r w:rsidRPr="005B6175">
              <w:t>Standard SMS updates</w:t>
            </w:r>
          </w:p>
        </w:tc>
        <w:tc>
          <w:tcPr>
            <w:tcW w:w="2970" w:type="dxa"/>
            <w:hideMark/>
          </w:tcPr>
          <w:p w14:paraId="1637B1B2" w14:textId="77777777" w:rsidR="005B6175" w:rsidRPr="005B6175" w:rsidRDefault="005B6175" w:rsidP="005B6175">
            <w:pPr>
              <w:spacing w:after="160"/>
              <w:cnfStyle w:val="000000100000" w:firstRow="0" w:lastRow="0" w:firstColumn="0" w:lastColumn="0" w:oddVBand="0" w:evenVBand="0" w:oddHBand="1" w:evenHBand="0" w:firstRowFirstColumn="0" w:firstRowLastColumn="0" w:lastRowFirstColumn="0" w:lastRowLastColumn="0"/>
            </w:pPr>
            <w:r w:rsidRPr="005B6175">
              <w:rPr>
                <w:b/>
                <w:bCs/>
              </w:rPr>
              <w:t>SignalR WebSockets connection mapping</w:t>
            </w:r>
          </w:p>
        </w:tc>
      </w:tr>
      <w:tr w:rsidR="005B6175" w:rsidRPr="005B6175" w14:paraId="7259D104" w14:textId="77777777" w:rsidTr="005B5989">
        <w:tc>
          <w:tcPr>
            <w:cnfStyle w:val="001000000000" w:firstRow="0" w:lastRow="0" w:firstColumn="1" w:lastColumn="0" w:oddVBand="0" w:evenVBand="0" w:oddHBand="0" w:evenHBand="0" w:firstRowFirstColumn="0" w:firstRowLastColumn="0" w:lastRowFirstColumn="0" w:lastRowLastColumn="0"/>
            <w:tcW w:w="2340" w:type="dxa"/>
            <w:hideMark/>
          </w:tcPr>
          <w:p w14:paraId="73260049" w14:textId="77777777" w:rsidR="005B6175" w:rsidRPr="005B6175" w:rsidRDefault="005B6175" w:rsidP="005B6175">
            <w:pPr>
              <w:spacing w:after="160"/>
            </w:pPr>
            <w:r w:rsidRPr="005B6175">
              <w:t>Discovery Mechanism</w:t>
            </w:r>
          </w:p>
        </w:tc>
        <w:tc>
          <w:tcPr>
            <w:tcW w:w="2160" w:type="dxa"/>
            <w:hideMark/>
          </w:tcPr>
          <w:p w14:paraId="13E5E017" w14:textId="77777777" w:rsidR="005B6175" w:rsidRPr="005B6175" w:rsidRDefault="005B6175" w:rsidP="005B6175">
            <w:pPr>
              <w:spacing w:after="160"/>
              <w:cnfStyle w:val="000000000000" w:firstRow="0" w:lastRow="0" w:firstColumn="0" w:lastColumn="0" w:oddVBand="0" w:evenVBand="0" w:oddHBand="0" w:evenHBand="0" w:firstRowFirstColumn="0" w:firstRowLastColumn="0" w:lastRowFirstColumn="0" w:lastRowLastColumn="0"/>
            </w:pPr>
            <w:r w:rsidRPr="005B6175">
              <w:t>List &amp; Map layouts</w:t>
            </w:r>
          </w:p>
        </w:tc>
        <w:tc>
          <w:tcPr>
            <w:tcW w:w="2178" w:type="dxa"/>
            <w:hideMark/>
          </w:tcPr>
          <w:p w14:paraId="74D297A9" w14:textId="77777777" w:rsidR="005B6175" w:rsidRPr="005B6175" w:rsidRDefault="005B6175" w:rsidP="005B6175">
            <w:pPr>
              <w:spacing w:after="160"/>
              <w:cnfStyle w:val="000000000000" w:firstRow="0" w:lastRow="0" w:firstColumn="0" w:lastColumn="0" w:oddVBand="0" w:evenVBand="0" w:oddHBand="0" w:evenHBand="0" w:firstRowFirstColumn="0" w:firstRowLastColumn="0" w:lastRowFirstColumn="0" w:lastRowLastColumn="0"/>
            </w:pPr>
            <w:r w:rsidRPr="005B6175">
              <w:t>List-based navigation</w:t>
            </w:r>
          </w:p>
        </w:tc>
        <w:tc>
          <w:tcPr>
            <w:tcW w:w="2232" w:type="dxa"/>
            <w:hideMark/>
          </w:tcPr>
          <w:p w14:paraId="4E112F45" w14:textId="47BC18E1" w:rsidR="005B6175" w:rsidRPr="005B6175" w:rsidRDefault="005B6175" w:rsidP="005B6175">
            <w:pPr>
              <w:spacing w:after="160"/>
              <w:cnfStyle w:val="000000000000" w:firstRow="0" w:lastRow="0" w:firstColumn="0" w:lastColumn="0" w:oddVBand="0" w:evenVBand="0" w:oddHBand="0" w:evenHBand="0" w:firstRowFirstColumn="0" w:firstRowLastColumn="0" w:lastRowFirstColumn="0" w:lastRowLastColumn="0"/>
            </w:pPr>
            <w:r>
              <w:t>Local Map</w:t>
            </w:r>
          </w:p>
        </w:tc>
        <w:tc>
          <w:tcPr>
            <w:tcW w:w="2970" w:type="dxa"/>
            <w:hideMark/>
          </w:tcPr>
          <w:p w14:paraId="044F5418" w14:textId="77777777" w:rsidR="005B6175" w:rsidRPr="005B6175" w:rsidRDefault="005B6175" w:rsidP="005B6175">
            <w:pPr>
              <w:spacing w:after="160"/>
              <w:cnfStyle w:val="000000000000" w:firstRow="0" w:lastRow="0" w:firstColumn="0" w:lastColumn="0" w:oddVBand="0" w:evenVBand="0" w:oddHBand="0" w:evenHBand="0" w:firstRowFirstColumn="0" w:firstRowLastColumn="0" w:lastRowFirstColumn="0" w:lastRowLastColumn="0"/>
            </w:pPr>
            <w:r w:rsidRPr="005B6175">
              <w:rPr>
                <w:b/>
                <w:bCs/>
              </w:rPr>
              <w:t>Dynamic Google Maps discovery + distance geolocation</w:t>
            </w:r>
          </w:p>
        </w:tc>
      </w:tr>
      <w:tr w:rsidR="005B6175" w:rsidRPr="005B6175" w14:paraId="13D2D04B" w14:textId="77777777" w:rsidTr="005B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7AB47E69" w14:textId="77777777" w:rsidR="005B6175" w:rsidRPr="005B6175" w:rsidRDefault="005B6175" w:rsidP="005B6175">
            <w:pPr>
              <w:spacing w:after="160"/>
            </w:pPr>
            <w:r w:rsidRPr="005B6175">
              <w:t>Localization Support</w:t>
            </w:r>
          </w:p>
        </w:tc>
        <w:tc>
          <w:tcPr>
            <w:tcW w:w="2160" w:type="dxa"/>
            <w:hideMark/>
          </w:tcPr>
          <w:p w14:paraId="79627B00" w14:textId="77777777" w:rsidR="005B6175" w:rsidRPr="005B6175" w:rsidRDefault="005B6175" w:rsidP="005B6175">
            <w:pPr>
              <w:spacing w:after="160"/>
              <w:cnfStyle w:val="000000100000" w:firstRow="0" w:lastRow="0" w:firstColumn="0" w:lastColumn="0" w:oddVBand="0" w:evenVBand="0" w:oddHBand="1" w:evenHBand="0" w:firstRowFirstColumn="0" w:firstRowLastColumn="0" w:lastRowFirstColumn="0" w:lastRowLastColumn="0"/>
            </w:pPr>
            <w:r w:rsidRPr="005B6175">
              <w:t>Western languages only</w:t>
            </w:r>
          </w:p>
        </w:tc>
        <w:tc>
          <w:tcPr>
            <w:tcW w:w="2178" w:type="dxa"/>
            <w:hideMark/>
          </w:tcPr>
          <w:p w14:paraId="5215AEC1" w14:textId="77777777" w:rsidR="005B6175" w:rsidRPr="005B6175" w:rsidRDefault="005B6175" w:rsidP="005B6175">
            <w:pPr>
              <w:spacing w:after="160"/>
              <w:cnfStyle w:val="000000100000" w:firstRow="0" w:lastRow="0" w:firstColumn="0" w:lastColumn="0" w:oddVBand="0" w:evenVBand="0" w:oddHBand="1" w:evenHBand="0" w:firstRowFirstColumn="0" w:firstRowLastColumn="0" w:lastRowFirstColumn="0" w:lastRowLastColumn="0"/>
            </w:pPr>
            <w:r w:rsidRPr="005B6175">
              <w:t>English / Spanish</w:t>
            </w:r>
          </w:p>
        </w:tc>
        <w:tc>
          <w:tcPr>
            <w:tcW w:w="2232" w:type="dxa"/>
            <w:hideMark/>
          </w:tcPr>
          <w:p w14:paraId="24DDF06A" w14:textId="59E9CCBC" w:rsidR="005B6175" w:rsidRPr="005B6175" w:rsidRDefault="005B6175" w:rsidP="005B6175">
            <w:pPr>
              <w:spacing w:after="160"/>
              <w:cnfStyle w:val="000000100000" w:firstRow="0" w:lastRow="0" w:firstColumn="0" w:lastColumn="0" w:oddVBand="0" w:evenVBand="0" w:oddHBand="1" w:evenHBand="0" w:firstRowFirstColumn="0" w:firstRowLastColumn="0" w:lastRowFirstColumn="0" w:lastRowLastColumn="0"/>
            </w:pPr>
            <w:r w:rsidRPr="005B6175">
              <w:t>Arabic</w:t>
            </w:r>
            <w:r>
              <w:t xml:space="preserve"> / English</w:t>
            </w:r>
          </w:p>
        </w:tc>
        <w:tc>
          <w:tcPr>
            <w:tcW w:w="2970" w:type="dxa"/>
            <w:hideMark/>
          </w:tcPr>
          <w:p w14:paraId="715CE53A" w14:textId="77777777" w:rsidR="005B6175" w:rsidRPr="005B6175" w:rsidRDefault="005B6175" w:rsidP="005B6175">
            <w:pPr>
              <w:spacing w:after="160"/>
              <w:cnfStyle w:val="000000100000" w:firstRow="0" w:lastRow="0" w:firstColumn="0" w:lastColumn="0" w:oddVBand="0" w:evenVBand="0" w:oddHBand="1" w:evenHBand="0" w:firstRowFirstColumn="0" w:firstRowLastColumn="0" w:lastRowFirstColumn="0" w:lastRowLastColumn="0"/>
            </w:pPr>
            <w:r w:rsidRPr="005B6175">
              <w:rPr>
                <w:b/>
                <w:bCs/>
              </w:rPr>
              <w:t>Bilingual (Arabic/English) dual RTL-compliant layouts</w:t>
            </w:r>
          </w:p>
        </w:tc>
      </w:tr>
    </w:tbl>
    <w:p w14:paraId="43DCC446" w14:textId="77777777" w:rsidR="00D0218A" w:rsidRPr="00D0218A" w:rsidRDefault="00D0218A" w:rsidP="00D0218A">
      <w:pPr>
        <w:numPr>
          <w:ilvl w:val="0"/>
          <w:numId w:val="30"/>
        </w:numPr>
      </w:pPr>
      <w:r w:rsidRPr="00D0218A">
        <w:rPr>
          <w:b/>
          <w:bCs/>
        </w:rPr>
        <w:lastRenderedPageBreak/>
        <w:t>Automated AI Spoilage Quality Control:</w:t>
      </w:r>
      <w:r w:rsidRPr="00D0218A">
        <w:t> Unlike existing systems which rely entirely on manual vendor honesty, Waste2Taste introduces an </w:t>
      </w:r>
      <w:r w:rsidRPr="00D0218A">
        <w:rPr>
          <w:b/>
          <w:bCs/>
        </w:rPr>
        <w:t>automated AI gatekeeper</w:t>
      </w:r>
      <w:r w:rsidRPr="00D0218A">
        <w:t>. This reduces human error and mitigates food poisoning risks by rejecting visibly spoiled items before they can be listed.</w:t>
      </w:r>
    </w:p>
    <w:p w14:paraId="64DA6659" w14:textId="0E129771" w:rsidR="00963023" w:rsidRDefault="00D0218A" w:rsidP="00D0218A">
      <w:pPr>
        <w:numPr>
          <w:ilvl w:val="0"/>
          <w:numId w:val="30"/>
        </w:numPr>
      </w:pPr>
      <w:r w:rsidRPr="00D0218A">
        <w:rPr>
          <w:b/>
          <w:bCs/>
        </w:rPr>
        <w:t>Integrated Charity Donation Pipeline:</w:t>
      </w:r>
      <w:r w:rsidRPr="00D0218A">
        <w:t> While platforms like Olio are peer-to-peer and Too Good To Go is commercial, Waste2Taste combines commercial surplus food sales with a </w:t>
      </w:r>
      <w:r w:rsidRPr="00D0218A">
        <w:rPr>
          <w:b/>
          <w:bCs/>
        </w:rPr>
        <w:t>direct donation pipeline to registered NGOs and charities</w:t>
      </w:r>
      <w:r w:rsidRPr="00D0218A">
        <w:t>, solving both business efficiency and humanitarian food distribution goals in one unified app.</w:t>
      </w:r>
    </w:p>
    <w:p w14:paraId="29956031" w14:textId="77777777" w:rsidR="00963023" w:rsidRDefault="00963023" w:rsidP="00963023"/>
    <w:p w14:paraId="6297F4F1" w14:textId="77777777" w:rsidR="00963023" w:rsidRDefault="00963023" w:rsidP="00963023"/>
    <w:p w14:paraId="34A9350D" w14:textId="2276029F" w:rsidR="00ED7EDF" w:rsidRDefault="00ED7EDF" w:rsidP="00D0218A">
      <w:pPr>
        <w:spacing w:line="278" w:lineRule="auto"/>
        <w:jc w:val="left"/>
      </w:pPr>
      <w:r>
        <w:br w:type="page"/>
      </w:r>
    </w:p>
    <w:p w14:paraId="5A64F5CF" w14:textId="3ECB4DEC" w:rsidR="00ED7EDF" w:rsidRPr="00520B41" w:rsidRDefault="00ED7EDF" w:rsidP="00BD5362">
      <w:pPr>
        <w:pStyle w:val="Chaptertitle1"/>
      </w:pPr>
      <w:r w:rsidRPr="00520B41">
        <w:lastRenderedPageBreak/>
        <w:t xml:space="preserve">Chapter </w:t>
      </w:r>
      <w:r w:rsidR="00963023">
        <w:t>6</w:t>
      </w:r>
    </w:p>
    <w:p w14:paraId="773DCE48" w14:textId="3ECB4DEC" w:rsidR="003075C0" w:rsidRDefault="00963023" w:rsidP="003075C0">
      <w:pPr>
        <w:pStyle w:val="Chaptertitle"/>
      </w:pPr>
      <w:bookmarkStart w:id="7" w:name="_Toc197463977"/>
      <w:r w:rsidRPr="00963023">
        <w:t>Results &amp; Discussion</w:t>
      </w:r>
      <w:bookmarkEnd w:id="7"/>
    </w:p>
    <w:p w14:paraId="190B5546" w14:textId="0CB42D62" w:rsidR="0089787A" w:rsidRPr="003075C0" w:rsidRDefault="0089787A" w:rsidP="006B44A7">
      <w:pPr>
        <w:pStyle w:val="Heading2"/>
      </w:pPr>
      <w:r w:rsidRPr="003075C0">
        <w:t>6.1 Introduction</w:t>
      </w:r>
    </w:p>
    <w:p w14:paraId="62D32EFA" w14:textId="77777777" w:rsidR="0089787A" w:rsidRDefault="0089787A" w:rsidP="0089787A">
      <w:r w:rsidRPr="0089787A">
        <w:t>This chapter evaluates the final outcomes of the Waste2Taste platform, presenting the empirical data gathered during the testing and deployment phases. It interprets these measured performance metrics in the context of the project's original objectives, analyzing the practical significance of the results achieved. Finally, it honestly acknowledges the limitations of the current system architecture and machine learning models, providing a transparent assessment of the platform's capabilities.</w:t>
      </w:r>
    </w:p>
    <w:p w14:paraId="2D48B01B" w14:textId="77777777" w:rsidR="0089787A" w:rsidRPr="0089787A" w:rsidRDefault="0089787A" w:rsidP="006B44A7">
      <w:pPr>
        <w:pStyle w:val="Heading2"/>
      </w:pPr>
      <w:r w:rsidRPr="0089787A">
        <w:t>6.2 Summary of findings</w:t>
      </w:r>
    </w:p>
    <w:p w14:paraId="5898C16A" w14:textId="77777777" w:rsidR="0089787A" w:rsidRPr="0089787A" w:rsidRDefault="0089787A" w:rsidP="0089787A">
      <w:r w:rsidRPr="0089787A">
        <w:t>The implementation and testing of the Waste2Taste platform produced several key quantitative and qualitative findings:</w:t>
      </w:r>
    </w:p>
    <w:p w14:paraId="7740F5E4" w14:textId="77777777" w:rsidR="0089787A" w:rsidRPr="0089787A" w:rsidRDefault="0089787A" w:rsidP="0089787A">
      <w:pPr>
        <w:numPr>
          <w:ilvl w:val="0"/>
          <w:numId w:val="35"/>
        </w:numPr>
      </w:pPr>
      <w:r w:rsidRPr="0089787A">
        <w:rPr>
          <w:b/>
          <w:bCs/>
        </w:rPr>
        <w:t>System Operability:</w:t>
      </w:r>
      <w:r w:rsidRPr="0089787A">
        <w:t> A fully operational multi-tier system was successfully deployed, comprising a Python FastAPI AI service on Railway, an ASP.NET Core REST API, a React 18 web administration panel on Vercel, and a cross-platform Flutter mobile application.</w:t>
      </w:r>
    </w:p>
    <w:p w14:paraId="12262BBC" w14:textId="77777777" w:rsidR="0089787A" w:rsidRPr="0089787A" w:rsidRDefault="0089787A" w:rsidP="0089787A">
      <w:pPr>
        <w:numPr>
          <w:ilvl w:val="0"/>
          <w:numId w:val="35"/>
        </w:numPr>
      </w:pPr>
      <w:r w:rsidRPr="0089787A">
        <w:rPr>
          <w:b/>
          <w:bCs/>
        </w:rPr>
        <w:t>Spoilage Detection Performance:</w:t>
      </w:r>
      <w:r w:rsidRPr="0089787A">
        <w:t> The AI ensemble pipeline proved highly capable of classifying food images across 6 categories. The models achieved an overall ensemble accuracy ranging from </w:t>
      </w:r>
      <w:r w:rsidRPr="0089787A">
        <w:rPr>
          <w:b/>
          <w:bCs/>
        </w:rPr>
        <w:t>73.5% (Dairy) to 98.6% (Bread)</w:t>
      </w:r>
      <w:r w:rsidRPr="0089787A">
        <w:t>, executing inference in under </w:t>
      </w:r>
      <w:r w:rsidRPr="0089787A">
        <w:rPr>
          <w:b/>
          <w:bCs/>
        </w:rPr>
        <w:t>34 ms</w:t>
      </w:r>
      <w:r w:rsidRPr="0089787A">
        <w:t> on standard CPU hardware via ONNX Runtime.</w:t>
      </w:r>
    </w:p>
    <w:p w14:paraId="5D68812B" w14:textId="77777777" w:rsidR="0089787A" w:rsidRPr="0089787A" w:rsidRDefault="0089787A" w:rsidP="0089787A">
      <w:pPr>
        <w:numPr>
          <w:ilvl w:val="0"/>
          <w:numId w:val="35"/>
        </w:numPr>
      </w:pPr>
      <w:r w:rsidRPr="0089787A">
        <w:rPr>
          <w:b/>
          <w:bCs/>
        </w:rPr>
        <w:t>Sentiment Analysis Efficiency:</w:t>
      </w:r>
      <w:r w:rsidRPr="0089787A">
        <w:t> The multilingual sentiment analysis engine successfully classified customer reviews into 6 meaningful moderation tags simultaneously. By transitioning to a lightweight model (MiniLMv2-L6), memory usage was reduced by 74.5% and inference latency dropped to a </w:t>
      </w:r>
      <w:r w:rsidRPr="0089787A">
        <w:rPr>
          <w:b/>
          <w:bCs/>
        </w:rPr>
        <w:t>56 ms average</w:t>
      </w:r>
      <w:r w:rsidRPr="0089787A">
        <w:t>, making real-time review moderation highly viable.</w:t>
      </w:r>
    </w:p>
    <w:p w14:paraId="3994974B" w14:textId="42CB891E" w:rsidR="0089787A" w:rsidRDefault="0089787A" w:rsidP="00F00E05">
      <w:pPr>
        <w:numPr>
          <w:ilvl w:val="0"/>
          <w:numId w:val="35"/>
        </w:numPr>
      </w:pPr>
      <w:r w:rsidRPr="0089787A">
        <w:rPr>
          <w:b/>
          <w:bCs/>
        </w:rPr>
        <w:lastRenderedPageBreak/>
        <w:t>End-to-End Workflows:</w:t>
      </w:r>
      <w:r w:rsidRPr="0089787A">
        <w:t> User Acceptance Testing (UAT) confirmed that the core business logic</w:t>
      </w:r>
      <w:r>
        <w:t xml:space="preserve">, </w:t>
      </w:r>
      <w:r w:rsidRPr="0089787A">
        <w:t>vendor discovery via geolocation, surplus reservation, and charity donation routing</w:t>
      </w:r>
      <w:r>
        <w:t xml:space="preserve">, </w:t>
      </w:r>
      <w:r w:rsidRPr="0089787A">
        <w:t>functions flawlessly across the distributed architecture.</w:t>
      </w:r>
    </w:p>
    <w:p w14:paraId="451724D4" w14:textId="7C4D84DE" w:rsidR="0089787A" w:rsidRPr="0089787A" w:rsidRDefault="0089787A" w:rsidP="006B44A7">
      <w:pPr>
        <w:pStyle w:val="Heading2"/>
      </w:pPr>
      <w:r w:rsidRPr="0089787A">
        <w:t>6.3 Interpretation of results</w:t>
      </w:r>
    </w:p>
    <w:p w14:paraId="23ECA6F1" w14:textId="77777777" w:rsidR="0089787A" w:rsidRPr="0089787A" w:rsidRDefault="0089787A" w:rsidP="0089787A">
      <w:r w:rsidRPr="0089787A">
        <w:t>The results indicate that the project successfully met its primary objective: developing a viable digital marketplace connecting food vendors with customers to reduce retail food waste, while integrating automated quality assurance.</w:t>
      </w:r>
    </w:p>
    <w:p w14:paraId="48CD41CB" w14:textId="77777777" w:rsidR="0089787A" w:rsidRPr="0089787A" w:rsidRDefault="0089787A" w:rsidP="0089787A">
      <w:r w:rsidRPr="0089787A">
        <w:rPr>
          <w:b/>
          <w:bCs/>
        </w:rPr>
        <w:t>Verification of Objectives:</w:t>
      </w:r>
    </w:p>
    <w:p w14:paraId="0561E536" w14:textId="77777777" w:rsidR="0089787A" w:rsidRPr="0089787A" w:rsidRDefault="0089787A" w:rsidP="0089787A">
      <w:pPr>
        <w:numPr>
          <w:ilvl w:val="0"/>
          <w:numId w:val="36"/>
        </w:numPr>
      </w:pPr>
      <w:r w:rsidRPr="0089787A">
        <w:rPr>
          <w:b/>
          <w:bCs/>
        </w:rPr>
        <w:t>Technical Development:</w:t>
      </w:r>
      <w:r w:rsidRPr="0089787A">
        <w:t> The project successfully delivered all four required software components (Mobile App, Admin Web Panel, Backend API, AI Microservice). The cross-platform nature of Flutter and React successfully fulfilled the requirement for intuitive access and management.</w:t>
      </w:r>
    </w:p>
    <w:p w14:paraId="17A301A4" w14:textId="77777777" w:rsidR="0089787A" w:rsidRPr="0089787A" w:rsidRDefault="0089787A" w:rsidP="0089787A">
      <w:pPr>
        <w:numPr>
          <w:ilvl w:val="0"/>
          <w:numId w:val="36"/>
        </w:numPr>
      </w:pPr>
      <w:r w:rsidRPr="0089787A">
        <w:rPr>
          <w:b/>
          <w:bCs/>
        </w:rPr>
        <w:t>AI Integration (Quality Assurance):</w:t>
      </w:r>
      <w:r w:rsidRPr="0089787A">
        <w:t> The integration of AI for spoilage detection and sentiment analysis met the objective of automating platform integrity. The high accuracy of the Bread model (98.6%) demonstrates that visual spoilage detection is highly effective for un-packaged foods. However, the lower accuracy of the Dairy model (73.5%) highlights a fundamental challenge: AI cannot easily assess the spoilage of products inside opaque packaging.</w:t>
      </w:r>
    </w:p>
    <w:p w14:paraId="6382ACD2" w14:textId="77777777" w:rsidR="0089787A" w:rsidRPr="0089787A" w:rsidRDefault="0089787A" w:rsidP="0089787A">
      <w:pPr>
        <w:numPr>
          <w:ilvl w:val="0"/>
          <w:numId w:val="36"/>
        </w:numPr>
      </w:pPr>
      <w:r w:rsidRPr="0089787A">
        <w:rPr>
          <w:b/>
          <w:bCs/>
        </w:rPr>
        <w:t>Sentiment Moderation:</w:t>
      </w:r>
      <w:r w:rsidRPr="0089787A">
        <w:t> The project met its objective of multilingual community feedback control. The model's ability to output a multi-label ranking (e.g., detecting both disgust and frustration simultaneously) proves highly effective for flagging high-risk vendor behavior to administrators, even if the top-1 zero-shot accuracy (46.7%) leaves room for future fine-tuning.</w:t>
      </w:r>
    </w:p>
    <w:p w14:paraId="272CCFA1" w14:textId="77777777" w:rsidR="0089787A" w:rsidRPr="0089787A" w:rsidRDefault="0089787A" w:rsidP="0089787A">
      <w:pPr>
        <w:numPr>
          <w:ilvl w:val="0"/>
          <w:numId w:val="36"/>
        </w:numPr>
      </w:pPr>
      <w:r w:rsidRPr="0089787A">
        <w:rPr>
          <w:b/>
          <w:bCs/>
        </w:rPr>
        <w:t>Charity &amp; Vendor Features:</w:t>
      </w:r>
      <w:r w:rsidRPr="0089787A">
        <w:t> The successful implementation of the multi-tier account system and geolocation discovery confirms the platform can handle complex stakeholder interactions, distinguishing it from simpler peer-to-peer alternatives.</w:t>
      </w:r>
    </w:p>
    <w:p w14:paraId="59520BD0" w14:textId="137C67D0" w:rsidR="0089787A" w:rsidRDefault="0089787A" w:rsidP="00F00E05">
      <w:r w:rsidRPr="0089787A">
        <w:t>Overall, the empirical results confirm that Waste2Taste is a technically sound, scalable solution that successfully integrates AI into a consumer-facing food rescue marketplace.</w:t>
      </w:r>
    </w:p>
    <w:p w14:paraId="5F864FF3" w14:textId="77777777" w:rsidR="0089787A" w:rsidRPr="0089787A" w:rsidRDefault="0089787A" w:rsidP="006B44A7">
      <w:pPr>
        <w:pStyle w:val="Heading2"/>
      </w:pPr>
      <w:r w:rsidRPr="0089787A">
        <w:lastRenderedPageBreak/>
        <w:t>6.4 Limitations of the proposed solution</w:t>
      </w:r>
    </w:p>
    <w:p w14:paraId="3EB60534" w14:textId="77777777" w:rsidR="0089787A" w:rsidRPr="0089787A" w:rsidRDefault="0089787A" w:rsidP="0089787A">
      <w:r w:rsidRPr="0089787A">
        <w:t>While the platform meets its core objectives, several limitations were identified during evaluation:</w:t>
      </w:r>
    </w:p>
    <w:tbl>
      <w:tblPr>
        <w:tblStyle w:val="PlainTable5"/>
        <w:tblW w:w="0" w:type="auto"/>
        <w:tblLook w:val="04A0" w:firstRow="1" w:lastRow="0" w:firstColumn="1" w:lastColumn="0" w:noHBand="0" w:noVBand="1"/>
      </w:tblPr>
      <w:tblGrid>
        <w:gridCol w:w="1952"/>
        <w:gridCol w:w="3117"/>
        <w:gridCol w:w="4291"/>
      </w:tblGrid>
      <w:tr w:rsidR="0089787A" w:rsidRPr="0089787A" w14:paraId="7327EBBD" w14:textId="77777777" w:rsidTr="008978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AEFDBB4" w14:textId="77777777" w:rsidR="0089787A" w:rsidRPr="0089787A" w:rsidRDefault="0089787A" w:rsidP="0089787A">
            <w:pPr>
              <w:spacing w:after="160"/>
            </w:pPr>
            <w:r w:rsidRPr="0089787A">
              <w:t>Area</w:t>
            </w:r>
          </w:p>
        </w:tc>
        <w:tc>
          <w:tcPr>
            <w:tcW w:w="0" w:type="auto"/>
            <w:hideMark/>
          </w:tcPr>
          <w:p w14:paraId="5ECC9541" w14:textId="77777777" w:rsidR="0089787A" w:rsidRPr="0089787A" w:rsidRDefault="0089787A" w:rsidP="0089787A">
            <w:pPr>
              <w:spacing w:after="160"/>
              <w:cnfStyle w:val="100000000000" w:firstRow="1" w:lastRow="0" w:firstColumn="0" w:lastColumn="0" w:oddVBand="0" w:evenVBand="0" w:oddHBand="0" w:evenHBand="0" w:firstRowFirstColumn="0" w:firstRowLastColumn="0" w:lastRowFirstColumn="0" w:lastRowLastColumn="0"/>
            </w:pPr>
            <w:r w:rsidRPr="0089787A">
              <w:t>Limitation</w:t>
            </w:r>
          </w:p>
        </w:tc>
        <w:tc>
          <w:tcPr>
            <w:tcW w:w="0" w:type="auto"/>
            <w:hideMark/>
          </w:tcPr>
          <w:p w14:paraId="6986CB08" w14:textId="77777777" w:rsidR="0089787A" w:rsidRPr="0089787A" w:rsidRDefault="0089787A" w:rsidP="0089787A">
            <w:pPr>
              <w:spacing w:after="160"/>
              <w:cnfStyle w:val="100000000000" w:firstRow="1" w:lastRow="0" w:firstColumn="0" w:lastColumn="0" w:oddVBand="0" w:evenVBand="0" w:oddHBand="0" w:evenHBand="0" w:firstRowFirstColumn="0" w:firstRowLastColumn="0" w:lastRowFirstColumn="0" w:lastRowLastColumn="0"/>
            </w:pPr>
            <w:r w:rsidRPr="0089787A">
              <w:t>Impact</w:t>
            </w:r>
          </w:p>
        </w:tc>
      </w:tr>
      <w:tr w:rsidR="0089787A" w:rsidRPr="0089787A" w14:paraId="62B92315" w14:textId="77777777" w:rsidTr="00897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B98D6" w14:textId="77777777" w:rsidR="0089787A" w:rsidRPr="0089787A" w:rsidRDefault="0089787A" w:rsidP="0089787A">
            <w:pPr>
              <w:spacing w:after="160"/>
            </w:pPr>
            <w:r w:rsidRPr="0089787A">
              <w:rPr>
                <w:b/>
                <w:bCs/>
              </w:rPr>
              <w:t>AI — Dairy Model</w:t>
            </w:r>
          </w:p>
        </w:tc>
        <w:tc>
          <w:tcPr>
            <w:tcW w:w="0" w:type="auto"/>
            <w:hideMark/>
          </w:tcPr>
          <w:p w14:paraId="4F73283A" w14:textId="77777777" w:rsidR="0089787A" w:rsidRPr="0089787A" w:rsidRDefault="0089787A" w:rsidP="0089787A">
            <w:pPr>
              <w:spacing w:after="160"/>
              <w:cnfStyle w:val="000000100000" w:firstRow="0" w:lastRow="0" w:firstColumn="0" w:lastColumn="0" w:oddVBand="0" w:evenVBand="0" w:oddHBand="1" w:evenHBand="0" w:firstRowFirstColumn="0" w:firstRowLastColumn="0" w:lastRowFirstColumn="0" w:lastRowLastColumn="0"/>
            </w:pPr>
            <w:r w:rsidRPr="0089787A">
              <w:t>73.5% accuracy on visually opaque dairy packaging.</w:t>
            </w:r>
          </w:p>
        </w:tc>
        <w:tc>
          <w:tcPr>
            <w:tcW w:w="0" w:type="auto"/>
            <w:hideMark/>
          </w:tcPr>
          <w:p w14:paraId="0FDB14C9" w14:textId="77777777" w:rsidR="0089787A" w:rsidRPr="0089787A" w:rsidRDefault="0089787A" w:rsidP="0089787A">
            <w:pPr>
              <w:spacing w:after="160"/>
              <w:cnfStyle w:val="000000100000" w:firstRow="0" w:lastRow="0" w:firstColumn="0" w:lastColumn="0" w:oddVBand="0" w:evenVBand="0" w:oddHBand="1" w:evenHBand="0" w:firstRowFirstColumn="0" w:firstRowLastColumn="0" w:lastRowFirstColumn="0" w:lastRowLastColumn="0"/>
            </w:pPr>
            <w:r w:rsidRPr="0089787A">
              <w:t>Some spoiled dairy products may pass the automated listing gate if the packaging hides the spoilage.</w:t>
            </w:r>
          </w:p>
        </w:tc>
      </w:tr>
      <w:tr w:rsidR="0089787A" w:rsidRPr="0089787A" w14:paraId="026CFB3F" w14:textId="77777777" w:rsidTr="0089787A">
        <w:tc>
          <w:tcPr>
            <w:cnfStyle w:val="001000000000" w:firstRow="0" w:lastRow="0" w:firstColumn="1" w:lastColumn="0" w:oddVBand="0" w:evenVBand="0" w:oddHBand="0" w:evenHBand="0" w:firstRowFirstColumn="0" w:firstRowLastColumn="0" w:lastRowFirstColumn="0" w:lastRowLastColumn="0"/>
            <w:tcW w:w="0" w:type="auto"/>
            <w:hideMark/>
          </w:tcPr>
          <w:p w14:paraId="7383C214" w14:textId="77777777" w:rsidR="0089787A" w:rsidRPr="0089787A" w:rsidRDefault="0089787A" w:rsidP="0089787A">
            <w:pPr>
              <w:spacing w:after="160"/>
            </w:pPr>
            <w:r w:rsidRPr="0089787A">
              <w:rPr>
                <w:b/>
                <w:bCs/>
              </w:rPr>
              <w:t>AI — Sentiment Accuracy</w:t>
            </w:r>
          </w:p>
        </w:tc>
        <w:tc>
          <w:tcPr>
            <w:tcW w:w="0" w:type="auto"/>
            <w:hideMark/>
          </w:tcPr>
          <w:p w14:paraId="20B97739" w14:textId="77777777" w:rsidR="0089787A" w:rsidRPr="0089787A" w:rsidRDefault="0089787A" w:rsidP="0089787A">
            <w:pPr>
              <w:spacing w:after="160"/>
              <w:cnfStyle w:val="000000000000" w:firstRow="0" w:lastRow="0" w:firstColumn="0" w:lastColumn="0" w:oddVBand="0" w:evenVBand="0" w:oddHBand="0" w:evenHBand="0" w:firstRowFirstColumn="0" w:firstRowLastColumn="0" w:lastRowFirstColumn="0" w:lastRowLastColumn="0"/>
            </w:pPr>
            <w:r w:rsidRPr="0089787A">
              <w:t>46.7% top-1 zero-shot accuracy.</w:t>
            </w:r>
          </w:p>
        </w:tc>
        <w:tc>
          <w:tcPr>
            <w:tcW w:w="0" w:type="auto"/>
            <w:hideMark/>
          </w:tcPr>
          <w:p w14:paraId="061F8639" w14:textId="77777777" w:rsidR="0089787A" w:rsidRPr="0089787A" w:rsidRDefault="0089787A" w:rsidP="0089787A">
            <w:pPr>
              <w:spacing w:after="160"/>
              <w:cnfStyle w:val="000000000000" w:firstRow="0" w:lastRow="0" w:firstColumn="0" w:lastColumn="0" w:oddVBand="0" w:evenVBand="0" w:oddHBand="0" w:evenHBand="0" w:firstRowFirstColumn="0" w:firstRowLastColumn="0" w:lastRowFirstColumn="0" w:lastRowLastColumn="0"/>
            </w:pPr>
            <w:r w:rsidRPr="0089787A">
              <w:t>While high-confidence detection of extreme emotions works well, borderline or highly colloquial Arabic reviews may be mislabeled.</w:t>
            </w:r>
          </w:p>
        </w:tc>
      </w:tr>
      <w:tr w:rsidR="0089787A" w:rsidRPr="0089787A" w14:paraId="2B639B89" w14:textId="77777777" w:rsidTr="00897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F5EC1" w14:textId="77777777" w:rsidR="0089787A" w:rsidRPr="0089787A" w:rsidRDefault="0089787A" w:rsidP="0089787A">
            <w:pPr>
              <w:spacing w:after="160"/>
            </w:pPr>
            <w:r w:rsidRPr="0089787A">
              <w:rPr>
                <w:b/>
                <w:bCs/>
              </w:rPr>
              <w:t>Backend — Payments</w:t>
            </w:r>
          </w:p>
        </w:tc>
        <w:tc>
          <w:tcPr>
            <w:tcW w:w="0" w:type="auto"/>
            <w:hideMark/>
          </w:tcPr>
          <w:p w14:paraId="5F12D4CD" w14:textId="77777777" w:rsidR="0089787A" w:rsidRPr="0089787A" w:rsidRDefault="0089787A" w:rsidP="0089787A">
            <w:pPr>
              <w:spacing w:after="160"/>
              <w:cnfStyle w:val="000000100000" w:firstRow="0" w:lastRow="0" w:firstColumn="0" w:lastColumn="0" w:oddVBand="0" w:evenVBand="0" w:oddHBand="1" w:evenHBand="0" w:firstRowFirstColumn="0" w:firstRowLastColumn="0" w:lastRowFirstColumn="0" w:lastRowLastColumn="0"/>
            </w:pPr>
            <w:r w:rsidRPr="0089787A">
              <w:t>No online payment gateway integrated (cash on pickup only).</w:t>
            </w:r>
          </w:p>
        </w:tc>
        <w:tc>
          <w:tcPr>
            <w:tcW w:w="0" w:type="auto"/>
            <w:hideMark/>
          </w:tcPr>
          <w:p w14:paraId="707AA046" w14:textId="77777777" w:rsidR="0089787A" w:rsidRPr="0089787A" w:rsidRDefault="0089787A" w:rsidP="0089787A">
            <w:pPr>
              <w:spacing w:after="160"/>
              <w:cnfStyle w:val="000000100000" w:firstRow="0" w:lastRow="0" w:firstColumn="0" w:lastColumn="0" w:oddVBand="0" w:evenVBand="0" w:oddHBand="1" w:evenHBand="0" w:firstRowFirstColumn="0" w:firstRowLastColumn="0" w:lastRowFirstColumn="0" w:lastRowLastColumn="0"/>
            </w:pPr>
            <w:r w:rsidRPr="0089787A">
              <w:t>Limits immediate scalability and convenience, as users cannot secure their reservations financially before arrival.</w:t>
            </w:r>
          </w:p>
        </w:tc>
      </w:tr>
      <w:tr w:rsidR="0089787A" w:rsidRPr="0089787A" w14:paraId="2008EFD4" w14:textId="77777777" w:rsidTr="0089787A">
        <w:tc>
          <w:tcPr>
            <w:cnfStyle w:val="001000000000" w:firstRow="0" w:lastRow="0" w:firstColumn="1" w:lastColumn="0" w:oddVBand="0" w:evenVBand="0" w:oddHBand="0" w:evenHBand="0" w:firstRowFirstColumn="0" w:firstRowLastColumn="0" w:lastRowFirstColumn="0" w:lastRowLastColumn="0"/>
            <w:tcW w:w="0" w:type="auto"/>
            <w:hideMark/>
          </w:tcPr>
          <w:p w14:paraId="2752A539" w14:textId="77777777" w:rsidR="0089787A" w:rsidRPr="0089787A" w:rsidRDefault="0089787A" w:rsidP="0089787A">
            <w:pPr>
              <w:spacing w:after="160"/>
            </w:pPr>
            <w:r w:rsidRPr="0089787A">
              <w:rPr>
                <w:b/>
                <w:bCs/>
              </w:rPr>
              <w:t>Backend — SignalR</w:t>
            </w:r>
          </w:p>
        </w:tc>
        <w:tc>
          <w:tcPr>
            <w:tcW w:w="0" w:type="auto"/>
            <w:hideMark/>
          </w:tcPr>
          <w:p w14:paraId="28993601" w14:textId="77777777" w:rsidR="0089787A" w:rsidRPr="0089787A" w:rsidRDefault="0089787A" w:rsidP="0089787A">
            <w:pPr>
              <w:spacing w:after="160"/>
              <w:cnfStyle w:val="000000000000" w:firstRow="0" w:lastRow="0" w:firstColumn="0" w:lastColumn="0" w:oddVBand="0" w:evenVBand="0" w:oddHBand="0" w:evenHBand="0" w:firstRowFirstColumn="0" w:firstRowLastColumn="0" w:lastRowFirstColumn="0" w:lastRowLastColumn="0"/>
            </w:pPr>
            <w:r w:rsidRPr="0089787A">
              <w:t>In-memory user presence dictionary resets on server restart.</w:t>
            </w:r>
          </w:p>
        </w:tc>
        <w:tc>
          <w:tcPr>
            <w:tcW w:w="0" w:type="auto"/>
            <w:hideMark/>
          </w:tcPr>
          <w:p w14:paraId="18B983FB" w14:textId="77777777" w:rsidR="0089787A" w:rsidRPr="0089787A" w:rsidRDefault="0089787A" w:rsidP="0089787A">
            <w:pPr>
              <w:spacing w:after="160"/>
              <w:cnfStyle w:val="000000000000" w:firstRow="0" w:lastRow="0" w:firstColumn="0" w:lastColumn="0" w:oddVBand="0" w:evenVBand="0" w:oddHBand="0" w:evenHBand="0" w:firstRowFirstColumn="0" w:firstRowLastColumn="0" w:lastRowFirstColumn="0" w:lastRowLastColumn="0"/>
            </w:pPr>
            <w:r w:rsidRPr="0089787A">
              <w:t>Online user counts and active real-time connections are temporarily lost whenever the API container redeploys.</w:t>
            </w:r>
          </w:p>
        </w:tc>
      </w:tr>
      <w:tr w:rsidR="0089787A" w:rsidRPr="0089787A" w14:paraId="50EA21E4" w14:textId="77777777" w:rsidTr="00897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561F9" w14:textId="77777777" w:rsidR="0089787A" w:rsidRPr="0089787A" w:rsidRDefault="0089787A" w:rsidP="0089787A">
            <w:pPr>
              <w:spacing w:after="160"/>
            </w:pPr>
            <w:r w:rsidRPr="0089787A">
              <w:rPr>
                <w:b/>
                <w:bCs/>
              </w:rPr>
              <w:t>Mobile — Notifications</w:t>
            </w:r>
          </w:p>
        </w:tc>
        <w:tc>
          <w:tcPr>
            <w:tcW w:w="0" w:type="auto"/>
            <w:hideMark/>
          </w:tcPr>
          <w:p w14:paraId="27EC4BA6" w14:textId="77777777" w:rsidR="0089787A" w:rsidRPr="0089787A" w:rsidRDefault="0089787A" w:rsidP="0089787A">
            <w:pPr>
              <w:spacing w:after="160"/>
              <w:cnfStyle w:val="000000100000" w:firstRow="0" w:lastRow="0" w:firstColumn="0" w:lastColumn="0" w:oddVBand="0" w:evenVBand="0" w:oddHBand="1" w:evenHBand="0" w:firstRowFirstColumn="0" w:firstRowLastColumn="0" w:lastRowFirstColumn="0" w:lastRowLastColumn="0"/>
            </w:pPr>
            <w:r w:rsidRPr="0089787A">
              <w:t>Firebase SDK is integrated but push notifications are not fully configured.</w:t>
            </w:r>
          </w:p>
        </w:tc>
        <w:tc>
          <w:tcPr>
            <w:tcW w:w="0" w:type="auto"/>
            <w:hideMark/>
          </w:tcPr>
          <w:p w14:paraId="2F1EF001" w14:textId="77777777" w:rsidR="0089787A" w:rsidRPr="0089787A" w:rsidRDefault="0089787A" w:rsidP="0089787A">
            <w:pPr>
              <w:spacing w:after="160"/>
              <w:cnfStyle w:val="000000100000" w:firstRow="0" w:lastRow="0" w:firstColumn="0" w:lastColumn="0" w:oddVBand="0" w:evenVBand="0" w:oddHBand="1" w:evenHBand="0" w:firstRowFirstColumn="0" w:firstRowLastColumn="0" w:lastRowFirstColumn="0" w:lastRowLastColumn="0"/>
            </w:pPr>
            <w:r w:rsidRPr="0089787A">
              <w:t>Users must actively check the app rather than receiving background push alerts for order status changes.</w:t>
            </w:r>
          </w:p>
        </w:tc>
      </w:tr>
      <w:tr w:rsidR="0089787A" w:rsidRPr="0089787A" w14:paraId="7769E5BF" w14:textId="77777777" w:rsidTr="0089787A">
        <w:tc>
          <w:tcPr>
            <w:cnfStyle w:val="001000000000" w:firstRow="0" w:lastRow="0" w:firstColumn="1" w:lastColumn="0" w:oddVBand="0" w:evenVBand="0" w:oddHBand="0" w:evenHBand="0" w:firstRowFirstColumn="0" w:firstRowLastColumn="0" w:lastRowFirstColumn="0" w:lastRowLastColumn="0"/>
            <w:tcW w:w="0" w:type="auto"/>
            <w:hideMark/>
          </w:tcPr>
          <w:p w14:paraId="41230544" w14:textId="77777777" w:rsidR="0089787A" w:rsidRPr="0089787A" w:rsidRDefault="0089787A" w:rsidP="0089787A">
            <w:pPr>
              <w:spacing w:after="160"/>
            </w:pPr>
            <w:r w:rsidRPr="0089787A">
              <w:rPr>
                <w:b/>
                <w:bCs/>
              </w:rPr>
              <w:t>Charity Verification</w:t>
            </w:r>
          </w:p>
        </w:tc>
        <w:tc>
          <w:tcPr>
            <w:tcW w:w="0" w:type="auto"/>
            <w:hideMark/>
          </w:tcPr>
          <w:p w14:paraId="778DC895" w14:textId="77777777" w:rsidR="0089787A" w:rsidRPr="0089787A" w:rsidRDefault="0089787A" w:rsidP="0089787A">
            <w:pPr>
              <w:spacing w:after="160"/>
              <w:cnfStyle w:val="000000000000" w:firstRow="0" w:lastRow="0" w:firstColumn="0" w:lastColumn="0" w:oddVBand="0" w:evenVBand="0" w:oddHBand="0" w:evenHBand="0" w:firstRowFirstColumn="0" w:firstRowLastColumn="0" w:lastRowFirstColumn="0" w:lastRowLastColumn="0"/>
            </w:pPr>
            <w:r w:rsidRPr="0089787A">
              <w:t>Charities are registered manually by admins with no automated document validation.</w:t>
            </w:r>
          </w:p>
        </w:tc>
        <w:tc>
          <w:tcPr>
            <w:tcW w:w="0" w:type="auto"/>
            <w:hideMark/>
          </w:tcPr>
          <w:p w14:paraId="1554F5E4" w14:textId="77777777" w:rsidR="0089787A" w:rsidRPr="0089787A" w:rsidRDefault="0089787A" w:rsidP="0089787A">
            <w:pPr>
              <w:spacing w:after="160"/>
              <w:cnfStyle w:val="000000000000" w:firstRow="0" w:lastRow="0" w:firstColumn="0" w:lastColumn="0" w:oddVBand="0" w:evenVBand="0" w:oddHBand="0" w:evenHBand="0" w:firstRowFirstColumn="0" w:firstRowLastColumn="0" w:lastRowFirstColumn="0" w:lastRowLastColumn="0"/>
            </w:pPr>
            <w:r w:rsidRPr="0089787A">
              <w:t>Requires manual oversight and external verification by staff to prevent fraudulent charity registrations.</w:t>
            </w:r>
          </w:p>
        </w:tc>
      </w:tr>
    </w:tbl>
    <w:p w14:paraId="6D5B9E53" w14:textId="77777777" w:rsidR="0089787A" w:rsidRPr="0089787A" w:rsidRDefault="0089787A" w:rsidP="0089787A"/>
    <w:p w14:paraId="05B8DC57" w14:textId="77777777" w:rsidR="0089787A" w:rsidRDefault="0089787A" w:rsidP="0089787A"/>
    <w:p w14:paraId="4EF99064" w14:textId="77777777" w:rsidR="00ED7EDF" w:rsidRDefault="00ED7EDF" w:rsidP="0089787A">
      <w:pPr>
        <w:pStyle w:val="Title"/>
      </w:pPr>
    </w:p>
    <w:p w14:paraId="57253155" w14:textId="77777777" w:rsidR="00ED7EDF" w:rsidRPr="00520B41" w:rsidRDefault="00ED7EDF" w:rsidP="00BD5362">
      <w:pPr>
        <w:pStyle w:val="Chaptertitle1"/>
      </w:pPr>
      <w:r w:rsidRPr="00520B41">
        <w:lastRenderedPageBreak/>
        <w:t xml:space="preserve">Chapter </w:t>
      </w:r>
      <w:r w:rsidR="00126C37">
        <w:t>7</w:t>
      </w:r>
    </w:p>
    <w:p w14:paraId="48E25E06" w14:textId="77777777" w:rsidR="00ED7EDF" w:rsidRPr="00520B41" w:rsidRDefault="00126C37" w:rsidP="003075C0">
      <w:pPr>
        <w:pStyle w:val="Chaptertitle"/>
      </w:pPr>
      <w:bookmarkStart w:id="8" w:name="_Toc197463978"/>
      <w:r w:rsidRPr="00126C37">
        <w:t>Conclusion &amp; Future Work</w:t>
      </w:r>
      <w:bookmarkEnd w:id="8"/>
    </w:p>
    <w:p w14:paraId="56931BB4" w14:textId="020AD79F" w:rsidR="0089787A" w:rsidRPr="003075C0" w:rsidRDefault="0089787A" w:rsidP="006B44A7">
      <w:pPr>
        <w:pStyle w:val="Heading2"/>
      </w:pPr>
      <w:r w:rsidRPr="0089787A">
        <w:t>7.1 Summary of Contributions</w:t>
      </w:r>
    </w:p>
    <w:p w14:paraId="649AA3CD" w14:textId="77777777" w:rsidR="0089787A" w:rsidRPr="0089787A" w:rsidRDefault="0089787A" w:rsidP="0089787A">
      <w:r w:rsidRPr="0089787A">
        <w:t>This project designed, developed, and deployed </w:t>
      </w:r>
      <w:r w:rsidRPr="0089787A">
        <w:rPr>
          <w:b/>
          <w:bCs/>
        </w:rPr>
        <w:t>Waste2Taste</w:t>
      </w:r>
      <w:r w:rsidRPr="0089787A">
        <w:t>, a fully integrated food rescue platform addressing the growing food waste crisis in Egypt and the Arab world. The following contributions were made:</w:t>
      </w:r>
    </w:p>
    <w:p w14:paraId="1B8AE064" w14:textId="77777777" w:rsidR="0089787A" w:rsidRPr="0089787A" w:rsidRDefault="0089787A" w:rsidP="0089787A">
      <w:pPr>
        <w:numPr>
          <w:ilvl w:val="0"/>
          <w:numId w:val="37"/>
        </w:numPr>
      </w:pPr>
      <w:r w:rsidRPr="0089787A">
        <w:rPr>
          <w:b/>
          <w:bCs/>
        </w:rPr>
        <w:t>Multi-Component System Architecture</w:t>
      </w:r>
      <w:r w:rsidRPr="0089787A">
        <w:t>: A distributed, independently deployable system comprising an ASP.NET Core Web API, Python FastAPI microservice, React admin panel, and Flutter mobile application — all communicating through a shared REST API layer.</w:t>
      </w:r>
    </w:p>
    <w:p w14:paraId="39CF2BE7" w14:textId="77777777" w:rsidR="0089787A" w:rsidRPr="0089787A" w:rsidRDefault="0089787A" w:rsidP="0089787A">
      <w:pPr>
        <w:numPr>
          <w:ilvl w:val="0"/>
          <w:numId w:val="37"/>
        </w:numPr>
      </w:pPr>
      <w:r w:rsidRPr="0089787A">
        <w:rPr>
          <w:b/>
          <w:bCs/>
        </w:rPr>
        <w:t>AI Ensemble Spoilage Detection</w:t>
      </w:r>
      <w:r w:rsidRPr="0089787A">
        <w:t>: A custom MobileNetV2-based multi-model ensemble pipeline was trained on 107,037 food images across 6 categories, exported to ONNX format for fast CPU inference (achieving up to 98.6% accuracy). This gatekeeper enforces food safety quality at the point of listing.</w:t>
      </w:r>
    </w:p>
    <w:p w14:paraId="5BD41302" w14:textId="77777777" w:rsidR="0089787A" w:rsidRPr="0089787A" w:rsidRDefault="0089787A" w:rsidP="0089787A">
      <w:pPr>
        <w:numPr>
          <w:ilvl w:val="0"/>
          <w:numId w:val="37"/>
        </w:numPr>
      </w:pPr>
      <w:r w:rsidRPr="0089787A">
        <w:rPr>
          <w:b/>
          <w:bCs/>
        </w:rPr>
        <w:t>Multilingual Sentiment Moderation</w:t>
      </w:r>
      <w:r w:rsidRPr="0089787A">
        <w:t>: A zero-shot NLP pipeline was deployed to classify Arabic and English customer reviews into six actionable emotional tags in real time (56 ms latency). This enables administrators to prioritize high-risk complaints automatically.</w:t>
      </w:r>
    </w:p>
    <w:p w14:paraId="71EA289D" w14:textId="77777777" w:rsidR="0089787A" w:rsidRPr="0089787A" w:rsidRDefault="0089787A" w:rsidP="0089787A">
      <w:pPr>
        <w:numPr>
          <w:ilvl w:val="0"/>
          <w:numId w:val="37"/>
        </w:numPr>
      </w:pPr>
      <w:r w:rsidRPr="0089787A">
        <w:rPr>
          <w:b/>
          <w:bCs/>
        </w:rPr>
        <w:t>Charity Integration</w:t>
      </w:r>
      <w:r w:rsidRPr="0089787A">
        <w:t>: A donation workflow was implemented alongside the commercial marketplace, allowing vendors to redirect surplus food to registered charities — a feature absent from surveyed competitor platforms.</w:t>
      </w:r>
    </w:p>
    <w:p w14:paraId="3F24F6A9" w14:textId="77777777" w:rsidR="0089787A" w:rsidRPr="0089787A" w:rsidRDefault="0089787A" w:rsidP="0089787A">
      <w:pPr>
        <w:numPr>
          <w:ilvl w:val="0"/>
          <w:numId w:val="37"/>
        </w:numPr>
      </w:pPr>
      <w:r w:rsidRPr="0089787A">
        <w:rPr>
          <w:b/>
          <w:bCs/>
        </w:rPr>
        <w:t>Full-Stack Admin Tooling</w:t>
      </w:r>
      <w:r w:rsidRPr="0089787A">
        <w:t>: An administrative web panel was built with real-time analytics, vendor onboarding controls, dispute resolution tools, and audit logging.</w:t>
      </w:r>
    </w:p>
    <w:p w14:paraId="58684999" w14:textId="77777777" w:rsidR="0089787A" w:rsidRPr="0089787A" w:rsidRDefault="0089787A" w:rsidP="006B44A7">
      <w:pPr>
        <w:pStyle w:val="Heading2"/>
      </w:pPr>
      <w:r w:rsidRPr="0089787A">
        <w:t>7.2 Future Work</w:t>
      </w:r>
    </w:p>
    <w:p w14:paraId="3EED9549" w14:textId="77777777" w:rsidR="0089787A" w:rsidRDefault="0089787A" w:rsidP="0089787A">
      <w:pPr>
        <w:spacing w:line="278" w:lineRule="auto"/>
        <w:jc w:val="left"/>
      </w:pPr>
      <w:r>
        <w:t>The following improvements are identified as natural extensions of the current system:</w:t>
      </w:r>
    </w:p>
    <w:p w14:paraId="731E12EC" w14:textId="77777777" w:rsidR="0089787A" w:rsidRDefault="0089787A" w:rsidP="0089787A">
      <w:pPr>
        <w:spacing w:line="278" w:lineRule="auto"/>
        <w:jc w:val="left"/>
      </w:pPr>
    </w:p>
    <w:p w14:paraId="6824C69A" w14:textId="77777777" w:rsidR="0089787A" w:rsidRDefault="0089787A" w:rsidP="0089787A">
      <w:pPr>
        <w:spacing w:line="278" w:lineRule="auto"/>
        <w:jc w:val="left"/>
      </w:pPr>
    </w:p>
    <w:p w14:paraId="76F12073" w14:textId="77777777" w:rsidR="0089787A" w:rsidRDefault="0089787A" w:rsidP="0089787A">
      <w:pPr>
        <w:spacing w:line="278" w:lineRule="auto"/>
        <w:jc w:val="left"/>
      </w:pPr>
    </w:p>
    <w:p w14:paraId="36C5C1D4" w14:textId="77777777" w:rsidR="0089787A" w:rsidRDefault="0089787A" w:rsidP="0089787A">
      <w:pPr>
        <w:spacing w:line="278" w:lineRule="auto"/>
        <w:jc w:val="left"/>
      </w:pPr>
    </w:p>
    <w:tbl>
      <w:tblPr>
        <w:tblStyle w:val="PlainTable3"/>
        <w:tblW w:w="0" w:type="auto"/>
        <w:tblLook w:val="04A0" w:firstRow="1" w:lastRow="0" w:firstColumn="1" w:lastColumn="0" w:noHBand="0" w:noVBand="1"/>
      </w:tblPr>
      <w:tblGrid>
        <w:gridCol w:w="1417"/>
        <w:gridCol w:w="2273"/>
        <w:gridCol w:w="5670"/>
      </w:tblGrid>
      <w:tr w:rsidR="0089787A" w:rsidRPr="0089787A" w14:paraId="71A16643" w14:textId="77777777" w:rsidTr="008978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7" w:type="dxa"/>
            <w:hideMark/>
          </w:tcPr>
          <w:p w14:paraId="59AA5E5F" w14:textId="77777777" w:rsidR="0089787A" w:rsidRPr="0089787A" w:rsidRDefault="0089787A" w:rsidP="0089787A">
            <w:pPr>
              <w:spacing w:after="160" w:line="278" w:lineRule="auto"/>
              <w:jc w:val="left"/>
            </w:pPr>
            <w:r w:rsidRPr="0089787A">
              <w:t>Priority</w:t>
            </w:r>
          </w:p>
        </w:tc>
        <w:tc>
          <w:tcPr>
            <w:tcW w:w="2273" w:type="dxa"/>
            <w:hideMark/>
          </w:tcPr>
          <w:p w14:paraId="77F354A0" w14:textId="77777777" w:rsidR="0089787A" w:rsidRPr="0089787A" w:rsidRDefault="0089787A" w:rsidP="0089787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89787A">
              <w:t>Enhancement</w:t>
            </w:r>
          </w:p>
        </w:tc>
        <w:tc>
          <w:tcPr>
            <w:tcW w:w="5670" w:type="dxa"/>
            <w:hideMark/>
          </w:tcPr>
          <w:p w14:paraId="4D027077" w14:textId="77777777" w:rsidR="0089787A" w:rsidRPr="0089787A" w:rsidRDefault="0089787A" w:rsidP="0089787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89787A">
              <w:t>Rationale</w:t>
            </w:r>
          </w:p>
        </w:tc>
      </w:tr>
      <w:tr w:rsidR="0089787A" w:rsidRPr="0089787A" w14:paraId="4670C199" w14:textId="77777777" w:rsidTr="00897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hideMark/>
          </w:tcPr>
          <w:p w14:paraId="57DCFACB" w14:textId="1A36AB1F" w:rsidR="0089787A" w:rsidRPr="0089787A" w:rsidRDefault="0089787A" w:rsidP="0089787A">
            <w:pPr>
              <w:spacing w:after="160" w:line="278" w:lineRule="auto"/>
              <w:jc w:val="left"/>
            </w:pPr>
            <w:r w:rsidRPr="0089787A">
              <w:t>High</w:t>
            </w:r>
          </w:p>
        </w:tc>
        <w:tc>
          <w:tcPr>
            <w:tcW w:w="2273" w:type="dxa"/>
            <w:hideMark/>
          </w:tcPr>
          <w:p w14:paraId="538E31A9" w14:textId="77777777" w:rsidR="0089787A" w:rsidRPr="0089787A" w:rsidRDefault="0089787A" w:rsidP="0089787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89787A">
              <w:rPr>
                <w:b/>
                <w:bCs/>
              </w:rPr>
              <w:t>Online Payment Gateway</w:t>
            </w:r>
            <w:r w:rsidRPr="0089787A">
              <w:t> (e.g., Paymob / Stripe)</w:t>
            </w:r>
          </w:p>
        </w:tc>
        <w:tc>
          <w:tcPr>
            <w:tcW w:w="5670" w:type="dxa"/>
            <w:hideMark/>
          </w:tcPr>
          <w:p w14:paraId="1113FA29" w14:textId="77777777" w:rsidR="0089787A" w:rsidRPr="0089787A" w:rsidRDefault="0089787A" w:rsidP="0089787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89787A">
              <w:t>Eliminate the cash-on-pickup limitation and enable seamless remote transactions.</w:t>
            </w:r>
          </w:p>
        </w:tc>
      </w:tr>
      <w:tr w:rsidR="0089787A" w:rsidRPr="0089787A" w14:paraId="61034B84" w14:textId="77777777" w:rsidTr="0089787A">
        <w:tc>
          <w:tcPr>
            <w:cnfStyle w:val="001000000000" w:firstRow="0" w:lastRow="0" w:firstColumn="1" w:lastColumn="0" w:oddVBand="0" w:evenVBand="0" w:oddHBand="0" w:evenHBand="0" w:firstRowFirstColumn="0" w:firstRowLastColumn="0" w:lastRowFirstColumn="0" w:lastRowLastColumn="0"/>
            <w:tcW w:w="1417" w:type="dxa"/>
            <w:hideMark/>
          </w:tcPr>
          <w:p w14:paraId="6EBFE817" w14:textId="0A273A09" w:rsidR="0089787A" w:rsidRPr="0089787A" w:rsidRDefault="0089787A" w:rsidP="0089787A">
            <w:pPr>
              <w:spacing w:after="160" w:line="278" w:lineRule="auto"/>
              <w:jc w:val="left"/>
            </w:pPr>
            <w:r w:rsidRPr="0089787A">
              <w:t>High</w:t>
            </w:r>
          </w:p>
        </w:tc>
        <w:tc>
          <w:tcPr>
            <w:tcW w:w="2273" w:type="dxa"/>
            <w:hideMark/>
          </w:tcPr>
          <w:p w14:paraId="5337AE92" w14:textId="77777777" w:rsidR="0089787A" w:rsidRPr="0089787A" w:rsidRDefault="0089787A" w:rsidP="0089787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89787A">
              <w:rPr>
                <w:b/>
                <w:bCs/>
              </w:rPr>
              <w:t>Push Notification Delivery</w:t>
            </w:r>
            <w:r w:rsidRPr="0089787A">
              <w:t> (Firebase Cloud Messaging)</w:t>
            </w:r>
          </w:p>
        </w:tc>
        <w:tc>
          <w:tcPr>
            <w:tcW w:w="5670" w:type="dxa"/>
            <w:hideMark/>
          </w:tcPr>
          <w:p w14:paraId="1A30E664" w14:textId="77777777" w:rsidR="0089787A" w:rsidRPr="0089787A" w:rsidRDefault="0089787A" w:rsidP="0089787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89787A">
              <w:t>Enable FCM to deliver background order alerts to mobile users.</w:t>
            </w:r>
          </w:p>
        </w:tc>
      </w:tr>
      <w:tr w:rsidR="0089787A" w:rsidRPr="0089787A" w14:paraId="4F919A67" w14:textId="77777777" w:rsidTr="00897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hideMark/>
          </w:tcPr>
          <w:p w14:paraId="5674E1D7" w14:textId="3746129B" w:rsidR="0089787A" w:rsidRPr="0089787A" w:rsidRDefault="0089787A" w:rsidP="0089787A">
            <w:pPr>
              <w:spacing w:after="160" w:line="278" w:lineRule="auto"/>
              <w:jc w:val="left"/>
            </w:pPr>
            <w:r w:rsidRPr="0089787A">
              <w:t>Medium</w:t>
            </w:r>
          </w:p>
        </w:tc>
        <w:tc>
          <w:tcPr>
            <w:tcW w:w="2273" w:type="dxa"/>
            <w:hideMark/>
          </w:tcPr>
          <w:p w14:paraId="5D08DB9B" w14:textId="77777777" w:rsidR="0089787A" w:rsidRPr="0089787A" w:rsidRDefault="0089787A" w:rsidP="0089787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89787A">
              <w:rPr>
                <w:b/>
                <w:bCs/>
              </w:rPr>
              <w:t>AI Infrastructure Upgrade</w:t>
            </w:r>
          </w:p>
        </w:tc>
        <w:tc>
          <w:tcPr>
            <w:tcW w:w="5670" w:type="dxa"/>
            <w:hideMark/>
          </w:tcPr>
          <w:p w14:paraId="37DDB5BB" w14:textId="77777777" w:rsidR="0089787A" w:rsidRPr="0089787A" w:rsidRDefault="0089787A" w:rsidP="0089787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89787A">
              <w:t>Migrate to a premium cloud plan with higher memory allocations to deploy state-of-the-art sentiment models like mDeBERTa-v3 for maximum accuracy.</w:t>
            </w:r>
          </w:p>
        </w:tc>
      </w:tr>
      <w:tr w:rsidR="0089787A" w:rsidRPr="0089787A" w14:paraId="0640B7FC" w14:textId="77777777" w:rsidTr="0089787A">
        <w:tc>
          <w:tcPr>
            <w:cnfStyle w:val="001000000000" w:firstRow="0" w:lastRow="0" w:firstColumn="1" w:lastColumn="0" w:oddVBand="0" w:evenVBand="0" w:oddHBand="0" w:evenHBand="0" w:firstRowFirstColumn="0" w:firstRowLastColumn="0" w:lastRowFirstColumn="0" w:lastRowLastColumn="0"/>
            <w:tcW w:w="1417" w:type="dxa"/>
            <w:hideMark/>
          </w:tcPr>
          <w:p w14:paraId="1FDD4899" w14:textId="60B35224" w:rsidR="0089787A" w:rsidRPr="0089787A" w:rsidRDefault="0089787A" w:rsidP="0089787A">
            <w:pPr>
              <w:spacing w:after="160" w:line="278" w:lineRule="auto"/>
              <w:jc w:val="left"/>
            </w:pPr>
            <w:r w:rsidRPr="0089787A">
              <w:t>Medium</w:t>
            </w:r>
          </w:p>
        </w:tc>
        <w:tc>
          <w:tcPr>
            <w:tcW w:w="2273" w:type="dxa"/>
            <w:hideMark/>
          </w:tcPr>
          <w:p w14:paraId="0736CDA2" w14:textId="77777777" w:rsidR="0089787A" w:rsidRPr="0089787A" w:rsidRDefault="0089787A" w:rsidP="0089787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89787A">
              <w:rPr>
                <w:b/>
                <w:bCs/>
              </w:rPr>
              <w:t>Spoilage Dataset Expansion</w:t>
            </w:r>
          </w:p>
        </w:tc>
        <w:tc>
          <w:tcPr>
            <w:tcW w:w="5670" w:type="dxa"/>
            <w:hideMark/>
          </w:tcPr>
          <w:p w14:paraId="5C7B6E3B" w14:textId="77777777" w:rsidR="0089787A" w:rsidRPr="0089787A" w:rsidRDefault="0089787A" w:rsidP="0089787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89787A">
              <w:t>Overcome current data scarcity by aggressively crowdsourcing and labeling images of spoiled dairy and fish to improve the classifiers' accuracy.</w:t>
            </w:r>
          </w:p>
        </w:tc>
      </w:tr>
      <w:tr w:rsidR="0089787A" w:rsidRPr="0089787A" w14:paraId="2045A422" w14:textId="77777777" w:rsidTr="00897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hideMark/>
          </w:tcPr>
          <w:p w14:paraId="7BDEFD42" w14:textId="256B04C2" w:rsidR="0089787A" w:rsidRPr="0089787A" w:rsidRDefault="0089787A" w:rsidP="0089787A">
            <w:pPr>
              <w:spacing w:after="160" w:line="278" w:lineRule="auto"/>
              <w:jc w:val="left"/>
            </w:pPr>
            <w:r w:rsidRPr="0089787A">
              <w:t>Medium</w:t>
            </w:r>
          </w:p>
        </w:tc>
        <w:tc>
          <w:tcPr>
            <w:tcW w:w="2273" w:type="dxa"/>
            <w:hideMark/>
          </w:tcPr>
          <w:p w14:paraId="34A6CE74" w14:textId="77777777" w:rsidR="0089787A" w:rsidRPr="0089787A" w:rsidRDefault="0089787A" w:rsidP="0089787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89787A">
              <w:rPr>
                <w:b/>
                <w:bCs/>
              </w:rPr>
              <w:t>Fine-tuned Arabic Sentiment Model</w:t>
            </w:r>
            <w:r w:rsidRPr="0089787A">
              <w:t> (e.g., AraBERT)</w:t>
            </w:r>
          </w:p>
        </w:tc>
        <w:tc>
          <w:tcPr>
            <w:tcW w:w="5670" w:type="dxa"/>
            <w:hideMark/>
          </w:tcPr>
          <w:p w14:paraId="7E4B0D2E" w14:textId="77777777" w:rsidR="0089787A" w:rsidRPr="0089787A" w:rsidRDefault="0089787A" w:rsidP="0089787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89787A">
              <w:t>Replace the zero-shot approach with a domain-trained classifier for improved accuracy on Egyptian Arabic slang.</w:t>
            </w:r>
          </w:p>
        </w:tc>
      </w:tr>
      <w:tr w:rsidR="0089787A" w:rsidRPr="0089787A" w14:paraId="4AB1D4C5" w14:textId="77777777" w:rsidTr="0089787A">
        <w:tc>
          <w:tcPr>
            <w:cnfStyle w:val="001000000000" w:firstRow="0" w:lastRow="0" w:firstColumn="1" w:lastColumn="0" w:oddVBand="0" w:evenVBand="0" w:oddHBand="0" w:evenHBand="0" w:firstRowFirstColumn="0" w:firstRowLastColumn="0" w:lastRowFirstColumn="0" w:lastRowLastColumn="0"/>
            <w:tcW w:w="1417" w:type="dxa"/>
            <w:hideMark/>
          </w:tcPr>
          <w:p w14:paraId="2AB68119" w14:textId="1016C375" w:rsidR="0089787A" w:rsidRPr="0089787A" w:rsidRDefault="0089787A" w:rsidP="0089787A">
            <w:pPr>
              <w:spacing w:after="160" w:line="278" w:lineRule="auto"/>
              <w:jc w:val="left"/>
            </w:pPr>
            <w:r w:rsidRPr="0089787A">
              <w:t>Low</w:t>
            </w:r>
          </w:p>
        </w:tc>
        <w:tc>
          <w:tcPr>
            <w:tcW w:w="2273" w:type="dxa"/>
            <w:hideMark/>
          </w:tcPr>
          <w:p w14:paraId="36836045" w14:textId="77777777" w:rsidR="0089787A" w:rsidRPr="0089787A" w:rsidRDefault="0089787A" w:rsidP="0089787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89787A">
              <w:rPr>
                <w:b/>
                <w:bCs/>
              </w:rPr>
              <w:t>iOS App Store Release</w:t>
            </w:r>
          </w:p>
        </w:tc>
        <w:tc>
          <w:tcPr>
            <w:tcW w:w="5670" w:type="dxa"/>
            <w:hideMark/>
          </w:tcPr>
          <w:p w14:paraId="6910F5C7" w14:textId="77777777" w:rsidR="0089787A" w:rsidRPr="0089787A" w:rsidRDefault="0089787A" w:rsidP="0089787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89787A">
              <w:t>A production iOS build and App Store submission is achievable with minor configuration changes to the Flutter code.</w:t>
            </w:r>
          </w:p>
        </w:tc>
      </w:tr>
      <w:tr w:rsidR="0089787A" w:rsidRPr="0089787A" w14:paraId="2FA85FA8" w14:textId="77777777" w:rsidTr="00897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hideMark/>
          </w:tcPr>
          <w:p w14:paraId="233C5E9D" w14:textId="5E449EAC" w:rsidR="0089787A" w:rsidRPr="0089787A" w:rsidRDefault="0089787A" w:rsidP="0089787A">
            <w:pPr>
              <w:spacing w:after="160" w:line="278" w:lineRule="auto"/>
              <w:jc w:val="left"/>
            </w:pPr>
            <w:r w:rsidRPr="0089787A">
              <w:t>Low</w:t>
            </w:r>
          </w:p>
        </w:tc>
        <w:tc>
          <w:tcPr>
            <w:tcW w:w="2273" w:type="dxa"/>
            <w:hideMark/>
          </w:tcPr>
          <w:p w14:paraId="5E0666BA" w14:textId="77777777" w:rsidR="0089787A" w:rsidRPr="0089787A" w:rsidRDefault="0089787A" w:rsidP="0089787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89787A">
              <w:rPr>
                <w:b/>
                <w:bCs/>
              </w:rPr>
              <w:t>Loyalty &amp; Gamification System</w:t>
            </w:r>
          </w:p>
        </w:tc>
        <w:tc>
          <w:tcPr>
            <w:tcW w:w="5670" w:type="dxa"/>
            <w:hideMark/>
          </w:tcPr>
          <w:p w14:paraId="369FE887" w14:textId="77777777" w:rsidR="0089787A" w:rsidRPr="0089787A" w:rsidRDefault="0089787A" w:rsidP="0089787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89787A">
              <w:t>Award points for food rescue activity to incentivize repeat purchases and increase user retention.</w:t>
            </w:r>
          </w:p>
        </w:tc>
      </w:tr>
    </w:tbl>
    <w:p w14:paraId="70E63077" w14:textId="4C7153CE" w:rsidR="001D2E12" w:rsidRPr="001D2E12" w:rsidRDefault="001D2E12" w:rsidP="006B44A7">
      <w:pPr>
        <w:pStyle w:val="Heading2"/>
      </w:pPr>
      <w:r w:rsidRPr="001D2E12">
        <w:t>7.3 Closing Statement</w:t>
      </w:r>
    </w:p>
    <w:p w14:paraId="49DE2B22" w14:textId="77777777" w:rsidR="001D2E12" w:rsidRPr="001D2E12" w:rsidRDefault="001D2E12" w:rsidP="001D2E12">
      <w:pPr>
        <w:spacing w:line="278" w:lineRule="auto"/>
        <w:jc w:val="left"/>
      </w:pPr>
      <w:r w:rsidRPr="001D2E12">
        <w:t>The Waste2Taste platform demonstrates that modern software engineering combined with accessible AI can deliver a practical and scalable solution to a real-world sustainability problem. By integrating deep learning at the point of food listing, the system proactively reduces the risk of unsafe food reaching consumers. By connecting surplus food to both customers and charities, it creates shared value across economic lines. The platform is live, functional, and positioned for continued development as a foundation for reducing food waste in the Egyptian market.</w:t>
      </w:r>
    </w:p>
    <w:p w14:paraId="2E232382" w14:textId="77777777" w:rsidR="001D2E12" w:rsidRDefault="001D2E12" w:rsidP="0089787A">
      <w:pPr>
        <w:spacing w:line="278" w:lineRule="auto"/>
        <w:jc w:val="left"/>
      </w:pPr>
    </w:p>
    <w:p w14:paraId="05512A71" w14:textId="0C99D3EC" w:rsidR="00126C37" w:rsidRDefault="00126C37" w:rsidP="003075C0">
      <w:pPr>
        <w:pStyle w:val="Chaptertitle"/>
      </w:pPr>
      <w:bookmarkStart w:id="9" w:name="_Toc197463979"/>
      <w:r w:rsidRPr="00126C37">
        <w:lastRenderedPageBreak/>
        <w:t>References</w:t>
      </w:r>
      <w:bookmarkEnd w:id="9"/>
      <w:r w:rsidRPr="00126C37">
        <w:t xml:space="preserve"> </w:t>
      </w:r>
    </w:p>
    <w:p w14:paraId="2DCEF555" w14:textId="77777777" w:rsidR="00794AA0" w:rsidRPr="00794AA0" w:rsidRDefault="00794AA0" w:rsidP="00794AA0">
      <w:pPr>
        <w:spacing w:line="278" w:lineRule="auto"/>
        <w:jc w:val="left"/>
        <w:rPr>
          <w:sz w:val="28"/>
          <w:szCs w:val="28"/>
        </w:rPr>
      </w:pPr>
    </w:p>
    <w:p w14:paraId="4CCF62C0" w14:textId="6299C42D" w:rsidR="00794AA0" w:rsidRPr="00130B67" w:rsidRDefault="00794AA0" w:rsidP="006B44A7">
      <w:pPr>
        <w:pStyle w:val="Heading2"/>
      </w:pPr>
      <w:r w:rsidRPr="00130B67">
        <w:t>Statistics &amp; Data</w:t>
      </w:r>
    </w:p>
    <w:p w14:paraId="21BA1952" w14:textId="77777777" w:rsidR="00143738" w:rsidRPr="00143738" w:rsidRDefault="00143738" w:rsidP="00143738">
      <w:pPr>
        <w:numPr>
          <w:ilvl w:val="0"/>
          <w:numId w:val="38"/>
        </w:numPr>
        <w:spacing w:line="278" w:lineRule="auto"/>
        <w:jc w:val="left"/>
      </w:pPr>
      <w:r w:rsidRPr="00143738">
        <w:t>Food and Agriculture Organization (FAO). (n.d.). </w:t>
      </w:r>
      <w:r w:rsidRPr="00143738">
        <w:rPr>
          <w:i/>
          <w:iCs/>
        </w:rPr>
        <w:t>Food Loss and Food Waste</w:t>
      </w:r>
      <w:r w:rsidRPr="00143738">
        <w:t>. Retrieved from </w:t>
      </w:r>
      <w:hyperlink r:id="rId15" w:history="1">
        <w:r w:rsidRPr="00143738">
          <w:rPr>
            <w:rStyle w:val="Hyperlink"/>
          </w:rPr>
          <w:t>https://www.fao.org/policy-support/policy-themes/food-loss-and-food-waste/</w:t>
        </w:r>
      </w:hyperlink>
    </w:p>
    <w:p w14:paraId="7B6A2811" w14:textId="77777777" w:rsidR="00143738" w:rsidRPr="00143738" w:rsidRDefault="00143738" w:rsidP="00143738">
      <w:pPr>
        <w:numPr>
          <w:ilvl w:val="0"/>
          <w:numId w:val="38"/>
        </w:numPr>
        <w:spacing w:line="278" w:lineRule="auto"/>
        <w:jc w:val="left"/>
      </w:pPr>
      <w:r w:rsidRPr="00143738">
        <w:t>United Nations Environment Programme (UNEP). (n.d.). </w:t>
      </w:r>
      <w:r w:rsidRPr="00143738">
        <w:rPr>
          <w:i/>
          <w:iCs/>
        </w:rPr>
        <w:t>Food Loss and Waste</w:t>
      </w:r>
      <w:r w:rsidRPr="00143738">
        <w:t>. Retrieved from </w:t>
      </w:r>
      <w:hyperlink r:id="rId16" w:history="1">
        <w:r w:rsidRPr="00143738">
          <w:rPr>
            <w:rStyle w:val="Hyperlink"/>
          </w:rPr>
          <w:t>https://www.unep.org/topics/food-systems/food-loss-and-waste</w:t>
        </w:r>
      </w:hyperlink>
    </w:p>
    <w:p w14:paraId="329006BE" w14:textId="77777777" w:rsidR="00143738" w:rsidRPr="00143738" w:rsidRDefault="00143738" w:rsidP="00143738">
      <w:pPr>
        <w:numPr>
          <w:ilvl w:val="0"/>
          <w:numId w:val="38"/>
        </w:numPr>
        <w:spacing w:line="278" w:lineRule="auto"/>
        <w:jc w:val="left"/>
      </w:pPr>
      <w:r w:rsidRPr="00143738">
        <w:t>United Nations Economic and Social Commission for Western Asia (UNESCWA). (n.d.). </w:t>
      </w:r>
      <w:r w:rsidRPr="00143738">
        <w:rPr>
          <w:i/>
          <w:iCs/>
        </w:rPr>
        <w:t>Food losses and waste in the Arab region</w:t>
      </w:r>
      <w:r w:rsidRPr="00143738">
        <w:t>. Retrieved from </w:t>
      </w:r>
      <w:hyperlink r:id="rId17" w:history="1">
        <w:r w:rsidRPr="00143738">
          <w:rPr>
            <w:rStyle w:val="Hyperlink"/>
          </w:rPr>
          <w:t>https://www.unescwa.org/sites/default/files/pubs/pdf/food-losses-arab-region-english.pdf</w:t>
        </w:r>
      </w:hyperlink>
    </w:p>
    <w:p w14:paraId="5A5F7685" w14:textId="77777777" w:rsidR="00143738" w:rsidRPr="00143738" w:rsidRDefault="00143738" w:rsidP="00143738">
      <w:pPr>
        <w:numPr>
          <w:ilvl w:val="0"/>
          <w:numId w:val="38"/>
        </w:numPr>
        <w:spacing w:line="278" w:lineRule="auto"/>
        <w:jc w:val="left"/>
      </w:pPr>
      <w:r w:rsidRPr="00143738">
        <w:t>World Population Review. (2024). </w:t>
      </w:r>
      <w:r w:rsidRPr="00143738">
        <w:rPr>
          <w:i/>
          <w:iCs/>
        </w:rPr>
        <w:t>Food Waste by Country</w:t>
      </w:r>
      <w:r w:rsidRPr="00143738">
        <w:t>. Retrieved from </w:t>
      </w:r>
      <w:hyperlink r:id="rId18" w:history="1">
        <w:r w:rsidRPr="00143738">
          <w:rPr>
            <w:rStyle w:val="Hyperlink"/>
          </w:rPr>
          <w:t>https://worldpopulationreview.com/country-rankings/food-waste-by-country</w:t>
        </w:r>
      </w:hyperlink>
    </w:p>
    <w:p w14:paraId="1B52C1CE" w14:textId="77777777" w:rsidR="00143738" w:rsidRPr="00143738" w:rsidRDefault="00143738" w:rsidP="00143738">
      <w:pPr>
        <w:numPr>
          <w:ilvl w:val="0"/>
          <w:numId w:val="38"/>
        </w:numPr>
        <w:spacing w:line="278" w:lineRule="auto"/>
        <w:jc w:val="left"/>
      </w:pPr>
      <w:r w:rsidRPr="00143738">
        <w:t>Statista. (2022). </w:t>
      </w:r>
      <w:r w:rsidRPr="00143738">
        <w:rPr>
          <w:i/>
          <w:iCs/>
        </w:rPr>
        <w:t>Food waste in Egypt</w:t>
      </w:r>
      <w:r w:rsidRPr="00143738">
        <w:t>. Retrieved from </w:t>
      </w:r>
      <w:hyperlink r:id="rId19" w:history="1">
        <w:r w:rsidRPr="00143738">
          <w:rPr>
            <w:rStyle w:val="Hyperlink"/>
          </w:rPr>
          <w:t>https://www.statista.com/statistics/933060/food-waste-in-egypt/</w:t>
        </w:r>
      </w:hyperlink>
    </w:p>
    <w:p w14:paraId="5C3855AA" w14:textId="3A4B0BF9" w:rsidR="00143738" w:rsidRPr="00143738" w:rsidRDefault="00143738" w:rsidP="00143738">
      <w:pPr>
        <w:numPr>
          <w:ilvl w:val="0"/>
          <w:numId w:val="38"/>
        </w:numPr>
        <w:spacing w:line="278" w:lineRule="auto"/>
        <w:jc w:val="left"/>
      </w:pPr>
      <w:r w:rsidRPr="00143738">
        <w:t>Stop Food Loss and Waste. (n.d.). </w:t>
      </w:r>
      <w:r w:rsidRPr="00143738">
        <w:rPr>
          <w:i/>
          <w:iCs/>
        </w:rPr>
        <w:t>Facts about Food Waste</w:t>
      </w:r>
      <w:r w:rsidRPr="00143738">
        <w:t>. Retrieved from </w:t>
      </w:r>
      <w:hyperlink r:id="rId20" w:history="1">
        <w:r w:rsidRPr="00143738">
          <w:rPr>
            <w:rStyle w:val="Hyperlink"/>
          </w:rPr>
          <w:t>https://www.stopfoodlosswaste.org/about/facts</w:t>
        </w:r>
      </w:hyperlink>
    </w:p>
    <w:p w14:paraId="151DE392" w14:textId="77777777" w:rsidR="00143738" w:rsidRPr="00143738" w:rsidRDefault="00143738" w:rsidP="00143738">
      <w:pPr>
        <w:spacing w:line="278" w:lineRule="auto"/>
        <w:jc w:val="left"/>
        <w:rPr>
          <w:sz w:val="28"/>
          <w:szCs w:val="28"/>
        </w:rPr>
      </w:pPr>
    </w:p>
    <w:p w14:paraId="2DBB1E0D" w14:textId="6F80DCAF" w:rsidR="00794AA0" w:rsidRPr="00130B67" w:rsidRDefault="00794AA0" w:rsidP="006B44A7">
      <w:pPr>
        <w:pStyle w:val="Heading2"/>
      </w:pPr>
      <w:r w:rsidRPr="00130B67">
        <w:t>AI Models &amp; Architecture</w:t>
      </w:r>
    </w:p>
    <w:p w14:paraId="12484C4E" w14:textId="77777777" w:rsidR="00794AA0" w:rsidRPr="00143738" w:rsidRDefault="00794AA0" w:rsidP="00794AA0">
      <w:pPr>
        <w:numPr>
          <w:ilvl w:val="0"/>
          <w:numId w:val="27"/>
        </w:numPr>
        <w:spacing w:line="278" w:lineRule="auto"/>
        <w:jc w:val="left"/>
      </w:pPr>
      <w:r w:rsidRPr="00143738">
        <w:t>Sandler, M., Howard, A., et al. (2018). </w:t>
      </w:r>
      <w:r w:rsidRPr="00143738">
        <w:rPr>
          <w:i/>
          <w:iCs/>
        </w:rPr>
        <w:t>MobileNetV2: Inverted Residuals and Linear Bottlenecks.</w:t>
      </w:r>
      <w:r w:rsidRPr="00143738">
        <w:t> CVPR 2018. </w:t>
      </w:r>
      <w:hyperlink r:id="rId21" w:history="1">
        <w:r w:rsidRPr="00143738">
          <w:rPr>
            <w:rStyle w:val="Hyperlink"/>
          </w:rPr>
          <w:t>https://arxiv.org/abs/1801.04381</w:t>
        </w:r>
      </w:hyperlink>
    </w:p>
    <w:p w14:paraId="7AA3FCBD" w14:textId="77777777" w:rsidR="00794AA0" w:rsidRPr="00143738" w:rsidRDefault="00794AA0" w:rsidP="00794AA0">
      <w:pPr>
        <w:numPr>
          <w:ilvl w:val="0"/>
          <w:numId w:val="27"/>
        </w:numPr>
        <w:spacing w:line="278" w:lineRule="auto"/>
        <w:jc w:val="left"/>
      </w:pPr>
      <w:r w:rsidRPr="00143738">
        <w:t>Laurer, M. (2022). </w:t>
      </w:r>
      <w:r w:rsidRPr="00143738">
        <w:rPr>
          <w:i/>
          <w:iCs/>
        </w:rPr>
        <w:t>mDeBERTa-v3-base-xnli-multilingual-nli-2mil7.</w:t>
      </w:r>
      <w:r w:rsidRPr="00143738">
        <w:t> HuggingFace. </w:t>
      </w:r>
      <w:hyperlink r:id="rId22" w:history="1">
        <w:r w:rsidRPr="00143738">
          <w:rPr>
            <w:rStyle w:val="Hyperlink"/>
          </w:rPr>
          <w:t>https://huggingface.co/MoritzLaurer/mDeBERTa-v3-base-xnli-multilingual-nli-2mil7</w:t>
        </w:r>
      </w:hyperlink>
    </w:p>
    <w:p w14:paraId="0023C58A" w14:textId="77777777" w:rsidR="00794AA0" w:rsidRPr="00143738" w:rsidRDefault="00794AA0" w:rsidP="00794AA0">
      <w:pPr>
        <w:numPr>
          <w:ilvl w:val="0"/>
          <w:numId w:val="27"/>
        </w:numPr>
        <w:spacing w:line="278" w:lineRule="auto"/>
        <w:jc w:val="left"/>
      </w:pPr>
      <w:r w:rsidRPr="00143738">
        <w:t>Laurer, M. (2023). </w:t>
      </w:r>
      <w:r w:rsidRPr="00143738">
        <w:rPr>
          <w:i/>
          <w:iCs/>
        </w:rPr>
        <w:t>multilingual-MiniLMv2-L6-mnli-xnli.</w:t>
      </w:r>
      <w:r w:rsidRPr="00143738">
        <w:t> HuggingFace. </w:t>
      </w:r>
      <w:hyperlink r:id="rId23" w:history="1">
        <w:r w:rsidRPr="00143738">
          <w:rPr>
            <w:rStyle w:val="Hyperlink"/>
          </w:rPr>
          <w:t>https://huggingface.co/MoritzLaurer/multilingual-MiniLMv2-L6-mnli-xnli</w:t>
        </w:r>
      </w:hyperlink>
    </w:p>
    <w:p w14:paraId="1D8A5444" w14:textId="77777777" w:rsidR="00794AA0" w:rsidRPr="00794AA0" w:rsidRDefault="00794AA0" w:rsidP="00794AA0">
      <w:pPr>
        <w:spacing w:line="278" w:lineRule="auto"/>
        <w:jc w:val="left"/>
        <w:rPr>
          <w:sz w:val="28"/>
          <w:szCs w:val="28"/>
        </w:rPr>
      </w:pPr>
    </w:p>
    <w:p w14:paraId="64F3D0E1" w14:textId="56A66E57" w:rsidR="000F62D9" w:rsidRDefault="00126C37" w:rsidP="003075C0">
      <w:pPr>
        <w:pStyle w:val="Chaptertitle"/>
      </w:pPr>
      <w:bookmarkStart w:id="10" w:name="_Toc197463980"/>
      <w:r>
        <w:lastRenderedPageBreak/>
        <w:t>Appendices</w:t>
      </w:r>
      <w:bookmarkEnd w:id="10"/>
      <w:r w:rsidR="000F62D9">
        <w:br w:type="textWrapping" w:clear="all"/>
      </w:r>
      <w:r w:rsidR="000F62D9" w:rsidRPr="000F62D9">
        <w:rPr>
          <w:noProof/>
        </w:rPr>
        <w:drawing>
          <wp:inline distT="0" distB="0" distL="0" distR="0" wp14:anchorId="767D33F6" wp14:editId="7474E355">
            <wp:extent cx="5943600" cy="4630420"/>
            <wp:effectExtent l="0" t="0" r="0" b="0"/>
            <wp:docPr id="134621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19372" name=""/>
                    <pic:cNvPicPr/>
                  </pic:nvPicPr>
                  <pic:blipFill>
                    <a:blip r:embed="rId24"/>
                    <a:stretch>
                      <a:fillRect/>
                    </a:stretch>
                  </pic:blipFill>
                  <pic:spPr>
                    <a:xfrm>
                      <a:off x="0" y="0"/>
                      <a:ext cx="5943600" cy="4630420"/>
                    </a:xfrm>
                    <a:prstGeom prst="rect">
                      <a:avLst/>
                    </a:prstGeom>
                  </pic:spPr>
                </pic:pic>
              </a:graphicData>
            </a:graphic>
          </wp:inline>
        </w:drawing>
      </w:r>
    </w:p>
    <w:p w14:paraId="56CABC19" w14:textId="77777777" w:rsidR="0093141E" w:rsidRPr="0093141E" w:rsidRDefault="0093141E" w:rsidP="0093141E">
      <w:pPr>
        <w:spacing w:line="278" w:lineRule="auto"/>
        <w:jc w:val="left"/>
      </w:pPr>
      <w:r w:rsidRPr="0093141E">
        <w:rPr>
          <w:i/>
          <w:iCs/>
        </w:rPr>
        <w:t>Figure A.1: Handshake flow for JWT Access and Refresh token rotation, validating security lifecycle over local endpoints.</w:t>
      </w:r>
    </w:p>
    <w:p w14:paraId="233D769D" w14:textId="39E95602" w:rsidR="00BB299F" w:rsidRPr="0093141E" w:rsidRDefault="00BB299F" w:rsidP="00BB299F">
      <w:pPr>
        <w:spacing w:line="278" w:lineRule="auto"/>
        <w:jc w:val="left"/>
      </w:pPr>
      <w:r w:rsidRPr="00BB299F">
        <w:rPr>
          <w:noProof/>
        </w:rPr>
        <w:lastRenderedPageBreak/>
        <w:drawing>
          <wp:inline distT="0" distB="0" distL="0" distR="0" wp14:anchorId="2EF4D754" wp14:editId="49BE9DC9">
            <wp:extent cx="5943600" cy="4084320"/>
            <wp:effectExtent l="0" t="0" r="0" b="0"/>
            <wp:docPr id="51528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84018" name=""/>
                    <pic:cNvPicPr/>
                  </pic:nvPicPr>
                  <pic:blipFill>
                    <a:blip r:embed="rId25"/>
                    <a:stretch>
                      <a:fillRect/>
                    </a:stretch>
                  </pic:blipFill>
                  <pic:spPr>
                    <a:xfrm>
                      <a:off x="0" y="0"/>
                      <a:ext cx="5943600" cy="4084320"/>
                    </a:xfrm>
                    <a:prstGeom prst="rect">
                      <a:avLst/>
                    </a:prstGeom>
                  </pic:spPr>
                </pic:pic>
              </a:graphicData>
            </a:graphic>
          </wp:inline>
        </w:drawing>
      </w:r>
      <w:r w:rsidRPr="00BB299F">
        <w:rPr>
          <w:i/>
          <w:iCs/>
        </w:rPr>
        <w:t xml:space="preserve"> </w:t>
      </w:r>
      <w:r w:rsidRPr="0093141E">
        <w:rPr>
          <w:i/>
          <w:iCs/>
        </w:rPr>
        <w:t>Figure A.</w:t>
      </w:r>
      <w:r>
        <w:rPr>
          <w:i/>
          <w:iCs/>
        </w:rPr>
        <w:t>2</w:t>
      </w:r>
      <w:r w:rsidRPr="0093141E">
        <w:rPr>
          <w:i/>
          <w:iCs/>
        </w:rPr>
        <w:t xml:space="preserve">: </w:t>
      </w:r>
      <w:r w:rsidRPr="00BB299F">
        <w:rPr>
          <w:i/>
          <w:iCs/>
        </w:rPr>
        <w:t>Database Entity Relationship Map showing all 15 platform entities and their foreign key associations</w:t>
      </w:r>
    </w:p>
    <w:p w14:paraId="22867AD9" w14:textId="07FC2148" w:rsidR="0093141E" w:rsidRDefault="0093141E" w:rsidP="00126C37">
      <w:pPr>
        <w:spacing w:line="278" w:lineRule="auto"/>
        <w:jc w:val="left"/>
      </w:pPr>
    </w:p>
    <w:p w14:paraId="52456AC0" w14:textId="77777777" w:rsidR="0093141E" w:rsidRDefault="000F62D9" w:rsidP="0093141E">
      <w:pPr>
        <w:spacing w:line="278" w:lineRule="auto"/>
        <w:rPr>
          <w:rFonts w:ascii="Segoe UI" w:eastAsia="Times New Roman" w:hAnsi="Segoe UI" w:cs="Segoe UI"/>
          <w:i/>
          <w:iCs/>
          <w:color w:val="CCCCCC"/>
          <w:kern w:val="0"/>
          <w:sz w:val="20"/>
          <w:szCs w:val="20"/>
          <w:bdr w:val="single" w:sz="2" w:space="0" w:color="auto" w:frame="1"/>
          <w14:ligatures w14:val="none"/>
        </w:rPr>
      </w:pPr>
      <w:r w:rsidRPr="000F62D9">
        <w:rPr>
          <w:noProof/>
        </w:rPr>
        <w:lastRenderedPageBreak/>
        <w:drawing>
          <wp:inline distT="0" distB="0" distL="0" distR="0" wp14:anchorId="7C94CDCE" wp14:editId="7AE6C3BF">
            <wp:extent cx="2857500" cy="7080236"/>
            <wp:effectExtent l="0" t="0" r="0" b="6985"/>
            <wp:docPr id="126604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43735" name=""/>
                    <pic:cNvPicPr/>
                  </pic:nvPicPr>
                  <pic:blipFill>
                    <a:blip r:embed="rId26"/>
                    <a:stretch>
                      <a:fillRect/>
                    </a:stretch>
                  </pic:blipFill>
                  <pic:spPr>
                    <a:xfrm>
                      <a:off x="0" y="0"/>
                      <a:ext cx="2868126" cy="7106565"/>
                    </a:xfrm>
                    <a:prstGeom prst="rect">
                      <a:avLst/>
                    </a:prstGeom>
                  </pic:spPr>
                </pic:pic>
              </a:graphicData>
            </a:graphic>
          </wp:inline>
        </w:drawing>
      </w:r>
      <w:r w:rsidRPr="000F62D9">
        <w:rPr>
          <w:noProof/>
        </w:rPr>
        <w:t xml:space="preserve"> </w:t>
      </w:r>
      <w:r w:rsidRPr="000F62D9">
        <w:rPr>
          <w:noProof/>
        </w:rPr>
        <w:drawing>
          <wp:inline distT="0" distB="0" distL="0" distR="0" wp14:anchorId="69BBD1F4" wp14:editId="5EAB5670">
            <wp:extent cx="2857500" cy="7046020"/>
            <wp:effectExtent l="0" t="0" r="0" b="2540"/>
            <wp:docPr id="157408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83143" name=""/>
                    <pic:cNvPicPr/>
                  </pic:nvPicPr>
                  <pic:blipFill>
                    <a:blip r:embed="rId27"/>
                    <a:stretch>
                      <a:fillRect/>
                    </a:stretch>
                  </pic:blipFill>
                  <pic:spPr>
                    <a:xfrm>
                      <a:off x="0" y="0"/>
                      <a:ext cx="2865000" cy="7064514"/>
                    </a:xfrm>
                    <a:prstGeom prst="rect">
                      <a:avLst/>
                    </a:prstGeom>
                  </pic:spPr>
                </pic:pic>
              </a:graphicData>
            </a:graphic>
          </wp:inline>
        </w:drawing>
      </w:r>
      <w:r w:rsidR="0093141E" w:rsidRPr="0093141E">
        <w:rPr>
          <w:rFonts w:ascii="Segoe UI" w:eastAsia="Times New Roman" w:hAnsi="Segoe UI" w:cs="Segoe UI"/>
          <w:i/>
          <w:iCs/>
          <w:color w:val="CCCCCC"/>
          <w:kern w:val="0"/>
          <w:sz w:val="20"/>
          <w:szCs w:val="20"/>
          <w:bdr w:val="single" w:sz="2" w:space="0" w:color="auto" w:frame="1"/>
          <w14:ligatures w14:val="none"/>
        </w:rPr>
        <w:t xml:space="preserve"> </w:t>
      </w:r>
    </w:p>
    <w:p w14:paraId="170B5399" w14:textId="5F63F656" w:rsidR="0093141E" w:rsidRDefault="0093141E" w:rsidP="0093141E">
      <w:pPr>
        <w:spacing w:line="278" w:lineRule="auto"/>
        <w:rPr>
          <w:rFonts w:ascii="Segoe UI" w:eastAsia="Times New Roman" w:hAnsi="Segoe UI" w:cs="Segoe UI"/>
          <w:i/>
          <w:iCs/>
          <w:color w:val="CCCCCC"/>
          <w:kern w:val="0"/>
          <w:sz w:val="20"/>
          <w:szCs w:val="20"/>
          <w:bdr w:val="single" w:sz="2" w:space="0" w:color="auto" w:frame="1"/>
          <w14:ligatures w14:val="none"/>
        </w:rPr>
      </w:pPr>
      <w:r w:rsidRPr="0093141E">
        <w:rPr>
          <w:i/>
          <w:iCs/>
          <w:noProof/>
        </w:rPr>
        <w:t>Figure A.</w:t>
      </w:r>
      <w:r w:rsidR="00BB299F">
        <w:rPr>
          <w:i/>
          <w:iCs/>
          <w:noProof/>
        </w:rPr>
        <w:t>3</w:t>
      </w:r>
      <w:r w:rsidRPr="0093141E">
        <w:rPr>
          <w:i/>
          <w:iCs/>
          <w:noProof/>
        </w:rPr>
        <w:t>: Mobile interface flow mapping dynamic client coordinates queries and background error handler loops.</w:t>
      </w:r>
    </w:p>
    <w:p w14:paraId="015D23A4" w14:textId="0107CC83" w:rsidR="005470D8" w:rsidRPr="00130B67" w:rsidRDefault="0093141E" w:rsidP="00130B67">
      <w:pPr>
        <w:spacing w:line="278" w:lineRule="auto"/>
        <w:rPr>
          <w:i/>
          <w:iCs/>
          <w:noProof/>
        </w:rPr>
      </w:pPr>
      <w:r w:rsidRPr="0093141E">
        <w:rPr>
          <w:i/>
          <w:iCs/>
          <w:noProof/>
        </w:rPr>
        <w:t>Figure A.</w:t>
      </w:r>
      <w:r w:rsidR="00BB299F">
        <w:rPr>
          <w:i/>
          <w:iCs/>
          <w:noProof/>
        </w:rPr>
        <w:t>4</w:t>
      </w:r>
      <w:r w:rsidRPr="0093141E">
        <w:rPr>
          <w:i/>
          <w:iCs/>
          <w:noProof/>
        </w:rPr>
        <w:t>: Administrative lifecycle for content moderation using text analysis and manual confirmation.</w:t>
      </w:r>
      <w:r w:rsidR="00126C37">
        <w:t xml:space="preserve"> </w:t>
      </w:r>
    </w:p>
    <w:sectPr w:rsidR="005470D8" w:rsidRPr="00130B67" w:rsidSect="000B1FF2">
      <w:pgSz w:w="12240" w:h="15840"/>
      <w:pgMar w:top="1440"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8E0B0" w14:textId="77777777" w:rsidR="00D21340" w:rsidRDefault="00D21340" w:rsidP="005470D8">
      <w:pPr>
        <w:spacing w:after="0" w:line="240" w:lineRule="auto"/>
      </w:pPr>
      <w:r>
        <w:separator/>
      </w:r>
    </w:p>
  </w:endnote>
  <w:endnote w:type="continuationSeparator" w:id="0">
    <w:p w14:paraId="5E562AAB" w14:textId="77777777" w:rsidR="00D21340" w:rsidRDefault="00D21340" w:rsidP="0054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317739"/>
      <w:docPartObj>
        <w:docPartGallery w:val="Page Numbers (Bottom of Page)"/>
        <w:docPartUnique/>
      </w:docPartObj>
    </w:sdtPr>
    <w:sdtEndPr>
      <w:rPr>
        <w:noProof/>
      </w:rPr>
    </w:sdtEndPr>
    <w:sdtContent>
      <w:p w14:paraId="0A86FA54" w14:textId="77777777" w:rsidR="005C27ED" w:rsidRDefault="005C27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3E2BCC" w14:textId="77777777" w:rsidR="005C27ED" w:rsidRDefault="005C27ED" w:rsidP="005C27E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510E6" w14:textId="77777777" w:rsidR="00D21340" w:rsidRDefault="00D21340" w:rsidP="005470D8">
      <w:pPr>
        <w:spacing w:after="0" w:line="240" w:lineRule="auto"/>
      </w:pPr>
      <w:r>
        <w:separator/>
      </w:r>
    </w:p>
  </w:footnote>
  <w:footnote w:type="continuationSeparator" w:id="0">
    <w:p w14:paraId="1A5EE1CA" w14:textId="77777777" w:rsidR="00D21340" w:rsidRDefault="00D21340" w:rsidP="00547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DFE65" w14:textId="77777777" w:rsidR="005470D8" w:rsidRDefault="005470D8">
    <w:pPr>
      <w:pStyle w:val="Header"/>
    </w:pPr>
    <w:r>
      <w:rPr>
        <w:noProof/>
      </w:rPr>
      <w:drawing>
        <wp:inline distT="0" distB="0" distL="0" distR="0" wp14:anchorId="62853237" wp14:editId="2AE447D1">
          <wp:extent cx="1790700" cy="685800"/>
          <wp:effectExtent l="0" t="0" r="0" b="0"/>
          <wp:docPr id="776624024" name="Picture 776624024"/>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DC1"/>
    <w:multiLevelType w:val="multilevel"/>
    <w:tmpl w:val="2F9C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619E5"/>
    <w:multiLevelType w:val="multilevel"/>
    <w:tmpl w:val="199CE8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473"/>
    <w:multiLevelType w:val="multilevel"/>
    <w:tmpl w:val="ADE4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DA10F8"/>
    <w:multiLevelType w:val="multilevel"/>
    <w:tmpl w:val="4492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67A5E"/>
    <w:multiLevelType w:val="multilevel"/>
    <w:tmpl w:val="B6DCBFF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E02EA8"/>
    <w:multiLevelType w:val="multilevel"/>
    <w:tmpl w:val="B6DCBFF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CE451B"/>
    <w:multiLevelType w:val="multilevel"/>
    <w:tmpl w:val="DC1C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0A62FF"/>
    <w:multiLevelType w:val="multilevel"/>
    <w:tmpl w:val="299A42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E13863"/>
    <w:multiLevelType w:val="multilevel"/>
    <w:tmpl w:val="7FCC1C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BFA0AF1"/>
    <w:multiLevelType w:val="hybridMultilevel"/>
    <w:tmpl w:val="D03AF68A"/>
    <w:lvl w:ilvl="0" w:tplc="82DEF238">
      <w:start w:val="1"/>
      <w:numFmt w:val="bullet"/>
      <w:lvlText w:val="▪"/>
      <w:lvlJc w:val="left"/>
      <w:pPr>
        <w:ind w:left="1440" w:hanging="3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E6D61CB"/>
    <w:multiLevelType w:val="multilevel"/>
    <w:tmpl w:val="B6DCBFF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EBE076D"/>
    <w:multiLevelType w:val="multilevel"/>
    <w:tmpl w:val="2FBE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74D9A"/>
    <w:multiLevelType w:val="multilevel"/>
    <w:tmpl w:val="7FCC1C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2212BA"/>
    <w:multiLevelType w:val="multilevel"/>
    <w:tmpl w:val="1F86A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881AD6"/>
    <w:multiLevelType w:val="multilevel"/>
    <w:tmpl w:val="5DEA5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A4343B"/>
    <w:multiLevelType w:val="multilevel"/>
    <w:tmpl w:val="619CF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C85F92"/>
    <w:multiLevelType w:val="multilevel"/>
    <w:tmpl w:val="50702A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471454"/>
    <w:multiLevelType w:val="hybridMultilevel"/>
    <w:tmpl w:val="1B143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3F152B"/>
    <w:multiLevelType w:val="hybridMultilevel"/>
    <w:tmpl w:val="71EA9B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CA652E1"/>
    <w:multiLevelType w:val="multilevel"/>
    <w:tmpl w:val="742C4E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E75F48"/>
    <w:multiLevelType w:val="multilevel"/>
    <w:tmpl w:val="2248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F3246"/>
    <w:multiLevelType w:val="hybridMultilevel"/>
    <w:tmpl w:val="BB401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E04338"/>
    <w:multiLevelType w:val="multilevel"/>
    <w:tmpl w:val="FDD4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003C42"/>
    <w:multiLevelType w:val="hybridMultilevel"/>
    <w:tmpl w:val="BF083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F4183B"/>
    <w:multiLevelType w:val="multilevel"/>
    <w:tmpl w:val="9E72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C04F89"/>
    <w:multiLevelType w:val="multilevel"/>
    <w:tmpl w:val="102C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1F0A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7113EDD"/>
    <w:multiLevelType w:val="multilevel"/>
    <w:tmpl w:val="EC10A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6F76FC"/>
    <w:multiLevelType w:val="multilevel"/>
    <w:tmpl w:val="B6DCBFF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B45101D"/>
    <w:multiLevelType w:val="multilevel"/>
    <w:tmpl w:val="BF4E8A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9579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D2A45EE"/>
    <w:multiLevelType w:val="multilevel"/>
    <w:tmpl w:val="F4BEA7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A926AB"/>
    <w:multiLevelType w:val="multilevel"/>
    <w:tmpl w:val="619CF5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73206ED0"/>
    <w:multiLevelType w:val="multilevel"/>
    <w:tmpl w:val="F6524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34575"/>
    <w:multiLevelType w:val="multilevel"/>
    <w:tmpl w:val="B6DCBFF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8034CF2"/>
    <w:multiLevelType w:val="multilevel"/>
    <w:tmpl w:val="374A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B426C70"/>
    <w:multiLevelType w:val="multilevel"/>
    <w:tmpl w:val="B6DCBFF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E211A8F"/>
    <w:multiLevelType w:val="multilevel"/>
    <w:tmpl w:val="1610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959512">
    <w:abstractNumId w:val="9"/>
  </w:num>
  <w:num w:numId="2" w16cid:durableId="745810812">
    <w:abstractNumId w:val="30"/>
  </w:num>
  <w:num w:numId="3" w16cid:durableId="2076967998">
    <w:abstractNumId w:val="32"/>
  </w:num>
  <w:num w:numId="4" w16cid:durableId="1287391316">
    <w:abstractNumId w:val="15"/>
  </w:num>
  <w:num w:numId="5" w16cid:durableId="909268566">
    <w:abstractNumId w:val="26"/>
  </w:num>
  <w:num w:numId="6" w16cid:durableId="1024481071">
    <w:abstractNumId w:val="12"/>
  </w:num>
  <w:num w:numId="7" w16cid:durableId="1712799428">
    <w:abstractNumId w:val="8"/>
  </w:num>
  <w:num w:numId="8" w16cid:durableId="2060548133">
    <w:abstractNumId w:val="4"/>
  </w:num>
  <w:num w:numId="9" w16cid:durableId="1427387474">
    <w:abstractNumId w:val="36"/>
  </w:num>
  <w:num w:numId="10" w16cid:durableId="818233920">
    <w:abstractNumId w:val="5"/>
  </w:num>
  <w:num w:numId="11" w16cid:durableId="2017683474">
    <w:abstractNumId w:val="10"/>
  </w:num>
  <w:num w:numId="12" w16cid:durableId="1847940510">
    <w:abstractNumId w:val="28"/>
  </w:num>
  <w:num w:numId="13" w16cid:durableId="1677999040">
    <w:abstractNumId w:val="34"/>
  </w:num>
  <w:num w:numId="14" w16cid:durableId="70585069">
    <w:abstractNumId w:val="17"/>
  </w:num>
  <w:num w:numId="15" w16cid:durableId="70663210">
    <w:abstractNumId w:val="21"/>
  </w:num>
  <w:num w:numId="16" w16cid:durableId="879131708">
    <w:abstractNumId w:val="18"/>
  </w:num>
  <w:num w:numId="17" w16cid:durableId="1022635113">
    <w:abstractNumId w:val="11"/>
  </w:num>
  <w:num w:numId="18" w16cid:durableId="1677221219">
    <w:abstractNumId w:val="3"/>
  </w:num>
  <w:num w:numId="19" w16cid:durableId="994452982">
    <w:abstractNumId w:val="33"/>
  </w:num>
  <w:num w:numId="20" w16cid:durableId="1008554875">
    <w:abstractNumId w:val="37"/>
  </w:num>
  <w:num w:numId="21" w16cid:durableId="1235890952">
    <w:abstractNumId w:val="20"/>
  </w:num>
  <w:num w:numId="22" w16cid:durableId="1422601691">
    <w:abstractNumId w:val="23"/>
  </w:num>
  <w:num w:numId="23" w16cid:durableId="25109901">
    <w:abstractNumId w:val="13"/>
  </w:num>
  <w:num w:numId="24" w16cid:durableId="2065441633">
    <w:abstractNumId w:val="16"/>
  </w:num>
  <w:num w:numId="25" w16cid:durableId="2005275126">
    <w:abstractNumId w:val="29"/>
  </w:num>
  <w:num w:numId="26" w16cid:durableId="707873011">
    <w:abstractNumId w:val="19"/>
  </w:num>
  <w:num w:numId="27" w16cid:durableId="1012563183">
    <w:abstractNumId w:val="22"/>
  </w:num>
  <w:num w:numId="28" w16cid:durableId="2028365886">
    <w:abstractNumId w:val="0"/>
  </w:num>
  <w:num w:numId="29" w16cid:durableId="1753235898">
    <w:abstractNumId w:val="31"/>
  </w:num>
  <w:num w:numId="30" w16cid:durableId="522868314">
    <w:abstractNumId w:val="24"/>
  </w:num>
  <w:num w:numId="31" w16cid:durableId="641420929">
    <w:abstractNumId w:val="25"/>
  </w:num>
  <w:num w:numId="32" w16cid:durableId="27687380">
    <w:abstractNumId w:val="35"/>
  </w:num>
  <w:num w:numId="33" w16cid:durableId="2059890302">
    <w:abstractNumId w:val="1"/>
  </w:num>
  <w:num w:numId="34" w16cid:durableId="1382678565">
    <w:abstractNumId w:val="7"/>
  </w:num>
  <w:num w:numId="35" w16cid:durableId="1690520722">
    <w:abstractNumId w:val="6"/>
  </w:num>
  <w:num w:numId="36" w16cid:durableId="1062673860">
    <w:abstractNumId w:val="2"/>
  </w:num>
  <w:num w:numId="37" w16cid:durableId="1667441228">
    <w:abstractNumId w:val="14"/>
  </w:num>
  <w:num w:numId="38" w16cid:durableId="5464521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DB1"/>
    <w:rsid w:val="00013084"/>
    <w:rsid w:val="00014457"/>
    <w:rsid w:val="00033C87"/>
    <w:rsid w:val="00052E1C"/>
    <w:rsid w:val="000A24EF"/>
    <w:rsid w:val="000B1FF2"/>
    <w:rsid w:val="000F4969"/>
    <w:rsid w:val="000F62D9"/>
    <w:rsid w:val="00102A6B"/>
    <w:rsid w:val="00121E28"/>
    <w:rsid w:val="00125B86"/>
    <w:rsid w:val="00126C37"/>
    <w:rsid w:val="00130B67"/>
    <w:rsid w:val="00143738"/>
    <w:rsid w:val="001528F9"/>
    <w:rsid w:val="001A32E3"/>
    <w:rsid w:val="001D2E12"/>
    <w:rsid w:val="00203CE7"/>
    <w:rsid w:val="00243151"/>
    <w:rsid w:val="00267B22"/>
    <w:rsid w:val="00292819"/>
    <w:rsid w:val="002A005D"/>
    <w:rsid w:val="002B332A"/>
    <w:rsid w:val="002F13A5"/>
    <w:rsid w:val="00304888"/>
    <w:rsid w:val="003075C0"/>
    <w:rsid w:val="00316513"/>
    <w:rsid w:val="0037687E"/>
    <w:rsid w:val="003A21B7"/>
    <w:rsid w:val="003B1F39"/>
    <w:rsid w:val="003D1C84"/>
    <w:rsid w:val="00412E5D"/>
    <w:rsid w:val="00414A6F"/>
    <w:rsid w:val="004644E2"/>
    <w:rsid w:val="004B0DDD"/>
    <w:rsid w:val="004D105F"/>
    <w:rsid w:val="004F2E5B"/>
    <w:rsid w:val="00520B41"/>
    <w:rsid w:val="0052175B"/>
    <w:rsid w:val="005446F8"/>
    <w:rsid w:val="005470D8"/>
    <w:rsid w:val="00551CE9"/>
    <w:rsid w:val="005670EE"/>
    <w:rsid w:val="005A4D54"/>
    <w:rsid w:val="005B5989"/>
    <w:rsid w:val="005B6175"/>
    <w:rsid w:val="005C27ED"/>
    <w:rsid w:val="005F3DE9"/>
    <w:rsid w:val="00654AFD"/>
    <w:rsid w:val="006806CF"/>
    <w:rsid w:val="006B44A7"/>
    <w:rsid w:val="00794AA0"/>
    <w:rsid w:val="00804F34"/>
    <w:rsid w:val="00835FDC"/>
    <w:rsid w:val="00870EF7"/>
    <w:rsid w:val="00875618"/>
    <w:rsid w:val="0089787A"/>
    <w:rsid w:val="008E47F4"/>
    <w:rsid w:val="009245F4"/>
    <w:rsid w:val="0093141E"/>
    <w:rsid w:val="009436B6"/>
    <w:rsid w:val="009602F7"/>
    <w:rsid w:val="00963023"/>
    <w:rsid w:val="00992144"/>
    <w:rsid w:val="009953FB"/>
    <w:rsid w:val="009B7776"/>
    <w:rsid w:val="00A14AD6"/>
    <w:rsid w:val="00A159D0"/>
    <w:rsid w:val="00A671F8"/>
    <w:rsid w:val="00AB0F23"/>
    <w:rsid w:val="00AB14DD"/>
    <w:rsid w:val="00AF3499"/>
    <w:rsid w:val="00AF794F"/>
    <w:rsid w:val="00B12EB8"/>
    <w:rsid w:val="00B30144"/>
    <w:rsid w:val="00B62351"/>
    <w:rsid w:val="00B71DB1"/>
    <w:rsid w:val="00BA2855"/>
    <w:rsid w:val="00BA4F73"/>
    <w:rsid w:val="00BB299F"/>
    <w:rsid w:val="00BD0F83"/>
    <w:rsid w:val="00BD5362"/>
    <w:rsid w:val="00BE5737"/>
    <w:rsid w:val="00BF4D89"/>
    <w:rsid w:val="00C27645"/>
    <w:rsid w:val="00C601FE"/>
    <w:rsid w:val="00C63688"/>
    <w:rsid w:val="00C74629"/>
    <w:rsid w:val="00C75A43"/>
    <w:rsid w:val="00C83A66"/>
    <w:rsid w:val="00C87AF8"/>
    <w:rsid w:val="00CB0DDD"/>
    <w:rsid w:val="00CD07ED"/>
    <w:rsid w:val="00CE45E3"/>
    <w:rsid w:val="00CF213A"/>
    <w:rsid w:val="00D0218A"/>
    <w:rsid w:val="00D21340"/>
    <w:rsid w:val="00D3271D"/>
    <w:rsid w:val="00D35874"/>
    <w:rsid w:val="00D52373"/>
    <w:rsid w:val="00DA2DAD"/>
    <w:rsid w:val="00DA7F5D"/>
    <w:rsid w:val="00DF7047"/>
    <w:rsid w:val="00E226C1"/>
    <w:rsid w:val="00E31BFB"/>
    <w:rsid w:val="00E53E32"/>
    <w:rsid w:val="00E74191"/>
    <w:rsid w:val="00EC242A"/>
    <w:rsid w:val="00ED7EDF"/>
    <w:rsid w:val="00EF79D9"/>
    <w:rsid w:val="00F00E05"/>
    <w:rsid w:val="00F15696"/>
    <w:rsid w:val="00F3301B"/>
    <w:rsid w:val="00F37340"/>
    <w:rsid w:val="00F413F7"/>
    <w:rsid w:val="00F43A21"/>
    <w:rsid w:val="00F55A7B"/>
    <w:rsid w:val="00FB4D4E"/>
    <w:rsid w:val="00FF2A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35C03"/>
  <w15:chartTrackingRefBased/>
  <w15:docId w15:val="{39E9FC82-0C5F-4F51-96F5-A704621B3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C37"/>
    <w:pPr>
      <w:spacing w:line="360" w:lineRule="auto"/>
      <w:jc w:val="both"/>
    </w:pPr>
    <w:rPr>
      <w:rFonts w:asciiTheme="majorBidi" w:hAnsiTheme="majorBidi"/>
    </w:rPr>
  </w:style>
  <w:style w:type="paragraph" w:styleId="Heading1">
    <w:name w:val="heading 1"/>
    <w:basedOn w:val="Normal"/>
    <w:next w:val="Normal"/>
    <w:link w:val="Heading1Char"/>
    <w:uiPriority w:val="9"/>
    <w:qFormat/>
    <w:rsid w:val="00267B22"/>
    <w:pPr>
      <w:keepNext/>
      <w:keepLines/>
      <w:spacing w:before="360" w:after="80"/>
      <w:jc w:val="left"/>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F00E05"/>
    <w:pPr>
      <w:keepNext/>
      <w:keepLines/>
      <w:spacing w:before="160" w:after="80"/>
      <w:jc w:val="left"/>
      <w:outlineLvl w:val="1"/>
    </w:pPr>
    <w:rPr>
      <w:rFonts w:eastAsiaTheme="majorEastAsia" w:cstheme="majorBidi"/>
      <w:b/>
      <w:bCs/>
      <w:szCs w:val="28"/>
    </w:rPr>
  </w:style>
  <w:style w:type="paragraph" w:styleId="Heading3">
    <w:name w:val="heading 3"/>
    <w:basedOn w:val="Normal"/>
    <w:next w:val="Normal"/>
    <w:link w:val="Heading3Char"/>
    <w:uiPriority w:val="9"/>
    <w:unhideWhenUsed/>
    <w:qFormat/>
    <w:rsid w:val="00BF4D89"/>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547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B22"/>
    <w:rPr>
      <w:rFonts w:asciiTheme="majorBidi" w:eastAsiaTheme="majorEastAsia" w:hAnsiTheme="majorBidi" w:cstheme="majorBidi"/>
      <w:b/>
      <w:sz w:val="32"/>
      <w:szCs w:val="40"/>
    </w:rPr>
  </w:style>
  <w:style w:type="character" w:customStyle="1" w:styleId="Heading2Char">
    <w:name w:val="Heading 2 Char"/>
    <w:basedOn w:val="DefaultParagraphFont"/>
    <w:link w:val="Heading2"/>
    <w:uiPriority w:val="9"/>
    <w:rsid w:val="00F00E05"/>
    <w:rPr>
      <w:rFonts w:asciiTheme="majorBidi" w:eastAsiaTheme="majorEastAsia" w:hAnsiTheme="majorBidi" w:cstheme="majorBidi"/>
      <w:b/>
      <w:bCs/>
      <w:szCs w:val="28"/>
    </w:rPr>
  </w:style>
  <w:style w:type="character" w:customStyle="1" w:styleId="Heading3Char">
    <w:name w:val="Heading 3 Char"/>
    <w:basedOn w:val="DefaultParagraphFont"/>
    <w:link w:val="Heading3"/>
    <w:uiPriority w:val="9"/>
    <w:rsid w:val="00BF4D89"/>
    <w:rPr>
      <w:rFonts w:asciiTheme="majorBidi" w:eastAsiaTheme="majorEastAsia" w:hAnsiTheme="majorBidi" w:cstheme="majorBidi"/>
      <w:b/>
      <w:szCs w:val="28"/>
    </w:rPr>
  </w:style>
  <w:style w:type="character" w:customStyle="1" w:styleId="Heading4Char">
    <w:name w:val="Heading 4 Char"/>
    <w:basedOn w:val="DefaultParagraphFont"/>
    <w:link w:val="Heading4"/>
    <w:uiPriority w:val="9"/>
    <w:rsid w:val="00547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0D8"/>
    <w:rPr>
      <w:rFonts w:eastAsiaTheme="majorEastAsia" w:cstheme="majorBidi"/>
      <w:color w:val="272727" w:themeColor="text1" w:themeTint="D8"/>
    </w:rPr>
  </w:style>
  <w:style w:type="paragraph" w:styleId="Title">
    <w:name w:val="Title"/>
    <w:basedOn w:val="Normal"/>
    <w:next w:val="Normal"/>
    <w:link w:val="TitleChar"/>
    <w:uiPriority w:val="10"/>
    <w:qFormat/>
    <w:rsid w:val="0052175B"/>
    <w:pPr>
      <w:spacing w:after="80" w:line="240" w:lineRule="auto"/>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52175B"/>
    <w:rPr>
      <w:rFonts w:asciiTheme="majorBidi" w:eastAsiaTheme="majorEastAsia" w:hAnsiTheme="majorBidi" w:cstheme="majorBidi"/>
      <w:spacing w:val="-10"/>
      <w:kern w:val="28"/>
      <w:sz w:val="48"/>
      <w:szCs w:val="56"/>
    </w:rPr>
  </w:style>
  <w:style w:type="paragraph" w:styleId="Subtitle">
    <w:name w:val="Subtitle"/>
    <w:basedOn w:val="Normal"/>
    <w:next w:val="Normal"/>
    <w:link w:val="SubtitleChar"/>
    <w:uiPriority w:val="11"/>
    <w:qFormat/>
    <w:rsid w:val="0052175B"/>
    <w:pPr>
      <w:numPr>
        <w:ilvl w:val="1"/>
      </w:numPr>
      <w:jc w:val="center"/>
    </w:pPr>
    <w:rPr>
      <w:rFonts w:eastAsiaTheme="majorEastAsia" w:cstheme="majorBidi"/>
      <w:spacing w:val="15"/>
      <w:sz w:val="40"/>
      <w:szCs w:val="28"/>
    </w:rPr>
  </w:style>
  <w:style w:type="character" w:customStyle="1" w:styleId="SubtitleChar">
    <w:name w:val="Subtitle Char"/>
    <w:basedOn w:val="DefaultParagraphFont"/>
    <w:link w:val="Subtitle"/>
    <w:uiPriority w:val="11"/>
    <w:rsid w:val="0052175B"/>
    <w:rPr>
      <w:rFonts w:asciiTheme="majorBidi" w:eastAsiaTheme="majorEastAsia" w:hAnsiTheme="majorBidi" w:cstheme="majorBidi"/>
      <w:spacing w:val="15"/>
      <w:sz w:val="40"/>
      <w:szCs w:val="28"/>
    </w:rPr>
  </w:style>
  <w:style w:type="paragraph" w:styleId="Quote">
    <w:name w:val="Quote"/>
    <w:basedOn w:val="Normal"/>
    <w:next w:val="Normal"/>
    <w:link w:val="QuoteChar"/>
    <w:uiPriority w:val="29"/>
    <w:qFormat/>
    <w:rsid w:val="005470D8"/>
    <w:pPr>
      <w:spacing w:before="160"/>
      <w:jc w:val="center"/>
    </w:pPr>
    <w:rPr>
      <w:i/>
      <w:iCs/>
      <w:color w:val="404040" w:themeColor="text1" w:themeTint="BF"/>
    </w:rPr>
  </w:style>
  <w:style w:type="character" w:customStyle="1" w:styleId="QuoteChar">
    <w:name w:val="Quote Char"/>
    <w:basedOn w:val="DefaultParagraphFont"/>
    <w:link w:val="Quote"/>
    <w:uiPriority w:val="29"/>
    <w:rsid w:val="005470D8"/>
    <w:rPr>
      <w:i/>
      <w:iCs/>
      <w:color w:val="404040" w:themeColor="text1" w:themeTint="BF"/>
    </w:rPr>
  </w:style>
  <w:style w:type="paragraph" w:styleId="ListParagraph">
    <w:name w:val="List Paragraph"/>
    <w:basedOn w:val="Normal"/>
    <w:uiPriority w:val="34"/>
    <w:qFormat/>
    <w:rsid w:val="005470D8"/>
    <w:pPr>
      <w:ind w:left="720"/>
      <w:contextualSpacing/>
    </w:pPr>
  </w:style>
  <w:style w:type="character" w:styleId="IntenseEmphasis">
    <w:name w:val="Intense Emphasis"/>
    <w:basedOn w:val="DefaultParagraphFont"/>
    <w:uiPriority w:val="21"/>
    <w:qFormat/>
    <w:rsid w:val="005470D8"/>
    <w:rPr>
      <w:i/>
      <w:iCs/>
      <w:color w:val="2F5496" w:themeColor="accent1" w:themeShade="BF"/>
    </w:rPr>
  </w:style>
  <w:style w:type="paragraph" w:styleId="IntenseQuote">
    <w:name w:val="Intense Quote"/>
    <w:basedOn w:val="Normal"/>
    <w:next w:val="Normal"/>
    <w:link w:val="IntenseQuoteChar"/>
    <w:uiPriority w:val="30"/>
    <w:qFormat/>
    <w:rsid w:val="00547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0D8"/>
    <w:rPr>
      <w:i/>
      <w:iCs/>
      <w:color w:val="2F5496" w:themeColor="accent1" w:themeShade="BF"/>
    </w:rPr>
  </w:style>
  <w:style w:type="character" w:styleId="IntenseReference">
    <w:name w:val="Intense Reference"/>
    <w:basedOn w:val="DefaultParagraphFont"/>
    <w:uiPriority w:val="32"/>
    <w:qFormat/>
    <w:rsid w:val="005470D8"/>
    <w:rPr>
      <w:b/>
      <w:bCs/>
      <w:smallCaps/>
      <w:color w:val="2F5496" w:themeColor="accent1" w:themeShade="BF"/>
      <w:spacing w:val="5"/>
    </w:rPr>
  </w:style>
  <w:style w:type="paragraph" w:styleId="Header">
    <w:name w:val="header"/>
    <w:basedOn w:val="Normal"/>
    <w:link w:val="HeaderChar"/>
    <w:uiPriority w:val="99"/>
    <w:unhideWhenUsed/>
    <w:rsid w:val="005470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0D8"/>
  </w:style>
  <w:style w:type="paragraph" w:styleId="Footer">
    <w:name w:val="footer"/>
    <w:basedOn w:val="Normal"/>
    <w:link w:val="FooterChar"/>
    <w:uiPriority w:val="99"/>
    <w:unhideWhenUsed/>
    <w:rsid w:val="005470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0D8"/>
  </w:style>
  <w:style w:type="table" w:styleId="TableGrid">
    <w:name w:val="Table Grid"/>
    <w:basedOn w:val="Simple"/>
    <w:uiPriority w:val="39"/>
    <w:rsid w:val="008E47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B1FF2"/>
    <w:pPr>
      <w:spacing w:before="240" w:after="0" w:line="259" w:lineRule="auto"/>
      <w:outlineLvl w:val="9"/>
    </w:pPr>
    <w:rPr>
      <w:b w:val="0"/>
      <w:color w:val="2F5496" w:themeColor="accent1" w:themeShade="BF"/>
      <w:kern w:val="0"/>
      <w:szCs w:val="32"/>
      <w14:ligatures w14:val="none"/>
    </w:rPr>
  </w:style>
  <w:style w:type="paragraph" w:styleId="TOC2">
    <w:name w:val="toc 2"/>
    <w:basedOn w:val="Normal"/>
    <w:next w:val="Normal"/>
    <w:autoRedefine/>
    <w:uiPriority w:val="39"/>
    <w:unhideWhenUsed/>
    <w:rsid w:val="000B1FF2"/>
    <w:pPr>
      <w:spacing w:after="100"/>
      <w:ind w:left="240"/>
    </w:pPr>
  </w:style>
  <w:style w:type="character" w:styleId="Hyperlink">
    <w:name w:val="Hyperlink"/>
    <w:basedOn w:val="DefaultParagraphFont"/>
    <w:uiPriority w:val="99"/>
    <w:unhideWhenUsed/>
    <w:rsid w:val="000B1FF2"/>
    <w:rPr>
      <w:color w:val="0563C1" w:themeColor="hyperlink"/>
      <w:u w:val="single"/>
    </w:rPr>
  </w:style>
  <w:style w:type="paragraph" w:customStyle="1" w:styleId="Chaptertitle">
    <w:name w:val="Chapter title"/>
    <w:basedOn w:val="Heading1"/>
    <w:link w:val="ChaptertitleChar"/>
    <w:autoRedefine/>
    <w:qFormat/>
    <w:rsid w:val="003075C0"/>
    <w:pPr>
      <w:jc w:val="center"/>
    </w:pPr>
    <w:rPr>
      <w:bCs/>
      <w:sz w:val="44"/>
      <w:szCs w:val="44"/>
    </w:rPr>
  </w:style>
  <w:style w:type="character" w:customStyle="1" w:styleId="ChaptertitleChar">
    <w:name w:val="Chapter title Char"/>
    <w:basedOn w:val="Heading1Char"/>
    <w:link w:val="Chaptertitle"/>
    <w:rsid w:val="003075C0"/>
    <w:rPr>
      <w:rFonts w:asciiTheme="majorBidi" w:eastAsiaTheme="majorEastAsia" w:hAnsiTheme="majorBidi" w:cstheme="majorBidi"/>
      <w:b/>
      <w:bCs/>
      <w:sz w:val="44"/>
      <w:szCs w:val="44"/>
    </w:rPr>
  </w:style>
  <w:style w:type="paragraph" w:styleId="TOC1">
    <w:name w:val="toc 1"/>
    <w:basedOn w:val="Normal"/>
    <w:next w:val="Normal"/>
    <w:autoRedefine/>
    <w:uiPriority w:val="39"/>
    <w:unhideWhenUsed/>
    <w:rsid w:val="00267B22"/>
    <w:pPr>
      <w:spacing w:after="100"/>
    </w:pPr>
  </w:style>
  <w:style w:type="paragraph" w:customStyle="1" w:styleId="Chaptertitle1">
    <w:name w:val="Chapter title 1"/>
    <w:basedOn w:val="Title"/>
    <w:link w:val="Chaptertitle1Char"/>
    <w:autoRedefine/>
    <w:qFormat/>
    <w:rsid w:val="009436B6"/>
    <w:pPr>
      <w:jc w:val="center"/>
    </w:pPr>
    <w:rPr>
      <w:sz w:val="36"/>
      <w:szCs w:val="40"/>
    </w:rPr>
  </w:style>
  <w:style w:type="character" w:customStyle="1" w:styleId="Chaptertitle1Char">
    <w:name w:val="Chapter title 1 Char"/>
    <w:basedOn w:val="TitleChar"/>
    <w:link w:val="Chaptertitle1"/>
    <w:rsid w:val="009436B6"/>
    <w:rPr>
      <w:rFonts w:asciiTheme="majorBidi" w:eastAsiaTheme="majorEastAsia" w:hAnsiTheme="majorBidi" w:cstheme="majorBidi"/>
      <w:spacing w:val="-10"/>
      <w:kern w:val="28"/>
      <w:sz w:val="36"/>
      <w:szCs w:val="40"/>
    </w:rPr>
  </w:style>
  <w:style w:type="paragraph" w:customStyle="1" w:styleId="font-claude-response-body">
    <w:name w:val="font-claude-response-body"/>
    <w:basedOn w:val="Normal"/>
    <w:rsid w:val="00BD5362"/>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5362"/>
    <w:rPr>
      <w:b/>
      <w:bCs/>
    </w:rPr>
  </w:style>
  <w:style w:type="character" w:styleId="UnresolvedMention">
    <w:name w:val="Unresolved Mention"/>
    <w:basedOn w:val="DefaultParagraphFont"/>
    <w:uiPriority w:val="99"/>
    <w:semiHidden/>
    <w:unhideWhenUsed/>
    <w:rsid w:val="00D3271D"/>
    <w:rPr>
      <w:color w:val="605E5C"/>
      <w:shd w:val="clear" w:color="auto" w:fill="E1DFDD"/>
    </w:rPr>
  </w:style>
  <w:style w:type="paragraph" w:styleId="NormalWeb">
    <w:name w:val="Normal (Web)"/>
    <w:basedOn w:val="Normal"/>
    <w:uiPriority w:val="99"/>
    <w:unhideWhenUsed/>
    <w:rsid w:val="00033C87"/>
    <w:pPr>
      <w:spacing w:before="100" w:beforeAutospacing="1" w:after="100" w:afterAutospacing="1" w:line="240" w:lineRule="auto"/>
      <w:jc w:val="left"/>
    </w:pPr>
    <w:rPr>
      <w:rFonts w:ascii="Times New Roman" w:eastAsia="Times New Roman" w:hAnsi="Times New Roman" w:cs="Times New Roman"/>
      <w:kern w:val="0"/>
      <w14:ligatures w14:val="none"/>
    </w:rPr>
  </w:style>
  <w:style w:type="table" w:customStyle="1" w:styleId="Simple">
    <w:name w:val="Simple"/>
    <w:basedOn w:val="TableNormal"/>
    <w:uiPriority w:val="99"/>
    <w:rsid w:val="00304888"/>
    <w:pPr>
      <w:spacing w:after="0" w:line="240" w:lineRule="auto"/>
    </w:pPr>
    <w:tblPr/>
  </w:style>
  <w:style w:type="table" w:styleId="PlainTable4">
    <w:name w:val="Plain Table 4"/>
    <w:basedOn w:val="TableNormal"/>
    <w:uiPriority w:val="44"/>
    <w:rsid w:val="0030488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first">
    <w:name w:val="1 first"/>
    <w:basedOn w:val="TableNormal"/>
    <w:uiPriority w:val="99"/>
    <w:rsid w:val="00304888"/>
    <w:pPr>
      <w:spacing w:after="0" w:line="240" w:lineRule="auto"/>
    </w:pPr>
    <w:tblPr/>
  </w:style>
  <w:style w:type="table" w:styleId="PlainTable3">
    <w:name w:val="Plain Table 3"/>
    <w:basedOn w:val="TableNormal"/>
    <w:uiPriority w:val="43"/>
    <w:rsid w:val="001528F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804F3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3">
    <w:name w:val="Grid Table 3"/>
    <w:basedOn w:val="TableNormal"/>
    <w:uiPriority w:val="48"/>
    <w:rsid w:val="00E53E3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121E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89787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83541">
      <w:bodyDiv w:val="1"/>
      <w:marLeft w:val="0"/>
      <w:marRight w:val="0"/>
      <w:marTop w:val="0"/>
      <w:marBottom w:val="0"/>
      <w:divBdr>
        <w:top w:val="none" w:sz="0" w:space="0" w:color="auto"/>
        <w:left w:val="none" w:sz="0" w:space="0" w:color="auto"/>
        <w:bottom w:val="none" w:sz="0" w:space="0" w:color="auto"/>
        <w:right w:val="none" w:sz="0" w:space="0" w:color="auto"/>
      </w:divBdr>
      <w:divsChild>
        <w:div w:id="1688487084">
          <w:marLeft w:val="0"/>
          <w:marRight w:val="0"/>
          <w:marTop w:val="0"/>
          <w:marBottom w:val="0"/>
          <w:divBdr>
            <w:top w:val="none" w:sz="0" w:space="0" w:color="auto"/>
            <w:left w:val="none" w:sz="0" w:space="0" w:color="auto"/>
            <w:bottom w:val="none" w:sz="0" w:space="0" w:color="auto"/>
            <w:right w:val="none" w:sz="0" w:space="0" w:color="auto"/>
          </w:divBdr>
        </w:div>
      </w:divsChild>
    </w:div>
    <w:div w:id="391582946">
      <w:bodyDiv w:val="1"/>
      <w:marLeft w:val="0"/>
      <w:marRight w:val="0"/>
      <w:marTop w:val="0"/>
      <w:marBottom w:val="0"/>
      <w:divBdr>
        <w:top w:val="none" w:sz="0" w:space="0" w:color="auto"/>
        <w:left w:val="none" w:sz="0" w:space="0" w:color="auto"/>
        <w:bottom w:val="none" w:sz="0" w:space="0" w:color="auto"/>
        <w:right w:val="none" w:sz="0" w:space="0" w:color="auto"/>
      </w:divBdr>
      <w:divsChild>
        <w:div w:id="1865635406">
          <w:marLeft w:val="0"/>
          <w:marRight w:val="0"/>
          <w:marTop w:val="0"/>
          <w:marBottom w:val="0"/>
          <w:divBdr>
            <w:top w:val="none" w:sz="0" w:space="0" w:color="auto"/>
            <w:left w:val="none" w:sz="0" w:space="0" w:color="auto"/>
            <w:bottom w:val="none" w:sz="0" w:space="0" w:color="auto"/>
            <w:right w:val="none" w:sz="0" w:space="0" w:color="auto"/>
          </w:divBdr>
        </w:div>
      </w:divsChild>
    </w:div>
    <w:div w:id="541602100">
      <w:bodyDiv w:val="1"/>
      <w:marLeft w:val="0"/>
      <w:marRight w:val="0"/>
      <w:marTop w:val="0"/>
      <w:marBottom w:val="0"/>
      <w:divBdr>
        <w:top w:val="none" w:sz="0" w:space="0" w:color="auto"/>
        <w:left w:val="none" w:sz="0" w:space="0" w:color="auto"/>
        <w:bottom w:val="none" w:sz="0" w:space="0" w:color="auto"/>
        <w:right w:val="none" w:sz="0" w:space="0" w:color="auto"/>
      </w:divBdr>
      <w:divsChild>
        <w:div w:id="1212810221">
          <w:marLeft w:val="0"/>
          <w:marRight w:val="0"/>
          <w:marTop w:val="0"/>
          <w:marBottom w:val="0"/>
          <w:divBdr>
            <w:top w:val="none" w:sz="0" w:space="0" w:color="auto"/>
            <w:left w:val="none" w:sz="0" w:space="0" w:color="auto"/>
            <w:bottom w:val="none" w:sz="0" w:space="0" w:color="auto"/>
            <w:right w:val="none" w:sz="0" w:space="0" w:color="auto"/>
          </w:divBdr>
        </w:div>
      </w:divsChild>
    </w:div>
    <w:div w:id="939920450">
      <w:bodyDiv w:val="1"/>
      <w:marLeft w:val="0"/>
      <w:marRight w:val="0"/>
      <w:marTop w:val="0"/>
      <w:marBottom w:val="0"/>
      <w:divBdr>
        <w:top w:val="none" w:sz="0" w:space="0" w:color="auto"/>
        <w:left w:val="none" w:sz="0" w:space="0" w:color="auto"/>
        <w:bottom w:val="none" w:sz="0" w:space="0" w:color="auto"/>
        <w:right w:val="none" w:sz="0" w:space="0" w:color="auto"/>
      </w:divBdr>
      <w:divsChild>
        <w:div w:id="596523867">
          <w:marLeft w:val="0"/>
          <w:marRight w:val="0"/>
          <w:marTop w:val="0"/>
          <w:marBottom w:val="0"/>
          <w:divBdr>
            <w:top w:val="none" w:sz="0" w:space="0" w:color="auto"/>
            <w:left w:val="none" w:sz="0" w:space="0" w:color="auto"/>
            <w:bottom w:val="none" w:sz="0" w:space="0" w:color="auto"/>
            <w:right w:val="none" w:sz="0" w:space="0" w:color="auto"/>
          </w:divBdr>
        </w:div>
      </w:divsChild>
    </w:div>
    <w:div w:id="1723016561">
      <w:bodyDiv w:val="1"/>
      <w:marLeft w:val="0"/>
      <w:marRight w:val="0"/>
      <w:marTop w:val="0"/>
      <w:marBottom w:val="0"/>
      <w:divBdr>
        <w:top w:val="none" w:sz="0" w:space="0" w:color="auto"/>
        <w:left w:val="none" w:sz="0" w:space="0" w:color="auto"/>
        <w:bottom w:val="none" w:sz="0" w:space="0" w:color="auto"/>
        <w:right w:val="none" w:sz="0" w:space="0" w:color="auto"/>
      </w:divBdr>
      <w:divsChild>
        <w:div w:id="20550332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worldpopulationreview.com/country-rankings/food-waste-by-country"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arxiv.org/abs/1801.04381"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unescwa.org/sites/default/files/pubs/pdf/food-losses-arab-region-english.pdf"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www.unep.org/topics/food-systems/food-loss-and-waste" TargetMode="External"/><Relationship Id="rId20" Type="http://schemas.openxmlformats.org/officeDocument/2006/relationships/hyperlink" Target="https://www.stopfoodlosswaste.org/about/fact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www.fao.org/policy-support/policy-themes/food-loss-and-food-waste/" TargetMode="External"/><Relationship Id="rId23" Type="http://schemas.openxmlformats.org/officeDocument/2006/relationships/hyperlink" Target="https://huggingface.co/MoritzLaurer/multilingual-MiniLMv2-L6-mnli-xnli"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statista.com/statistics/933060/food-waste-in-egyp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huggingface.co/MoritzLaurer/mDeBERTa-v3-base-xnli-multilingual-nli-2mil7" TargetMode="External"/><Relationship Id="rId27"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use\OneDrive\Desktop\EELU\Graduation%20Project%201\Project%20Document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D66619-2F05-4C54-94E9-22FDB3024802}">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A4E2D-BD56-4ACB-ACCE-EDB0AFA34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Documentation.dotx</Template>
  <TotalTime>5961</TotalTime>
  <Pages>45</Pages>
  <Words>9608</Words>
  <Characters>54767</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Yousef Mahmoud</dc:creator>
  <cp:keywords/>
  <dc:description/>
  <cp:lastModifiedBy>Yousef Mahmoud Malek</cp:lastModifiedBy>
  <cp:revision>33</cp:revision>
  <dcterms:created xsi:type="dcterms:W3CDTF">2025-12-01T17:15:00Z</dcterms:created>
  <dcterms:modified xsi:type="dcterms:W3CDTF">2026-06-18T17:47:00Z</dcterms:modified>
</cp:coreProperties>
</file>