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873"/>
        <w:spacing w:before="47" w:line="219" w:lineRule="auto"/>
        <w:rPr/>
      </w:pPr>
      <w:r>
        <w:pict>
          <v:shape id="_x0000_s2" style="position:absolute;margin-left:106.391pt;margin-top:200.745pt;mso-position-vertical-relative:page;mso-position-horizontal-relative:page;width:18.3pt;height:92.1pt;z-index: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29"/>
                      <w:szCs w:val="29"/>
                    </w:rPr>
                  </w:pPr>
                  <w:r>
                    <w:rPr>
                      <w:sz w:val="29"/>
                      <w:szCs w:val="29"/>
                    </w:rPr>
                    <w:t>杨</w:t>
                  </w:r>
                  <w:r>
                    <w:rPr>
                      <w:sz w:val="29"/>
                      <w:szCs w:val="29"/>
                      <w:spacing w:val="68"/>
                    </w:rPr>
                    <w:t xml:space="preserve"> </w:t>
                  </w:r>
                  <w:r>
                    <w:rPr>
                      <w:sz w:val="29"/>
                      <w:szCs w:val="29"/>
                    </w:rPr>
                    <w:t>璇</w:t>
                  </w:r>
                  <w:r>
                    <w:rPr>
                      <w:sz w:val="29"/>
                      <w:szCs w:val="29"/>
                      <w:spacing w:val="68"/>
                    </w:rPr>
                    <w:t xml:space="preserve"> </w:t>
                  </w:r>
                  <w:r>
                    <w:rPr>
                      <w:sz w:val="29"/>
                      <w:szCs w:val="29"/>
                    </w:rPr>
                    <w:t>韩</w:t>
                  </w:r>
                  <w:r>
                    <w:rPr>
                      <w:sz w:val="29"/>
                      <w:szCs w:val="29"/>
                      <w:spacing w:val="69"/>
                    </w:rPr>
                    <w:t xml:space="preserve"> </w:t>
                  </w:r>
                  <w:r>
                    <w:rPr>
                      <w:sz w:val="29"/>
                      <w:szCs w:val="29"/>
                    </w:rPr>
                    <w:t>霓</w:t>
                  </w:r>
                </w:p>
              </w:txbxContent>
            </v:textbox>
          </v:shape>
        </w:pict>
      </w:r>
      <w:r>
        <w:rPr>
          <w:b/>
          <w:bCs/>
          <w:u w:val="single" w:color="auto"/>
          <w:spacing w:val="24"/>
        </w:rPr>
        <w:t>传媒芝术</w:t>
      </w:r>
      <w:r>
        <w:rPr>
          <w:u w:val="single" w:color="auto"/>
        </w:rPr>
        <w:t xml:space="preserve">    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119"/>
        <w:spacing w:before="127" w:line="221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2"/>
        </w:rPr>
        <w:t>互动仪式链视角下数字游戏音乐的跨文化共情机制</w:t>
      </w:r>
    </w:p>
    <w:p>
      <w:pPr>
        <w:spacing w:before="100"/>
        <w:rPr/>
      </w:pPr>
      <w:r/>
    </w:p>
    <w:p>
      <w:pPr>
        <w:spacing w:before="100"/>
        <w:rPr/>
      </w:pPr>
      <w:r/>
    </w:p>
    <w:p>
      <w:pPr>
        <w:sectPr>
          <w:pgSz w:w="11500" w:h="16120"/>
          <w:pgMar w:top="807" w:right="230" w:bottom="0" w:left="850" w:header="0" w:footer="0" w:gutter="0"/>
          <w:cols w:equalWidth="0" w:num="1">
            <w:col w:w="10420" w:space="0"/>
          </w:cols>
        </w:sectPr>
        <w:rPr/>
      </w:pP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8" w:right="1809" w:hanging="89"/>
        <w:spacing w:before="33" w:line="298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3"/>
        </w:rPr>
        <w:t>【内容摘要】</w:t>
      </w:r>
      <w:r>
        <w:rPr>
          <w:rFonts w:ascii="SimHei" w:hAnsi="SimHei" w:eastAsia="SimHei" w:cs="SimHei"/>
          <w:sz w:val="18"/>
          <w:szCs w:val="18"/>
          <w:spacing w:val="39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数字游戏是当今世界最有影响力的文化创意产品之一，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"/>
        </w:rPr>
        <w:t>游戏中的音乐在跨文化情感动员和文化认同中发挥着重要作用。在数</w:t>
      </w:r>
      <w:r>
        <w:rPr>
          <w:rFonts w:ascii="KaiTi" w:hAnsi="KaiTi" w:eastAsia="KaiTi" w:cs="KaiTi"/>
          <w:sz w:val="18"/>
          <w:szCs w:val="18"/>
          <w:spacing w:val="7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4"/>
        </w:rPr>
        <w:t>字游戏场景中，游戏音乐能够直接激发个体情感能量，在仪式化互动中</w:t>
      </w:r>
      <w:r>
        <w:rPr>
          <w:rFonts w:ascii="KaiTi" w:hAnsi="KaiTi" w:eastAsia="KaiTi" w:cs="KaiTi"/>
          <w:sz w:val="18"/>
          <w:szCs w:val="18"/>
          <w:spacing w:val="9"/>
        </w:rPr>
        <w:t xml:space="preserve"> </w:t>
      </w:r>
      <w:r>
        <w:rPr>
          <w:rFonts w:ascii="KaiTi" w:hAnsi="KaiTi" w:eastAsia="KaiTi" w:cs="KaiTi"/>
          <w:sz w:val="18"/>
          <w:szCs w:val="18"/>
          <w:spacing w:val="-5"/>
        </w:rPr>
        <w:t>促进玩家情感共享，并最终以游戏音乐为媒介激发游戏社群的情感体验</w:t>
      </w:r>
      <w:r>
        <w:rPr>
          <w:rFonts w:ascii="KaiTi" w:hAnsi="KaiTi" w:eastAsia="KaiTi" w:cs="KaiTi"/>
          <w:sz w:val="18"/>
          <w:szCs w:val="18"/>
          <w:spacing w:val="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4"/>
        </w:rPr>
        <w:t>和文化认同，从而脱离游戏本身，形成以游戏音乐为</w:t>
      </w:r>
      <w:r>
        <w:rPr>
          <w:rFonts w:ascii="KaiTi" w:hAnsi="KaiTi" w:eastAsia="KaiTi" w:cs="KaiTi"/>
          <w:sz w:val="18"/>
          <w:szCs w:val="18"/>
          <w:spacing w:val="-5"/>
        </w:rPr>
        <w:t>核心的跨文化“情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4"/>
        </w:rPr>
        <w:t>感和文化共同体”。在跨文化传播中，应充分发挥</w:t>
      </w:r>
      <w:r>
        <w:rPr>
          <w:rFonts w:ascii="KaiTi" w:hAnsi="KaiTi" w:eastAsia="KaiTi" w:cs="KaiTi"/>
          <w:sz w:val="18"/>
          <w:szCs w:val="18"/>
          <w:spacing w:val="-5"/>
        </w:rPr>
        <w:t>音乐在情感动员和文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7"/>
        </w:rPr>
        <w:t>化认同方面的优势，通过创造情感和意义的共通空间、延</w:t>
      </w:r>
      <w:r>
        <w:rPr>
          <w:rFonts w:ascii="KaiTi" w:hAnsi="KaiTi" w:eastAsia="KaiTi" w:cs="KaiTi"/>
          <w:sz w:val="18"/>
          <w:szCs w:val="18"/>
          <w:spacing w:val="-8"/>
        </w:rPr>
        <w:t>续个体际遇链、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生产具有全球文化身份的产品等方式进一步提升跨文化传播效能。</w:t>
      </w:r>
    </w:p>
    <w:p>
      <w:pPr>
        <w:spacing w:before="270" w:line="223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0"/>
        </w:rPr>
        <w:t>【关键词】</w:t>
      </w:r>
      <w:r>
        <w:rPr>
          <w:rFonts w:ascii="SimHei" w:hAnsi="SimHei" w:eastAsia="SimHei" w:cs="SimHei"/>
          <w:sz w:val="18"/>
          <w:szCs w:val="18"/>
          <w:spacing w:val="30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0"/>
        </w:rPr>
        <w:t>数字游戏音乐；互动仪式链；跨文化</w:t>
      </w:r>
      <w:r>
        <w:rPr>
          <w:rFonts w:ascii="KaiTi" w:hAnsi="KaiTi" w:eastAsia="KaiTi" w:cs="KaiTi"/>
          <w:sz w:val="18"/>
          <w:szCs w:val="18"/>
          <w:spacing w:val="-11"/>
        </w:rPr>
        <w:t>传播；共情传播</w:t>
      </w:r>
    </w:p>
    <w:p>
      <w:pPr>
        <w:spacing w:line="223" w:lineRule="auto"/>
        <w:sectPr>
          <w:type w:val="continuous"/>
          <w:pgSz w:w="11500" w:h="16120"/>
          <w:pgMar w:top="807" w:right="230" w:bottom="0" w:left="850" w:header="0" w:footer="0" w:gutter="0"/>
          <w:cols w:equalWidth="0" w:num="2">
            <w:col w:w="2890" w:space="100"/>
            <w:col w:w="7430" w:space="0"/>
          </w:cols>
        </w:sectPr>
        <w:rPr>
          <w:rFonts w:ascii="KaiTi" w:hAnsi="KaiTi" w:eastAsia="KaiTi" w:cs="KaiTi"/>
          <w:sz w:val="18"/>
          <w:szCs w:val="18"/>
        </w:rPr>
      </w:pPr>
    </w:p>
    <w:p>
      <w:pPr>
        <w:spacing w:before="94"/>
        <w:rPr/>
      </w:pPr>
      <w:r/>
    </w:p>
    <w:p>
      <w:pPr>
        <w:spacing w:before="94"/>
        <w:rPr/>
      </w:pPr>
      <w:r/>
    </w:p>
    <w:p>
      <w:pPr>
        <w:sectPr>
          <w:type w:val="continuous"/>
          <w:pgSz w:w="11500" w:h="16120"/>
          <w:pgMar w:top="807" w:right="230" w:bottom="0" w:left="850" w:header="0" w:footer="0" w:gutter="0"/>
          <w:cols w:equalWidth="0" w:num="1">
            <w:col w:w="10420" w:space="0"/>
          </w:cols>
        </w:sectPr>
        <w:rPr/>
      </w:pPr>
    </w:p>
    <w:p>
      <w:pPr>
        <w:spacing w:line="319" w:lineRule="auto"/>
        <w:rPr>
          <w:rFonts w:ascii="Arial"/>
          <w:sz w:val="21"/>
        </w:rPr>
      </w:pPr>
      <w:r/>
    </w:p>
    <w:p>
      <w:pPr>
        <w:ind w:left="119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3"/>
        </w:rPr>
        <w:t>一、引言与问题的提出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244" w:firstLine="590"/>
        <w:spacing w:before="75" w:line="255" w:lineRule="auto"/>
        <w:tabs>
          <w:tab w:val="left" w:pos="118"/>
        </w:tabs>
        <w:jc w:val="both"/>
        <w:rPr/>
      </w:pPr>
      <w:r>
        <w:rPr>
          <w:sz w:val="23"/>
          <w:szCs w:val="23"/>
          <w:spacing w:val="-4"/>
        </w:rPr>
        <w:t>随着数字技术的迅速发展，数字游戏的市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35"/>
        </w:rPr>
        <w:t>场价值和跨文化传播价值日益受到重视。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7"/>
        </w:rPr>
        <w:t>《2024年中国游戏出海研究报告》数据显示，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ab/>
      </w:r>
      <w:r>
        <w:rPr>
          <w:sz w:val="23"/>
          <w:szCs w:val="23"/>
          <w:spacing w:val="2"/>
        </w:rPr>
        <w:t>2024年，全球游戏市场规模为12163.35亿元， </w:t>
      </w:r>
      <w:r>
        <w:rPr>
          <w:sz w:val="23"/>
          <w:szCs w:val="23"/>
          <w:spacing w:val="12"/>
        </w:rPr>
        <w:t>同比增长3.31%,中国自主研发游戏在海</w:t>
      </w:r>
      <w:r>
        <w:rPr>
          <w:sz w:val="23"/>
          <w:szCs w:val="23"/>
          <w:spacing w:val="11"/>
        </w:rPr>
        <w:t>外市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3"/>
        </w:rPr>
        <w:t>场的实际销售收入为185.57亿美元，同比增长</w:t>
      </w:r>
      <w:r>
        <w:rPr>
          <w:sz w:val="23"/>
          <w:szCs w:val="23"/>
        </w:rPr>
        <w:t xml:space="preserve">  </w:t>
      </w:r>
      <w:r>
        <w:rPr>
          <w:spacing w:val="-24"/>
        </w:rPr>
        <w:t>13.39%。①以《原神》《黑神话：悟空</w:t>
      </w:r>
      <w:r>
        <w:rPr>
          <w:spacing w:val="-25"/>
        </w:rPr>
        <w:t>》为代表的</w:t>
      </w:r>
      <w:r>
        <w:rPr/>
        <w:t xml:space="preserve"> </w:t>
      </w:r>
      <w:r>
        <w:rPr>
          <w:spacing w:val="-19"/>
        </w:rPr>
        <w:t>中国游戏以“数字华流”之势成功出海，显示出</w:t>
      </w:r>
      <w:r>
        <w:rPr>
          <w:spacing w:val="2"/>
        </w:rPr>
        <w:t xml:space="preserve">  </w:t>
      </w:r>
      <w:r>
        <w:rPr>
          <w:spacing w:val="-7"/>
        </w:rPr>
        <w:t>数字游戏在跨文化传播维度具有不可替代的战</w:t>
      </w:r>
      <w:r>
        <w:rPr>
          <w:spacing w:val="6"/>
        </w:rPr>
        <w:t xml:space="preserve">  </w:t>
      </w:r>
      <w:r>
        <w:rPr>
          <w:spacing w:val="-7"/>
        </w:rPr>
        <w:t>略价值，引发诸多学者关注。有研究者关注到</w:t>
      </w:r>
      <w:r>
        <w:rPr>
          <w:spacing w:val="14"/>
        </w:rPr>
        <w:t xml:space="preserve"> </w:t>
      </w:r>
      <w:r>
        <w:rPr>
          <w:spacing w:val="-19"/>
        </w:rPr>
        <w:t>《原神》在故事情感、任务设置、场景构建层面</w:t>
      </w:r>
      <w:r>
        <w:rPr>
          <w:spacing w:val="8"/>
        </w:rPr>
        <w:t xml:space="preserve">  </w:t>
      </w:r>
      <w:r>
        <w:rPr>
          <w:spacing w:val="-13"/>
        </w:rPr>
        <w:t>将共情、共通、共享的国际传播理念落到实处，</w:t>
      </w:r>
      <w:r>
        <w:rPr>
          <w:spacing w:val="6"/>
        </w:rPr>
        <w:t xml:space="preserve"> </w:t>
      </w:r>
      <w:r>
        <w:rPr>
          <w:spacing w:val="-7"/>
        </w:rPr>
        <w:t>使得中华优秀传统文化能在文化表征及文化内</w:t>
      </w:r>
      <w:r>
        <w:rPr>
          <w:spacing w:val="5"/>
        </w:rPr>
        <w:t xml:space="preserve">  </w:t>
      </w:r>
      <w:r>
        <w:rPr>
          <w:spacing w:val="-18"/>
        </w:rPr>
        <w:t>涵上传递中国声音。②有研究者提出《原神》等</w:t>
      </w:r>
      <w:r>
        <w:rPr>
          <w:spacing w:val="3"/>
        </w:rPr>
        <w:t xml:space="preserve">  </w:t>
      </w:r>
      <w:r>
        <w:rPr>
          <w:spacing w:val="-8"/>
        </w:rPr>
        <w:t>出海游戏以技术为基础，合理借鉴西方文化精</w:t>
      </w:r>
      <w:r>
        <w:rPr>
          <w:spacing w:val="5"/>
        </w:rPr>
        <w:t xml:space="preserve">  </w:t>
      </w:r>
      <w:r>
        <w:rPr>
          <w:spacing w:val="-18"/>
        </w:rPr>
        <w:t>粹，立足中国文化精神标识，推动中华优秀传统</w:t>
      </w:r>
      <w:r>
        <w:rPr>
          <w:spacing w:val="3"/>
        </w:rPr>
        <w:t xml:space="preserve">  </w:t>
      </w:r>
      <w:r>
        <w:rPr>
          <w:spacing w:val="-7"/>
        </w:rPr>
        <w:t>文化创造性转化和创新性发展，融通多重文化</w:t>
      </w:r>
      <w:r>
        <w:rPr>
          <w:spacing w:val="4"/>
        </w:rPr>
        <w:t xml:space="preserve">  </w:t>
      </w:r>
      <w:r>
        <w:rPr>
          <w:spacing w:val="-7"/>
        </w:rPr>
        <w:t>想象，并在玩家参与过程中激发了“游戏—媒</w:t>
      </w:r>
      <w:r>
        <w:rPr>
          <w:spacing w:val="3"/>
        </w:rPr>
        <w:t xml:space="preserve">  </w:t>
      </w:r>
      <w:r>
        <w:rPr>
          <w:spacing w:val="-18"/>
        </w:rPr>
        <w:t>介—文化解放性”的可能性，创造出“新文化形</w:t>
      </w:r>
      <w:r>
        <w:rPr>
          <w:spacing w:val="3"/>
        </w:rPr>
        <w:t xml:space="preserve">  </w:t>
      </w:r>
      <w:r>
        <w:rPr>
          <w:spacing w:val="-27"/>
        </w:rPr>
        <w:t>态”。③也有研究者认为《黑神话：悟空》通过娱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62"/>
        <w:spacing w:before="46" w:line="254" w:lineRule="auto"/>
        <w:jc w:val="both"/>
        <w:rPr/>
      </w:pPr>
      <w:r>
        <w:rPr>
          <w:spacing w:val="-14"/>
        </w:rPr>
        <w:t>乐媒介的互动性和符号叙事，将中国高语境的</w:t>
      </w:r>
      <w:r>
        <w:rPr>
          <w:spacing w:val="16"/>
        </w:rPr>
        <w:t xml:space="preserve"> </w:t>
      </w:r>
      <w:r>
        <w:rPr>
          <w:spacing w:val="-14"/>
        </w:rPr>
        <w:t>文化符号跨越地域和文化壁垒，带入全球玩家</w:t>
      </w:r>
      <w:r>
        <w:rPr>
          <w:spacing w:val="12"/>
        </w:rPr>
        <w:t xml:space="preserve"> </w:t>
      </w:r>
      <w:r>
        <w:rPr>
          <w:spacing w:val="-14"/>
        </w:rPr>
        <w:t>的视野。通过多层次的文化符号的呈现和丰富</w:t>
      </w:r>
      <w:r>
        <w:rPr>
          <w:spacing w:val="16"/>
        </w:rPr>
        <w:t xml:space="preserve"> </w:t>
      </w:r>
      <w:r>
        <w:rPr>
          <w:spacing w:val="-14"/>
        </w:rPr>
        <w:t>的互动机制，让玩家在沉浸体验中逐步解锁文</w:t>
      </w:r>
      <w:r>
        <w:rPr>
          <w:spacing w:val="11"/>
        </w:rPr>
        <w:t xml:space="preserve"> </w:t>
      </w:r>
      <w:r>
        <w:rPr>
          <w:spacing w:val="-14"/>
        </w:rPr>
        <w:t>化符号背后的深刻内涵，进而实现跨文化想象</w:t>
      </w:r>
      <w:r>
        <w:rPr>
          <w:spacing w:val="8"/>
        </w:rPr>
        <w:t xml:space="preserve"> </w:t>
      </w:r>
      <w:r>
        <w:rPr>
          <w:spacing w:val="-26"/>
        </w:rPr>
        <w:t>与文化认同的建立。④</w:t>
      </w:r>
    </w:p>
    <w:p>
      <w:pPr>
        <w:pStyle w:val="BodyText"/>
        <w:ind w:right="660" w:firstLine="449"/>
        <w:spacing w:before="36" w:line="254" w:lineRule="auto"/>
        <w:jc w:val="both"/>
        <w:rPr/>
      </w:pPr>
      <w:r>
        <w:rPr>
          <w:spacing w:val="-14"/>
        </w:rPr>
        <w:t>数字游戏是蕴藏着多种文化逻辑的“杂糅</w:t>
      </w:r>
      <w:r>
        <w:rPr>
          <w:spacing w:val="5"/>
        </w:rPr>
        <w:t xml:space="preserve">  </w:t>
      </w:r>
      <w:r>
        <w:rPr>
          <w:spacing w:val="-14"/>
        </w:rPr>
        <w:t>性”媒介，涵盖游戏文本及叙事意义上的多元</w:t>
      </w:r>
      <w:r>
        <w:rPr>
          <w:spacing w:val="4"/>
        </w:rPr>
        <w:t xml:space="preserve">  </w:t>
      </w:r>
      <w:r>
        <w:rPr>
          <w:spacing w:val="-15"/>
        </w:rPr>
        <w:t>文化汇融。⑤游戏中的音乐作为游戏体验的情</w:t>
      </w:r>
      <w:r>
        <w:rPr>
          <w:spacing w:val="4"/>
        </w:rPr>
        <w:t xml:space="preserve">  </w:t>
      </w:r>
      <w:r>
        <w:rPr>
          <w:spacing w:val="-14"/>
        </w:rPr>
        <w:t>感中枢与文化载体，在跨文化的情感动员和文</w:t>
      </w:r>
      <w:r>
        <w:rPr>
          <w:spacing w:val="5"/>
        </w:rPr>
        <w:t xml:space="preserve">  </w:t>
      </w:r>
      <w:r>
        <w:rPr>
          <w:spacing w:val="-14"/>
        </w:rPr>
        <w:t>化认同中发挥重要作用。在数字游戏中，由于</w:t>
      </w:r>
      <w:r>
        <w:rPr>
          <w:spacing w:val="6"/>
        </w:rPr>
        <w:t xml:space="preserve">  </w:t>
      </w:r>
      <w:r>
        <w:rPr>
          <w:spacing w:val="-25"/>
        </w:rPr>
        <w:t>听觉元素的“强制性传播”特性，在渲染游戏氛</w:t>
      </w:r>
      <w:r>
        <w:rPr>
          <w:spacing w:val="6"/>
        </w:rPr>
        <w:t xml:space="preserve">  </w:t>
      </w:r>
      <w:r>
        <w:rPr>
          <w:rFonts w:ascii="FangSong" w:hAnsi="FangSong" w:eastAsia="FangSong" w:cs="FangSong"/>
          <w:spacing w:val="13"/>
        </w:rPr>
        <w:t>围的同时能够潜移默化刺激玩家的感官系</w:t>
      </w:r>
      <w:r>
        <w:rPr>
          <w:rFonts w:ascii="FangSong" w:hAnsi="FangSong" w:eastAsia="FangSong" w:cs="FangSong"/>
          <w:spacing w:val="3"/>
        </w:rPr>
        <w:t xml:space="preserve"> </w:t>
      </w:r>
      <w:r>
        <w:rPr>
          <w:spacing w:val="-14"/>
        </w:rPr>
        <w:t>统。通过整合语言和非语言的符号体系，数字</w:t>
      </w:r>
      <w:r>
        <w:rPr>
          <w:spacing w:val="4"/>
        </w:rPr>
        <w:t xml:space="preserve">  </w:t>
      </w:r>
      <w:r>
        <w:rPr>
          <w:spacing w:val="-19"/>
        </w:rPr>
        <w:t>游戏创建了一个“共通的意义空间”,为音乐的</w:t>
      </w:r>
      <w:r>
        <w:rPr>
          <w:spacing w:val="7"/>
        </w:rPr>
        <w:t xml:space="preserve">  </w:t>
      </w:r>
      <w:r>
        <w:rPr>
          <w:spacing w:val="-14"/>
        </w:rPr>
        <w:t>跨文化传播塑造了语境化场景，使音乐所承载</w:t>
      </w:r>
      <w:r>
        <w:rPr>
          <w:spacing w:val="4"/>
        </w:rPr>
        <w:t xml:space="preserve">  </w:t>
      </w:r>
      <w:r>
        <w:rPr>
          <w:spacing w:val="-2"/>
        </w:rPr>
        <w:t>的意义与价值能够被更好地理解和创造。例</w:t>
      </w:r>
      <w:r>
        <w:rPr>
          <w:spacing w:val="3"/>
        </w:rPr>
        <w:t xml:space="preserve">  </w:t>
      </w:r>
      <w:r>
        <w:rPr>
          <w:spacing w:val="-16"/>
        </w:rPr>
        <w:t>如，2020年上线的开放世界冒险游戏《原神》,</w:t>
      </w:r>
      <w:r>
        <w:rPr>
          <w:spacing w:val="16"/>
        </w:rPr>
        <w:t xml:space="preserve"> </w:t>
      </w:r>
      <w:r>
        <w:rPr>
          <w:spacing w:val="-2"/>
        </w:rPr>
        <w:t>以13种语言在全球多平台同步上线，登陆超</w:t>
      </w:r>
      <w:r>
        <w:rPr>
          <w:spacing w:val="1"/>
        </w:rPr>
        <w:t xml:space="preserve">  </w:t>
      </w:r>
      <w:r>
        <w:rPr>
          <w:spacing w:val="-13"/>
        </w:rPr>
        <w:t>过200个国家和地区，不但游戏本身风靡世界，</w:t>
      </w:r>
      <w:r>
        <w:rPr>
          <w:spacing w:val="4"/>
        </w:rPr>
        <w:t xml:space="preserve"> </w:t>
      </w:r>
      <w:r>
        <w:rPr>
          <w:spacing w:val="-13"/>
        </w:rPr>
        <w:t>其音乐也广受多国玩家喜爱，甚至“出圈”传</w:t>
      </w:r>
      <w:r>
        <w:rPr>
          <w:spacing w:val="10"/>
        </w:rPr>
        <w:t xml:space="preserve"> </w:t>
      </w:r>
      <w:r>
        <w:rPr>
          <w:spacing w:val="-21"/>
        </w:rPr>
        <w:t>播，得到非游戏玩家的好评。2021年以来，《原</w:t>
      </w:r>
      <w:r>
        <w:rPr/>
        <w:t xml:space="preserve"> </w:t>
      </w:r>
      <w:r>
        <w:rPr>
          <w:spacing w:val="-13"/>
        </w:rPr>
        <w:t>神》优兔官方账号发布的线上音乐会、交响音</w:t>
      </w:r>
    </w:p>
    <w:p>
      <w:pPr>
        <w:spacing w:line="254" w:lineRule="auto"/>
        <w:sectPr>
          <w:type w:val="continuous"/>
          <w:pgSz w:w="11500" w:h="16120"/>
          <w:pgMar w:top="807" w:right="230" w:bottom="0" w:left="850" w:header="0" w:footer="0" w:gutter="0"/>
          <w:cols w:equalWidth="0" w:num="2">
            <w:col w:w="5020" w:space="100"/>
            <w:col w:w="5301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432"/>
        <w:spacing w:before="65" w:line="201" w:lineRule="auto"/>
        <w:rPr>
          <w:rFonts w:ascii="Arial" w:hAnsi="Arial" w:eastAsia="Arial" w:cs="Arial"/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现代传播2025年第3期(总第344期)</w:t>
      </w:r>
      <w:r>
        <w:rPr>
          <w:sz w:val="20"/>
          <w:szCs w:val="20"/>
          <w:spacing w:val="-1"/>
        </w:rPr>
        <w:t xml:space="preserve">                  </w:t>
      </w:r>
      <w:r>
        <w:rPr>
          <w:sz w:val="20"/>
          <w:szCs w:val="20"/>
          <w:spacing w:val="-2"/>
        </w:rPr>
        <w:t xml:space="preserve">            </w:t>
      </w:r>
      <w:r>
        <w:rPr>
          <w:rFonts w:ascii="Arial" w:hAnsi="Arial" w:eastAsia="Arial" w:cs="Arial"/>
          <w:sz w:val="16"/>
          <w:szCs w:val="16"/>
          <w:spacing w:val="-2"/>
          <w:position w:val="1"/>
        </w:rPr>
        <w:t>131</w:t>
      </w:r>
    </w:p>
    <w:p>
      <w:pPr>
        <w:spacing w:line="201" w:lineRule="auto"/>
        <w:sectPr>
          <w:type w:val="continuous"/>
          <w:pgSz w:w="11500" w:h="16120"/>
          <w:pgMar w:top="807" w:right="230" w:bottom="0" w:left="850" w:header="0" w:footer="0" w:gutter="0"/>
          <w:cols w:equalWidth="0" w:num="1">
            <w:col w:w="1042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spacing w:before="58" w:line="225" w:lineRule="auto"/>
        <w:tabs>
          <w:tab w:val="left" w:pos="540"/>
        </w:tabs>
        <w:rPr>
          <w:rFonts w:ascii="SimHei" w:hAnsi="SimHei" w:eastAsia="SimHei" w:cs="SimHei"/>
          <w:sz w:val="17"/>
          <w:szCs w:val="17"/>
        </w:rPr>
      </w:pPr>
      <w:r>
        <w:rPr>
          <w:sz w:val="22"/>
          <w:szCs w:val="22"/>
          <w:u w:val="single" w:color="auto"/>
          <w:position w:val="6"/>
        </w:rPr>
        <w:tab/>
      </w:r>
      <w:r>
        <w:rPr>
          <w:sz w:val="22"/>
          <w:szCs w:val="22"/>
          <w:b/>
          <w:bCs/>
          <w:u w:val="single" w:color="auto"/>
          <w:spacing w:val="8"/>
          <w:position w:val="6"/>
        </w:rPr>
        <w:t>传</w:t>
      </w:r>
      <w:r>
        <w:rPr>
          <w:sz w:val="22"/>
          <w:szCs w:val="22"/>
          <w:u w:val="single" w:color="auto"/>
          <w:spacing w:val="-26"/>
          <w:position w:val="6"/>
        </w:rPr>
        <w:t xml:space="preserve"> </w:t>
      </w:r>
      <w:r>
        <w:rPr>
          <w:sz w:val="22"/>
          <w:szCs w:val="22"/>
          <w:b/>
          <w:bCs/>
          <w:u w:val="single" w:color="auto"/>
          <w:spacing w:val="8"/>
          <w:position w:val="6"/>
        </w:rPr>
        <w:t>媒</w:t>
      </w:r>
      <w:r>
        <w:rPr>
          <w:sz w:val="22"/>
          <w:szCs w:val="22"/>
          <w:u w:val="single" w:color="auto"/>
          <w:spacing w:val="-28"/>
          <w:position w:val="6"/>
        </w:rPr>
        <w:t xml:space="preserve"> </w:t>
      </w:r>
      <w:r>
        <w:rPr>
          <w:sz w:val="22"/>
          <w:szCs w:val="22"/>
          <w:b/>
          <w:bCs/>
          <w:u w:val="single" w:color="auto"/>
          <w:spacing w:val="8"/>
          <w:position w:val="6"/>
        </w:rPr>
        <w:t>芝</w:t>
      </w:r>
      <w:r>
        <w:rPr>
          <w:sz w:val="22"/>
          <w:szCs w:val="22"/>
          <w:u w:val="single" w:color="auto"/>
          <w:spacing w:val="-32"/>
          <w:position w:val="6"/>
        </w:rPr>
        <w:t xml:space="preserve"> </w:t>
      </w:r>
      <w:r>
        <w:rPr>
          <w:sz w:val="22"/>
          <w:szCs w:val="22"/>
          <w:b/>
          <w:bCs/>
          <w:u w:val="single" w:color="auto"/>
          <w:spacing w:val="8"/>
          <w:position w:val="6"/>
        </w:rPr>
        <w:t>术</w:t>
      </w:r>
      <w:r>
        <w:rPr>
          <w:sz w:val="22"/>
          <w:szCs w:val="22"/>
          <w:spacing w:val="8"/>
          <w:position w:val="6"/>
        </w:rPr>
        <w:t xml:space="preserve">                              </w:t>
      </w:r>
      <w:r>
        <w:rPr>
          <w:rFonts w:ascii="SimHei" w:hAnsi="SimHei" w:eastAsia="SimHei" w:cs="SimHei"/>
          <w:sz w:val="17"/>
          <w:szCs w:val="17"/>
          <w:spacing w:val="8"/>
          <w:position w:val="-1"/>
        </w:rPr>
        <w:t>杨</w:t>
      </w:r>
      <w:r>
        <w:rPr>
          <w:rFonts w:ascii="SimHei" w:hAnsi="SimHei" w:eastAsia="SimHei" w:cs="SimHei"/>
          <w:sz w:val="17"/>
          <w:szCs w:val="17"/>
          <w:spacing w:val="36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  <w:position w:val="-1"/>
        </w:rPr>
        <w:t>璇</w:t>
      </w:r>
      <w:r>
        <w:rPr>
          <w:rFonts w:ascii="SimHei" w:hAnsi="SimHei" w:eastAsia="SimHei" w:cs="SimHei"/>
          <w:sz w:val="17"/>
          <w:szCs w:val="17"/>
          <w:spacing w:val="39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  <w:position w:val="-1"/>
        </w:rPr>
        <w:t>韩</w:t>
      </w:r>
      <w:r>
        <w:rPr>
          <w:rFonts w:ascii="SimHei" w:hAnsi="SimHei" w:eastAsia="SimHei" w:cs="SimHei"/>
          <w:sz w:val="17"/>
          <w:szCs w:val="17"/>
          <w:spacing w:val="41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8"/>
          <w:position w:val="-1"/>
        </w:rPr>
        <w:t>霓：互动仪式链视角下数字游戏音乐的跨文化共情机制</w:t>
      </w:r>
    </w:p>
    <w:p>
      <w:pPr>
        <w:spacing w:before="180"/>
        <w:rPr/>
      </w:pPr>
      <w:r/>
    </w:p>
    <w:p>
      <w:pPr>
        <w:sectPr>
          <w:pgSz w:w="11500" w:h="16120"/>
          <w:pgMar w:top="786" w:right="803" w:bottom="0" w:left="159" w:header="0" w:footer="0" w:gutter="0"/>
          <w:cols w:equalWidth="0" w:num="1">
            <w:col w:w="10537" w:space="0"/>
          </w:cols>
        </w:sectPr>
        <w:rPr/>
      </w:pPr>
    </w:p>
    <w:p>
      <w:pPr>
        <w:pStyle w:val="BodyText"/>
        <w:ind w:left="790" w:right="119"/>
        <w:spacing w:before="60" w:line="254" w:lineRule="auto"/>
        <w:jc w:val="both"/>
        <w:rPr/>
      </w:pPr>
      <w:r>
        <w:rPr>
          <w:spacing w:val="-12"/>
        </w:rPr>
        <w:t>乐会等相关视频播放量已超过5500万次，海外</w:t>
      </w:r>
      <w:r>
        <w:rPr>
          <w:spacing w:val="8"/>
        </w:rPr>
        <w:t xml:space="preserve">  </w:t>
      </w:r>
      <w:r>
        <w:rPr>
          <w:spacing w:val="-24"/>
        </w:rPr>
        <w:t>网友评论称“难以忘怀《原神》音乐有多好，其</w:t>
      </w:r>
      <w:r>
        <w:rPr>
          <w:spacing w:val="6"/>
        </w:rPr>
        <w:t xml:space="preserve">  </w:t>
      </w:r>
      <w:r>
        <w:rPr>
          <w:spacing w:val="-8"/>
        </w:rPr>
        <w:t>中包含的各种乐器和音乐风格有多么丰富”。</w:t>
      </w:r>
      <w:r>
        <w:rPr>
          <w:spacing w:val="18"/>
        </w:rPr>
        <w:t xml:space="preserve"> </w:t>
      </w:r>
      <w:r>
        <w:rPr>
          <w:spacing w:val="-16"/>
        </w:rPr>
        <w:t>2022年12月起，《原神》世界巡回音乐会启程，</w:t>
      </w:r>
      <w:r>
        <w:rPr>
          <w:spacing w:val="2"/>
        </w:rPr>
        <w:t xml:space="preserve"> </w:t>
      </w:r>
      <w:r>
        <w:rPr>
          <w:spacing w:val="-29"/>
        </w:rPr>
        <w:t>覆盖韩国、新加坡等亚洲国家，以及美国、英国、</w:t>
      </w:r>
      <w:r>
        <w:rPr>
          <w:spacing w:val="16"/>
        </w:rPr>
        <w:t xml:space="preserve"> </w:t>
      </w:r>
      <w:r>
        <w:rPr>
          <w:spacing w:val="-22"/>
        </w:rPr>
        <w:t>德国等欧洲和美洲国家，场场座无虚席。⑦2024</w:t>
      </w:r>
      <w:r>
        <w:rPr>
          <w:spacing w:val="6"/>
        </w:rPr>
        <w:t xml:space="preserve">  </w:t>
      </w:r>
      <w:r>
        <w:rPr>
          <w:spacing w:val="-1"/>
        </w:rPr>
        <w:t>年8月上线的中国首款3</w:t>
      </w:r>
      <w:r>
        <w:rPr>
          <w:rFonts w:ascii="Times New Roman" w:hAnsi="Times New Roman" w:eastAsia="Times New Roman" w:cs="Times New Roman"/>
          <w:spacing w:val="-1"/>
        </w:rPr>
        <w:t>A </w:t>
      </w:r>
      <w:r>
        <w:rPr>
          <w:spacing w:val="-1"/>
        </w:rPr>
        <w:t>游戏《黑神话：悟</w:t>
      </w:r>
      <w:r>
        <w:rPr>
          <w:spacing w:val="7"/>
        </w:rPr>
        <w:t xml:space="preserve">  </w:t>
      </w:r>
      <w:r>
        <w:rPr>
          <w:spacing w:val="-17"/>
        </w:rPr>
        <w:t>空》一度迅速登上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Steam</w:t>
      </w:r>
      <w:r>
        <w:rPr>
          <w:spacing w:val="-17"/>
        </w:rPr>
        <w:t>、</w:t>
      </w:r>
      <w:r>
        <w:rPr>
          <w:rFonts w:ascii="Times New Roman" w:hAnsi="Times New Roman" w:eastAsia="Times New Roman" w:cs="Times New Roman"/>
          <w:spacing w:val="-17"/>
        </w:rPr>
        <w:t>WeGame </w:t>
      </w:r>
      <w:r>
        <w:rPr>
          <w:spacing w:val="-17"/>
        </w:rPr>
        <w:t>等多个海外</w:t>
      </w:r>
      <w:r>
        <w:rPr/>
        <w:t xml:space="preserve">  </w:t>
      </w:r>
      <w:r>
        <w:rPr>
          <w:spacing w:val="-19"/>
        </w:rPr>
        <w:t>游戏平台销量榜首，成为一款现象级游戏产品。</w:t>
      </w:r>
      <w:r>
        <w:rPr>
          <w:spacing w:val="17"/>
        </w:rPr>
        <w:t xml:space="preserve"> </w:t>
      </w:r>
      <w:r>
        <w:rPr>
          <w:spacing w:val="-24"/>
        </w:rPr>
        <w:t>在游戏正式发售前，电音诵经的《往生咒》引发</w:t>
      </w:r>
      <w:r>
        <w:rPr>
          <w:spacing w:val="6"/>
        </w:rPr>
        <w:t xml:space="preserve">  </w:t>
      </w:r>
      <w:r>
        <w:rPr>
          <w:spacing w:val="-19"/>
        </w:rPr>
        <w:t>全球网民热议，在游戏的主题配乐《云宫迅音》</w:t>
      </w:r>
      <w:r>
        <w:rPr>
          <w:spacing w:val="17"/>
        </w:rPr>
        <w:t xml:space="preserve"> </w:t>
      </w:r>
      <w:r>
        <w:rPr>
          <w:spacing w:val="-34"/>
        </w:rPr>
        <w:t>的纯音乐视频下，聚集了中文、英文、韩语、日语</w:t>
      </w:r>
      <w:r>
        <w:rPr>
          <w:spacing w:val="7"/>
        </w:rPr>
        <w:t xml:space="preserve">  </w:t>
      </w:r>
      <w:r>
        <w:rPr>
          <w:spacing w:val="-6"/>
        </w:rPr>
        <w:t>等各种语言的网民评论。2024年9月，由保利</w:t>
      </w:r>
      <w:r>
        <w:rPr>
          <w:spacing w:val="4"/>
        </w:rPr>
        <w:t xml:space="preserve">  </w:t>
      </w:r>
      <w:r>
        <w:rPr>
          <w:spacing w:val="-13"/>
        </w:rPr>
        <w:t>演艺携手联合出品方共同发起的《黑神话：悟</w:t>
      </w:r>
      <w:r>
        <w:rPr>
          <w:spacing w:val="3"/>
        </w:rPr>
        <w:t xml:space="preserve">  </w:t>
      </w:r>
      <w:r>
        <w:rPr>
          <w:spacing w:val="-29"/>
        </w:rPr>
        <w:t>空》交响音乐会首演成功。⑧此后赴北京、上海、</w:t>
      </w:r>
      <w:r>
        <w:rPr>
          <w:spacing w:val="16"/>
        </w:rPr>
        <w:t xml:space="preserve"> </w:t>
      </w:r>
      <w:r>
        <w:rPr>
          <w:spacing w:val="-24"/>
        </w:rPr>
        <w:t>杭州、哈尔滨、澳门等十个城市开展巡演。截至</w:t>
      </w:r>
      <w:r>
        <w:rPr>
          <w:spacing w:val="7"/>
        </w:rPr>
        <w:t xml:space="preserve">  </w:t>
      </w:r>
      <w:r>
        <w:rPr>
          <w:spacing w:val="-16"/>
        </w:rPr>
        <w:t>2025年3月，《黑神话：悟空》交响音乐</w:t>
      </w:r>
      <w:r>
        <w:rPr>
          <w:spacing w:val="-17"/>
        </w:rPr>
        <w:t>会已成</w:t>
      </w:r>
      <w:r>
        <w:rPr/>
        <w:t xml:space="preserve">  </w:t>
      </w:r>
      <w:r>
        <w:rPr/>
        <w:t>功演出20余场次。</w:t>
      </w:r>
    </w:p>
    <w:p>
      <w:pPr>
        <w:pStyle w:val="BodyText"/>
        <w:ind w:left="790" w:right="150" w:firstLine="490"/>
        <w:spacing w:before="85" w:line="254" w:lineRule="auto"/>
        <w:jc w:val="both"/>
        <w:rPr/>
      </w:pPr>
      <w:r>
        <w:rPr>
          <w:spacing w:val="-24"/>
        </w:rPr>
        <w:t>与游戏音乐的流行形成对比的是，对于音乐</w:t>
      </w:r>
      <w:r>
        <w:rPr/>
        <w:t xml:space="preserve"> </w:t>
      </w:r>
      <w:r>
        <w:rPr>
          <w:spacing w:val="-13"/>
        </w:rPr>
        <w:t>为何以及如何引发玩家和网民热捧的深层机制</w:t>
      </w:r>
      <w:r>
        <w:rPr>
          <w:spacing w:val="18"/>
        </w:rPr>
        <w:t xml:space="preserve"> </w:t>
      </w:r>
      <w:r>
        <w:rPr>
          <w:spacing w:val="-13"/>
        </w:rPr>
        <w:t>的研究较为稀缺。现有研究往往侧重考察数字</w:t>
      </w:r>
      <w:r>
        <w:rPr>
          <w:spacing w:val="9"/>
        </w:rPr>
        <w:t xml:space="preserve"> </w:t>
      </w:r>
      <w:r>
        <w:rPr>
          <w:spacing w:val="-24"/>
        </w:rPr>
        <w:t>游戏的叙事内容，以及其中的视觉元素对于促进</w:t>
      </w:r>
      <w:r>
        <w:rPr>
          <w:spacing w:val="11"/>
        </w:rPr>
        <w:t xml:space="preserve"> </w:t>
      </w:r>
      <w:r>
        <w:rPr>
          <w:spacing w:val="-24"/>
        </w:rPr>
        <w:t>中国文化国际传播的现实作用，缺乏对于听觉元</w:t>
      </w:r>
      <w:r>
        <w:rPr>
          <w:spacing w:val="12"/>
        </w:rPr>
        <w:t xml:space="preserve"> </w:t>
      </w:r>
      <w:r>
        <w:rPr>
          <w:spacing w:val="-24"/>
        </w:rPr>
        <w:t>素的系统性考察，且一定程度上忽视了听觉元素</w:t>
      </w:r>
      <w:r>
        <w:rPr>
          <w:spacing w:val="13"/>
        </w:rPr>
        <w:t xml:space="preserve"> </w:t>
      </w:r>
      <w:r>
        <w:rPr>
          <w:spacing w:val="-13"/>
        </w:rPr>
        <w:t>在促进共情方面的价值。虽然也有研究者关注</w:t>
      </w:r>
      <w:r>
        <w:rPr>
          <w:spacing w:val="10"/>
        </w:rPr>
        <w:t xml:space="preserve"> </w:t>
      </w:r>
      <w:r>
        <w:rPr>
          <w:spacing w:val="-24"/>
        </w:rPr>
        <w:t>到，音乐以艺术配件的形式植入网络游戏，又通</w:t>
      </w:r>
      <w:r>
        <w:rPr>
          <w:spacing w:val="11"/>
        </w:rPr>
        <w:t xml:space="preserve"> </w:t>
      </w:r>
      <w:r>
        <w:rPr>
          <w:spacing w:val="-13"/>
        </w:rPr>
        <w:t>过艺术传播的形式扩散自身蕴含的文化信息和</w:t>
      </w:r>
      <w:r>
        <w:rPr>
          <w:spacing w:val="17"/>
        </w:rPr>
        <w:t xml:space="preserve"> </w:t>
      </w:r>
      <w:r>
        <w:rPr>
          <w:spacing w:val="-20"/>
        </w:rPr>
        <w:t>情感因素，结合游戏场景化设计和剧情化体系，</w:t>
      </w:r>
      <w:r>
        <w:rPr>
          <w:spacing w:val="8"/>
        </w:rPr>
        <w:t xml:space="preserve"> </w:t>
      </w:r>
      <w:r>
        <w:rPr>
          <w:spacing w:val="-13"/>
        </w:rPr>
        <w:t>能够实现音乐创作与游戏玩家之前的文化交流</w:t>
      </w:r>
      <w:r>
        <w:rPr>
          <w:spacing w:val="8"/>
        </w:rPr>
        <w:t xml:space="preserve"> </w:t>
      </w:r>
      <w:r>
        <w:rPr>
          <w:spacing w:val="-23"/>
        </w:rPr>
        <w:t>和情感共鸣。⑨但研究中的经验判断多，实证支</w:t>
      </w:r>
      <w:r>
        <w:rPr>
          <w:spacing w:val="13"/>
        </w:rPr>
        <w:t xml:space="preserve"> </w:t>
      </w:r>
      <w:r>
        <w:rPr>
          <w:spacing w:val="-24"/>
        </w:rPr>
        <w:t>撑不足，很难回答共情如何及为何产生、文化理</w:t>
      </w:r>
      <w:r>
        <w:rPr>
          <w:spacing w:val="10"/>
        </w:rPr>
        <w:t xml:space="preserve"> </w:t>
      </w:r>
      <w:r>
        <w:rPr>
          <w:spacing w:val="-19"/>
        </w:rPr>
        <w:t>解与认同如何发生等深层次机理问题。</w:t>
      </w:r>
    </w:p>
    <w:p>
      <w:pPr>
        <w:pStyle w:val="BodyText"/>
        <w:ind w:left="790" w:right="124" w:firstLine="460"/>
        <w:spacing w:before="106" w:line="265" w:lineRule="auto"/>
        <w:jc w:val="both"/>
        <w:rPr>
          <w:sz w:val="23"/>
          <w:szCs w:val="23"/>
        </w:rPr>
      </w:pPr>
      <w:r>
        <w:rPr>
          <w:sz w:val="23"/>
          <w:szCs w:val="23"/>
          <w:spacing w:val="-2"/>
        </w:rPr>
        <w:t>本文核心研究问题是：数字游戏如何通过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15"/>
        </w:rPr>
        <w:t>音乐与玩家实现共情?这一过程是如何发生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3"/>
        </w:rPr>
        <w:t>的?游戏音乐如何促进处于不同文化圈层中的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3"/>
        </w:rPr>
        <w:t>玩家对游戏中展现的文化意义的理解和认同?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3"/>
        </w:rPr>
        <w:t>文章基于兰德尔 ·柯林斯(</w:t>
      </w:r>
      <w:r>
        <w:rPr>
          <w:sz w:val="23"/>
          <w:szCs w:val="23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Randal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l  Collins)</w:t>
      </w:r>
      <w:r>
        <w:rPr>
          <w:sz w:val="23"/>
          <w:szCs w:val="23"/>
          <w:spacing w:val="-4"/>
        </w:rPr>
        <w:t>的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9"/>
        </w:rPr>
        <w:t>互动仪式链理论，通过对数字游戏音乐的分析，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22"/>
        </w:rPr>
        <w:t>结合《原神》《黑神话：悟空》等游戏海外社区的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" w:firstLine="120"/>
        <w:spacing w:before="49" w:line="254" w:lineRule="auto"/>
        <w:jc w:val="both"/>
        <w:rPr/>
      </w:pPr>
      <w:r>
        <w:rPr>
          <w:spacing w:val="-12"/>
        </w:rPr>
        <w:t>网络民族志研究以及对海外主流社交媒体平台</w:t>
      </w:r>
      <w:r>
        <w:rPr>
          <w:spacing w:val="4"/>
        </w:rPr>
        <w:t xml:space="preserve"> </w:t>
      </w:r>
      <w:r>
        <w:rPr>
          <w:spacing w:val="-7"/>
        </w:rPr>
        <w:t>中用户评论的分析，还原游戏音乐引发用户共</w:t>
      </w:r>
      <w:r>
        <w:rPr>
          <w:spacing w:val="8"/>
        </w:rPr>
        <w:t xml:space="preserve"> </w:t>
      </w:r>
      <w:r>
        <w:rPr>
          <w:spacing w:val="-18"/>
        </w:rPr>
        <w:t>鸣、建构跨文化粉丝群体、形成“情感和文化共</w:t>
      </w:r>
      <w:r>
        <w:rPr>
          <w:spacing w:val="6"/>
        </w:rPr>
        <w:t xml:space="preserve"> </w:t>
      </w:r>
      <w:r>
        <w:rPr>
          <w:spacing w:val="-8"/>
        </w:rPr>
        <w:t>同体”的过程。对游戏音乐共情机制的研究不</w:t>
      </w:r>
      <w:r>
        <w:rPr>
          <w:spacing w:val="11"/>
        </w:rPr>
        <w:t xml:space="preserve"> </w:t>
      </w:r>
      <w:r>
        <w:rPr>
          <w:spacing w:val="-7"/>
        </w:rPr>
        <w:t>仅能为跨文化传播研究提供新的视角，也能为</w:t>
      </w:r>
      <w:r>
        <w:rPr>
          <w:spacing w:val="10"/>
        </w:rPr>
        <w:t xml:space="preserve"> </w:t>
      </w:r>
      <w:r>
        <w:rPr>
          <w:spacing w:val="-18"/>
        </w:rPr>
        <w:t>“以乐为媒”、建构更有效力的中国国际传播体</w:t>
      </w:r>
      <w:r>
        <w:rPr>
          <w:spacing w:val="6"/>
        </w:rPr>
        <w:t xml:space="preserve"> </w:t>
      </w:r>
      <w:r>
        <w:rPr>
          <w:spacing w:val="1"/>
        </w:rPr>
        <w:t>系提供启发。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120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7"/>
          <w:w w:val="97"/>
        </w:rPr>
        <w:t>二、理论框架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20" w:right="86" w:firstLine="460"/>
        <w:spacing w:before="79" w:line="246" w:lineRule="auto"/>
        <w:jc w:val="both"/>
        <w:rPr/>
      </w:pPr>
      <w:r>
        <w:rPr>
          <w:spacing w:val="-13"/>
        </w:rPr>
        <w:t>要回答数字游戏如何通过音乐激活玩家情</w:t>
      </w:r>
      <w:r>
        <w:rPr>
          <w:spacing w:val="1"/>
        </w:rPr>
        <w:t xml:space="preserve">  </w:t>
      </w:r>
      <w:r>
        <w:rPr>
          <w:spacing w:val="-19"/>
        </w:rPr>
        <w:t>感与凝聚力，建立起“以乐结缘”的粉丝群体，</w:t>
      </w:r>
      <w:r>
        <w:rPr>
          <w:spacing w:val="17"/>
        </w:rPr>
        <w:t xml:space="preserve"> </w:t>
      </w:r>
      <w:r>
        <w:rPr>
          <w:spacing w:val="-13"/>
        </w:rPr>
        <w:t>唤起情感和文化共同体意识等问题，美国社会</w:t>
      </w:r>
      <w:r>
        <w:rPr>
          <w:spacing w:val="4"/>
        </w:rPr>
        <w:t xml:space="preserve">  </w:t>
      </w:r>
      <w:r>
        <w:rPr>
          <w:spacing w:val="-7"/>
        </w:rPr>
        <w:t>学家兰德尔</w:t>
      </w:r>
      <w:r>
        <w:rPr>
          <w:spacing w:val="-10"/>
        </w:rPr>
        <w:t xml:space="preserve"> </w:t>
      </w:r>
      <w:r>
        <w:rPr>
          <w:spacing w:val="-7"/>
        </w:rPr>
        <w:t>·柯林斯(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Randall Collins)</w:t>
      </w:r>
      <w:r>
        <w:rPr>
          <w:spacing w:val="-7"/>
        </w:rPr>
        <w:t>提出的</w:t>
      </w:r>
      <w:r>
        <w:rPr/>
        <w:t xml:space="preserve">  </w:t>
      </w:r>
      <w:r>
        <w:rPr>
          <w:spacing w:val="-13"/>
        </w:rPr>
        <w:t>互动仪式链理论具有启发性。</w:t>
      </w:r>
    </w:p>
    <w:p>
      <w:pPr>
        <w:pStyle w:val="BodyText"/>
        <w:ind w:firstLine="579"/>
        <w:spacing w:before="59" w:line="254" w:lineRule="auto"/>
        <w:jc w:val="both"/>
        <w:rPr/>
      </w:pPr>
      <w:r>
        <w:rPr>
          <w:spacing w:val="-12"/>
        </w:rPr>
        <w:t>柯林斯认为互动仪式是一组具有因果关联</w:t>
      </w:r>
      <w:r>
        <w:rPr>
          <w:spacing w:val="1"/>
        </w:rPr>
        <w:t xml:space="preserve">  </w:t>
      </w:r>
      <w:r>
        <w:rPr>
          <w:spacing w:val="-7"/>
        </w:rPr>
        <w:t>与反馈循环的“情感—符号”运行过程。在互</w:t>
      </w:r>
      <w:r>
        <w:rPr>
          <w:spacing w:val="3"/>
        </w:rPr>
        <w:t xml:space="preserve">  </w:t>
      </w:r>
      <w:r>
        <w:rPr>
          <w:spacing w:val="-6"/>
        </w:rPr>
        <w:t>动仪式开始时，参与仪式的个体将注意力集中</w:t>
      </w:r>
      <w:r>
        <w:rPr>
          <w:spacing w:val="1"/>
        </w:rPr>
        <w:t xml:space="preserve">  </w:t>
      </w:r>
      <w:r>
        <w:rPr>
          <w:spacing w:val="-7"/>
        </w:rPr>
        <w:t>在一个共同的客体之上，并通过话语交流与行</w:t>
      </w:r>
      <w:r>
        <w:rPr>
          <w:spacing w:val="5"/>
        </w:rPr>
        <w:t xml:space="preserve">  </w:t>
      </w:r>
      <w:r>
        <w:rPr>
          <w:spacing w:val="-7"/>
        </w:rPr>
        <w:t>为联动，将自身的关注焦点传达示意给其他参</w:t>
      </w:r>
      <w:r>
        <w:rPr>
          <w:spacing w:val="4"/>
        </w:rPr>
        <w:t xml:space="preserve">  </w:t>
      </w:r>
      <w:r>
        <w:rPr/>
        <w:t>与者。随着个体对他人行为的感知愈发强烈， </w:t>
      </w:r>
      <w:r>
        <w:rPr>
          <w:spacing w:val="5"/>
        </w:rPr>
        <w:t>并逐渐意识到自己的所感所为也在被他人觉</w:t>
      </w:r>
      <w:r>
        <w:rPr>
          <w:spacing w:val="4"/>
        </w:rPr>
        <w:t xml:space="preserve">  </w:t>
      </w:r>
      <w:r>
        <w:rPr>
          <w:spacing w:val="-7"/>
        </w:rPr>
        <w:t>知，文化符号与情感符号的表达在此过程中得</w:t>
      </w:r>
      <w:r>
        <w:rPr>
          <w:spacing w:val="3"/>
        </w:rPr>
        <w:t xml:space="preserve">  </w:t>
      </w:r>
      <w:r>
        <w:rPr>
          <w:spacing w:val="-7"/>
        </w:rPr>
        <w:t>以强化，进而形成了良性积极的反馈。从仪式</w:t>
      </w:r>
      <w:r>
        <w:rPr>
          <w:spacing w:val="3"/>
        </w:rPr>
        <w:t xml:space="preserve">  </w:t>
      </w:r>
      <w:r>
        <w:rPr>
          <w:spacing w:val="-9"/>
        </w:rPr>
        <w:t>结果来看，互动仪式将催生“成员身份的感觉”</w:t>
      </w:r>
      <w:r>
        <w:rPr>
          <w:spacing w:val="14"/>
        </w:rPr>
        <w:t xml:space="preserve"> </w:t>
      </w:r>
      <w:r>
        <w:rPr>
          <w:spacing w:val="-28"/>
        </w:rPr>
        <w:t>“兴高采烈的感受”“对群体符号的尊崇”“对破</w:t>
      </w:r>
      <w:r>
        <w:rPr>
          <w:spacing w:val="2"/>
        </w:rPr>
        <w:t xml:space="preserve">  </w:t>
      </w:r>
      <w:r>
        <w:rPr>
          <w:spacing w:val="-11"/>
        </w:rPr>
        <w:t>坏群体团结行为的愤怒”,①以上结果又将随着</w:t>
      </w:r>
      <w:r>
        <w:rPr>
          <w:spacing w:val="1"/>
        </w:rPr>
        <w:t xml:space="preserve">  </w:t>
      </w:r>
      <w:r>
        <w:rPr>
          <w:spacing w:val="-7"/>
        </w:rPr>
        <w:t>个体互动不断流向下一次仪式。互动仪式的运</w:t>
      </w:r>
      <w:r>
        <w:rPr>
          <w:spacing w:val="3"/>
        </w:rPr>
        <w:t xml:space="preserve">  </w:t>
      </w:r>
      <w:r>
        <w:rPr>
          <w:spacing w:val="-7"/>
        </w:rPr>
        <w:t>行过程十分强调情感因素这一核心动因，并在</w:t>
      </w:r>
      <w:r>
        <w:rPr>
          <w:spacing w:val="5"/>
        </w:rPr>
        <w:t xml:space="preserve">  </w:t>
      </w:r>
      <w:r>
        <w:rPr>
          <w:spacing w:val="-7"/>
        </w:rPr>
        <w:t>运行过程中夹杂融合个人的生活经验、社会关</w:t>
      </w:r>
      <w:r>
        <w:rPr>
          <w:spacing w:val="4"/>
        </w:rPr>
        <w:t xml:space="preserve">  </w:t>
      </w:r>
      <w:r>
        <w:rPr>
          <w:rFonts w:ascii="FangSong" w:hAnsi="FangSong" w:eastAsia="FangSong" w:cs="FangSong"/>
          <w:spacing w:val="-7"/>
        </w:rPr>
        <w:t>系、</w:t>
      </w:r>
      <w:r>
        <w:rPr>
          <w:spacing w:val="-7"/>
        </w:rPr>
        <w:t>观点理念等因素，从而形成互动仪式链闭</w:t>
      </w:r>
      <w:r>
        <w:rPr/>
        <w:t xml:space="preserve">  </w:t>
      </w:r>
      <w:r>
        <w:rPr>
          <w:spacing w:val="-7"/>
        </w:rPr>
        <w:t>环。将其置于数字游戏中会发现，这一包含情</w:t>
      </w:r>
      <w:r>
        <w:rPr>
          <w:spacing w:val="4"/>
        </w:rPr>
        <w:t xml:space="preserve">  </w:t>
      </w:r>
      <w:r>
        <w:rPr>
          <w:spacing w:val="-18"/>
        </w:rPr>
        <w:t>感唤起、行为触发、仪式结果的运行过程与玩家</w:t>
      </w:r>
      <w:r>
        <w:rPr>
          <w:spacing w:val="4"/>
        </w:rPr>
        <w:t xml:space="preserve">  </w:t>
      </w:r>
      <w:r>
        <w:rPr>
          <w:spacing w:val="-7"/>
        </w:rPr>
        <w:t>在游戏中的体验具有高度相似性，为理解玩家</w:t>
      </w:r>
      <w:r>
        <w:rPr>
          <w:spacing w:val="6"/>
        </w:rPr>
        <w:t xml:space="preserve">  </w:t>
      </w:r>
      <w:r>
        <w:rPr>
          <w:spacing w:val="-8"/>
        </w:rPr>
        <w:t>在数字游戏中的共情体验提供了有效的框架。</w:t>
      </w:r>
    </w:p>
    <w:p>
      <w:pPr>
        <w:pStyle w:val="BodyText"/>
        <w:ind w:left="120" w:right="191" w:firstLine="460"/>
        <w:spacing w:before="84" w:line="266" w:lineRule="auto"/>
        <w:jc w:val="both"/>
        <w:rPr>
          <w:sz w:val="23"/>
          <w:szCs w:val="23"/>
        </w:rPr>
      </w:pPr>
      <w:r>
        <w:rPr>
          <w:sz w:val="23"/>
          <w:szCs w:val="23"/>
          <w:spacing w:val="-3"/>
        </w:rPr>
        <w:t>在构成数字游戏的诸多要素中，音乐不仅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3"/>
        </w:rPr>
        <w:t>承担着作为配乐的功能性，更因其在情绪塑造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和情感表达方面的独特价值，使其能够在数字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3"/>
        </w:rPr>
        <w:t>游戏的跨文化传播中承载更重要的文化表达功</w:t>
      </w:r>
    </w:p>
    <w:p>
      <w:pPr>
        <w:spacing w:line="266" w:lineRule="auto"/>
        <w:sectPr>
          <w:type w:val="continuous"/>
          <w:pgSz w:w="11500" w:h="16120"/>
          <w:pgMar w:top="786" w:right="803" w:bottom="0" w:left="159" w:header="0" w:footer="0" w:gutter="0"/>
          <w:cols w:equalWidth="0" w:num="2">
            <w:col w:w="5571" w:space="100"/>
            <w:col w:w="4867" w:space="0"/>
          </w:cols>
        </w:sectPr>
        <w:rPr>
          <w:sz w:val="23"/>
          <w:szCs w:val="23"/>
        </w:rPr>
      </w:pPr>
    </w:p>
    <w:p>
      <w:pPr>
        <w:pStyle w:val="BodyText"/>
        <w:ind w:left="790"/>
        <w:spacing w:before="290" w:line="267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  <w:position w:val="4"/>
        </w:rPr>
        <w:t>132                   </w:t>
      </w:r>
      <w:r>
        <w:rPr>
          <w:rFonts w:ascii="Arial" w:hAnsi="Arial" w:eastAsia="Arial" w:cs="Arial"/>
          <w:sz w:val="19"/>
          <w:szCs w:val="19"/>
          <w:spacing w:val="3"/>
          <w:position w:val="4"/>
        </w:rPr>
        <w:t xml:space="preserve">                                   </w:t>
      </w:r>
      <w:r>
        <w:rPr>
          <w:sz w:val="19"/>
          <w:szCs w:val="19"/>
          <w:spacing w:val="3"/>
          <w:position w:val="1"/>
        </w:rPr>
        <w:t>现代传播2</w:t>
      </w:r>
      <w:r>
        <w:rPr>
          <w:rFonts w:ascii="SimHei" w:hAnsi="SimHei" w:eastAsia="SimHei" w:cs="SimHei"/>
          <w:sz w:val="19"/>
          <w:szCs w:val="19"/>
          <w:b/>
          <w:bCs/>
          <w:spacing w:val="3"/>
          <w:position w:val="1"/>
        </w:rPr>
        <w:t>025年第3期(总第344期)</w:t>
      </w:r>
    </w:p>
    <w:p>
      <w:pPr>
        <w:spacing w:line="267" w:lineRule="exact"/>
        <w:sectPr>
          <w:type w:val="continuous"/>
          <w:pgSz w:w="11500" w:h="16120"/>
          <w:pgMar w:top="786" w:right="803" w:bottom="0" w:left="159" w:header="0" w:footer="0" w:gutter="0"/>
          <w:cols w:equalWidth="0" w:num="1">
            <w:col w:w="10537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spacing w:before="149" w:line="221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4" style="position:absolute;margin-left:438.673pt;margin-top:-1.00708pt;mso-position-vertical-relative:text;mso-position-horizontal-relative:text;width:78.85pt;height:17.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/>
                  </w:pPr>
                  <w:r>
                    <w:rPr>
                      <w:b/>
                      <w:bCs/>
                      <w:u w:val="single" w:color="auto"/>
                      <w:spacing w:val="23"/>
                    </w:rPr>
                    <w:t>传媒芝术</w:t>
                  </w:r>
                  <w:r>
                    <w:rPr>
                      <w:u w:val="single" w:color="auto"/>
                    </w:rPr>
                    <w:t xml:space="preserve">    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12"/>
        </w:rPr>
        <w:t>杨</w:t>
      </w:r>
      <w:r>
        <w:rPr>
          <w:rFonts w:ascii="SimHei" w:hAnsi="SimHei" w:eastAsia="SimHei" w:cs="SimHei"/>
          <w:sz w:val="17"/>
          <w:szCs w:val="17"/>
          <w:spacing w:val="3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璇</w:t>
      </w:r>
      <w:r>
        <w:rPr>
          <w:rFonts w:ascii="SimHei" w:hAnsi="SimHei" w:eastAsia="SimHei" w:cs="SimHei"/>
          <w:sz w:val="17"/>
          <w:szCs w:val="17"/>
          <w:spacing w:val="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韩</w:t>
      </w:r>
      <w:r>
        <w:rPr>
          <w:rFonts w:ascii="SimHei" w:hAnsi="SimHei" w:eastAsia="SimHei" w:cs="SimHei"/>
          <w:sz w:val="17"/>
          <w:szCs w:val="17"/>
          <w:spacing w:val="4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霓：互动仪式链视角下数字游戏音乐的跨文化共情</w:t>
      </w:r>
      <w:r>
        <w:rPr>
          <w:rFonts w:ascii="SimHei" w:hAnsi="SimHei" w:eastAsia="SimHei" w:cs="SimHei"/>
          <w:sz w:val="17"/>
          <w:szCs w:val="17"/>
          <w:spacing w:val="11"/>
        </w:rPr>
        <w:t>机制</w:t>
      </w:r>
    </w:p>
    <w:p>
      <w:pPr>
        <w:spacing w:before="181"/>
        <w:rPr/>
      </w:pPr>
      <w:r/>
    </w:p>
    <w:p>
      <w:pPr>
        <w:sectPr>
          <w:pgSz w:w="11500" w:h="16120"/>
          <w:pgMar w:top="825" w:right="230" w:bottom="0" w:left="940" w:header="0" w:footer="0" w:gutter="0"/>
          <w:cols w:equalWidth="0" w:num="1">
            <w:col w:w="10330" w:space="0"/>
          </w:cols>
        </w:sectPr>
        <w:rPr/>
      </w:pPr>
    </w:p>
    <w:p>
      <w:pPr>
        <w:pStyle w:val="BodyText"/>
        <w:ind w:right="338"/>
        <w:spacing w:before="56" w:line="254" w:lineRule="auto"/>
        <w:jc w:val="both"/>
        <w:rPr/>
      </w:pPr>
      <w:r>
        <w:rPr>
          <w:spacing w:val="-13"/>
        </w:rPr>
        <w:t>能，收获更广阔的文化表达空间。互动仪式链</w:t>
      </w:r>
      <w:r>
        <w:rPr>
          <w:spacing w:val="9"/>
        </w:rPr>
        <w:t xml:space="preserve"> </w:t>
      </w:r>
      <w:r>
        <w:rPr>
          <w:spacing w:val="-14"/>
        </w:rPr>
        <w:t>理论在分析游戏音乐的情绪和意义传递上具有</w:t>
      </w:r>
      <w:r>
        <w:rPr>
          <w:spacing w:val="10"/>
        </w:rPr>
        <w:t xml:space="preserve"> </w:t>
      </w:r>
      <w:r>
        <w:rPr>
          <w:spacing w:val="-12"/>
        </w:rPr>
        <w:t>适用性，可以考察游戏音乐如何在不同仪式环</w:t>
      </w:r>
      <w:r>
        <w:rPr>
          <w:spacing w:val="10"/>
        </w:rPr>
        <w:t xml:space="preserve"> </w:t>
      </w:r>
      <w:r>
        <w:rPr>
          <w:spacing w:val="-24"/>
        </w:rPr>
        <w:t>节中，促进玩家“关注相同的焦点，产生共同的</w:t>
      </w:r>
      <w:r>
        <w:rPr/>
        <w:t xml:space="preserve"> </w:t>
      </w:r>
      <w:r>
        <w:rPr>
          <w:spacing w:val="-13"/>
        </w:rPr>
        <w:t>情绪共鸣，唤起自身对于所在群体合法权威的</w:t>
      </w:r>
      <w:r>
        <w:rPr>
          <w:spacing w:val="16"/>
        </w:rPr>
        <w:t xml:space="preserve"> </w:t>
      </w:r>
      <w:r>
        <w:rPr>
          <w:spacing w:val="-29"/>
        </w:rPr>
        <w:t>忠诚，生产出共享的仪式团结”①。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3"/>
        <w:spacing w:before="7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</w:rPr>
        <w:t>三、</w:t>
      </w:r>
      <w:r>
        <w:rPr>
          <w:rFonts w:ascii="SimHei" w:hAnsi="SimHei" w:eastAsia="SimHei" w:cs="SimHei"/>
          <w:sz w:val="22"/>
          <w:szCs w:val="22"/>
        </w:rPr>
        <w:t>数字游戏音乐与游戏玩家的共情机制分析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right="229" w:firstLine="480"/>
        <w:spacing w:before="78" w:line="254" w:lineRule="auto"/>
        <w:jc w:val="both"/>
        <w:rPr/>
      </w:pPr>
      <w:r>
        <w:rPr>
          <w:spacing w:val="-19"/>
        </w:rPr>
        <w:t>柯林斯认为互动仪式有四种主要构成要素：</w:t>
      </w:r>
      <w:r>
        <w:rPr/>
        <w:t xml:space="preserve"> </w:t>
      </w:r>
      <w:r>
        <w:rPr>
          <w:spacing w:val="-24"/>
        </w:rPr>
        <w:t>两个或以上的人身体共同在场、对局外人设定界</w:t>
      </w:r>
      <w:r>
        <w:rPr>
          <w:spacing w:val="6"/>
        </w:rPr>
        <w:t xml:space="preserve">  </w:t>
      </w:r>
      <w:r>
        <w:rPr>
          <w:spacing w:val="-24"/>
        </w:rPr>
        <w:t>限、相互关注焦点以及共享的情感状态。在本研</w:t>
      </w:r>
      <w:r>
        <w:rPr>
          <w:spacing w:val="6"/>
        </w:rPr>
        <w:t xml:space="preserve">  </w:t>
      </w:r>
      <w:r>
        <w:rPr>
          <w:spacing w:val="-24"/>
        </w:rPr>
        <w:t>究中，数字游戏这一媒介形式创造了玩家共同在</w:t>
      </w:r>
      <w:r>
        <w:rPr>
          <w:spacing w:val="7"/>
        </w:rPr>
        <w:t xml:space="preserve">  </w:t>
      </w:r>
      <w:r>
        <w:rPr>
          <w:spacing w:val="-24"/>
        </w:rPr>
        <w:t>场的虚拟空间，并天然为非游戏玩家设限。游戏</w:t>
      </w:r>
      <w:r>
        <w:rPr>
          <w:spacing w:val="6"/>
        </w:rPr>
        <w:t xml:space="preserve">  </w:t>
      </w:r>
      <w:r>
        <w:rPr>
          <w:spacing w:val="-13"/>
        </w:rPr>
        <w:t>音乐与场景特征的相互匹配激发了游戏玩家视</w:t>
      </w:r>
      <w:r>
        <w:rPr>
          <w:spacing w:val="3"/>
        </w:rPr>
        <w:t xml:space="preserve">  </w:t>
      </w:r>
      <w:r>
        <w:rPr>
          <w:rFonts w:ascii="FangSong" w:hAnsi="FangSong" w:eastAsia="FangSong" w:cs="FangSong"/>
          <w:spacing w:val="-24"/>
        </w:rPr>
        <w:t>觉</w:t>
      </w:r>
      <w:r>
        <w:rPr>
          <w:spacing w:val="-24"/>
        </w:rPr>
        <w:t>、听觉等多重感知系统的协同，使得玩家的情</w:t>
      </w:r>
      <w:r>
        <w:rPr>
          <w:spacing w:val="1"/>
        </w:rPr>
        <w:t xml:space="preserve">  </w:t>
      </w:r>
      <w:r>
        <w:rPr>
          <w:spacing w:val="-13"/>
        </w:rPr>
        <w:t>感在与游戏角色的交互中得以萌发，推动跨地</w:t>
      </w:r>
      <w:r>
        <w:rPr>
          <w:spacing w:val="3"/>
        </w:rPr>
        <w:t xml:space="preserve">  </w:t>
      </w:r>
      <w:r>
        <w:rPr>
          <w:spacing w:val="-23"/>
        </w:rPr>
        <w:t>域、跨文化的游戏玩家在“以乐交友”的过程中</w:t>
      </w:r>
      <w:r>
        <w:rPr>
          <w:spacing w:val="2"/>
        </w:rPr>
        <w:t xml:space="preserve">  </w:t>
      </w:r>
      <w:r>
        <w:rPr>
          <w:spacing w:val="-22"/>
          <w:w w:val="99"/>
        </w:rPr>
        <w:t>实现情感状态的共享，进而形成基于数字游戏音</w:t>
      </w:r>
      <w:r>
        <w:rPr>
          <w:spacing w:val="11"/>
        </w:rPr>
        <w:t xml:space="preserve">  </w:t>
      </w:r>
      <w:r>
        <w:rPr>
          <w:spacing w:val="-24"/>
        </w:rPr>
        <w:t>乐的跨国粉丝群体，达成情感团结。这也建立起</w:t>
      </w:r>
      <w:r>
        <w:rPr>
          <w:spacing w:val="6"/>
        </w:rPr>
        <w:t xml:space="preserve">  </w:t>
      </w:r>
      <w:r>
        <w:rPr>
          <w:spacing w:val="-23"/>
        </w:rPr>
        <w:t>游戏音乐与受众之间从个体到共同体，从情感激</w:t>
      </w:r>
      <w:r>
        <w:rPr>
          <w:spacing w:val="5"/>
        </w:rPr>
        <w:t xml:space="preserve">  </w:t>
      </w:r>
      <w:r>
        <w:rPr>
          <w:spacing w:val="-25"/>
        </w:rPr>
        <w:t>发、情感共享到文化认同的共情机制。</w:t>
      </w:r>
    </w:p>
    <w:p>
      <w:pPr>
        <w:ind w:right="342" w:firstLine="480"/>
        <w:spacing w:before="92" w:line="26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3"/>
        </w:rPr>
        <w:t>(一)情感唤起：以音乐为符号激发个体情</w:t>
      </w:r>
      <w:r>
        <w:rPr>
          <w:rFonts w:ascii="KaiTi" w:hAnsi="KaiTi" w:eastAsia="KaiTi" w:cs="KaiTi"/>
          <w:sz w:val="23"/>
          <w:szCs w:val="23"/>
          <w:spacing w:val="3"/>
        </w:rPr>
        <w:t xml:space="preserve"> </w:t>
      </w:r>
      <w:r>
        <w:rPr>
          <w:rFonts w:ascii="KaiTi" w:hAnsi="KaiTi" w:eastAsia="KaiTi" w:cs="KaiTi"/>
          <w:sz w:val="23"/>
          <w:szCs w:val="23"/>
          <w:spacing w:val="-3"/>
        </w:rPr>
        <w:t>感能量</w:t>
      </w:r>
    </w:p>
    <w:p>
      <w:pPr>
        <w:pStyle w:val="BodyText"/>
        <w:ind w:right="250" w:firstLine="480"/>
        <w:spacing w:before="5" w:line="254" w:lineRule="auto"/>
        <w:jc w:val="both"/>
        <w:rPr/>
      </w:pPr>
      <w:r>
        <w:rPr>
          <w:spacing w:val="-13"/>
        </w:rPr>
        <w:t>在数字游戏中，音乐不再仅仅作为背景音</w:t>
      </w:r>
      <w:r>
        <w:rPr>
          <w:spacing w:val="5"/>
        </w:rPr>
        <w:t xml:space="preserve"> </w:t>
      </w:r>
      <w:r>
        <w:rPr>
          <w:spacing w:val="-22"/>
        </w:rPr>
        <w:t>效存在，更成为一种文化的媒介。②数字游戏音</w:t>
      </w:r>
      <w:r>
        <w:rPr>
          <w:spacing w:val="13"/>
        </w:rPr>
        <w:t xml:space="preserve"> </w:t>
      </w:r>
      <w:r>
        <w:rPr>
          <w:spacing w:val="-12"/>
        </w:rPr>
        <w:t>乐对玩家个体情感能量的唤起，是通过在特定</w:t>
      </w:r>
      <w:r>
        <w:rPr>
          <w:spacing w:val="14"/>
        </w:rPr>
        <w:t xml:space="preserve"> </w:t>
      </w:r>
      <w:r>
        <w:rPr>
          <w:spacing w:val="-24"/>
        </w:rPr>
        <w:t>游戏情境下，对音乐符号进行解码，推动音乐符</w:t>
      </w:r>
      <w:r>
        <w:rPr>
          <w:spacing w:val="5"/>
        </w:rPr>
        <w:t xml:space="preserve">  </w:t>
      </w:r>
      <w:r>
        <w:rPr>
          <w:spacing w:val="-13"/>
        </w:rPr>
        <w:t>号、游戏情境与玩家之间形成互动仪式而实现</w:t>
      </w:r>
      <w:r>
        <w:rPr>
          <w:spacing w:val="3"/>
        </w:rPr>
        <w:t xml:space="preserve">  </w:t>
      </w:r>
      <w:r>
        <w:rPr>
          <w:spacing w:val="-13"/>
        </w:rPr>
        <w:t>的。在开放性世界类游戏中，为保证和维持玩</w:t>
      </w:r>
      <w:r>
        <w:rPr>
          <w:spacing w:val="3"/>
        </w:rPr>
        <w:t xml:space="preserve">  </w:t>
      </w:r>
      <w:r>
        <w:rPr>
          <w:spacing w:val="-24"/>
        </w:rPr>
        <w:t>家的沉浸式体验，让游戏的故事设定、场景建构</w:t>
      </w:r>
      <w:r>
        <w:rPr>
          <w:spacing w:val="8"/>
        </w:rPr>
        <w:t xml:space="preserve">  </w:t>
      </w:r>
      <w:r>
        <w:rPr>
          <w:spacing w:val="-13"/>
        </w:rPr>
        <w:t>更具有辨识度，音乐起到辅助区分数字媒介空</w:t>
      </w:r>
      <w:r>
        <w:rPr>
          <w:spacing w:val="5"/>
        </w:rPr>
        <w:t xml:space="preserve">  </w:t>
      </w:r>
      <w:r>
        <w:rPr>
          <w:spacing w:val="-13"/>
        </w:rPr>
        <w:t>间中各个子空间、帮助玩家识别不同场景的功</w:t>
      </w:r>
      <w:r>
        <w:rPr>
          <w:spacing w:val="7"/>
        </w:rPr>
        <w:t xml:space="preserve">  </w:t>
      </w:r>
      <w:r>
        <w:rPr>
          <w:spacing w:val="-26"/>
        </w:rPr>
        <w:t>能。例如，《原神》中岩之国璃月谐音“礼乐”,</w:t>
      </w:r>
      <w:r>
        <w:rPr>
          <w:spacing w:val="17"/>
        </w:rPr>
        <w:t xml:space="preserve"> </w:t>
      </w:r>
      <w:r>
        <w:rPr>
          <w:spacing w:val="-13"/>
        </w:rPr>
        <w:t>是富有中国元素的国度，其篇章中的背景音乐</w:t>
      </w:r>
      <w:r>
        <w:rPr>
          <w:spacing w:val="7"/>
        </w:rPr>
        <w:t xml:space="preserve">  </w:t>
      </w:r>
      <w:r>
        <w:rPr>
          <w:spacing w:val="-19"/>
        </w:rPr>
        <w:t>在西方管弦乐的基础上融入古筝、琵琶、笛子、</w:t>
      </w:r>
      <w:r>
        <w:rPr>
          <w:spacing w:val="17"/>
        </w:rPr>
        <w:t xml:space="preserve"> </w:t>
      </w:r>
      <w:r>
        <w:rPr>
          <w:spacing w:val="-13"/>
        </w:rPr>
        <w:t>二胡等中国传统乐器，中国传统五声调式的旋</w:t>
      </w:r>
      <w:r>
        <w:rPr>
          <w:spacing w:val="5"/>
        </w:rPr>
        <w:t xml:space="preserve">  </w:t>
      </w:r>
      <w:r>
        <w:rPr>
          <w:spacing w:val="-13"/>
        </w:rPr>
        <w:t>律结合西方的浪漫派和声织体，将民族情感与</w:t>
      </w:r>
      <w:r>
        <w:rPr>
          <w:spacing w:val="8"/>
        </w:rPr>
        <w:t xml:space="preserve">  </w:t>
      </w:r>
      <w:r>
        <w:rPr>
          <w:spacing w:val="-12"/>
        </w:rPr>
        <w:t>民族性格融入游戏场景之中，向海外受众传递</w:t>
      </w:r>
    </w:p>
    <w:p>
      <w:pPr>
        <w:spacing w:line="5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0"/>
        <w:spacing w:before="48" w:line="254" w:lineRule="auto"/>
        <w:jc w:val="both"/>
        <w:rPr/>
      </w:pPr>
      <w:r>
        <w:rPr>
          <w:spacing w:val="-13"/>
        </w:rPr>
        <w:t>浓郁的东方神韵。以中世纪欧洲为背景的风之</w:t>
      </w:r>
      <w:r>
        <w:rPr>
          <w:spacing w:val="3"/>
        </w:rPr>
        <w:t xml:space="preserve">  </w:t>
      </w:r>
      <w:r>
        <w:rPr>
          <w:spacing w:val="-13"/>
        </w:rPr>
        <w:t>国蒙德则在音乐上整体借鉴了印象派风格的节</w:t>
      </w:r>
      <w:r>
        <w:rPr>
          <w:spacing w:val="5"/>
        </w:rPr>
        <w:t xml:space="preserve">  </w:t>
      </w:r>
      <w:r>
        <w:rPr>
          <w:spacing w:val="-13"/>
        </w:rPr>
        <w:t>奏律动与和声风格，同时还运用了琉特琴、竖</w:t>
      </w:r>
      <w:r>
        <w:rPr>
          <w:spacing w:val="5"/>
        </w:rPr>
        <w:t xml:space="preserve">  </w:t>
      </w:r>
      <w:r>
        <w:rPr>
          <w:spacing w:val="-12"/>
        </w:rPr>
        <w:t>琴、爱尔兰哨笛等特色乐器。以中世纪阿拉伯</w:t>
      </w:r>
      <w:r>
        <w:rPr>
          <w:spacing w:val="1"/>
        </w:rPr>
        <w:t xml:space="preserve"> </w:t>
      </w:r>
      <w:r>
        <w:rPr>
          <w:spacing w:val="-19"/>
        </w:rPr>
        <w:t>为参照设定的草之国须弥则使用了埃及、印度、</w:t>
      </w:r>
      <w:r>
        <w:rPr>
          <w:spacing w:val="17"/>
        </w:rPr>
        <w:t xml:space="preserve"> </w:t>
      </w:r>
      <w:r>
        <w:rPr>
          <w:spacing w:val="-19"/>
        </w:rPr>
        <w:t>中东等地域风格的音乐，并通过诸如杜杜克笛、</w:t>
      </w:r>
      <w:r>
        <w:rPr>
          <w:spacing w:val="17"/>
        </w:rPr>
        <w:t xml:space="preserve"> </w:t>
      </w:r>
      <w:r>
        <w:rPr>
          <w:spacing w:val="-13"/>
        </w:rPr>
        <w:t>铃鼓、西塔琴等极具地域特色的民族乐器来表</w:t>
      </w:r>
      <w:r>
        <w:rPr>
          <w:spacing w:val="4"/>
        </w:rPr>
        <w:t xml:space="preserve">  </w:t>
      </w:r>
      <w:r>
        <w:rPr>
          <w:spacing w:val="-24"/>
        </w:rPr>
        <w:t>现。《黑神话：悟空》战斗场景中所使用的战斗</w:t>
      </w:r>
      <w:r>
        <w:rPr>
          <w:spacing w:val="8"/>
        </w:rPr>
        <w:t xml:space="preserve">  </w:t>
      </w:r>
      <w:r>
        <w:rPr>
          <w:spacing w:val="-13"/>
        </w:rPr>
        <w:t>音乐融合了陕北说书的节奏型，当战斗进入高</w:t>
      </w:r>
      <w:r>
        <w:rPr>
          <w:spacing w:val="4"/>
        </w:rPr>
        <w:t xml:space="preserve">  </w:t>
      </w:r>
      <w:r>
        <w:rPr>
          <w:spacing w:val="-13"/>
        </w:rPr>
        <w:t>潮时，铜管声部与弦乐强奏的加入使得情绪递</w:t>
      </w:r>
      <w:r>
        <w:rPr>
          <w:spacing w:val="4"/>
        </w:rPr>
        <w:t xml:space="preserve">  </w:t>
      </w:r>
      <w:r>
        <w:rPr>
          <w:spacing w:val="-23"/>
        </w:rPr>
        <w:t>进更为强烈，叙事张力同步加强；而在游戏</w:t>
      </w:r>
      <w:r>
        <w:rPr>
          <w:spacing w:val="-24"/>
        </w:rPr>
        <w:t>中的</w:t>
      </w:r>
      <w:r>
        <w:rPr/>
        <w:t xml:space="preserve">  </w:t>
      </w:r>
      <w:r>
        <w:rPr>
          <w:spacing w:val="-24"/>
        </w:rPr>
        <w:t>洞穴、遗迹等探索区域，则充分运用埙、箫等传</w:t>
      </w:r>
      <w:r>
        <w:rPr>
          <w:spacing w:val="7"/>
        </w:rPr>
        <w:t xml:space="preserve">  </w:t>
      </w:r>
      <w:r>
        <w:rPr>
          <w:spacing w:val="-24"/>
        </w:rPr>
        <w:t>统乐器的音色特性，配合滴水声、风声等环境音</w:t>
      </w:r>
      <w:r>
        <w:rPr>
          <w:spacing w:val="7"/>
        </w:rPr>
        <w:t xml:space="preserve">  </w:t>
      </w:r>
      <w:r>
        <w:rPr>
          <w:spacing w:val="-24"/>
        </w:rPr>
        <w:t>效，强化场景的东方神秘感，引导玩家进入沉浸</w:t>
      </w:r>
      <w:r>
        <w:rPr>
          <w:spacing w:val="6"/>
        </w:rPr>
        <w:t xml:space="preserve">  </w:t>
      </w:r>
      <w:r>
        <w:rPr>
          <w:spacing w:val="-10"/>
        </w:rPr>
        <w:t>式的探索状态。</w:t>
      </w:r>
    </w:p>
    <w:p>
      <w:pPr>
        <w:pStyle w:val="BodyText"/>
        <w:ind w:right="660" w:firstLine="449"/>
        <w:spacing w:before="86" w:line="254" w:lineRule="auto"/>
        <w:jc w:val="both"/>
        <w:rPr/>
      </w:pPr>
      <w:r>
        <w:rPr>
          <w:spacing w:val="-13"/>
        </w:rPr>
        <w:t>人的情感由个体记忆、生活经历以及所处</w:t>
      </w:r>
      <w:r>
        <w:rPr>
          <w:spacing w:val="6"/>
        </w:rPr>
        <w:t xml:space="preserve">  </w:t>
      </w:r>
      <w:r>
        <w:rPr>
          <w:spacing w:val="-13"/>
        </w:rPr>
        <w:t>的文化环境共同触发，玩家在体验游戏的过程</w:t>
      </w:r>
      <w:r>
        <w:rPr>
          <w:spacing w:val="3"/>
        </w:rPr>
        <w:t xml:space="preserve">  </w:t>
      </w:r>
      <w:r>
        <w:rPr>
          <w:spacing w:val="-13"/>
        </w:rPr>
        <w:t>中会带人其在现实世界的生活经验以及文化常</w:t>
      </w:r>
      <w:r>
        <w:rPr>
          <w:spacing w:val="5"/>
        </w:rPr>
        <w:t xml:space="preserve">  </w:t>
      </w:r>
      <w:r>
        <w:rPr>
          <w:spacing w:val="-13"/>
        </w:rPr>
        <w:t>识，游戏中符合玩家文化记忆的部分会激发玩</w:t>
      </w:r>
      <w:r>
        <w:rPr>
          <w:spacing w:val="3"/>
        </w:rPr>
        <w:t xml:space="preserve">  </w:t>
      </w:r>
      <w:r>
        <w:rPr>
          <w:spacing w:val="-24"/>
        </w:rPr>
        <w:t>家产生情感能量。例如，《云宫迅音》原版承载</w:t>
      </w:r>
      <w:r>
        <w:rPr>
          <w:spacing w:val="6"/>
        </w:rPr>
        <w:t xml:space="preserve">  </w:t>
      </w:r>
      <w:r>
        <w:rPr>
          <w:spacing w:val="-23"/>
        </w:rPr>
        <w:t>着国内玩家对于《西游记》的集体记忆，《</w:t>
      </w:r>
      <w:r>
        <w:rPr>
          <w:spacing w:val="-24"/>
        </w:rPr>
        <w:t>黑神</w:t>
      </w:r>
      <w:r>
        <w:rPr/>
        <w:t xml:space="preserve">  </w:t>
      </w:r>
      <w:r>
        <w:rPr>
          <w:rFonts w:ascii="FangSong" w:hAnsi="FangSong" w:eastAsia="FangSong" w:cs="FangSong"/>
          <w:spacing w:val="-14"/>
        </w:rPr>
        <w:t>话</w:t>
      </w:r>
      <w:r>
        <w:rPr>
          <w:spacing w:val="-14"/>
        </w:rPr>
        <w:t>：悟空》在改编过程中通过融入电子音效与</w:t>
      </w:r>
      <w:r>
        <w:rPr>
          <w:spacing w:val="9"/>
        </w:rPr>
        <w:t xml:space="preserve">  </w:t>
      </w:r>
      <w:r>
        <w:rPr>
          <w:spacing w:val="-23"/>
        </w:rPr>
        <w:t>重金属节奏解构其“怀旧”属性，再借助游戏战</w:t>
      </w:r>
      <w:r>
        <w:rPr>
          <w:spacing w:val="14"/>
        </w:rPr>
        <w:t xml:space="preserve"> </w:t>
      </w:r>
      <w:r>
        <w:rPr>
          <w:spacing w:val="-14"/>
        </w:rPr>
        <w:t>斗场景重塑为“反抗天命”的情感能量。</w:t>
      </w:r>
      <w:r>
        <w:rPr>
          <w:rFonts w:ascii="FangSong" w:hAnsi="FangSong" w:eastAsia="FangSong" w:cs="FangSong"/>
          <w:spacing w:val="-14"/>
        </w:rPr>
        <w:t>战斗</w:t>
      </w:r>
      <w:r>
        <w:rPr>
          <w:rFonts w:ascii="FangSong" w:hAnsi="FangSong" w:eastAsia="FangSong" w:cs="FangSong"/>
          <w:spacing w:val="8"/>
        </w:rPr>
        <w:t xml:space="preserve">  </w:t>
      </w:r>
      <w:r>
        <w:rPr>
          <w:spacing w:val="-19"/>
        </w:rPr>
        <w:t>音乐中的铙钹声，在中国语境中关联庙宇仪式，</w:t>
      </w:r>
      <w:r>
        <w:rPr>
          <w:spacing w:val="17"/>
        </w:rPr>
        <w:t xml:space="preserve"> </w:t>
      </w:r>
      <w:r>
        <w:rPr>
          <w:spacing w:val="-13"/>
        </w:rPr>
        <w:t>在国际传播中被重构为“超自然力量觉醒”的</w:t>
      </w:r>
      <w:r>
        <w:rPr>
          <w:spacing w:val="8"/>
        </w:rPr>
        <w:t xml:space="preserve">  </w:t>
      </w:r>
      <w:r>
        <w:rPr>
          <w:spacing w:val="-13"/>
        </w:rPr>
        <w:t>通用叙事符号，这一过程使音乐符号脱离原文</w:t>
      </w:r>
      <w:r>
        <w:rPr>
          <w:spacing w:val="5"/>
        </w:rPr>
        <w:t xml:space="preserve">  </w:t>
      </w:r>
      <w:r>
        <w:rPr>
          <w:spacing w:val="-13"/>
        </w:rPr>
        <w:t>化语境束缚，获得跨文化的情感能量。而在红</w:t>
      </w:r>
      <w:r>
        <w:rPr>
          <w:spacing w:val="4"/>
        </w:rPr>
        <w:t xml:space="preserve">  </w:t>
      </w:r>
      <w:r>
        <w:rPr>
          <w:spacing w:val="-18"/>
        </w:rPr>
        <w:t>迪网站《原神》官方游戏社区中，用户@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8"/>
        </w:rPr>
        <w:t>Augus-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-14"/>
        </w:rPr>
        <w:t>tus </w:t>
      </w:r>
      <w:r>
        <w:rPr>
          <w:spacing w:val="-14"/>
        </w:rPr>
        <w:t>3000发布评论称：“稻妻地区的主题曲借鉴</w:t>
      </w:r>
      <w:r>
        <w:rPr/>
        <w:t xml:space="preserve">  </w:t>
      </w:r>
      <w:r>
        <w:rPr>
          <w:spacing w:val="-19"/>
        </w:rPr>
        <w:t>了日本民歌《樱花》,部分日本游戏主播一踏入</w:t>
      </w:r>
      <w:r>
        <w:rPr>
          <w:spacing w:val="3"/>
        </w:rPr>
        <w:t xml:space="preserve">  </w:t>
      </w:r>
      <w:r>
        <w:rPr>
          <w:spacing w:val="-23"/>
        </w:rPr>
        <w:t>稻妻城就认出了这个主题，真是令人欣喜。”用</w:t>
      </w:r>
      <w:r>
        <w:rPr>
          <w:spacing w:val="8"/>
        </w:rPr>
        <w:t xml:space="preserve"> </w:t>
      </w:r>
      <w:r>
        <w:rPr>
          <w:spacing w:val="-16"/>
        </w:rPr>
        <w:t>户</w:t>
      </w:r>
      <w:r>
        <w:rPr>
          <w:spacing w:val="-51"/>
        </w:rPr>
        <w:t xml:space="preserve"> </w:t>
      </w:r>
      <w:r>
        <w:rPr>
          <w:spacing w:val="-16"/>
        </w:rPr>
        <w:t>@</w:t>
      </w:r>
      <w:r>
        <w:rPr>
          <w:rFonts w:ascii="Times New Roman" w:hAnsi="Times New Roman" w:eastAsia="Times New Roman" w:cs="Times New Roman"/>
          <w:spacing w:val="-16"/>
        </w:rPr>
        <w:t>NoWillingness1083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16"/>
        </w:rPr>
        <w:t>发布评论称：“我非常喜</w:t>
      </w:r>
      <w:r>
        <w:rPr/>
        <w:t xml:space="preserve">  </w:t>
      </w:r>
      <w:r>
        <w:rPr>
          <w:spacing w:val="-24"/>
        </w:rPr>
        <w:t>欢《原神》中所有国家的音乐，但璃月地区的音</w:t>
      </w:r>
      <w:r>
        <w:rPr>
          <w:spacing w:val="7"/>
        </w:rPr>
        <w:t xml:space="preserve">  </w:t>
      </w:r>
      <w:r>
        <w:rPr>
          <w:spacing w:val="-13"/>
        </w:rPr>
        <w:t>乐最能引起我的共鸣。”玩家在参与游戏的过</w:t>
      </w:r>
      <w:r>
        <w:rPr>
          <w:spacing w:val="3"/>
        </w:rPr>
        <w:t xml:space="preserve">  </w:t>
      </w:r>
      <w:r>
        <w:rPr>
          <w:spacing w:val="-13"/>
        </w:rPr>
        <w:t>程中潜移默化地与游戏音乐产生情感联结，音</w:t>
      </w:r>
      <w:r>
        <w:rPr>
          <w:spacing w:val="5"/>
        </w:rPr>
        <w:t xml:space="preserve">  </w:t>
      </w:r>
      <w:r>
        <w:rPr>
          <w:spacing w:val="-12"/>
        </w:rPr>
        <w:t>乐也在此过程中逐渐独立于游戏成为唤起玩家</w:t>
      </w:r>
    </w:p>
    <w:p>
      <w:pPr>
        <w:pStyle w:val="BodyText"/>
        <w:ind w:left="3"/>
        <w:spacing w:before="1" w:line="219" w:lineRule="auto"/>
        <w:rPr/>
      </w:pPr>
      <w:r>
        <w:rPr>
          <w:b/>
          <w:bCs/>
          <w:spacing w:val="-15"/>
        </w:rPr>
        <w:t>情感的重要符号。</w:t>
      </w:r>
    </w:p>
    <w:p>
      <w:pPr>
        <w:pStyle w:val="BodyText"/>
        <w:ind w:left="460"/>
        <w:spacing w:before="187" w:line="219" w:lineRule="auto"/>
        <w:rPr/>
      </w:pPr>
      <w:r>
        <w:rPr>
          <w:spacing w:val="-11"/>
        </w:rPr>
        <w:t>游戏音乐的跨文化共情过程本质上是符号</w:t>
      </w:r>
    </w:p>
    <w:p>
      <w:pPr>
        <w:spacing w:line="219" w:lineRule="auto"/>
        <w:sectPr>
          <w:type w:val="continuous"/>
          <w:pgSz w:w="11500" w:h="16120"/>
          <w:pgMar w:top="825" w:right="230" w:bottom="0" w:left="940" w:header="0" w:footer="0" w:gutter="0"/>
          <w:cols w:equalWidth="0" w:num="2">
            <w:col w:w="4910" w:space="100"/>
            <w:col w:w="5321" w:space="0"/>
          </w:cols>
        </w:sectPr>
        <w:rPr/>
      </w:pPr>
    </w:p>
    <w:p>
      <w:pPr>
        <w:pStyle w:val="BodyText"/>
        <w:ind w:left="3342"/>
        <w:spacing w:before="292" w:line="259" w:lineRule="exact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b/>
          <w:bCs/>
          <w:spacing w:val="4"/>
          <w:position w:val="1"/>
        </w:rPr>
        <w:t>现化传播2</w:t>
      </w:r>
      <w:r>
        <w:rPr>
          <w:rFonts w:ascii="SimHei" w:hAnsi="SimHei" w:eastAsia="SimHei" w:cs="SimHei"/>
          <w:sz w:val="19"/>
          <w:szCs w:val="19"/>
          <w:b/>
          <w:bCs/>
          <w:spacing w:val="4"/>
          <w:position w:val="1"/>
        </w:rPr>
        <w:t>025年第3期(总第344期)</w:t>
      </w:r>
      <w:r>
        <w:rPr>
          <w:rFonts w:ascii="SimHei" w:hAnsi="SimHei" w:eastAsia="SimHei" w:cs="SimHei"/>
          <w:sz w:val="19"/>
          <w:szCs w:val="19"/>
          <w:spacing w:val="4"/>
          <w:position w:val="1"/>
        </w:rPr>
        <w:t xml:space="preserve">                              </w:t>
      </w:r>
      <w:r>
        <w:rPr>
          <w:rFonts w:ascii="Arial" w:hAnsi="Arial" w:eastAsia="Arial" w:cs="Arial"/>
          <w:sz w:val="19"/>
          <w:szCs w:val="19"/>
          <w:spacing w:val="4"/>
          <w:position w:val="3"/>
        </w:rPr>
        <w:t>133</w:t>
      </w:r>
    </w:p>
    <w:p>
      <w:pPr>
        <w:spacing w:line="259" w:lineRule="exact"/>
        <w:sectPr>
          <w:type w:val="continuous"/>
          <w:pgSz w:w="11500" w:h="16120"/>
          <w:pgMar w:top="825" w:right="230" w:bottom="0" w:left="940" w:header="0" w:footer="0" w:gutter="0"/>
          <w:cols w:equalWidth="0" w:num="1">
            <w:col w:w="1033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5130"/>
        <w:spacing w:before="127" w:line="221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6" style="position:absolute;margin-left:-1pt;margin-top:-1.00708pt;mso-position-vertical-relative:text;mso-position-horizontal-relative:text;width:84.5pt;height:12.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tabs>
                      <w:tab w:val="left" w:pos="587"/>
                    </w:tabs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  <w:r>
                    <w:rPr>
                      <w:sz w:val="21"/>
                      <w:szCs w:val="21"/>
                      <w:u w:val="single" w:color="auto"/>
                      <w:spacing w:val="-8"/>
                    </w:rPr>
                    <w:t>传</w:t>
                  </w:r>
                  <w:r>
                    <w:rPr>
                      <w:sz w:val="21"/>
                      <w:szCs w:val="21"/>
                      <w:u w:val="single" w:color="auto"/>
                      <w:spacing w:val="-12"/>
                    </w:rPr>
                    <w:t xml:space="preserve"> </w:t>
                  </w:r>
                  <w:r>
                    <w:rPr>
                      <w:sz w:val="21"/>
                      <w:szCs w:val="21"/>
                      <w:u w:val="single" w:color="auto"/>
                      <w:spacing w:val="-8"/>
                    </w:rPr>
                    <w:t>媪 芝</w:t>
                  </w:r>
                  <w:r>
                    <w:rPr>
                      <w:sz w:val="21"/>
                      <w:szCs w:val="21"/>
                      <w:u w:val="single" w:color="auto"/>
                      <w:spacing w:val="-13"/>
                    </w:rPr>
                    <w:t xml:space="preserve"> </w:t>
                  </w:r>
                  <w:r>
                    <w:rPr>
                      <w:sz w:val="21"/>
                      <w:szCs w:val="21"/>
                      <w:u w:val="single" w:color="auto"/>
                      <w:spacing w:val="-8"/>
                    </w:rPr>
                    <w:t>术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11"/>
        </w:rPr>
        <w:t>杨</w:t>
      </w:r>
      <w:r>
        <w:rPr>
          <w:rFonts w:ascii="SimHei" w:hAnsi="SimHei" w:eastAsia="SimHei" w:cs="SimHei"/>
          <w:sz w:val="17"/>
          <w:szCs w:val="17"/>
          <w:spacing w:val="4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璇</w:t>
      </w:r>
      <w:r>
        <w:rPr>
          <w:rFonts w:ascii="SimHei" w:hAnsi="SimHei" w:eastAsia="SimHei" w:cs="SimHei"/>
          <w:sz w:val="17"/>
          <w:szCs w:val="17"/>
          <w:spacing w:val="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韩</w:t>
      </w:r>
      <w:r>
        <w:rPr>
          <w:rFonts w:ascii="SimHei" w:hAnsi="SimHei" w:eastAsia="SimHei" w:cs="SimHei"/>
          <w:sz w:val="17"/>
          <w:szCs w:val="17"/>
          <w:spacing w:val="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霓：互动仪式链视角下数字游戏音乐的跨文化共情机制</w:t>
      </w:r>
    </w:p>
    <w:p>
      <w:pPr>
        <w:spacing w:before="170"/>
        <w:rPr/>
      </w:pPr>
      <w:r/>
    </w:p>
    <w:p>
      <w:pPr>
        <w:sectPr>
          <w:pgSz w:w="11500" w:h="16120"/>
          <w:pgMar w:top="887" w:right="848" w:bottom="0" w:left="149" w:header="0" w:footer="0" w:gutter="0"/>
          <w:cols w:equalWidth="0" w:num="1">
            <w:col w:w="10502" w:space="0"/>
          </w:cols>
        </w:sectPr>
        <w:rPr/>
      </w:pPr>
    </w:p>
    <w:p>
      <w:pPr>
        <w:pStyle w:val="BodyText"/>
        <w:ind w:left="800" w:right="325"/>
        <w:spacing w:before="51" w:line="254" w:lineRule="auto"/>
        <w:jc w:val="both"/>
        <w:rPr/>
      </w:pPr>
      <w:r>
        <w:rPr>
          <w:spacing w:val="-14"/>
        </w:rPr>
        <w:t>资本的情感化再生产过程。音乐创作者通过对</w:t>
      </w:r>
      <w:r>
        <w:rPr>
          <w:spacing w:val="8"/>
        </w:rPr>
        <w:t xml:space="preserve"> </w:t>
      </w:r>
      <w:r>
        <w:rPr>
          <w:spacing w:val="-25"/>
        </w:rPr>
        <w:t>乐器、音色、旋律等音乐符号的创新编码，结合</w:t>
      </w:r>
      <w:r>
        <w:rPr>
          <w:spacing w:val="13"/>
        </w:rPr>
        <w:t xml:space="preserve"> </w:t>
      </w:r>
      <w:r>
        <w:rPr>
          <w:spacing w:val="-14"/>
        </w:rPr>
        <w:t>数字游戏所建构出的特有文化场景，为特定音</w:t>
      </w:r>
      <w:r>
        <w:rPr>
          <w:spacing w:val="11"/>
        </w:rPr>
        <w:t xml:space="preserve"> </w:t>
      </w:r>
      <w:r>
        <w:rPr>
          <w:spacing w:val="-14"/>
        </w:rPr>
        <w:t>乐元素赋予新的文化意义，将文化差异转化为</w:t>
      </w:r>
      <w:r>
        <w:rPr>
          <w:spacing w:val="10"/>
        </w:rPr>
        <w:t xml:space="preserve"> </w:t>
      </w:r>
      <w:r>
        <w:rPr>
          <w:spacing w:val="-14"/>
        </w:rPr>
        <w:t>可共享的情感符号资本，玩家在与游戏音乐的</w:t>
      </w:r>
      <w:r>
        <w:rPr>
          <w:spacing w:val="16"/>
        </w:rPr>
        <w:t xml:space="preserve"> </w:t>
      </w:r>
      <w:r>
        <w:rPr>
          <w:spacing w:val="-13"/>
        </w:rPr>
        <w:t>互动过程中获得情感体验。当玩家在游戏过程</w:t>
      </w:r>
      <w:r>
        <w:rPr>
          <w:spacing w:val="6"/>
        </w:rPr>
        <w:t xml:space="preserve"> </w:t>
      </w:r>
      <w:r>
        <w:rPr>
          <w:spacing w:val="-14"/>
        </w:rPr>
        <w:t>中辨识出某一段熟悉的旋律时，其初次文化解</w:t>
      </w:r>
      <w:r>
        <w:rPr>
          <w:spacing w:val="6"/>
        </w:rPr>
        <w:t xml:space="preserve"> </w:t>
      </w:r>
      <w:r>
        <w:rPr>
          <w:spacing w:val="-14"/>
        </w:rPr>
        <w:t>码过程即已完成，在一次又一次的游戏互动体</w:t>
      </w:r>
      <w:r>
        <w:rPr>
          <w:spacing w:val="8"/>
        </w:rPr>
        <w:t xml:space="preserve"> </w:t>
      </w:r>
      <w:r>
        <w:rPr>
          <w:spacing w:val="-14"/>
        </w:rPr>
        <w:t>验中，玩家本身的文化认同随即转化为对于游</w:t>
      </w:r>
      <w:r>
        <w:rPr>
          <w:spacing w:val="10"/>
        </w:rPr>
        <w:t xml:space="preserve"> </w:t>
      </w:r>
      <w:r>
        <w:rPr>
          <w:spacing w:val="-14"/>
        </w:rPr>
        <w:t>戏的情感认同，这种转化遵循情感能量的“投</w:t>
      </w:r>
      <w:r>
        <w:rPr>
          <w:spacing w:val="8"/>
        </w:rPr>
        <w:t xml:space="preserve"> </w:t>
      </w:r>
      <w:r>
        <w:rPr>
          <w:spacing w:val="-14"/>
        </w:rPr>
        <w:t>入一强化一再生产”循环机制，玩家在音乐触</w:t>
      </w:r>
      <w:r>
        <w:rPr>
          <w:spacing w:val="11"/>
        </w:rPr>
        <w:t xml:space="preserve"> </w:t>
      </w:r>
      <w:r>
        <w:rPr>
          <w:spacing w:val="-13"/>
        </w:rPr>
        <w:t>发下产生初阶情感能量，通过游戏社群的符号</w:t>
      </w:r>
      <w:r>
        <w:rPr>
          <w:spacing w:val="13"/>
        </w:rPr>
        <w:t xml:space="preserve"> </w:t>
      </w:r>
      <w:r>
        <w:rPr>
          <w:spacing w:val="-20"/>
        </w:rPr>
        <w:t>互动强化情感，最终转化为持续的文化认同。</w:t>
      </w:r>
    </w:p>
    <w:p>
      <w:pPr>
        <w:ind w:left="800" w:right="307" w:firstLine="500"/>
        <w:spacing w:before="92" w:line="26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5"/>
        </w:rPr>
        <w:t>(二)行为触发：以音乐为仪式促进玩家情</w:t>
      </w:r>
      <w:r>
        <w:rPr>
          <w:rFonts w:ascii="KaiTi" w:hAnsi="KaiTi" w:eastAsia="KaiTi" w:cs="KaiTi"/>
          <w:sz w:val="22"/>
          <w:szCs w:val="22"/>
          <w:spacing w:val="16"/>
        </w:rPr>
        <w:t xml:space="preserve"> </w:t>
      </w:r>
      <w:r>
        <w:rPr>
          <w:rFonts w:ascii="KaiTi" w:hAnsi="KaiTi" w:eastAsia="KaiTi" w:cs="KaiTi"/>
          <w:sz w:val="22"/>
          <w:szCs w:val="22"/>
          <w:spacing w:val="4"/>
        </w:rPr>
        <w:t>感共享</w:t>
      </w:r>
    </w:p>
    <w:p>
      <w:pPr>
        <w:pStyle w:val="BodyText"/>
        <w:ind w:left="800" w:right="293" w:firstLine="500"/>
        <w:spacing w:before="8" w:line="254" w:lineRule="auto"/>
        <w:jc w:val="both"/>
        <w:rPr/>
      </w:pPr>
      <w:r>
        <w:rPr>
          <w:rFonts w:ascii="FangSong" w:hAnsi="FangSong" w:eastAsia="FangSong" w:cs="FangSong"/>
        </w:rPr>
        <w:t>互动仪式链理论认为互动和情境紧密相</w:t>
      </w:r>
      <w:r>
        <w:rPr>
          <w:rFonts w:ascii="FangSong" w:hAnsi="FangSong" w:eastAsia="FangSong" w:cs="FangSong"/>
          <w:spacing w:val="5"/>
        </w:rPr>
        <w:t xml:space="preserve"> </w:t>
      </w:r>
      <w:r>
        <w:rPr>
          <w:spacing w:val="-25"/>
        </w:rPr>
        <w:t>连，一切互动总是伴随着一定的情境，情境构成</w:t>
      </w:r>
      <w:r>
        <w:rPr>
          <w:spacing w:val="14"/>
        </w:rPr>
        <w:t xml:space="preserve"> </w:t>
      </w:r>
      <w:r>
        <w:rPr>
          <w:spacing w:val="-26"/>
        </w:rPr>
        <w:t>了人类的全部历史。据此，“身体共在”同一场</w:t>
      </w:r>
      <w:r>
        <w:rPr>
          <w:spacing w:val="8"/>
        </w:rPr>
        <w:t xml:space="preserve"> </w:t>
      </w:r>
      <w:r>
        <w:rPr>
          <w:spacing w:val="-14"/>
        </w:rPr>
        <w:t>所成为互动仪式产生的前提。不过，互联网技</w:t>
      </w:r>
      <w:r>
        <w:rPr>
          <w:spacing w:val="8"/>
        </w:rPr>
        <w:t xml:space="preserve"> </w:t>
      </w:r>
      <w:r>
        <w:rPr>
          <w:spacing w:val="-25"/>
        </w:rPr>
        <w:t>术打破了时空局限，物理空间的“身体共在”已</w:t>
      </w:r>
      <w:r>
        <w:rPr>
          <w:spacing w:val="18"/>
        </w:rPr>
        <w:t xml:space="preserve"> </w:t>
      </w:r>
      <w:r>
        <w:rPr>
          <w:spacing w:val="-14"/>
        </w:rPr>
        <w:t>经不再是人与人沟通交流的必要条件，数字游</w:t>
      </w:r>
      <w:r>
        <w:rPr>
          <w:spacing w:val="10"/>
        </w:rPr>
        <w:t xml:space="preserve"> </w:t>
      </w:r>
      <w:r>
        <w:rPr>
          <w:spacing w:val="-14"/>
        </w:rPr>
        <w:t>戏能为玩家提供虚拟在场的云空间，成千上万</w:t>
      </w:r>
      <w:r>
        <w:rPr>
          <w:spacing w:val="13"/>
        </w:rPr>
        <w:t xml:space="preserve"> </w:t>
      </w:r>
      <w:r>
        <w:rPr>
          <w:spacing w:val="-1"/>
        </w:rPr>
        <w:t>名游戏玩家在进入游戏后即身处同一虚拟时</w:t>
      </w:r>
      <w:r>
        <w:rPr>
          <w:spacing w:val="5"/>
        </w:rPr>
        <w:t xml:space="preserve"> </w:t>
      </w:r>
      <w:r>
        <w:rPr>
          <w:spacing w:val="-25"/>
        </w:rPr>
        <w:t>空，提供了玩家共享情感的场域，实现即时的远</w:t>
      </w:r>
      <w:r>
        <w:rPr>
          <w:spacing w:val="13"/>
        </w:rPr>
        <w:t xml:space="preserve"> </w:t>
      </w:r>
      <w:r>
        <w:rPr>
          <w:spacing w:val="-14"/>
        </w:rPr>
        <w:t>程交流，这也是数字游戏能够为玩家带来具身</w:t>
      </w:r>
      <w:r>
        <w:rPr>
          <w:spacing w:val="15"/>
        </w:rPr>
        <w:t xml:space="preserve"> </w:t>
      </w:r>
      <w:r>
        <w:rPr>
          <w:spacing w:val="-12"/>
        </w:rPr>
        <w:t>体验的前提。</w:t>
      </w:r>
    </w:p>
    <w:p>
      <w:pPr>
        <w:pStyle w:val="BodyText"/>
        <w:ind w:left="680" w:right="239" w:firstLine="590"/>
        <w:spacing w:before="55" w:line="254" w:lineRule="auto"/>
        <w:jc w:val="both"/>
        <w:rPr/>
      </w:pPr>
      <w:r>
        <w:rPr>
          <w:spacing w:val="-22"/>
          <w:w w:val="99"/>
        </w:rPr>
        <w:t>值得注意的是，虚拟数字场景并非架设在人</w:t>
      </w:r>
      <w:r>
        <w:rPr>
          <w:spacing w:val="1"/>
        </w:rPr>
        <w:t xml:space="preserve"> </w:t>
      </w:r>
      <w:r>
        <w:rPr>
          <w:spacing w:val="-19"/>
        </w:rPr>
        <w:t>们主观臆测当中的虚幻空间，而是呈现虚拟与现</w:t>
      </w:r>
      <w:r>
        <w:rPr>
          <w:spacing w:val="3"/>
        </w:rPr>
        <w:t xml:space="preserve">  </w:t>
      </w:r>
      <w:r>
        <w:rPr>
          <w:spacing w:val="-14"/>
        </w:rPr>
        <w:t>实相融的状态。要打通虚拟—现实之间的隔阂，</w:t>
      </w:r>
      <w:r>
        <w:rPr>
          <w:spacing w:val="12"/>
        </w:rPr>
        <w:t xml:space="preserve"> </w:t>
      </w:r>
      <w:r>
        <w:rPr>
          <w:spacing w:val="-29"/>
        </w:rPr>
        <w:t>“沉浸感”是关键的指标，“沉浸是具身认知发生</w:t>
      </w:r>
      <w:r>
        <w:rPr>
          <w:spacing w:val="3"/>
        </w:rPr>
        <w:t xml:space="preserve">  </w:t>
      </w:r>
      <w:r>
        <w:rPr>
          <w:spacing w:val="-13"/>
        </w:rPr>
        <w:t>的基本情境”,其最终目的是达到“认知内化的</w:t>
      </w:r>
      <w:r>
        <w:rPr>
          <w:spacing w:val="4"/>
        </w:rPr>
        <w:t xml:space="preserve">  </w:t>
      </w:r>
      <w:r>
        <w:rPr>
          <w:spacing w:val="-17"/>
        </w:rPr>
        <w:t>无意识状态”。在此过程中，游戏音乐为提升玩</w:t>
      </w:r>
      <w:r>
        <w:rPr>
          <w:spacing w:val="4"/>
        </w:rPr>
        <w:t xml:space="preserve"> </w:t>
      </w:r>
      <w:r>
        <w:rPr>
          <w:spacing w:val="-24"/>
        </w:rPr>
        <w:t>家的“沉浸感”起到了巨大作用。在《原神》中，</w:t>
      </w:r>
      <w:r>
        <w:rPr>
          <w:spacing w:val="6"/>
        </w:rPr>
        <w:t xml:space="preserve"> </w:t>
      </w:r>
      <w:r>
        <w:rPr>
          <w:spacing w:val="-29"/>
        </w:rPr>
        <w:t>玩家以名为“旅行者”的“数字化身”进入游戏世</w:t>
      </w:r>
      <w:r>
        <w:rPr>
          <w:spacing w:val="2"/>
        </w:rPr>
        <w:t xml:space="preserve">  </w:t>
      </w:r>
      <w:r>
        <w:rPr>
          <w:spacing w:val="-29"/>
        </w:rPr>
        <w:t>界，身临其境地了解、塑造、控制游戏中的进程及</w:t>
      </w:r>
      <w:r>
        <w:rPr>
          <w:spacing w:val="4"/>
        </w:rPr>
        <w:t xml:space="preserve">  </w:t>
      </w:r>
      <w:r>
        <w:rPr>
          <w:spacing w:val="-19"/>
        </w:rPr>
        <w:t>角色，并与游戏中的虚拟角色或是真实玩家的虚</w:t>
      </w:r>
      <w:r>
        <w:rPr>
          <w:spacing w:val="4"/>
        </w:rPr>
        <w:t xml:space="preserve">  </w:t>
      </w:r>
      <w:r>
        <w:rPr>
          <w:spacing w:val="-19"/>
        </w:rPr>
        <w:t>拟分身进行互动交流，获得即时的情感反馈，在</w:t>
      </w:r>
      <w:r>
        <w:rPr>
          <w:spacing w:val="4"/>
        </w:rPr>
        <w:t xml:space="preserve">  </w:t>
      </w:r>
      <w:r>
        <w:rPr>
          <w:spacing w:val="-19"/>
        </w:rPr>
        <w:t>《黑神话：悟空》中，这一角色则被称为“天命</w:t>
      </w:r>
      <w:r>
        <w:rPr>
          <w:spacing w:val="3"/>
        </w:rPr>
        <w:t xml:space="preserve">  </w:t>
      </w:r>
      <w:r>
        <w:rPr>
          <w:spacing w:val="-6"/>
        </w:rPr>
        <w:t>人”。数字游戏中的音乐往往伴随玩家的互动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4"/>
        <w:spacing w:before="59" w:line="254" w:lineRule="auto"/>
        <w:jc w:val="both"/>
        <w:rPr/>
      </w:pPr>
      <w:r>
        <w:rPr>
          <w:spacing w:val="-25"/>
        </w:rPr>
        <w:t>而变化，传统仪式中的“身体共在”在游戏中被</w:t>
      </w:r>
      <w:r>
        <w:rPr>
          <w:spacing w:val="13"/>
        </w:rPr>
        <w:t xml:space="preserve"> </w:t>
      </w:r>
      <w:r>
        <w:rPr>
          <w:spacing w:val="-25"/>
        </w:rPr>
        <w:t>转化为“操作化身体在场”。例如，当全球玩家</w:t>
      </w:r>
      <w:r>
        <w:rPr>
          <w:spacing w:val="16"/>
        </w:rPr>
        <w:t xml:space="preserve"> </w:t>
      </w:r>
      <w:r>
        <w:rPr>
          <w:spacing w:val="-28"/>
          <w:w w:val="97"/>
        </w:rPr>
        <w:t>在游戏《黑神话：悟空》中触发“法天象地”技能</w:t>
      </w:r>
      <w:r>
        <w:rPr>
          <w:spacing w:val="23"/>
        </w:rPr>
        <w:t xml:space="preserve"> </w:t>
      </w:r>
      <w:r>
        <w:rPr>
          <w:spacing w:val="-26"/>
        </w:rPr>
        <w:t>时，背景音乐同步切换至京剧武场锣鼓节奏，通</w:t>
      </w:r>
      <w:r>
        <w:rPr>
          <w:spacing w:val="13"/>
        </w:rPr>
        <w:t xml:space="preserve"> </w:t>
      </w:r>
      <w:r>
        <w:rPr>
          <w:spacing w:val="-25"/>
        </w:rPr>
        <w:t>过对中国传统戏曲节奏体系的创新编码，实现其</w:t>
      </w:r>
      <w:r>
        <w:rPr>
          <w:spacing w:val="13"/>
        </w:rPr>
        <w:t xml:space="preserve"> </w:t>
      </w:r>
      <w:r>
        <w:rPr>
          <w:spacing w:val="-25"/>
        </w:rPr>
        <w:t>与游戏情节的适配，虽然玩家的物理时间、空间</w:t>
      </w:r>
      <w:r>
        <w:rPr>
          <w:spacing w:val="5"/>
        </w:rPr>
        <w:t xml:space="preserve"> </w:t>
      </w:r>
      <w:r>
        <w:rPr>
          <w:spacing w:val="-24"/>
        </w:rPr>
        <w:t>均不同步，但在同一游戏场景中能够通过相同的</w:t>
      </w:r>
      <w:r>
        <w:rPr/>
        <w:t xml:space="preserve"> </w:t>
      </w:r>
      <w:r>
        <w:rPr>
          <w:spacing w:val="-26"/>
        </w:rPr>
        <w:t>音乐，形成跨时空虚拟集体节奏。</w:t>
      </w:r>
    </w:p>
    <w:p>
      <w:pPr>
        <w:pStyle w:val="BodyText"/>
        <w:ind w:firstLine="510"/>
        <w:spacing w:before="30" w:line="255" w:lineRule="auto"/>
        <w:jc w:val="both"/>
        <w:rPr/>
      </w:pPr>
      <w:r>
        <w:rPr>
          <w:sz w:val="23"/>
          <w:szCs w:val="23"/>
          <w:spacing w:val="-4"/>
        </w:rPr>
        <w:t>除此之外，数字游戏通过设置“仪式性时</w:t>
      </w:r>
      <w:r>
        <w:rPr>
          <w:sz w:val="23"/>
          <w:szCs w:val="23"/>
          <w:spacing w:val="7"/>
        </w:rPr>
        <w:t xml:space="preserve">  </w:t>
      </w:r>
      <w:r>
        <w:rPr>
          <w:spacing w:val="-24"/>
        </w:rPr>
        <w:t>刻”强化了玩家在游戏过程中的情感体验，进一</w:t>
      </w:r>
      <w:r>
        <w:rPr>
          <w:spacing w:val="7"/>
        </w:rPr>
        <w:t xml:space="preserve">  </w:t>
      </w:r>
      <w:r>
        <w:rPr>
          <w:spacing w:val="-25"/>
        </w:rPr>
        <w:t>步模糊了虚拟世界与现实世界中的时空区隔，使</w:t>
      </w:r>
      <w:r>
        <w:rPr>
          <w:spacing w:val="7"/>
        </w:rPr>
        <w:t xml:space="preserve">  </w:t>
      </w:r>
      <w:r>
        <w:rPr>
          <w:spacing w:val="-14"/>
        </w:rPr>
        <w:t>得身处于全球各地的玩家都能够体验到现实情</w:t>
      </w:r>
      <w:r>
        <w:rPr>
          <w:spacing w:val="4"/>
        </w:rPr>
        <w:t xml:space="preserve">  </w:t>
      </w:r>
      <w:r>
        <w:rPr>
          <w:spacing w:val="-25"/>
        </w:rPr>
        <w:t>境所具备的情感能量。在仪式建构的过程中，游</w:t>
      </w:r>
      <w:r>
        <w:rPr>
          <w:spacing w:val="7"/>
        </w:rPr>
        <w:t xml:space="preserve">  </w:t>
      </w:r>
      <w:r>
        <w:rPr>
          <w:spacing w:val="-14"/>
        </w:rPr>
        <w:t>戏音乐通过特定的旋律主题塑造宏观的情感氛</w:t>
      </w:r>
      <w:r>
        <w:rPr>
          <w:spacing w:val="4"/>
        </w:rPr>
        <w:t xml:space="preserve">  </w:t>
      </w:r>
      <w:r>
        <w:rPr>
          <w:spacing w:val="-28"/>
          <w:w w:val="97"/>
        </w:rPr>
        <w:t>围，同时，借助节奏、音响的变化影响玩家的微观</w:t>
      </w:r>
      <w:r>
        <w:rPr>
          <w:spacing w:val="12"/>
        </w:rPr>
        <w:t xml:space="preserve">  </w:t>
      </w:r>
      <w:r>
        <w:rPr>
          <w:spacing w:val="-22"/>
          <w:w w:val="99"/>
        </w:rPr>
        <w:t>情绪体验，从显性和隐性两个层面刺激玩家的听</w:t>
      </w:r>
      <w:r>
        <w:rPr>
          <w:spacing w:val="2"/>
        </w:rPr>
        <w:t xml:space="preserve">  </w:t>
      </w:r>
      <w:r>
        <w:rPr>
          <w:spacing w:val="-25"/>
          <w:w w:val="96"/>
        </w:rPr>
        <w:t>觉感官，提升其沉浸感，从而达到烘托氛围、塑造</w:t>
      </w:r>
      <w:r>
        <w:rPr>
          <w:spacing w:val="4"/>
        </w:rPr>
        <w:t xml:space="preserve">  </w:t>
      </w:r>
      <w:r>
        <w:rPr>
          <w:spacing w:val="-28"/>
          <w:w w:val="97"/>
        </w:rPr>
        <w:t>情境、促进情感共通的作用。例如，《原神》中一</w:t>
      </w:r>
      <w:r>
        <w:rPr>
          <w:spacing w:val="12"/>
        </w:rPr>
        <w:t xml:space="preserve">  </w:t>
      </w:r>
      <w:r>
        <w:rPr>
          <w:spacing w:val="-25"/>
        </w:rPr>
        <w:t>年一度的海灯节是璃月地区的节日，其设定来源</w:t>
      </w:r>
      <w:r>
        <w:rPr>
          <w:spacing w:val="6"/>
        </w:rPr>
        <w:t xml:space="preserve">  </w:t>
      </w:r>
      <w:r>
        <w:rPr>
          <w:spacing w:val="-14"/>
        </w:rPr>
        <w:t>于中国传统节日元宵节。海灯节的主题音乐以</w:t>
      </w:r>
      <w:r>
        <w:rPr/>
        <w:t xml:space="preserve">  </w:t>
      </w:r>
      <w:r>
        <w:rPr>
          <w:spacing w:val="-25"/>
        </w:rPr>
        <w:t>五声音阶为主旋律，结合竹笛等中国民族乐器与</w:t>
      </w:r>
      <w:r>
        <w:rPr/>
        <w:t xml:space="preserve">  </w:t>
      </w:r>
      <w:r>
        <w:rPr>
          <w:spacing w:val="-25"/>
        </w:rPr>
        <w:t>西洋管弦乐器，营造出浓厚的节日氛围。海灯节</w:t>
      </w:r>
      <w:r>
        <w:rPr>
          <w:spacing w:val="7"/>
        </w:rPr>
        <w:t xml:space="preserve">  </w:t>
      </w:r>
      <w:r>
        <w:rPr>
          <w:spacing w:val="-25"/>
        </w:rPr>
        <w:t>期间，玩家在璃月港点燃霄灯，更加强化了游戏</w:t>
      </w:r>
      <w:r>
        <w:rPr>
          <w:spacing w:val="7"/>
        </w:rPr>
        <w:t xml:space="preserve">  </w:t>
      </w:r>
      <w:r>
        <w:rPr>
          <w:spacing w:val="-8"/>
        </w:rPr>
        <w:t>场景中的仪式化链接。红迪网站用户@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katbel-</w:t>
      </w:r>
      <w:r>
        <w:rPr>
          <w:rFonts w:ascii="Times New Roman" w:hAnsi="Times New Roman" w:eastAsia="Times New Roman" w:cs="Times New Roman"/>
        </w:rPr>
        <w:t xml:space="preserve">    </w:t>
      </w:r>
      <w:r>
        <w:rPr>
          <w:rFonts w:ascii="Times New Roman" w:hAnsi="Times New Roman" w:eastAsia="Times New Roman" w:cs="Times New Roman"/>
          <w:spacing w:val="-17"/>
          <w:w w:val="97"/>
        </w:rPr>
        <w:t>leinthedark</w:t>
      </w:r>
      <w:r>
        <w:rPr>
          <w:spacing w:val="-17"/>
          <w:w w:val="97"/>
        </w:rPr>
        <w:t>发文称：“作为欧洲人，我不太理解</w:t>
      </w:r>
      <w:r>
        <w:rPr>
          <w:spacing w:val="-18"/>
          <w:w w:val="97"/>
        </w:rPr>
        <w:t>海</w:t>
      </w:r>
      <w:r>
        <w:rPr/>
        <w:t xml:space="preserve">  </w:t>
      </w:r>
      <w:r>
        <w:rPr>
          <w:spacing w:val="-25"/>
        </w:rPr>
        <w:t>灯节背后具体的文化背景，但活动中呈现出的甜</w:t>
      </w:r>
      <w:r>
        <w:rPr>
          <w:spacing w:val="7"/>
        </w:rPr>
        <w:t xml:space="preserve">  </w:t>
      </w:r>
      <w:r>
        <w:rPr>
          <w:spacing w:val="-26"/>
        </w:rPr>
        <w:t>蜜、感人、有趣的氛围让我非常喜欢这个活动。”</w:t>
      </w:r>
      <w:r>
        <w:rPr>
          <w:spacing w:val="12"/>
        </w:rPr>
        <w:t xml:space="preserve"> </w:t>
      </w:r>
      <w:r>
        <w:rPr>
          <w:spacing w:val="-17"/>
        </w:rPr>
        <w:t>用户@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BrandNewKitten </w:t>
      </w:r>
      <w:r>
        <w:rPr>
          <w:spacing w:val="-17"/>
        </w:rPr>
        <w:t>发文称：“我非常喜欢海</w:t>
      </w:r>
      <w:r>
        <w:rPr/>
        <w:t xml:space="preserve">  </w:t>
      </w:r>
      <w:r>
        <w:rPr>
          <w:spacing w:val="-27"/>
          <w:w w:val="97"/>
        </w:rPr>
        <w:t>灯节对文化的关注和表达，其中的音乐、风景、色</w:t>
      </w:r>
      <w:r>
        <w:rPr/>
        <w:t xml:space="preserve">  </w:t>
      </w:r>
      <w:r>
        <w:rPr>
          <w:spacing w:val="-29"/>
        </w:rPr>
        <w:t>彩、建筑都令人赞叹。”</w:t>
      </w:r>
    </w:p>
    <w:p>
      <w:pPr>
        <w:pStyle w:val="BodyText"/>
        <w:ind w:right="101" w:firstLine="460"/>
        <w:spacing w:before="95" w:line="254" w:lineRule="auto"/>
        <w:jc w:val="both"/>
        <w:rPr/>
      </w:pPr>
      <w:r>
        <w:rPr>
          <w:spacing w:val="-1"/>
        </w:rPr>
        <w:t>游戏中的仪式化场景实质上构成了维克</w:t>
      </w:r>
      <w:r>
        <w:rPr>
          <w:spacing w:val="6"/>
        </w:rPr>
        <w:t xml:space="preserve"> </w:t>
      </w:r>
      <w:r>
        <w:rPr>
          <w:spacing w:val="-12"/>
        </w:rPr>
        <w:t>多</w:t>
      </w:r>
      <w:r>
        <w:rPr>
          <w:spacing w:val="-31"/>
        </w:rPr>
        <w:t xml:space="preserve"> </w:t>
      </w:r>
      <w:r>
        <w:rPr>
          <w:spacing w:val="-12"/>
        </w:rPr>
        <w:t>·特纳(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Victor Turner)</w:t>
      </w:r>
      <w:r>
        <w:rPr>
          <w:spacing w:val="-13"/>
        </w:rPr>
        <w:t>所言的“阈限空间”,</w:t>
      </w:r>
      <w:r>
        <w:rPr/>
        <w:t xml:space="preserve"> </w:t>
      </w:r>
      <w:r>
        <w:rPr>
          <w:spacing w:val="-14"/>
        </w:rPr>
        <w:t>即一种脱离原有社会结构、暂时悬置文化身份</w:t>
      </w:r>
      <w:r>
        <w:rPr>
          <w:spacing w:val="8"/>
        </w:rPr>
        <w:t xml:space="preserve"> </w:t>
      </w:r>
      <w:r>
        <w:rPr>
          <w:spacing w:val="-24"/>
        </w:rPr>
        <w:t>的过渡性场域。⑤阈限阶段以“交融”为核心特</w:t>
      </w:r>
      <w:r>
        <w:rPr>
          <w:spacing w:val="10"/>
        </w:rPr>
        <w:t xml:space="preserve"> </w:t>
      </w:r>
      <w:r>
        <w:rPr>
          <w:spacing w:val="-14"/>
        </w:rPr>
        <w:t>征，参与者通过共享符号经验形成自发性的共</w:t>
      </w:r>
      <w:r>
        <w:rPr>
          <w:spacing w:val="8"/>
        </w:rPr>
        <w:t xml:space="preserve"> </w:t>
      </w:r>
      <w:r>
        <w:rPr>
          <w:spacing w:val="-14"/>
        </w:rPr>
        <w:t>同体。在游戏节日仪式进行过程中，尽管游戏</w:t>
      </w:r>
      <w:r>
        <w:rPr>
          <w:spacing w:val="9"/>
        </w:rPr>
        <w:t xml:space="preserve"> </w:t>
      </w:r>
      <w:r>
        <w:rPr>
          <w:spacing w:val="-20"/>
        </w:rPr>
        <w:t>音乐运用了不同民族、地域、国家的音乐符号，</w:t>
      </w:r>
      <w:r>
        <w:rPr/>
        <w:t xml:space="preserve"> </w:t>
      </w:r>
      <w:r>
        <w:rPr>
          <w:spacing w:val="-14"/>
        </w:rPr>
        <w:t>呈现出文化混杂性特征，但其所承载的情感能</w:t>
      </w:r>
      <w:r>
        <w:rPr>
          <w:spacing w:val="10"/>
        </w:rPr>
        <w:t xml:space="preserve"> </w:t>
      </w:r>
      <w:r>
        <w:rPr>
          <w:spacing w:val="-24"/>
        </w:rPr>
        <w:t>够通过旋律的起伏张力、音色的冷暖质感、节奏</w:t>
      </w:r>
    </w:p>
    <w:p>
      <w:pPr>
        <w:spacing w:line="254" w:lineRule="auto"/>
        <w:sectPr>
          <w:type w:val="continuous"/>
          <w:pgSz w:w="11500" w:h="16120"/>
          <w:pgMar w:top="887" w:right="848" w:bottom="0" w:left="149" w:header="0" w:footer="0" w:gutter="0"/>
          <w:cols w:equalWidth="0" w:num="2">
            <w:col w:w="5681" w:space="100"/>
            <w:col w:w="4722" w:space="0"/>
          </w:cols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800"/>
        <w:spacing w:before="72" w:line="199" w:lineRule="auto"/>
        <w:rPr>
          <w:sz w:val="22"/>
          <w:szCs w:val="22"/>
        </w:rPr>
      </w:pPr>
      <w:r>
        <w:rPr>
          <w:rFonts w:ascii="Arial" w:hAnsi="Arial" w:eastAsia="Arial" w:cs="Arial"/>
          <w:sz w:val="17"/>
          <w:szCs w:val="17"/>
          <w:spacing w:val="-14"/>
          <w:position w:val="2"/>
        </w:rPr>
        <w:t>134</w:t>
      </w:r>
      <w:r>
        <w:rPr>
          <w:rFonts w:ascii="Arial" w:hAnsi="Arial" w:eastAsia="Arial" w:cs="Arial"/>
          <w:sz w:val="17"/>
          <w:szCs w:val="17"/>
          <w:position w:val="2"/>
        </w:rPr>
        <w:t xml:space="preserve">                                                                </w:t>
      </w:r>
      <w:r>
        <w:rPr>
          <w:sz w:val="22"/>
          <w:szCs w:val="22"/>
          <w:spacing w:val="-14"/>
        </w:rPr>
        <w:t>现代传插2025年第3期(总第344期)</w:t>
      </w:r>
    </w:p>
    <w:p>
      <w:pPr>
        <w:spacing w:line="199" w:lineRule="auto"/>
        <w:sectPr>
          <w:type w:val="continuous"/>
          <w:pgSz w:w="11500" w:h="16120"/>
          <w:pgMar w:top="887" w:right="848" w:bottom="0" w:left="149" w:header="0" w:footer="0" w:gutter="0"/>
          <w:cols w:equalWidth="0" w:num="1">
            <w:col w:w="10502" w:space="0"/>
          </w:cols>
        </w:sectPr>
        <w:rPr>
          <w:sz w:val="22"/>
          <w:szCs w:val="22"/>
        </w:rPr>
      </w:pPr>
    </w:p>
    <w:p>
      <w:pPr>
        <w:pStyle w:val="BodyText"/>
        <w:ind w:left="120"/>
        <w:spacing w:before="62" w:line="226" w:lineRule="auto"/>
        <w:rPr>
          <w:sz w:val="25"/>
          <w:szCs w:val="25"/>
        </w:rPr>
      </w:pPr>
      <w:r>
        <w:rPr>
          <w:rFonts w:ascii="SimHei" w:hAnsi="SimHei" w:eastAsia="SimHei" w:cs="SimHei"/>
          <w:sz w:val="17"/>
          <w:szCs w:val="17"/>
          <w:spacing w:val="9"/>
          <w:position w:val="-1"/>
        </w:rPr>
        <w:t>杨</w:t>
      </w:r>
      <w:r>
        <w:rPr>
          <w:rFonts w:ascii="SimHei" w:hAnsi="SimHei" w:eastAsia="SimHei" w:cs="SimHei"/>
          <w:sz w:val="17"/>
          <w:szCs w:val="17"/>
          <w:spacing w:val="37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  <w:position w:val="-1"/>
        </w:rPr>
        <w:t>璇</w:t>
      </w:r>
      <w:r>
        <w:rPr>
          <w:rFonts w:ascii="SimHei" w:hAnsi="SimHei" w:eastAsia="SimHei" w:cs="SimHei"/>
          <w:sz w:val="17"/>
          <w:szCs w:val="17"/>
          <w:spacing w:val="39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  <w:position w:val="-1"/>
        </w:rPr>
        <w:t>韩</w:t>
      </w:r>
      <w:r>
        <w:rPr>
          <w:rFonts w:ascii="SimHei" w:hAnsi="SimHei" w:eastAsia="SimHei" w:cs="SimHei"/>
          <w:sz w:val="17"/>
          <w:szCs w:val="17"/>
          <w:spacing w:val="42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9"/>
          <w:position w:val="-1"/>
        </w:rPr>
        <w:t>霓：互动仪式链视角下数字游戏音乐的跨文化</w:t>
      </w:r>
      <w:r>
        <w:rPr>
          <w:rFonts w:ascii="SimHei" w:hAnsi="SimHei" w:eastAsia="SimHei" w:cs="SimHei"/>
          <w:sz w:val="17"/>
          <w:szCs w:val="17"/>
          <w:spacing w:val="8"/>
          <w:position w:val="-1"/>
        </w:rPr>
        <w:t>共情机制</w:t>
      </w:r>
      <w:r>
        <w:rPr>
          <w:rFonts w:ascii="SimHei" w:hAnsi="SimHei" w:eastAsia="SimHei" w:cs="SimHei"/>
          <w:sz w:val="17"/>
          <w:szCs w:val="17"/>
          <w:spacing w:val="8"/>
          <w:position w:val="-1"/>
        </w:rPr>
        <w:t xml:space="preserve">                                      </w:t>
      </w:r>
      <w:r>
        <w:rPr>
          <w:sz w:val="25"/>
          <w:szCs w:val="25"/>
          <w:u w:val="single" w:color="auto"/>
          <w:spacing w:val="-117"/>
          <w:position w:val="5"/>
        </w:rPr>
        <w:t xml:space="preserve"> </w:t>
      </w:r>
      <w:r>
        <w:rPr>
          <w:sz w:val="25"/>
          <w:szCs w:val="25"/>
          <w:b/>
          <w:bCs/>
          <w:u w:val="single" w:color="auto"/>
          <w:spacing w:val="8"/>
          <w:position w:val="5"/>
        </w:rPr>
        <w:t>传媪芝术</w:t>
      </w:r>
      <w:r>
        <w:rPr>
          <w:sz w:val="25"/>
          <w:szCs w:val="25"/>
          <w:u w:val="single" w:color="auto"/>
          <w:spacing w:val="8"/>
          <w:position w:val="5"/>
        </w:rPr>
        <w:t xml:space="preserve">    </w:t>
      </w:r>
    </w:p>
    <w:p>
      <w:pPr>
        <w:spacing w:before="180"/>
        <w:rPr/>
      </w:pPr>
      <w:r/>
    </w:p>
    <w:p>
      <w:pPr>
        <w:sectPr>
          <w:pgSz w:w="11500" w:h="16120"/>
          <w:pgMar w:top="783" w:right="230" w:bottom="0" w:left="830" w:header="0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120" w:right="221"/>
        <w:spacing w:before="44" w:line="255" w:lineRule="auto"/>
        <w:jc w:val="both"/>
        <w:rPr/>
      </w:pPr>
      <w:r>
        <w:rPr>
          <w:spacing w:val="-13"/>
        </w:rPr>
        <w:t>的缓急律动等知觉要素，直接激活人类共通的</w:t>
      </w:r>
      <w:r>
        <w:rPr>
          <w:spacing w:val="16"/>
        </w:rPr>
        <w:t xml:space="preserve"> </w:t>
      </w:r>
      <w:r>
        <w:rPr>
          <w:spacing w:val="-13"/>
        </w:rPr>
        <w:t>庆典情绪记忆，使音乐符号脱离具体的特定文</w:t>
      </w:r>
      <w:r>
        <w:rPr>
          <w:spacing w:val="11"/>
        </w:rPr>
        <w:t xml:space="preserve"> </w:t>
      </w:r>
      <w:r>
        <w:rPr>
          <w:spacing w:val="-13"/>
        </w:rPr>
        <w:t>化历史语境，转化为跨文化玩家皆可感知的庆</w:t>
      </w:r>
      <w:r>
        <w:rPr>
          <w:spacing w:val="9"/>
        </w:rPr>
        <w:t xml:space="preserve"> </w:t>
      </w:r>
      <w:r>
        <w:rPr>
          <w:spacing w:val="-13"/>
        </w:rPr>
        <w:t>典能量。这种仪式的建构使得跨文化共情不必</w:t>
      </w:r>
      <w:r>
        <w:rPr>
          <w:spacing w:val="17"/>
        </w:rPr>
        <w:t xml:space="preserve"> </w:t>
      </w:r>
      <w:r>
        <w:rPr>
          <w:spacing w:val="-13"/>
        </w:rPr>
        <w:t>以文化认知对齐为前提，而是通过音乐所触发</w:t>
      </w:r>
      <w:r>
        <w:rPr>
          <w:spacing w:val="8"/>
        </w:rPr>
        <w:t xml:space="preserve"> </w:t>
      </w:r>
      <w:r>
        <w:rPr>
          <w:spacing w:val="-12"/>
        </w:rPr>
        <w:t>的情感共通而直接达成。</w:t>
      </w:r>
    </w:p>
    <w:p>
      <w:pPr>
        <w:ind w:left="120" w:right="211" w:firstLine="470"/>
        <w:spacing w:before="68" w:line="26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7"/>
        </w:rPr>
        <w:t>(三)仪式结果：以音乐为媒介激发游戏社</w:t>
      </w:r>
      <w:r>
        <w:rPr>
          <w:rFonts w:ascii="KaiTi" w:hAnsi="KaiTi" w:eastAsia="KaiTi" w:cs="KaiTi"/>
          <w:sz w:val="22"/>
          <w:szCs w:val="22"/>
          <w:spacing w:val="4"/>
        </w:rPr>
        <w:t xml:space="preserve"> </w:t>
      </w:r>
      <w:r>
        <w:rPr>
          <w:rFonts w:ascii="KaiTi" w:hAnsi="KaiTi" w:eastAsia="KaiTi" w:cs="KaiTi"/>
          <w:sz w:val="22"/>
          <w:szCs w:val="22"/>
          <w:spacing w:val="7"/>
        </w:rPr>
        <w:t>群的情感体验和文化认同</w:t>
      </w:r>
    </w:p>
    <w:p>
      <w:pPr>
        <w:pStyle w:val="BodyText"/>
        <w:ind w:right="189" w:firstLine="590"/>
        <w:spacing w:before="35" w:line="254" w:lineRule="auto"/>
        <w:rPr/>
      </w:pPr>
      <w:r>
        <w:rPr>
          <w:spacing w:val="-12"/>
        </w:rPr>
        <w:t>互动仪式链理论认为，微观情境的相互关</w:t>
      </w:r>
      <w:r>
        <w:rPr>
          <w:spacing w:val="15"/>
        </w:rPr>
        <w:t xml:space="preserve"> </w:t>
      </w:r>
      <w:r>
        <w:rPr>
          <w:spacing w:val="-7"/>
        </w:rPr>
        <w:t>联形成了宏观结构的关联，即具体情境中的个</w:t>
      </w:r>
      <w:r>
        <w:rPr>
          <w:spacing w:val="8"/>
        </w:rPr>
        <w:t xml:space="preserve"> </w:t>
      </w:r>
      <w:r>
        <w:rPr>
          <w:spacing w:val="-18"/>
        </w:rPr>
        <w:t>体之间通过局部的、反复的、不间断的互动，最</w:t>
      </w:r>
      <w:r>
        <w:rPr>
          <w:spacing w:val="8"/>
        </w:rPr>
        <w:t xml:space="preserve"> </w:t>
      </w:r>
      <w:r>
        <w:rPr>
          <w:spacing w:val="-18"/>
        </w:rPr>
        <w:t>终形成不同情境下的团结性、流通性、成员身份</w:t>
      </w:r>
      <w:r>
        <w:rPr>
          <w:spacing w:val="6"/>
        </w:rPr>
        <w:t xml:space="preserve"> </w:t>
      </w:r>
      <w:r>
        <w:rPr>
          <w:spacing w:val="-7"/>
        </w:rPr>
        <w:t>归属性、情感共鸣性等。游戏社群的形成与运</w:t>
      </w:r>
      <w:r>
        <w:rPr>
          <w:spacing w:val="7"/>
        </w:rPr>
        <w:t xml:space="preserve"> </w:t>
      </w:r>
      <w:r>
        <w:rPr>
          <w:spacing w:val="-7"/>
        </w:rPr>
        <w:t>行遵循互动仪式的情感传播机制，互动仪式是</w:t>
      </w:r>
      <w:r>
        <w:rPr>
          <w:spacing w:val="10"/>
        </w:rPr>
        <w:t xml:space="preserve"> </w:t>
      </w:r>
      <w:r>
        <w:rPr>
          <w:spacing w:val="-7"/>
        </w:rPr>
        <w:t>推动游戏社群情感团结和文化认同的基本动力</w:t>
      </w:r>
      <w:r>
        <w:rPr>
          <w:spacing w:val="18"/>
        </w:rPr>
        <w:t xml:space="preserve"> </w:t>
      </w:r>
      <w:r>
        <w:rPr>
          <w:spacing w:val="-17"/>
        </w:rPr>
        <w:t>结构。⑩在数字游戏与玩家、玩家与玩家循环往</w:t>
      </w:r>
      <w:r>
        <w:rPr>
          <w:spacing w:val="5"/>
        </w:rPr>
        <w:t xml:space="preserve"> </w:t>
      </w:r>
      <w:r>
        <w:rPr>
          <w:spacing w:val="-18"/>
        </w:rPr>
        <w:t>复的互动之中，音乐开始逐渐独立于游戏，成为</w:t>
      </w:r>
      <w:r>
        <w:rPr>
          <w:spacing w:val="8"/>
        </w:rPr>
        <w:t xml:space="preserve"> </w:t>
      </w:r>
      <w:r>
        <w:rPr>
          <w:spacing w:val="-7"/>
        </w:rPr>
        <w:t>集结全球各地玩家的重要媒介。一方面，通过</w:t>
      </w:r>
      <w:r>
        <w:rPr>
          <w:spacing w:val="7"/>
        </w:rPr>
        <w:t xml:space="preserve"> </w:t>
      </w:r>
      <w:r>
        <w:rPr>
          <w:spacing w:val="-7"/>
        </w:rPr>
        <w:t>线上音乐会和社交媒体平台上全球网友的二次</w:t>
      </w:r>
      <w:r>
        <w:rPr>
          <w:spacing w:val="7"/>
        </w:rPr>
        <w:t xml:space="preserve"> </w:t>
      </w:r>
      <w:r>
        <w:rPr>
          <w:spacing w:val="-7"/>
        </w:rPr>
        <w:t>创作复现和改编游戏中的音乐，唤醒独立于游</w:t>
      </w:r>
      <w:r>
        <w:rPr>
          <w:spacing w:val="10"/>
        </w:rPr>
        <w:t xml:space="preserve"> </w:t>
      </w:r>
      <w:r>
        <w:rPr>
          <w:spacing w:val="-6"/>
        </w:rPr>
        <w:t>戏的个体情感认同。《原神》自2021年起在海</w:t>
      </w:r>
      <w:r>
        <w:rPr/>
        <w:t xml:space="preserve"> </w:t>
      </w:r>
      <w:r>
        <w:rPr>
          <w:spacing w:val="-7"/>
        </w:rPr>
        <w:t>外平台陆续上线分地域的线上音乐会，让玩家</w:t>
      </w:r>
      <w:r>
        <w:rPr>
          <w:spacing w:val="12"/>
        </w:rPr>
        <w:t xml:space="preserve"> </w:t>
      </w:r>
      <w:r>
        <w:rPr>
          <w:spacing w:val="5"/>
        </w:rPr>
        <w:t>在音乐里找回游戏中“身临其境”的情感体</w:t>
      </w:r>
      <w:r>
        <w:rPr>
          <w:spacing w:val="15"/>
        </w:rPr>
        <w:t xml:space="preserve"> </w:t>
      </w:r>
      <w:r>
        <w:rPr>
          <w:spacing w:val="-11"/>
        </w:rPr>
        <w:t>验。2024年8月上线的《原神》火之国纳塔音乐</w:t>
      </w:r>
      <w:r>
        <w:rPr>
          <w:spacing w:val="7"/>
        </w:rPr>
        <w:t xml:space="preserve"> </w:t>
      </w:r>
      <w:r>
        <w:rPr>
          <w:spacing w:val="-18"/>
        </w:rPr>
        <w:t>会在优兔平台引发良好反响，上线仅一个月观看</w:t>
      </w:r>
      <w:r>
        <w:rPr>
          <w:spacing w:val="6"/>
        </w:rPr>
        <w:t xml:space="preserve"> </w:t>
      </w:r>
      <w:r>
        <w:rPr>
          <w:spacing w:val="-21"/>
        </w:rPr>
        <w:t>量突破210万次，海外网友评论称：“我来自肯尼</w:t>
      </w:r>
      <w:r>
        <w:rPr/>
        <w:t xml:space="preserve"> </w:t>
      </w:r>
      <w:r>
        <w:rPr>
          <w:spacing w:val="-18"/>
        </w:rPr>
        <w:t>亚，听到斯瓦希里语被用作语言几乎泪目了，非</w:t>
      </w:r>
      <w:r>
        <w:rPr>
          <w:spacing w:val="6"/>
        </w:rPr>
        <w:t xml:space="preserve"> </w:t>
      </w:r>
      <w:r>
        <w:rPr>
          <w:spacing w:val="-33"/>
          <w:w w:val="98"/>
        </w:rPr>
        <w:t>常感谢《原神》”。《黑神话：悟空》预告</w:t>
      </w:r>
      <w:r>
        <w:rPr>
          <w:spacing w:val="-34"/>
          <w:w w:val="98"/>
        </w:rPr>
        <w:t>中的《往</w:t>
      </w:r>
      <w:r>
        <w:rPr/>
        <w:t xml:space="preserve"> </w:t>
      </w:r>
      <w:r>
        <w:rPr>
          <w:spacing w:val="-18"/>
        </w:rPr>
        <w:t>生咒》片段在优兔平台上引发大量讨论，许多外</w:t>
      </w:r>
      <w:r>
        <w:rPr>
          <w:spacing w:val="10"/>
        </w:rPr>
        <w:t xml:space="preserve"> </w:t>
      </w:r>
      <w:r>
        <w:rPr>
          <w:spacing w:val="-18"/>
        </w:rPr>
        <w:t>国游戏博主发布了二创视频“赛博念经”版《往</w:t>
      </w:r>
      <w:r>
        <w:rPr>
          <w:spacing w:val="6"/>
        </w:rPr>
        <w:t xml:space="preserve"> </w:t>
      </w:r>
      <w:r>
        <w:rPr>
          <w:spacing w:val="-12"/>
        </w:rPr>
        <w:t>生咒》,海外网友对此评论称“佛教咒语与电子</w:t>
      </w:r>
      <w:r>
        <w:rPr>
          <w:spacing w:val="1"/>
        </w:rPr>
        <w:t xml:space="preserve"> </w:t>
      </w:r>
      <w:r>
        <w:rPr>
          <w:spacing w:val="-18"/>
        </w:rPr>
        <w:t>音乐的结合太酷了，这种跨文化的碰撞让我想深</w:t>
      </w:r>
      <w:r>
        <w:rPr>
          <w:spacing w:val="8"/>
        </w:rPr>
        <w:t xml:space="preserve"> </w:t>
      </w:r>
      <w:r>
        <w:rPr>
          <w:spacing w:val="-18"/>
        </w:rPr>
        <w:t>入了解中国神话”。另一方面，以线下音乐会为</w:t>
      </w:r>
      <w:r>
        <w:rPr>
          <w:spacing w:val="8"/>
        </w:rPr>
        <w:t xml:space="preserve"> </w:t>
      </w:r>
      <w:r>
        <w:rPr>
          <w:spacing w:val="-18"/>
        </w:rPr>
        <w:t>依托，唤起玩家的集体归属感，凝聚起基于游戏</w:t>
      </w:r>
      <w:r>
        <w:rPr>
          <w:spacing w:val="7"/>
        </w:rPr>
        <w:t xml:space="preserve"> </w:t>
      </w:r>
      <w:r>
        <w:rPr>
          <w:spacing w:val="-18"/>
        </w:rPr>
        <w:t>音乐的情感共同体。《原神》的粉丝群体自称为</w:t>
      </w:r>
      <w:r>
        <w:rPr>
          <w:spacing w:val="8"/>
        </w:rPr>
        <w:t xml:space="preserve"> </w:t>
      </w:r>
      <w:r>
        <w:rPr>
          <w:spacing w:val="-22"/>
        </w:rPr>
        <w:t>“旅行者”,在线下音乐会中“旅行者”们找到了</w:t>
      </w:r>
      <w:r>
        <w:rPr>
          <w:spacing w:val="11"/>
        </w:rPr>
        <w:t xml:space="preserve"> </w:t>
      </w:r>
      <w:r>
        <w:rPr>
          <w:spacing w:val="-18"/>
        </w:rPr>
        <w:t>集体归属与情感共鸣。《原神》交响音乐会主办</w:t>
      </w:r>
      <w:r>
        <w:rPr>
          <w:spacing w:val="9"/>
        </w:rPr>
        <w:t xml:space="preserve"> </w:t>
      </w:r>
      <w:r>
        <w:rPr>
          <w:spacing w:val="-27"/>
        </w:rPr>
        <w:t>方索尼团队曾提到：“在一次海外音乐会上，一位</w:t>
      </w:r>
    </w:p>
    <w:p>
      <w:pPr>
        <w:pStyle w:val="BodyText"/>
        <w:ind w:left="120"/>
        <w:spacing w:before="145" w:line="219" w:lineRule="auto"/>
        <w:rPr/>
      </w:pPr>
      <w:r>
        <w:rPr>
          <w:spacing w:val="-23"/>
        </w:rPr>
        <w:t>粉丝评论称，‘在这个会场里的成千上万人都是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0"/>
        <w:spacing w:before="46" w:line="219" w:lineRule="auto"/>
        <w:rPr/>
      </w:pPr>
      <w:r>
        <w:rPr>
          <w:spacing w:val="-20"/>
        </w:rPr>
        <w:t>旅行者，这太令人兴奋了’。”</w:t>
      </w:r>
    </w:p>
    <w:p>
      <w:pPr>
        <w:pStyle w:val="BodyText"/>
        <w:ind w:left="120" w:right="680" w:firstLine="500"/>
        <w:spacing w:before="57" w:line="254" w:lineRule="auto"/>
        <w:jc w:val="both"/>
        <w:rPr/>
      </w:pPr>
      <w:r>
        <w:rPr>
          <w:spacing w:val="-13"/>
        </w:rPr>
        <w:t>此外，许多数字游戏的角色都有其专属的</w:t>
      </w:r>
      <w:r>
        <w:rPr/>
        <w:t xml:space="preserve"> </w:t>
      </w:r>
      <w:r>
        <w:rPr>
          <w:spacing w:val="-13"/>
        </w:rPr>
        <w:t>背景音乐，玩家通过对音乐的感知实现对游戏</w:t>
      </w:r>
      <w:r>
        <w:rPr>
          <w:spacing w:val="9"/>
        </w:rPr>
        <w:t xml:space="preserve"> </w:t>
      </w:r>
      <w:r>
        <w:rPr>
          <w:spacing w:val="-13"/>
        </w:rPr>
        <w:t>角色的理解，并逐渐愿意深入了解游戏角色背</w:t>
      </w:r>
      <w:r>
        <w:rPr>
          <w:spacing w:val="13"/>
        </w:rPr>
        <w:t xml:space="preserve"> </w:t>
      </w:r>
      <w:r>
        <w:rPr>
          <w:spacing w:val="-24"/>
        </w:rPr>
        <w:t>后所承载的文化意义。例如，《原神》中璃月地</w:t>
      </w:r>
      <w:r>
        <w:rPr>
          <w:spacing w:val="11"/>
        </w:rPr>
        <w:t xml:space="preserve"> </w:t>
      </w:r>
      <w:r>
        <w:rPr>
          <w:spacing w:val="-8"/>
        </w:rPr>
        <w:t>区游戏人物云堇的宣传视频《神女劈观</w:t>
      </w:r>
      <w:r>
        <w:rPr>
          <w:spacing w:val="-15"/>
        </w:rPr>
        <w:t xml:space="preserve"> </w:t>
      </w:r>
      <w:r>
        <w:rPr>
          <w:spacing w:val="-8"/>
        </w:rPr>
        <w:t>·</w:t>
      </w:r>
      <w:r>
        <w:rPr>
          <w:spacing w:val="-102"/>
        </w:rPr>
        <w:t xml:space="preserve"> </w:t>
      </w:r>
      <w:r>
        <w:rPr>
          <w:spacing w:val="-8"/>
        </w:rPr>
        <w:t>唤</w:t>
      </w:r>
      <w:r>
        <w:rPr/>
        <w:t xml:space="preserve">  </w:t>
      </w:r>
      <w:r>
        <w:rPr>
          <w:spacing w:val="-1"/>
        </w:rPr>
        <w:t>情》称得上是近年来游戏音乐出海的典型案</w:t>
      </w:r>
      <w:r>
        <w:rPr>
          <w:spacing w:val="7"/>
        </w:rPr>
        <w:t xml:space="preserve"> </w:t>
      </w:r>
      <w:r>
        <w:rPr>
          <w:spacing w:val="-15"/>
        </w:rPr>
        <w:t>例。以戏曲为主基调的唱词结合现代音乐元素</w:t>
      </w:r>
      <w:r>
        <w:rPr>
          <w:spacing w:val="4"/>
        </w:rPr>
        <w:t xml:space="preserve">  </w:t>
      </w:r>
      <w:r>
        <w:rPr>
          <w:spacing w:val="-13"/>
        </w:rPr>
        <w:t>降低了海外受众的欣赏门槛，京剧唱腔和蕴含</w:t>
      </w:r>
      <w:r>
        <w:rPr>
          <w:spacing w:val="9"/>
        </w:rPr>
        <w:t xml:space="preserve"> </w:t>
      </w:r>
      <w:r>
        <w:rPr>
          <w:spacing w:val="-13"/>
        </w:rPr>
        <w:t>众多文化典故的唱词讲述了申鹤的故事，也许</w:t>
      </w:r>
      <w:r>
        <w:rPr>
          <w:spacing w:val="7"/>
        </w:rPr>
        <w:t xml:space="preserve"> </w:t>
      </w:r>
      <w:r>
        <w:rPr>
          <w:spacing w:val="-13"/>
        </w:rPr>
        <w:t>故事并不容易被理解，但音乐深受海内外玩家</w:t>
      </w:r>
      <w:r>
        <w:rPr>
          <w:spacing w:val="12"/>
        </w:rPr>
        <w:t xml:space="preserve"> </w:t>
      </w:r>
      <w:r>
        <w:rPr>
          <w:spacing w:val="-24"/>
        </w:rPr>
        <w:t>的喜爱。截至目前，优兔平台《原神》官方账号</w:t>
      </w:r>
      <w:r>
        <w:rPr>
          <w:spacing w:val="16"/>
        </w:rPr>
        <w:t xml:space="preserve"> </w:t>
      </w:r>
      <w:r>
        <w:rPr>
          <w:spacing w:val="-6"/>
        </w:rPr>
        <w:t>发布的《神女劈观</w:t>
      </w:r>
      <w:r>
        <w:rPr>
          <w:spacing w:val="-27"/>
        </w:rPr>
        <w:t xml:space="preserve"> </w:t>
      </w:r>
      <w:r>
        <w:rPr>
          <w:spacing w:val="-6"/>
        </w:rPr>
        <w:t>·</w:t>
      </w:r>
      <w:r>
        <w:rPr>
          <w:spacing w:val="-102"/>
        </w:rPr>
        <w:t xml:space="preserve"> </w:t>
      </w:r>
      <w:r>
        <w:rPr>
          <w:spacing w:val="-6"/>
        </w:rPr>
        <w:t>唤情》浏览量达1095万</w:t>
      </w:r>
      <w:r>
        <w:rPr/>
        <w:t xml:space="preserve"> </w:t>
      </w:r>
      <w:r>
        <w:rPr>
          <w:spacing w:val="-16"/>
        </w:rPr>
        <w:t>次，点赞量40万次，评论量超1.3万次，海外网</w:t>
      </w:r>
      <w:r>
        <w:rPr>
          <w:spacing w:val="8"/>
        </w:rPr>
        <w:t xml:space="preserve"> </w:t>
      </w:r>
      <w:r>
        <w:rPr>
          <w:spacing w:val="-10"/>
        </w:rPr>
        <w:t>友</w:t>
      </w:r>
      <w:r>
        <w:rPr>
          <w:spacing w:val="-54"/>
        </w:rPr>
        <w:t xml:space="preserve"> </w:t>
      </w:r>
      <w:r>
        <w:rPr>
          <w:spacing w:val="-10"/>
        </w:rPr>
        <w:t>@</w:t>
      </w:r>
      <w:r>
        <w:rPr>
          <w:rFonts w:ascii="Times New Roman" w:hAnsi="Times New Roman" w:eastAsia="Times New Roman" w:cs="Times New Roman"/>
          <w:spacing w:val="-10"/>
        </w:rPr>
        <w:t>TheJackw13 </w:t>
      </w:r>
      <w:r>
        <w:rPr>
          <w:spacing w:val="-10"/>
        </w:rPr>
        <w:t>评论称“作为一个</w:t>
      </w:r>
      <w:r>
        <w:rPr>
          <w:spacing w:val="-11"/>
        </w:rPr>
        <w:t>从来没有听</w:t>
      </w:r>
      <w:r>
        <w:rPr/>
        <w:t xml:space="preserve"> </w:t>
      </w:r>
      <w:r>
        <w:rPr>
          <w:spacing w:val="-24"/>
        </w:rPr>
        <w:t>过中国京剧的人，该视频让我流下了眼泪，简直</w:t>
      </w:r>
      <w:r>
        <w:rPr>
          <w:spacing w:val="13"/>
        </w:rPr>
        <w:t xml:space="preserve"> </w:t>
      </w:r>
      <w:r>
        <w:rPr>
          <w:spacing w:val="-13"/>
        </w:rPr>
        <w:t>令人难以置信”。值得注意的是，在该视频评</w:t>
      </w:r>
      <w:r>
        <w:rPr>
          <w:spacing w:val="7"/>
        </w:rPr>
        <w:t xml:space="preserve"> </w:t>
      </w:r>
      <w:r>
        <w:rPr>
          <w:spacing w:val="-24"/>
        </w:rPr>
        <w:t>论中出现了英语、泰语、日语、韩语等多语种评</w:t>
      </w:r>
      <w:r>
        <w:rPr>
          <w:spacing w:val="11"/>
        </w:rPr>
        <w:t xml:space="preserve"> </w:t>
      </w:r>
      <w:r>
        <w:rPr>
          <w:spacing w:val="-20"/>
        </w:rPr>
        <w:t>论，映射出该音乐的受众来自多元的文化背景，</w:t>
      </w:r>
      <w:r>
        <w:rPr>
          <w:spacing w:val="18"/>
        </w:rPr>
        <w:t xml:space="preserve"> </w:t>
      </w:r>
      <w:r>
        <w:rPr>
          <w:spacing w:val="-13"/>
        </w:rPr>
        <w:t>这也是《原神》通过音乐成功构建跨文化粉丝</w:t>
      </w:r>
      <w:r>
        <w:rPr>
          <w:spacing w:val="10"/>
        </w:rPr>
        <w:t xml:space="preserve"> </w:t>
      </w:r>
      <w:r>
        <w:rPr>
          <w:spacing w:val="-12"/>
        </w:rPr>
        <w:t>群体的例证。</w:t>
      </w:r>
    </w:p>
    <w:p>
      <w:pPr>
        <w:pStyle w:val="BodyText"/>
        <w:ind w:right="728" w:firstLine="600"/>
        <w:spacing w:before="133" w:line="254" w:lineRule="auto"/>
        <w:jc w:val="both"/>
        <w:rPr/>
      </w:pPr>
      <w:r>
        <w:rPr>
          <w:spacing w:val="-11"/>
        </w:rPr>
        <w:t>后殖民理论家霍米</w:t>
      </w:r>
      <w:r>
        <w:rPr>
          <w:spacing w:val="-28"/>
        </w:rPr>
        <w:t xml:space="preserve"> </w:t>
      </w:r>
      <w:r>
        <w:rPr>
          <w:spacing w:val="-11"/>
        </w:rPr>
        <w:t>·</w:t>
      </w:r>
      <w:r>
        <w:rPr>
          <w:spacing w:val="-86"/>
        </w:rPr>
        <w:t xml:space="preserve"> </w:t>
      </w:r>
      <w:r>
        <w:rPr>
          <w:spacing w:val="-11"/>
        </w:rPr>
        <w:t>巴巴(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Homi K.Bhab-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1"/>
        </w:rPr>
        <w:t>ha)</w:t>
      </w:r>
      <w:r>
        <w:rPr>
          <w:spacing w:val="-21"/>
        </w:rPr>
        <w:t>提出“混杂性”概念，指出“混杂性”是开启</w:t>
      </w:r>
      <w:r>
        <w:rPr>
          <w:spacing w:val="15"/>
        </w:rPr>
        <w:t xml:space="preserve"> </w:t>
      </w:r>
      <w:r>
        <w:rPr>
          <w:spacing w:val="-37"/>
        </w:rPr>
        <w:t>“我”与“他”之外的“第三度空间”的钥匙，“第</w:t>
      </w:r>
      <w:r>
        <w:rPr>
          <w:spacing w:val="3"/>
        </w:rPr>
        <w:t xml:space="preserve"> </w:t>
      </w:r>
      <w:r>
        <w:rPr>
          <w:spacing w:val="-7"/>
        </w:rPr>
        <w:t>三度空间”使不同的观念、价值和意义之间的</w:t>
      </w:r>
      <w:r>
        <w:rPr>
          <w:spacing w:val="16"/>
        </w:rPr>
        <w:t xml:space="preserve"> </w:t>
      </w:r>
      <w:r>
        <w:rPr>
          <w:spacing w:val="-18"/>
        </w:rPr>
        <w:t>碰撞、妥协和谈判得以实现，由此创造出新的文</w:t>
      </w:r>
      <w:r>
        <w:rPr>
          <w:spacing w:val="8"/>
        </w:rPr>
        <w:t xml:space="preserve"> </w:t>
      </w:r>
      <w:r>
        <w:rPr>
          <w:spacing w:val="-7"/>
        </w:rPr>
        <w:t>化形式。相应地，游戏音乐的创作往往也并非</w:t>
      </w:r>
      <w:r>
        <w:rPr>
          <w:spacing w:val="8"/>
        </w:rPr>
        <w:t xml:space="preserve"> </w:t>
      </w:r>
      <w:r>
        <w:rPr>
          <w:spacing w:val="-7"/>
        </w:rPr>
        <w:t>单一音乐形式的完全还原，而是通过融合不同</w:t>
      </w:r>
      <w:r>
        <w:rPr/>
        <w:t xml:space="preserve"> </w:t>
      </w:r>
      <w:r>
        <w:rPr>
          <w:spacing w:val="-18"/>
        </w:rPr>
        <w:t>民族、地域、国家的音乐类型，创造出“非此非</w:t>
      </w:r>
      <w:r>
        <w:rPr>
          <w:spacing w:val="6"/>
        </w:rPr>
        <w:t xml:space="preserve"> </w:t>
      </w:r>
      <w:r>
        <w:rPr>
          <w:spacing w:val="-18"/>
        </w:rPr>
        <w:t>彼”的新文化表达范式，天然具备跨文化传播属</w:t>
      </w:r>
      <w:r>
        <w:rPr>
          <w:spacing w:val="15"/>
        </w:rPr>
        <w:t xml:space="preserve"> </w:t>
      </w:r>
      <w:r>
        <w:rPr>
          <w:spacing w:val="-7"/>
        </w:rPr>
        <w:t>性，也为不同文化圈层受众的共情产生提供可</w:t>
      </w:r>
      <w:r>
        <w:rPr>
          <w:spacing w:val="8"/>
        </w:rPr>
        <w:t xml:space="preserve"> </w:t>
      </w:r>
      <w:r>
        <w:rPr>
          <w:spacing w:val="-18"/>
        </w:rPr>
        <w:t>能。值得注意的是，这种跨文化认同的建构过程</w:t>
      </w:r>
      <w:r>
        <w:rPr>
          <w:spacing w:val="4"/>
        </w:rPr>
        <w:t xml:space="preserve"> </w:t>
      </w:r>
      <w:r>
        <w:rPr>
          <w:spacing w:val="-23"/>
        </w:rPr>
        <w:t>同时具有“参与式文化”的双重性。亨利</w:t>
      </w:r>
      <w:r>
        <w:rPr>
          <w:spacing w:val="-29"/>
        </w:rPr>
        <w:t xml:space="preserve"> </w:t>
      </w:r>
      <w:r>
        <w:rPr>
          <w:spacing w:val="-23"/>
        </w:rPr>
        <w:t>·詹金</w:t>
      </w:r>
      <w:r>
        <w:rPr/>
        <w:t xml:space="preserve"> </w:t>
      </w:r>
      <w:r>
        <w:rPr>
          <w:spacing w:val="-17"/>
        </w:rPr>
        <w:t>斯(</w:t>
      </w:r>
      <w:r>
        <w:rPr>
          <w:rFonts w:ascii="Times New Roman" w:hAnsi="Times New Roman" w:eastAsia="Times New Roman" w:cs="Times New Roman"/>
          <w:spacing w:val="-17"/>
        </w:rPr>
        <w:t>Henry Jenkins)</w:t>
      </w:r>
      <w:r>
        <w:rPr>
          <w:spacing w:val="-17"/>
        </w:rPr>
        <w:t>的“参与式文化”理论指</w:t>
      </w:r>
      <w:r>
        <w:rPr>
          <w:spacing w:val="-18"/>
        </w:rPr>
        <w:t>出，受</w:t>
      </w:r>
      <w:r>
        <w:rPr/>
        <w:t xml:space="preserve"> </w:t>
      </w:r>
      <w:r>
        <w:rPr>
          <w:spacing w:val="-18"/>
        </w:rPr>
        <w:t>众通过内容再创作争夺文化意义阐释权，海外博</w:t>
      </w:r>
      <w:r>
        <w:rPr>
          <w:spacing w:val="5"/>
        </w:rPr>
        <w:t xml:space="preserve"> </w:t>
      </w:r>
      <w:r>
        <w:rPr>
          <w:spacing w:val="-23"/>
        </w:rPr>
        <w:t>主制作的“赛博念经”版《往生咒》,表面是文化</w:t>
      </w:r>
      <w:r>
        <w:rPr>
          <w:spacing w:val="14"/>
        </w:rPr>
        <w:t xml:space="preserve"> </w:t>
      </w:r>
      <w:r>
        <w:rPr>
          <w:spacing w:val="-18"/>
        </w:rPr>
        <w:t>元素的戏谑拼贴，实则亦在二创过程中为其赋予</w:t>
      </w:r>
      <w:r>
        <w:rPr>
          <w:spacing w:val="9"/>
        </w:rPr>
        <w:t xml:space="preserve"> </w:t>
      </w:r>
      <w:r>
        <w:rPr>
          <w:spacing w:val="-19"/>
        </w:rPr>
        <w:t>自身理解，玩家的情感和文化认同也在一次又一</w:t>
      </w:r>
      <w:r>
        <w:rPr>
          <w:spacing w:val="9"/>
        </w:rPr>
        <w:t xml:space="preserve"> </w:t>
      </w:r>
      <w:r>
        <w:rPr>
          <w:spacing w:val="-10"/>
        </w:rPr>
        <w:t>次的参与式实践中持续强化。</w:t>
      </w:r>
    </w:p>
    <w:p>
      <w:pPr>
        <w:spacing w:line="254" w:lineRule="auto"/>
        <w:sectPr>
          <w:type w:val="continuous"/>
          <w:pgSz w:w="11500" w:h="16120"/>
          <w:pgMar w:top="783" w:right="230" w:bottom="0" w:left="830" w:header="0" w:footer="0" w:gutter="0"/>
          <w:cols w:equalWidth="0" w:num="2">
            <w:col w:w="4900" w:space="100"/>
            <w:col w:w="5441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462"/>
        <w:spacing w:before="65" w:line="215" w:lineRule="auto"/>
        <w:rPr>
          <w:rFonts w:ascii="Arial" w:hAnsi="Arial" w:eastAsia="Arial" w:cs="Arial"/>
          <w:sz w:val="17"/>
          <w:szCs w:val="17"/>
        </w:rPr>
      </w:pPr>
      <w:r>
        <w:rPr>
          <w:sz w:val="20"/>
          <w:szCs w:val="20"/>
          <w:b/>
          <w:bCs/>
          <w:spacing w:val="-6"/>
        </w:rPr>
        <w:t>现代传播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6"/>
        </w:rPr>
        <w:t>ZO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25</w:t>
      </w:r>
      <w:r>
        <w:rPr>
          <w:sz w:val="20"/>
          <w:szCs w:val="20"/>
          <w:spacing w:val="-6"/>
        </w:rPr>
        <w:t>年第3期(总第344期)</w:t>
      </w:r>
      <w:r>
        <w:rPr>
          <w:sz w:val="20"/>
          <w:szCs w:val="20"/>
          <w:spacing w:val="3"/>
        </w:rPr>
        <w:t xml:space="preserve">                             </w:t>
      </w:r>
      <w:r>
        <w:rPr>
          <w:rFonts w:ascii="Arial" w:hAnsi="Arial" w:eastAsia="Arial" w:cs="Arial"/>
          <w:sz w:val="17"/>
          <w:szCs w:val="17"/>
          <w:spacing w:val="-6"/>
          <w:position w:val="2"/>
        </w:rPr>
        <w:t>135</w:t>
      </w:r>
    </w:p>
    <w:p>
      <w:pPr>
        <w:spacing w:line="215" w:lineRule="auto"/>
        <w:sectPr>
          <w:type w:val="continuous"/>
          <w:pgSz w:w="11500" w:h="16120"/>
          <w:pgMar w:top="783" w:right="230" w:bottom="0" w:left="830" w:header="0" w:footer="0" w:gutter="0"/>
          <w:cols w:equalWidth="0" w:num="1">
            <w:col w:w="1044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spacing w:before="62" w:line="224" w:lineRule="auto"/>
        <w:tabs>
          <w:tab w:val="left" w:pos="500"/>
        </w:tabs>
        <w:rPr>
          <w:rFonts w:ascii="SimHei" w:hAnsi="SimHei" w:eastAsia="SimHei" w:cs="SimHei"/>
          <w:sz w:val="19"/>
          <w:szCs w:val="19"/>
        </w:rPr>
      </w:pPr>
      <w:r>
        <w:rPr>
          <w:u w:val="single" w:color="auto"/>
          <w:position w:val="6"/>
        </w:rPr>
        <w:tab/>
      </w:r>
      <w:r>
        <w:rPr>
          <w:b/>
          <w:bCs/>
          <w:u w:val="single" w:color="auto"/>
          <w:position w:val="6"/>
        </w:rPr>
        <w:t>传幅芝术</w:t>
      </w:r>
      <w:r>
        <w:rPr>
          <w:position w:val="6"/>
        </w:rPr>
        <w:t xml:space="preserve">                             </w:t>
      </w:r>
      <w:r>
        <w:rPr>
          <w:rFonts w:ascii="SimHei" w:hAnsi="SimHei" w:eastAsia="SimHei" w:cs="SimHei"/>
          <w:sz w:val="19"/>
          <w:szCs w:val="19"/>
          <w:b/>
          <w:bCs/>
          <w:position w:val="-1"/>
        </w:rPr>
        <w:t>杨</w:t>
      </w:r>
      <w:r>
        <w:rPr>
          <w:rFonts w:ascii="SimHei" w:hAnsi="SimHei" w:eastAsia="SimHei" w:cs="SimHei"/>
          <w:sz w:val="19"/>
          <w:szCs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position w:val="-1"/>
        </w:rPr>
        <w:t>璇</w:t>
      </w:r>
      <w:r>
        <w:rPr>
          <w:rFonts w:ascii="SimHei" w:hAnsi="SimHei" w:eastAsia="SimHei" w:cs="SimHei"/>
          <w:sz w:val="19"/>
          <w:szCs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position w:val="-1"/>
        </w:rPr>
        <w:t>韩</w:t>
      </w:r>
      <w:r>
        <w:rPr>
          <w:rFonts w:ascii="SimHei" w:hAnsi="SimHei" w:eastAsia="SimHei" w:cs="SimHei"/>
          <w:sz w:val="19"/>
          <w:szCs w:val="19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"/>
          <w:position w:val="-1"/>
        </w:rPr>
        <w:t>霓：互动仪式链视角下数字游戏音乐的跨文化共情机制</w:t>
      </w:r>
    </w:p>
    <w:p>
      <w:pPr>
        <w:spacing w:before="187"/>
        <w:rPr/>
      </w:pPr>
      <w:r/>
    </w:p>
    <w:p>
      <w:pPr>
        <w:sectPr>
          <w:footerReference w:type="default" r:id="rId1"/>
          <w:pgSz w:w="11500" w:h="16120"/>
          <w:pgMar w:top="752" w:right="860" w:bottom="1035" w:left="159" w:header="0" w:footer="795" w:gutter="0"/>
          <w:cols w:equalWidth="0" w:num="1">
            <w:col w:w="10481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ind w:left="773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29"/>
        </w:rPr>
        <w:t>四、“以乐为媒”提升跨文化传播的共情效能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253"/>
        <w:spacing w:before="71" w:line="227" w:lineRule="auto"/>
        <w:outlineLvl w:val="4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5"/>
        </w:rPr>
        <w:t>(一)创造情感和意义共通的空间</w:t>
      </w:r>
    </w:p>
    <w:p>
      <w:pPr>
        <w:pStyle w:val="BodyText"/>
        <w:ind w:left="770" w:right="269" w:firstLine="480"/>
        <w:spacing w:before="47" w:line="254" w:lineRule="auto"/>
        <w:jc w:val="both"/>
        <w:rPr/>
      </w:pPr>
      <w:r>
        <w:rPr>
          <w:spacing w:val="-13"/>
        </w:rPr>
        <w:t>在跨文化传播中，文本层面的语言翻译存</w:t>
      </w:r>
      <w:r>
        <w:rPr>
          <w:spacing w:val="12"/>
        </w:rPr>
        <w:t xml:space="preserve"> </w:t>
      </w:r>
      <w:r>
        <w:rPr>
          <w:spacing w:val="-19"/>
        </w:rPr>
        <w:t>在局限，往往无法有效促成意义的传递和共享，</w:t>
      </w:r>
      <w:r>
        <w:rPr>
          <w:spacing w:val="7"/>
        </w:rPr>
        <w:t xml:space="preserve"> </w:t>
      </w:r>
      <w:r>
        <w:rPr>
          <w:spacing w:val="-12"/>
        </w:rPr>
        <w:t>游戏音乐的跨文化传播为共情提供了启发。音</w:t>
      </w:r>
      <w:r>
        <w:rPr>
          <w:spacing w:val="1"/>
        </w:rPr>
        <w:t xml:space="preserve"> </w:t>
      </w:r>
      <w:r>
        <w:rPr>
          <w:spacing w:val="-23"/>
        </w:rPr>
        <w:t>乐为什么能冲破国家、民族的文化藩篱，唤起不</w:t>
      </w:r>
      <w:r>
        <w:rPr>
          <w:spacing w:val="3"/>
        </w:rPr>
        <w:t xml:space="preserve"> </w:t>
      </w:r>
      <w:r>
        <w:rPr>
          <w:spacing w:val="-17"/>
        </w:rPr>
        <w:t>同国家、地区民众的共通之感?早在《乐记》中</w:t>
      </w:r>
      <w:r>
        <w:rPr>
          <w:spacing w:val="10"/>
        </w:rPr>
        <w:t xml:space="preserve"> </w:t>
      </w:r>
      <w:r>
        <w:rPr>
          <w:spacing w:val="-19"/>
        </w:rPr>
        <w:t>就有记载：“凡音者，生人心者也。情动于中，</w:t>
      </w:r>
      <w:r>
        <w:rPr>
          <w:spacing w:val="7"/>
        </w:rPr>
        <w:t xml:space="preserve"> </w:t>
      </w:r>
      <w:r>
        <w:rPr>
          <w:spacing w:val="-13"/>
        </w:rPr>
        <w:t>故形于声。”音乐与人类的情感形式在逻辑上</w:t>
      </w:r>
      <w:r>
        <w:rPr>
          <w:spacing w:val="18"/>
        </w:rPr>
        <w:t xml:space="preserve"> </w:t>
      </w:r>
      <w:r>
        <w:rPr>
          <w:spacing w:val="-12"/>
        </w:rPr>
        <w:t>的惊人一致性，使其天然成为唤起共情的无国</w:t>
      </w:r>
      <w:r>
        <w:rPr>
          <w:spacing w:val="12"/>
        </w:rPr>
        <w:t xml:space="preserve"> </w:t>
      </w:r>
      <w:r>
        <w:rPr>
          <w:spacing w:val="-12"/>
        </w:rPr>
        <w:t>界语言。音乐语言的非语义性特征使其不需要</w:t>
      </w:r>
      <w:r>
        <w:rPr/>
        <w:t xml:space="preserve"> </w:t>
      </w:r>
      <w:r>
        <w:rPr>
          <w:spacing w:val="-23"/>
        </w:rPr>
        <w:t>依赖特定的概念系统，而是通过音高、节奏、和</w:t>
      </w:r>
      <w:r>
        <w:rPr>
          <w:spacing w:val="9"/>
        </w:rPr>
        <w:t xml:space="preserve"> </w:t>
      </w:r>
      <w:r>
        <w:rPr>
          <w:spacing w:val="-19"/>
        </w:rPr>
        <w:t>声等基本要素的组合，构建出情感运动的场域，</w:t>
      </w:r>
      <w:r>
        <w:rPr>
          <w:spacing w:val="7"/>
        </w:rPr>
        <w:t xml:space="preserve"> </w:t>
      </w:r>
      <w:r>
        <w:rPr>
          <w:spacing w:val="-13"/>
        </w:rPr>
        <w:t>这种场域能够突破文化符号的局限，直接唤起</w:t>
      </w:r>
      <w:r>
        <w:rPr>
          <w:spacing w:val="18"/>
        </w:rPr>
        <w:t xml:space="preserve"> </w:t>
      </w:r>
      <w:r>
        <w:rPr>
          <w:spacing w:val="-13"/>
        </w:rPr>
        <w:t>听者的情感共鸣。</w:t>
      </w:r>
    </w:p>
    <w:p>
      <w:pPr>
        <w:pStyle w:val="BodyText"/>
        <w:ind w:left="770" w:right="270" w:firstLine="480"/>
        <w:spacing w:before="69" w:line="254" w:lineRule="auto"/>
        <w:jc w:val="both"/>
        <w:rPr/>
      </w:pPr>
      <w:r>
        <w:rPr>
          <w:spacing w:val="-13"/>
        </w:rPr>
        <w:t>在视频时代，作为“人类情感符号”的音</w:t>
      </w:r>
      <w:r>
        <w:rPr>
          <w:spacing w:val="15"/>
        </w:rPr>
        <w:t xml:space="preserve"> </w:t>
      </w:r>
      <w:r>
        <w:rPr>
          <w:spacing w:val="-23"/>
        </w:rPr>
        <w:t>乐，与人类情感的增强与减弱、流动与休止、冲</w:t>
      </w:r>
      <w:r>
        <w:rPr>
          <w:spacing w:val="6"/>
        </w:rPr>
        <w:t xml:space="preserve"> </w:t>
      </w:r>
      <w:r>
        <w:rPr>
          <w:spacing w:val="-26"/>
          <w:w w:val="97"/>
        </w:rPr>
        <w:t>突与解决，以及加速、抑制、极度兴奋、平缓和微</w:t>
      </w:r>
      <w:r>
        <w:rPr>
          <w:spacing w:val="7"/>
        </w:rPr>
        <w:t xml:space="preserve"> </w:t>
      </w:r>
      <w:r>
        <w:rPr>
          <w:spacing w:val="-23"/>
        </w:rPr>
        <w:t>妙的激发，梦的消失等的逻辑关联，使其成为激</w:t>
      </w:r>
      <w:r>
        <w:rPr/>
        <w:t xml:space="preserve"> </w:t>
      </w:r>
      <w:r>
        <w:rPr>
          <w:spacing w:val="-1"/>
        </w:rPr>
        <w:t>发个体情感、塑造群体情感的重要手段。但</w:t>
      </w:r>
      <w:r>
        <w:rPr>
          <w:spacing w:val="2"/>
        </w:rPr>
        <w:t xml:space="preserve">  </w:t>
      </w:r>
      <w:r>
        <w:rPr>
          <w:spacing w:val="-19"/>
        </w:rPr>
        <w:t>是，情感上的共通并非意味着意义的完全接收，</w:t>
      </w:r>
      <w:r>
        <w:rPr>
          <w:spacing w:val="7"/>
        </w:rPr>
        <w:t xml:space="preserve"> </w:t>
      </w:r>
      <w:r>
        <w:rPr>
          <w:spacing w:val="-12"/>
        </w:rPr>
        <w:t>有研究表明，听众在识别不同文化背景的音乐</w:t>
      </w:r>
      <w:r>
        <w:rPr>
          <w:spacing w:val="5"/>
        </w:rPr>
        <w:t xml:space="preserve"> </w:t>
      </w:r>
      <w:r>
        <w:rPr>
          <w:spacing w:val="-12"/>
        </w:rPr>
        <w:t>作品时，准确性低于对文化内音乐的识别或者</w:t>
      </w:r>
      <w:r>
        <w:rPr/>
        <w:t xml:space="preserve"> </w:t>
      </w:r>
      <w:r>
        <w:rPr>
          <w:spacing w:val="-12"/>
        </w:rPr>
        <w:t>是对文化内群体的识别。因此，跨文化传播过</w:t>
      </w:r>
      <w:r>
        <w:rPr>
          <w:spacing w:val="17"/>
        </w:rPr>
        <w:t xml:space="preserve"> </w:t>
      </w:r>
      <w:r>
        <w:rPr>
          <w:spacing w:val="-11"/>
        </w:rPr>
        <w:t>程中音乐作品能指层面的解码还需关照不同文</w:t>
      </w:r>
      <w:r>
        <w:rPr>
          <w:spacing w:val="1"/>
        </w:rPr>
        <w:t xml:space="preserve"> </w:t>
      </w:r>
      <w:r>
        <w:rPr>
          <w:spacing w:val="-13"/>
        </w:rPr>
        <w:t>化群体对音乐元素的解读差异，有针对性地选</w:t>
      </w:r>
      <w:r>
        <w:rPr>
          <w:spacing w:val="17"/>
        </w:rPr>
        <w:t xml:space="preserve"> </w:t>
      </w:r>
      <w:r>
        <w:rPr>
          <w:spacing w:val="-13"/>
        </w:rPr>
        <w:t>择和运用音乐素材，创造和依托特定的文化背</w:t>
      </w:r>
      <w:r>
        <w:rPr>
          <w:spacing w:val="1"/>
        </w:rPr>
        <w:t xml:space="preserve">  </w:t>
      </w:r>
      <w:r>
        <w:rPr>
          <w:spacing w:val="-12"/>
        </w:rPr>
        <w:t>景与共同的空间，从而实现互动仪式链理论中</w:t>
      </w:r>
      <w:r>
        <w:rPr>
          <w:spacing w:val="13"/>
        </w:rPr>
        <w:t xml:space="preserve"> </w:t>
      </w:r>
      <w:r>
        <w:rPr>
          <w:spacing w:val="-18"/>
        </w:rPr>
        <w:t>所强调的“身体共在”,为音乐意义的阐释创造</w:t>
      </w:r>
      <w:r>
        <w:rPr>
          <w:spacing w:val="15"/>
        </w:rPr>
        <w:t xml:space="preserve"> </w:t>
      </w:r>
      <w:r>
        <w:rPr>
          <w:spacing w:val="-10"/>
        </w:rPr>
        <w:t>多维度的可感空间。</w:t>
      </w:r>
    </w:p>
    <w:p>
      <w:pPr>
        <w:pStyle w:val="BodyText"/>
        <w:ind w:left="650" w:right="337" w:firstLine="569"/>
        <w:spacing w:before="102" w:line="244" w:lineRule="auto"/>
        <w:jc w:val="both"/>
        <w:rPr/>
      </w:pPr>
      <w:r>
        <w:rPr>
          <w:spacing w:val="-11"/>
        </w:rPr>
        <w:t>进入数字媒介时代，作为仪式情感能量生</w:t>
      </w:r>
      <w:r>
        <w:rPr>
          <w:spacing w:val="7"/>
        </w:rPr>
        <w:t xml:space="preserve"> </w:t>
      </w:r>
      <w:r>
        <w:rPr>
          <w:spacing w:val="-7"/>
        </w:rPr>
        <w:t>成前提条件的“身体共在”应该通过何种方式</w:t>
      </w:r>
      <w:r>
        <w:rPr>
          <w:spacing w:val="17"/>
        </w:rPr>
        <w:t xml:space="preserve"> </w:t>
      </w:r>
      <w:r>
        <w:rPr>
          <w:spacing w:val="1"/>
        </w:rPr>
        <w:t>得以实现?通过分析数字游戏中玩家与游戏音 </w:t>
      </w:r>
      <w:r>
        <w:rPr>
          <w:spacing w:val="-6"/>
        </w:rPr>
        <w:t>乐的互动仪式过程可以发现，在数字游戏音乐</w:t>
      </w:r>
      <w:r>
        <w:rPr>
          <w:spacing w:val="4"/>
        </w:rPr>
        <w:t xml:space="preserve"> </w:t>
      </w:r>
      <w:r>
        <w:rPr>
          <w:spacing w:val="-6"/>
        </w:rPr>
        <w:t>的设计中，创作者可以在虚拟游戏场景中基于</w:t>
      </w:r>
      <w:r>
        <w:rPr>
          <w:spacing w:val="2"/>
        </w:rPr>
        <w:t xml:space="preserve"> </w:t>
      </w:r>
      <w:r>
        <w:rPr>
          <w:spacing w:val="-18"/>
        </w:rPr>
        <w:t>“玩家—界面一叙事”的互动关系，构建线性叙</w:t>
      </w:r>
      <w:r>
        <w:rPr>
          <w:spacing w:val="17"/>
        </w:rPr>
        <w:t xml:space="preserve"> </w:t>
      </w:r>
      <w:r>
        <w:rPr>
          <w:spacing w:val="-6"/>
        </w:rPr>
        <w:t>事与响应式叙事交融的游戏音乐设计框架，通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0"/>
        <w:spacing w:before="46" w:line="255" w:lineRule="auto"/>
        <w:jc w:val="both"/>
        <w:rPr/>
      </w:pPr>
      <w:r>
        <w:rPr>
          <w:spacing w:val="-12"/>
        </w:rPr>
        <w:t>过为重要角色设计个性化音乐动机、为特殊游</w:t>
      </w:r>
      <w:r>
        <w:rPr/>
        <w:t xml:space="preserve"> </w:t>
      </w:r>
      <w:r>
        <w:rPr>
          <w:spacing w:val="-12"/>
        </w:rPr>
        <w:t>戏场景设计专属音乐主题、将音乐要素与游戏</w:t>
      </w:r>
      <w:r>
        <w:rPr/>
        <w:t xml:space="preserve"> </w:t>
      </w:r>
      <w:r>
        <w:rPr>
          <w:spacing w:val="-1"/>
        </w:rPr>
        <w:t>剧情交互响应等方式实现独特的音乐叙事逻</w:t>
      </w:r>
      <w:r>
        <w:rPr>
          <w:spacing w:val="7"/>
        </w:rPr>
        <w:t xml:space="preserve"> </w:t>
      </w:r>
      <w:r>
        <w:rPr>
          <w:spacing w:val="-22"/>
        </w:rPr>
        <w:t>辑，利用虚拟现实、增强现实等技术，创造出交</w:t>
      </w:r>
      <w:r>
        <w:rPr/>
        <w:t xml:space="preserve"> </w:t>
      </w:r>
      <w:r>
        <w:rPr>
          <w:spacing w:val="-12"/>
        </w:rPr>
        <w:t>互式的独特音乐体验。</w:t>
      </w:r>
    </w:p>
    <w:p>
      <w:pPr>
        <w:pStyle w:val="BodyText"/>
        <w:ind w:right="40" w:firstLine="470"/>
        <w:spacing w:before="17" w:line="254" w:lineRule="auto"/>
        <w:jc w:val="both"/>
        <w:rPr/>
      </w:pPr>
      <w:r>
        <w:rPr>
          <w:spacing w:val="-13"/>
        </w:rPr>
        <w:t>由此可见，数字媒介时代的跨文化互动仪</w:t>
      </w:r>
      <w:r>
        <w:rPr>
          <w:spacing w:val="3"/>
        </w:rPr>
        <w:t xml:space="preserve"> </w:t>
      </w:r>
      <w:r>
        <w:rPr>
          <w:spacing w:val="-13"/>
        </w:rPr>
        <w:t>式已经超越了传统的人际互动边界，虚拟社群</w:t>
      </w:r>
      <w:r>
        <w:rPr>
          <w:spacing w:val="18"/>
        </w:rPr>
        <w:t xml:space="preserve"> </w:t>
      </w:r>
      <w:r>
        <w:rPr>
          <w:spacing w:val="-13"/>
        </w:rPr>
        <w:t>中的“网络化共在”已经拓展至人机交互的新</w:t>
      </w:r>
      <w:r>
        <w:rPr>
          <w:spacing w:val="18"/>
        </w:rPr>
        <w:t xml:space="preserve"> </w:t>
      </w:r>
      <w:r>
        <w:rPr>
          <w:spacing w:val="-12"/>
        </w:rPr>
        <w:t>维度，网民的数字分身不再仅仅是物理身体的</w:t>
      </w:r>
      <w:r>
        <w:rPr>
          <w:spacing w:val="6"/>
        </w:rPr>
        <w:t xml:space="preserve"> </w:t>
      </w:r>
      <w:r>
        <w:rPr>
          <w:spacing w:val="-12"/>
        </w:rPr>
        <w:t>符号化延伸，而是能够通过数字媒介的多模态</w:t>
      </w:r>
      <w:r>
        <w:rPr/>
        <w:t xml:space="preserve"> </w:t>
      </w:r>
      <w:r>
        <w:rPr>
          <w:spacing w:val="-12"/>
        </w:rPr>
        <w:t>交互界面实现具身化在场的重构。“数字化的</w:t>
      </w:r>
      <w:r>
        <w:rPr>
          <w:spacing w:val="6"/>
        </w:rPr>
        <w:t xml:space="preserve"> </w:t>
      </w:r>
      <w:r>
        <w:rPr>
          <w:spacing w:val="-8"/>
        </w:rPr>
        <w:t>人不再仅仅是飘浮在各种虚拟空间里的账号，</w:t>
      </w:r>
      <w:r>
        <w:rPr>
          <w:spacing w:val="8"/>
        </w:rPr>
        <w:t xml:space="preserve"> </w:t>
      </w:r>
      <w:r>
        <w:rPr>
          <w:spacing w:val="-12"/>
        </w:rPr>
        <w:t>而是现实世界的实在个体映射的不同维度的镜</w:t>
      </w:r>
      <w:r>
        <w:rPr/>
        <w:t xml:space="preserve"> </w:t>
      </w:r>
      <w:r>
        <w:rPr>
          <w:spacing w:val="-12"/>
        </w:rPr>
        <w:t>像，虚拟个体与现实个体之间也因此越来越多</w:t>
      </w:r>
      <w:r>
        <w:rPr>
          <w:spacing w:val="10"/>
        </w:rPr>
        <w:t xml:space="preserve"> </w:t>
      </w:r>
      <w:r>
        <w:rPr>
          <w:spacing w:val="-11"/>
        </w:rPr>
        <w:t>地绑定在一起。”这一转变不仅改变了情感能</w:t>
      </w:r>
      <w:r>
        <w:rPr/>
        <w:t xml:space="preserve"> </w:t>
      </w:r>
      <w:r>
        <w:rPr>
          <w:spacing w:val="-13"/>
        </w:rPr>
        <w:t>量的生成机制，还揭示了数字媒介在跨文化互</w:t>
      </w:r>
      <w:r>
        <w:rPr>
          <w:spacing w:val="17"/>
        </w:rPr>
        <w:t xml:space="preserve"> </w:t>
      </w:r>
      <w:r>
        <w:rPr>
          <w:spacing w:val="-13"/>
        </w:rPr>
        <w:t>动中的深层潜力，即通过创造情感与意义多维</w:t>
      </w:r>
      <w:r>
        <w:rPr>
          <w:spacing w:val="18"/>
        </w:rPr>
        <w:t xml:space="preserve"> </w:t>
      </w:r>
      <w:r>
        <w:rPr>
          <w:spacing w:val="-12"/>
        </w:rPr>
        <w:t>交织的共通数字化空间实现跨文化传播的情感</w:t>
      </w:r>
      <w:r>
        <w:rPr/>
        <w:t xml:space="preserve"> </w:t>
      </w:r>
      <w:r>
        <w:rPr>
          <w:spacing w:val="-11"/>
        </w:rPr>
        <w:t>共通与文化认同。</w:t>
      </w:r>
    </w:p>
    <w:p>
      <w:pPr>
        <w:ind w:left="470"/>
        <w:spacing w:before="80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9"/>
        </w:rPr>
        <w:t>(二)复现仪式化场景延续个体“际遇链”</w:t>
      </w:r>
    </w:p>
    <w:p>
      <w:pPr>
        <w:pStyle w:val="BodyText"/>
        <w:ind w:firstLine="470"/>
        <w:spacing w:before="39" w:line="254" w:lineRule="auto"/>
        <w:rPr/>
      </w:pPr>
      <w:r>
        <w:rPr>
          <w:spacing w:val="-18"/>
        </w:rPr>
        <w:t>互动仪式链塑造的个体关系并非转瞬即逝，</w:t>
      </w:r>
      <w:r>
        <w:rPr/>
        <w:t xml:space="preserve"> </w:t>
      </w:r>
      <w:r>
        <w:rPr>
          <w:spacing w:val="-17"/>
        </w:rPr>
        <w:t>经由互动仪式链所储备的情感能量具有持久性，</w:t>
      </w:r>
      <w:r>
        <w:rPr>
          <w:spacing w:val="6"/>
        </w:rPr>
        <w:t xml:space="preserve"> </w:t>
      </w:r>
      <w:r>
        <w:rPr>
          <w:spacing w:val="-12"/>
        </w:rPr>
        <w:t>即便个体的身体已然随着互动仪式的结束而离</w:t>
      </w:r>
      <w:r>
        <w:rPr>
          <w:spacing w:val="1"/>
        </w:rPr>
        <w:t xml:space="preserve">  </w:t>
      </w:r>
      <w:r>
        <w:rPr>
          <w:spacing w:val="-22"/>
        </w:rPr>
        <w:t>开了当下情境，情感能量也并未消失，它可以使</w:t>
      </w:r>
      <w:r>
        <w:rPr>
          <w:spacing w:val="1"/>
        </w:rPr>
        <w:t xml:space="preserve">  </w:t>
      </w:r>
      <w:r>
        <w:rPr>
          <w:spacing w:val="-23"/>
        </w:rPr>
        <w:t>个体在身体“不在场”的情况下，重温相似的情</w:t>
      </w:r>
      <w:r>
        <w:rPr>
          <w:spacing w:val="1"/>
        </w:rPr>
        <w:t xml:space="preserve">  </w:t>
      </w:r>
      <w:r>
        <w:rPr>
          <w:spacing w:val="-27"/>
        </w:rPr>
        <w:t>感体验，并通过“际遇链”的延展持续得到强化，</w:t>
      </w:r>
      <w:r>
        <w:rPr>
          <w:spacing w:val="2"/>
        </w:rPr>
        <w:t xml:space="preserve"> </w:t>
      </w:r>
      <w:r>
        <w:rPr>
          <w:spacing w:val="-12"/>
        </w:rPr>
        <w:t>个体在某次互动仪式过程中收获的情感体验能</w:t>
      </w:r>
      <w:r>
        <w:rPr/>
        <w:t xml:space="preserve">  </w:t>
      </w:r>
      <w:r>
        <w:rPr>
          <w:spacing w:val="-12"/>
        </w:rPr>
        <w:t>够得到储备并被加载于专属于自身的“情感能</w:t>
      </w:r>
      <w:r>
        <w:rPr/>
        <w:t xml:space="preserve">  </w:t>
      </w:r>
      <w:r>
        <w:rPr>
          <w:spacing w:val="-11"/>
        </w:rPr>
        <w:t>量”中。这将传导性地唤起他(她)在今后</w:t>
      </w:r>
      <w:r>
        <w:rPr>
          <w:spacing w:val="-12"/>
        </w:rPr>
        <w:t>参与</w:t>
      </w:r>
      <w:r>
        <w:rPr/>
        <w:t xml:space="preserve">  </w:t>
      </w:r>
      <w:r>
        <w:rPr>
          <w:spacing w:val="-23"/>
        </w:rPr>
        <w:t>到相似互动仪式中的热情，以使该类型际遇不断</w:t>
      </w:r>
      <w:r>
        <w:rPr/>
        <w:t xml:space="preserve">  </w:t>
      </w:r>
      <w:r>
        <w:rPr>
          <w:spacing w:val="-26"/>
        </w:rPr>
        <w:t>地延续下去，成为个体的“际遇链”。</w:t>
      </w:r>
    </w:p>
    <w:p>
      <w:pPr>
        <w:pStyle w:val="BodyText"/>
        <w:ind w:right="40" w:firstLine="470"/>
        <w:spacing w:before="96" w:line="246" w:lineRule="auto"/>
        <w:jc w:val="both"/>
        <w:rPr/>
      </w:pPr>
      <w:r>
        <w:rPr>
          <w:spacing w:val="-31"/>
          <w:w w:val="98"/>
        </w:rPr>
        <w:t>实践中，《原神》《黑神话：悟空》均通过举</w:t>
      </w:r>
      <w:r>
        <w:rPr>
          <w:spacing w:val="3"/>
        </w:rPr>
        <w:t xml:space="preserve"> </w:t>
      </w:r>
      <w:r>
        <w:rPr>
          <w:spacing w:val="-1"/>
        </w:rPr>
        <w:t>办线下音乐会的方式延伸和强化个体“际遇</w:t>
      </w:r>
      <w:r>
        <w:rPr>
          <w:spacing w:val="1"/>
        </w:rPr>
        <w:t xml:space="preserve">  </w:t>
      </w:r>
      <w:r>
        <w:rPr>
          <w:spacing w:val="-16"/>
        </w:rPr>
        <w:t>链”并大获成功。2022年2月举办的《原神》交</w:t>
      </w:r>
      <w:r>
        <w:rPr>
          <w:spacing w:val="6"/>
        </w:rPr>
        <w:t xml:space="preserve"> </w:t>
      </w:r>
      <w:r>
        <w:rPr>
          <w:spacing w:val="-18"/>
        </w:rPr>
        <w:t>响音乐会特别篇</w:t>
      </w:r>
      <w:r>
        <w:rPr>
          <w:spacing w:val="-20"/>
        </w:rPr>
        <w:t xml:space="preserve"> </w:t>
      </w:r>
      <w:r>
        <w:rPr>
          <w:spacing w:val="-18"/>
        </w:rPr>
        <w:t>·</w:t>
      </w:r>
      <w:r>
        <w:rPr>
          <w:spacing w:val="-98"/>
        </w:rPr>
        <w:t xml:space="preserve"> </w:t>
      </w:r>
      <w:r>
        <w:rPr>
          <w:spacing w:val="-18"/>
        </w:rPr>
        <w:t>映春华章在线上多个平台热</w:t>
      </w:r>
      <w:r>
        <w:rPr/>
        <w:t xml:space="preserve"> </w:t>
      </w:r>
      <w:r>
        <w:rPr>
          <w:spacing w:val="-28"/>
        </w:rPr>
        <w:t>播，京剧戏歌《神女劈观</w:t>
      </w:r>
      <w:r>
        <w:rPr>
          <w:spacing w:val="-18"/>
        </w:rPr>
        <w:t xml:space="preserve"> </w:t>
      </w:r>
      <w:r>
        <w:rPr>
          <w:spacing w:val="-28"/>
        </w:rPr>
        <w:t>·</w:t>
      </w:r>
      <w:r>
        <w:rPr>
          <w:spacing w:val="-103"/>
        </w:rPr>
        <w:t xml:space="preserve"> </w:t>
      </w:r>
      <w:r>
        <w:rPr>
          <w:spacing w:val="-28"/>
        </w:rPr>
        <w:t>唤情》让全球玩家品</w:t>
      </w:r>
      <w:r>
        <w:rPr/>
        <w:t xml:space="preserve"> </w:t>
      </w:r>
      <w:r>
        <w:rPr>
          <w:spacing w:val="-6"/>
        </w:rPr>
        <w:t>味“热热闹闹听大戏”的中国年味。2025年2</w:t>
      </w:r>
      <w:r>
        <w:rPr>
          <w:spacing w:val="15"/>
        </w:rPr>
        <w:t xml:space="preserve"> </w:t>
      </w:r>
      <w:r>
        <w:rPr>
          <w:spacing w:val="-23"/>
        </w:rPr>
        <w:t>月，《黑神话：悟空》交响音乐会新春场在澳门</w:t>
      </w:r>
      <w:r>
        <w:rPr>
          <w:spacing w:val="16"/>
        </w:rPr>
        <w:t xml:space="preserve"> </w:t>
      </w:r>
      <w:r>
        <w:rPr>
          <w:spacing w:val="-29"/>
        </w:rPr>
        <w:t>上演，《黑神话：悟空》官方在推特发布消息后，</w:t>
      </w:r>
    </w:p>
    <w:p>
      <w:pPr>
        <w:spacing w:line="246" w:lineRule="auto"/>
        <w:sectPr>
          <w:type w:val="continuous"/>
          <w:pgSz w:w="11500" w:h="16120"/>
          <w:pgMar w:top="752" w:right="860" w:bottom="1035" w:left="159" w:header="0" w:footer="795" w:gutter="0"/>
          <w:cols w:equalWidth="0" w:num="2">
            <w:col w:w="5691" w:space="100"/>
            <w:col w:w="4691" w:space="0"/>
          </w:cols>
        </w:sectPr>
        <w:rPr/>
      </w:pPr>
    </w:p>
    <w:p>
      <w:pPr>
        <w:pStyle w:val="BodyText"/>
        <w:ind w:left="2"/>
        <w:spacing w:before="59" w:line="224" w:lineRule="auto"/>
        <w:rPr>
          <w:sz w:val="23"/>
          <w:szCs w:val="23"/>
        </w:rPr>
      </w:pPr>
      <w:r>
        <w:rPr>
          <w:rFonts w:ascii="SimHei" w:hAnsi="SimHei" w:eastAsia="SimHei" w:cs="SimHei"/>
          <w:sz w:val="17"/>
          <w:szCs w:val="17"/>
          <w:b/>
          <w:bCs/>
          <w:spacing w:val="6"/>
          <w:position w:val="-1"/>
        </w:rPr>
        <w:t>杨</w:t>
      </w:r>
      <w:r>
        <w:rPr>
          <w:rFonts w:ascii="SimHei" w:hAnsi="SimHei" w:eastAsia="SimHei" w:cs="SimHei"/>
          <w:sz w:val="17"/>
          <w:szCs w:val="17"/>
          <w:spacing w:val="42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6"/>
          <w:position w:val="-1"/>
        </w:rPr>
        <w:t>璇</w:t>
      </w:r>
      <w:r>
        <w:rPr>
          <w:rFonts w:ascii="SimHei" w:hAnsi="SimHei" w:eastAsia="SimHei" w:cs="SimHei"/>
          <w:sz w:val="17"/>
          <w:szCs w:val="17"/>
          <w:spacing w:val="39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6"/>
          <w:position w:val="-1"/>
        </w:rPr>
        <w:t>韩</w:t>
      </w:r>
      <w:r>
        <w:rPr>
          <w:rFonts w:ascii="SimHei" w:hAnsi="SimHei" w:eastAsia="SimHei" w:cs="SimHei"/>
          <w:sz w:val="17"/>
          <w:szCs w:val="17"/>
          <w:spacing w:val="42"/>
          <w:position w:val="-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6"/>
          <w:position w:val="-1"/>
        </w:rPr>
        <w:t>霓：互动仪式链视角下数字游戏音乐的跨文化共情机制</w:t>
      </w:r>
      <w:r>
        <w:rPr>
          <w:rFonts w:ascii="SimHei" w:hAnsi="SimHei" w:eastAsia="SimHei" w:cs="SimHei"/>
          <w:sz w:val="17"/>
          <w:szCs w:val="17"/>
          <w:spacing w:val="6"/>
          <w:position w:val="-1"/>
        </w:rPr>
        <w:t xml:space="preserve">                                       </w:t>
      </w:r>
      <w:r>
        <w:rPr>
          <w:sz w:val="23"/>
          <w:szCs w:val="23"/>
          <w:u w:val="single" w:color="auto"/>
          <w:spacing w:val="-108"/>
          <w:position w:val="6"/>
        </w:rPr>
        <w:t xml:space="preserve"> </w:t>
      </w:r>
      <w:r>
        <w:rPr>
          <w:sz w:val="23"/>
          <w:szCs w:val="23"/>
          <w:b/>
          <w:bCs/>
          <w:u w:val="single" w:color="auto"/>
          <w:spacing w:val="6"/>
          <w:position w:val="6"/>
        </w:rPr>
        <w:t>传</w:t>
      </w:r>
      <w:r>
        <w:rPr>
          <w:sz w:val="23"/>
          <w:szCs w:val="23"/>
          <w:u w:val="single" w:color="auto"/>
          <w:spacing w:val="-33"/>
          <w:position w:val="6"/>
        </w:rPr>
        <w:t xml:space="preserve"> </w:t>
      </w:r>
      <w:r>
        <w:rPr>
          <w:sz w:val="23"/>
          <w:szCs w:val="23"/>
          <w:b/>
          <w:bCs/>
          <w:u w:val="single" w:color="auto"/>
          <w:spacing w:val="6"/>
          <w:position w:val="6"/>
        </w:rPr>
        <w:t>媒</w:t>
      </w:r>
      <w:r>
        <w:rPr>
          <w:sz w:val="23"/>
          <w:szCs w:val="23"/>
          <w:u w:val="single" w:color="auto"/>
          <w:spacing w:val="-28"/>
          <w:position w:val="6"/>
        </w:rPr>
        <w:t xml:space="preserve"> </w:t>
      </w:r>
      <w:r>
        <w:rPr>
          <w:sz w:val="23"/>
          <w:szCs w:val="23"/>
          <w:b/>
          <w:bCs/>
          <w:u w:val="single" w:color="auto"/>
          <w:spacing w:val="6"/>
          <w:position w:val="6"/>
        </w:rPr>
        <w:t>芝</w:t>
      </w:r>
      <w:r>
        <w:rPr>
          <w:sz w:val="23"/>
          <w:szCs w:val="23"/>
          <w:u w:val="single" w:color="auto"/>
          <w:spacing w:val="-31"/>
          <w:position w:val="6"/>
        </w:rPr>
        <w:t xml:space="preserve"> </w:t>
      </w:r>
      <w:r>
        <w:rPr>
          <w:sz w:val="23"/>
          <w:szCs w:val="23"/>
          <w:b/>
          <w:bCs/>
          <w:u w:val="single" w:color="auto"/>
          <w:spacing w:val="6"/>
          <w:position w:val="6"/>
        </w:rPr>
        <w:t>术</w:t>
      </w:r>
      <w:r>
        <w:rPr>
          <w:sz w:val="23"/>
          <w:szCs w:val="23"/>
          <w:u w:val="single" w:color="auto"/>
          <w:position w:val="6"/>
        </w:rPr>
        <w:t xml:space="preserve">    </w:t>
      </w:r>
    </w:p>
    <w:p>
      <w:pPr>
        <w:spacing w:before="161"/>
        <w:rPr/>
      </w:pPr>
      <w:r/>
    </w:p>
    <w:p>
      <w:pPr>
        <w:sectPr>
          <w:footerReference w:type="default" r:id="rId2"/>
          <w:pgSz w:w="11500" w:h="16120"/>
          <w:pgMar w:top="735" w:right="240" w:bottom="400" w:left="940" w:header="0" w:footer="0" w:gutter="0"/>
          <w:cols w:equalWidth="0" w:num="1">
            <w:col w:w="10320" w:space="0"/>
          </w:cols>
        </w:sectPr>
        <w:rPr/>
      </w:pPr>
    </w:p>
    <w:p>
      <w:pPr>
        <w:pStyle w:val="BodyText"/>
        <w:ind w:right="313"/>
        <w:spacing w:before="79" w:line="253" w:lineRule="auto"/>
        <w:jc w:val="both"/>
        <w:rPr/>
      </w:pPr>
      <w:r>
        <w:rPr>
          <w:spacing w:val="-12"/>
        </w:rPr>
        <w:t>不少国外玩家都羡慕不已，纷纷呼吁线下音乐</w:t>
      </w:r>
      <w:r>
        <w:rPr>
          <w:spacing w:val="15"/>
        </w:rPr>
        <w:t xml:space="preserve"> </w:t>
      </w:r>
      <w:r>
        <w:rPr>
          <w:spacing w:val="-12"/>
        </w:rPr>
        <w:t>会能够开放线上观看渠道。在音乐会等仪式化</w:t>
      </w:r>
      <w:r>
        <w:rPr>
          <w:spacing w:val="8"/>
        </w:rPr>
        <w:t xml:space="preserve"> </w:t>
      </w:r>
      <w:r>
        <w:rPr>
          <w:spacing w:val="-23"/>
        </w:rPr>
        <w:t>场合复现游戏音乐，能够在脱离游戏场景的情况</w:t>
      </w:r>
    </w:p>
    <w:p>
      <w:pPr>
        <w:pStyle w:val="BodyText"/>
        <w:ind w:left="3"/>
        <w:spacing w:line="219" w:lineRule="auto"/>
        <w:rPr/>
      </w:pPr>
      <w:r>
        <w:rPr>
          <w:b/>
          <w:bCs/>
          <w:spacing w:val="-25"/>
        </w:rPr>
        <w:t>下再度唤起玩家的情感能量，延续了不同国家和</w:t>
      </w:r>
    </w:p>
    <w:p>
      <w:pPr>
        <w:pStyle w:val="BodyText"/>
        <w:ind w:right="229"/>
        <w:spacing w:before="48" w:line="254" w:lineRule="auto"/>
        <w:jc w:val="both"/>
        <w:rPr/>
      </w:pPr>
      <w:r>
        <w:rPr>
          <w:spacing w:val="-24"/>
        </w:rPr>
        <w:t>文化背景的游戏玩家和游戏爱好者的际遇链，使</w:t>
      </w:r>
      <w:r>
        <w:rPr>
          <w:spacing w:val="7"/>
        </w:rPr>
        <w:t xml:space="preserve">  </w:t>
      </w:r>
      <w:r>
        <w:rPr>
          <w:spacing w:val="-24"/>
        </w:rPr>
        <w:t>其情感能量不断在互动中得以强化。同时，仪式</w:t>
      </w:r>
      <w:r>
        <w:rPr>
          <w:spacing w:val="5"/>
        </w:rPr>
        <w:t xml:space="preserve">  </w:t>
      </w:r>
      <w:r>
        <w:rPr>
          <w:spacing w:val="-13"/>
        </w:rPr>
        <w:t>化场景的延伸也为游戏音乐赋予了更丰富的文</w:t>
      </w:r>
      <w:r>
        <w:rPr>
          <w:spacing w:val="5"/>
        </w:rPr>
        <w:t xml:space="preserve">  </w:t>
      </w:r>
      <w:r>
        <w:rPr>
          <w:spacing w:val="-31"/>
          <w:w w:val="99"/>
        </w:rPr>
        <w:t>化意义。《原神》《黑神话：悟空》等游戏音乐多</w:t>
      </w:r>
      <w:r>
        <w:rPr>
          <w:spacing w:val="6"/>
        </w:rPr>
        <w:t xml:space="preserve">  </w:t>
      </w:r>
      <w:r>
        <w:rPr>
          <w:spacing w:val="-11"/>
        </w:rPr>
        <w:t>次出现在外事场合，中国驻意大利大使馆2021</w:t>
      </w:r>
      <w:r>
        <w:rPr>
          <w:spacing w:val="4"/>
        </w:rPr>
        <w:t xml:space="preserve"> </w:t>
      </w:r>
      <w:r>
        <w:rPr>
          <w:spacing w:val="-23"/>
        </w:rPr>
        <w:t>年庆祝国庆线上招待会上使用了12首《原神》音</w:t>
      </w:r>
      <w:r>
        <w:rPr>
          <w:spacing w:val="8"/>
        </w:rPr>
        <w:t xml:space="preserve">  </w:t>
      </w:r>
      <w:r>
        <w:rPr>
          <w:spacing w:val="-12"/>
        </w:rPr>
        <w:t>乐，2025年1月国防部中外媒体新春招待会上，</w:t>
      </w:r>
      <w:r>
        <w:rPr>
          <w:spacing w:val="14"/>
        </w:rPr>
        <w:t xml:space="preserve"> </w:t>
      </w:r>
      <w:r>
        <w:rPr>
          <w:spacing w:val="-17"/>
        </w:rPr>
        <w:t>解放军军乐团现场演奏了《云宫迅音》,证明了</w:t>
      </w:r>
      <w:r>
        <w:rPr>
          <w:spacing w:val="5"/>
        </w:rPr>
        <w:t xml:space="preserve"> </w:t>
      </w:r>
      <w:r>
        <w:rPr>
          <w:spacing w:val="-24"/>
        </w:rPr>
        <w:t>音乐作为柔性外交工具，在外事场合能够作为承</w:t>
      </w:r>
      <w:r>
        <w:rPr>
          <w:spacing w:val="6"/>
        </w:rPr>
        <w:t xml:space="preserve">  </w:t>
      </w:r>
      <w:r>
        <w:rPr>
          <w:spacing w:val="-13"/>
        </w:rPr>
        <w:t>载中华文化内涵的文化产品，对于推动民心相</w:t>
      </w:r>
      <w:r>
        <w:rPr>
          <w:spacing w:val="8"/>
        </w:rPr>
        <w:t xml:space="preserve">  </w:t>
      </w:r>
      <w:r>
        <w:rPr>
          <w:spacing w:val="-24"/>
        </w:rPr>
        <w:t>通、增进友好互信的重要价值。</w:t>
      </w:r>
    </w:p>
    <w:p>
      <w:pPr>
        <w:pStyle w:val="BodyText"/>
        <w:ind w:right="316" w:firstLine="460"/>
        <w:spacing w:before="109" w:line="254" w:lineRule="auto"/>
        <w:jc w:val="both"/>
        <w:rPr/>
      </w:pPr>
      <w:r>
        <w:rPr>
          <w:spacing w:val="-12"/>
        </w:rPr>
        <w:t>在数字游戏构建的互动仪式场域中，玩家</w:t>
      </w:r>
      <w:r>
        <w:rPr>
          <w:spacing w:val="8"/>
        </w:rPr>
        <w:t xml:space="preserve"> </w:t>
      </w:r>
      <w:r>
        <w:rPr>
          <w:spacing w:val="-13"/>
        </w:rPr>
        <w:t>的情感体验始终处于活跃状态，并逐渐生成具</w:t>
      </w:r>
      <w:r>
        <w:rPr>
          <w:spacing w:val="11"/>
        </w:rPr>
        <w:t xml:space="preserve"> </w:t>
      </w:r>
      <w:r>
        <w:rPr>
          <w:spacing w:val="-13"/>
        </w:rPr>
        <w:t>有高度凝聚力的集体团结，但其情感效能呈现</w:t>
      </w:r>
      <w:r>
        <w:rPr>
          <w:spacing w:val="7"/>
        </w:rPr>
        <w:t xml:space="preserve"> </w:t>
      </w:r>
      <w:r>
        <w:rPr>
          <w:spacing w:val="-13"/>
        </w:rPr>
        <w:t>显著的时空依附性特征。当参与者脱离游戏空</w:t>
      </w:r>
      <w:r>
        <w:rPr>
          <w:spacing w:val="11"/>
        </w:rPr>
        <w:t xml:space="preserve"> </w:t>
      </w:r>
      <w:r>
        <w:rPr>
          <w:spacing w:val="-13"/>
        </w:rPr>
        <w:t>间的符号系统与具身化操作界面后，由虚拟共</w:t>
      </w:r>
      <w:r>
        <w:rPr>
          <w:spacing w:val="8"/>
        </w:rPr>
        <w:t xml:space="preserve"> </w:t>
      </w:r>
      <w:r>
        <w:rPr>
          <w:spacing w:val="-1"/>
        </w:rPr>
        <w:t>在催生的即时性情感体验往往呈现出减弱态</w:t>
      </w:r>
      <w:r>
        <w:rPr>
          <w:spacing w:val="9"/>
        </w:rPr>
        <w:t xml:space="preserve"> </w:t>
      </w:r>
      <w:r>
        <w:rPr>
          <w:spacing w:val="-24"/>
        </w:rPr>
        <w:t>势，而此时，游戏音乐成为数字游戏所蕴含的诸</w:t>
      </w:r>
      <w:r>
        <w:rPr>
          <w:spacing w:val="12"/>
        </w:rPr>
        <w:t xml:space="preserve"> </w:t>
      </w:r>
      <w:r>
        <w:rPr>
          <w:spacing w:val="-24"/>
        </w:rPr>
        <w:t>多元素中，能够脱离游戏场景而存在、完整唤起</w:t>
      </w:r>
      <w:r>
        <w:rPr>
          <w:spacing w:val="12"/>
        </w:rPr>
        <w:t xml:space="preserve"> </w:t>
      </w:r>
      <w:r>
        <w:rPr>
          <w:spacing w:val="-13"/>
        </w:rPr>
        <w:t>玩家游戏记忆、持续激发玩家情感体验的艺术</w:t>
      </w:r>
      <w:r>
        <w:rPr>
          <w:spacing w:val="9"/>
        </w:rPr>
        <w:t xml:space="preserve"> </w:t>
      </w:r>
      <w:r>
        <w:rPr>
          <w:spacing w:val="-12"/>
        </w:rPr>
        <w:t>形式，并能够通过跨媒介仪式场景再度唤起玩</w:t>
      </w:r>
      <w:r>
        <w:rPr>
          <w:spacing w:val="7"/>
        </w:rPr>
        <w:t xml:space="preserve"> </w:t>
      </w:r>
      <w:r>
        <w:rPr>
          <w:spacing w:val="-24"/>
        </w:rPr>
        <w:t>家情感能量。作为“第三持存”的游戏音乐，不</w:t>
      </w:r>
      <w:r>
        <w:rPr>
          <w:spacing w:val="14"/>
        </w:rPr>
        <w:t xml:space="preserve"> </w:t>
      </w:r>
      <w:r>
        <w:rPr>
          <w:spacing w:val="-13"/>
        </w:rPr>
        <w:t>啻“人的社会历史活动得以传承的载体，是抽</w:t>
      </w:r>
      <w:r>
        <w:rPr>
          <w:spacing w:val="16"/>
        </w:rPr>
        <w:t xml:space="preserve"> </w:t>
      </w:r>
      <w:r>
        <w:rPr>
          <w:spacing w:val="-12"/>
        </w:rPr>
        <w:t>象的社会历史关系的具体表达”。因此，注重</w:t>
      </w:r>
      <w:r>
        <w:rPr>
          <w:spacing w:val="9"/>
        </w:rPr>
        <w:t xml:space="preserve"> </w:t>
      </w:r>
      <w:r>
        <w:rPr>
          <w:spacing w:val="-13"/>
        </w:rPr>
        <w:t>脱离游戏场景的音乐仪式化再现，能够为互动</w:t>
      </w:r>
      <w:r>
        <w:rPr>
          <w:spacing w:val="14"/>
        </w:rPr>
        <w:t xml:space="preserve"> </w:t>
      </w:r>
      <w:r>
        <w:rPr>
          <w:spacing w:val="-13"/>
        </w:rPr>
        <w:t>仪式链短期情感向长期“情感能量”的转化提</w:t>
      </w:r>
      <w:r>
        <w:rPr>
          <w:spacing w:val="8"/>
        </w:rPr>
        <w:t xml:space="preserve"> </w:t>
      </w:r>
      <w:r>
        <w:rPr>
          <w:spacing w:val="-10"/>
        </w:rPr>
        <w:t>供可行路径。</w:t>
      </w:r>
    </w:p>
    <w:p>
      <w:pPr>
        <w:ind w:left="460"/>
        <w:spacing w:before="70" w:line="2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9"/>
        </w:rPr>
        <w:t>(三)生产具有全球文化身份的产品</w:t>
      </w:r>
    </w:p>
    <w:p>
      <w:pPr>
        <w:pStyle w:val="BodyText"/>
        <w:ind w:right="289" w:firstLine="460"/>
        <w:spacing w:before="66" w:line="254" w:lineRule="auto"/>
        <w:rPr/>
      </w:pPr>
      <w:r>
        <w:rPr>
          <w:spacing w:val="-3"/>
        </w:rPr>
        <w:t>2023年3月15日，习近平总书记在中国共</w:t>
      </w:r>
      <w:r>
        <w:rPr>
          <w:spacing w:val="2"/>
        </w:rPr>
        <w:t xml:space="preserve"> </w:t>
      </w:r>
      <w:r>
        <w:rPr>
          <w:spacing w:val="-23"/>
        </w:rPr>
        <w:t>产党与世界政党高层对话会上，提出并深刻阐释</w:t>
      </w:r>
      <w:r>
        <w:rPr>
          <w:spacing w:val="13"/>
        </w:rPr>
        <w:t xml:space="preserve"> </w:t>
      </w:r>
      <w:r>
        <w:rPr>
          <w:spacing w:val="-24"/>
        </w:rPr>
        <w:t>以“共同倡导尊重世界文明多样性”“共同倡导</w:t>
      </w:r>
      <w:r>
        <w:rPr>
          <w:spacing w:val="17"/>
        </w:rPr>
        <w:t xml:space="preserve"> </w:t>
      </w:r>
      <w:r>
        <w:rPr>
          <w:spacing w:val="-24"/>
        </w:rPr>
        <w:t>弘扬全人类共同价值”“共同倡导重视文明传承</w:t>
      </w:r>
      <w:r>
        <w:rPr>
          <w:spacing w:val="13"/>
        </w:rPr>
        <w:t xml:space="preserve"> </w:t>
      </w:r>
      <w:r>
        <w:rPr>
          <w:spacing w:val="-23"/>
        </w:rPr>
        <w:t>和创新”“共同倡导加强国际人文交流合作”为</w:t>
      </w:r>
      <w:r>
        <w:rPr>
          <w:spacing w:val="13"/>
        </w:rPr>
        <w:t xml:space="preserve"> </w:t>
      </w:r>
      <w:r>
        <w:rPr>
          <w:spacing w:val="-24"/>
        </w:rPr>
        <w:t>主要内容的全球文明倡议，为回答不同文明如何</w:t>
      </w:r>
      <w:r>
        <w:rPr>
          <w:spacing w:val="11"/>
        </w:rPr>
        <w:t xml:space="preserve"> </w:t>
      </w:r>
      <w:r>
        <w:rPr>
          <w:spacing w:val="-22"/>
        </w:rPr>
        <w:t>相处、人类文明何去何从等重大问题提供了中国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57"/>
        <w:spacing w:before="46" w:line="262" w:lineRule="auto"/>
        <w:jc w:val="both"/>
        <w:rPr/>
      </w:pPr>
      <w:r>
        <w:rPr/>
        <w:t>答案。文化的传播不是一味输出自身价值观</w:t>
      </w:r>
      <w:r>
        <w:rPr>
          <w:spacing w:val="11"/>
        </w:rPr>
        <w:t xml:space="preserve"> </w:t>
      </w:r>
      <w:r>
        <w:rPr>
          <w:spacing w:val="-24"/>
        </w:rPr>
        <w:t>念，也并非多元符号堆砌下的表层传播，而是需</w:t>
      </w:r>
      <w:r>
        <w:rPr>
          <w:spacing w:val="16"/>
        </w:rPr>
        <w:t xml:space="preserve"> </w:t>
      </w:r>
      <w:r>
        <w:rPr>
          <w:spacing w:val="-24"/>
        </w:rPr>
        <w:t>要将不同文化背景下的音乐、艺术、文学等元素</w:t>
      </w:r>
      <w:r>
        <w:rPr>
          <w:spacing w:val="13"/>
        </w:rPr>
        <w:t xml:space="preserve"> </w:t>
      </w:r>
      <w:r>
        <w:rPr>
          <w:spacing w:val="-24"/>
        </w:rPr>
        <w:t>有机融合，创造出既具有本土文化特色又符合全</w:t>
      </w:r>
      <w:r>
        <w:rPr>
          <w:spacing w:val="13"/>
        </w:rPr>
        <w:t xml:space="preserve"> </w:t>
      </w:r>
      <w:r>
        <w:rPr>
          <w:spacing w:val="-23"/>
        </w:rPr>
        <w:t>球文化审美需求的新形式。同时，要充分尊重不</w:t>
      </w:r>
      <w:r>
        <w:rPr>
          <w:spacing w:val="13"/>
        </w:rPr>
        <w:t xml:space="preserve"> </w:t>
      </w:r>
      <w:r>
        <w:rPr>
          <w:spacing w:val="-24"/>
        </w:rPr>
        <w:t>同文化的内涵和价值，避免简单地挪用或曲解其</w:t>
      </w:r>
      <w:r>
        <w:rPr>
          <w:spacing w:val="12"/>
        </w:rPr>
        <w:t xml:space="preserve"> </w:t>
      </w:r>
      <w:r>
        <w:rPr>
          <w:spacing w:val="-13"/>
        </w:rPr>
        <w:t>他文化的符号和元素。通过深人研究和理解不</w:t>
      </w:r>
      <w:r>
        <w:rPr>
          <w:spacing w:val="11"/>
        </w:rPr>
        <w:t xml:space="preserve"> </w:t>
      </w:r>
      <w:r>
        <w:rPr>
          <w:spacing w:val="-12"/>
        </w:rPr>
        <w:t>同文化的特点，确保文化融合的合理性和恰当</w:t>
      </w:r>
      <w:r>
        <w:rPr/>
        <w:t xml:space="preserve"> </w:t>
      </w:r>
      <w:r>
        <w:rPr>
          <w:spacing w:val="-25"/>
        </w:rPr>
        <w:t>性，促进文化的平等交流与对话。</w:t>
      </w:r>
    </w:p>
    <w:p>
      <w:pPr>
        <w:pStyle w:val="BodyText"/>
        <w:ind w:right="670" w:firstLine="360"/>
        <w:spacing w:before="18" w:line="254" w:lineRule="auto"/>
        <w:jc w:val="both"/>
        <w:rPr/>
      </w:pPr>
      <w:r>
        <w:rPr>
          <w:spacing w:val="-30"/>
        </w:rPr>
        <w:t>《原神》《黑神话：悟空》等成功出海的游戏</w:t>
      </w:r>
      <w:r>
        <w:rPr>
          <w:spacing w:val="18"/>
        </w:rPr>
        <w:t xml:space="preserve"> </w:t>
      </w:r>
      <w:r>
        <w:rPr>
          <w:spacing w:val="-24"/>
        </w:rPr>
        <w:t>音乐既非对本土文化的彻底抛弃，亦非对全球文</w:t>
      </w:r>
      <w:r>
        <w:rPr>
          <w:spacing w:val="7"/>
        </w:rPr>
        <w:t xml:space="preserve">  </w:t>
      </w:r>
      <w:r>
        <w:rPr>
          <w:b/>
          <w:bCs/>
          <w:spacing w:val="-24"/>
        </w:rPr>
        <w:t>化的被动接受，</w:t>
      </w:r>
      <w:r>
        <w:rPr>
          <w:spacing w:val="-24"/>
        </w:rPr>
        <w:t>而是在文化杂糅过程中产生的动</w:t>
      </w:r>
      <w:r>
        <w:rPr/>
        <w:t xml:space="preserve">  </w:t>
      </w:r>
      <w:r>
        <w:rPr>
          <w:spacing w:val="-24"/>
        </w:rPr>
        <w:t>态文化形态，他们坚持自身的文化主体性，在对</w:t>
      </w:r>
      <w:r>
        <w:rPr>
          <w:spacing w:val="6"/>
        </w:rPr>
        <w:t xml:space="preserve">  </w:t>
      </w:r>
      <w:r>
        <w:rPr>
          <w:spacing w:val="-19"/>
        </w:rPr>
        <w:t>本土文化的价值和特色保持充分自信的基础上，</w:t>
      </w:r>
      <w:r>
        <w:rPr>
          <w:spacing w:val="17"/>
        </w:rPr>
        <w:t xml:space="preserve"> </w:t>
      </w:r>
      <w:r>
        <w:rPr>
          <w:spacing w:val="-24"/>
        </w:rPr>
        <w:t>合理吸收和借鉴其他文化的优秀元素，创造出既</w:t>
      </w:r>
      <w:r>
        <w:rPr>
          <w:spacing w:val="6"/>
        </w:rPr>
        <w:t xml:space="preserve">  </w:t>
      </w:r>
      <w:r>
        <w:rPr>
          <w:spacing w:val="-18"/>
        </w:rPr>
        <w:t>具有全球视野又不失本土特色的文化产品。</w:t>
      </w:r>
    </w:p>
    <w:p>
      <w:pPr>
        <w:pStyle w:val="BodyText"/>
        <w:ind w:right="760" w:firstLine="480"/>
        <w:spacing w:before="29" w:line="254" w:lineRule="auto"/>
        <w:jc w:val="both"/>
        <w:rPr/>
      </w:pPr>
      <w:r>
        <w:rPr>
          <w:spacing w:val="-25"/>
        </w:rPr>
        <w:t>值得注意的是，“情感和文化共同体”的建</w:t>
      </w:r>
      <w:r>
        <w:rPr>
          <w:spacing w:val="3"/>
        </w:rPr>
        <w:t xml:space="preserve"> </w:t>
      </w:r>
      <w:r>
        <w:rPr>
          <w:spacing w:val="-13"/>
        </w:rPr>
        <w:t>构并非源于玩家对游戏音乐的单向解码，而是</w:t>
      </w:r>
      <w:r>
        <w:rPr>
          <w:spacing w:val="10"/>
        </w:rPr>
        <w:t xml:space="preserve"> </w:t>
      </w:r>
      <w:r>
        <w:rPr>
          <w:spacing w:val="-13"/>
        </w:rPr>
        <w:t>互动仪式链动态运转的生成性产物。玩家在游</w:t>
      </w:r>
      <w:r>
        <w:rPr>
          <w:spacing w:val="10"/>
        </w:rPr>
        <w:t xml:space="preserve"> </w:t>
      </w:r>
      <w:r>
        <w:rPr>
          <w:spacing w:val="-13"/>
        </w:rPr>
        <w:t>戏过程中既对音乐进行操作化解码，又在游戏</w:t>
      </w:r>
      <w:r>
        <w:rPr>
          <w:spacing w:val="9"/>
        </w:rPr>
        <w:t xml:space="preserve"> </w:t>
      </w:r>
      <w:r>
        <w:rPr>
          <w:spacing w:val="-12"/>
        </w:rPr>
        <w:t>外的场域进行参与式生产实践，最终在互动中</w:t>
      </w:r>
      <w:r>
        <w:rPr>
          <w:spacing w:val="3"/>
        </w:rPr>
        <w:t xml:space="preserve"> </w:t>
      </w:r>
      <w:r>
        <w:rPr>
          <w:spacing w:val="-13"/>
        </w:rPr>
        <w:t>实现身份协商。在此意义上，游戏音乐作为具</w:t>
      </w:r>
      <w:r>
        <w:rPr>
          <w:spacing w:val="11"/>
        </w:rPr>
        <w:t xml:space="preserve"> </w:t>
      </w:r>
      <w:r>
        <w:rPr>
          <w:spacing w:val="-13"/>
        </w:rPr>
        <w:t>备全球文化身份的产品，其本质在于为玩家提</w:t>
      </w:r>
      <w:r>
        <w:rPr>
          <w:spacing w:val="8"/>
        </w:rPr>
        <w:t xml:space="preserve"> </w:t>
      </w:r>
      <w:r>
        <w:rPr>
          <w:spacing w:val="-13"/>
        </w:rPr>
        <w:t>供了一个可供解读的意义空间，使得玩家能够</w:t>
      </w:r>
      <w:r>
        <w:rPr>
          <w:spacing w:val="11"/>
        </w:rPr>
        <w:t xml:space="preserve"> </w:t>
      </w:r>
      <w:r>
        <w:rPr>
          <w:spacing w:val="-13"/>
        </w:rPr>
        <w:t>通过互动仪式将异质文化符号转化为可知可感</w:t>
      </w:r>
      <w:r>
        <w:rPr>
          <w:spacing w:val="9"/>
        </w:rPr>
        <w:t xml:space="preserve"> </w:t>
      </w:r>
      <w:r>
        <w:rPr>
          <w:spacing w:val="-13"/>
        </w:rPr>
        <w:t>的情感能量载体，相较于传统文化消费的被动</w:t>
      </w:r>
      <w:r>
        <w:rPr>
          <w:spacing w:val="15"/>
        </w:rPr>
        <w:t xml:space="preserve"> </w:t>
      </w:r>
      <w:r>
        <w:rPr>
          <w:spacing w:val="-13"/>
        </w:rPr>
        <w:t>接收模式，此类基于互动仪式的身份认同更为</w:t>
      </w:r>
      <w:r>
        <w:rPr>
          <w:spacing w:val="10"/>
        </w:rPr>
        <w:t xml:space="preserve"> </w:t>
      </w:r>
      <w:r>
        <w:rPr>
          <w:spacing w:val="-13"/>
        </w:rPr>
        <w:t>稳固。这也能够说明，数字时代的全球文化身</w:t>
      </w:r>
      <w:r>
        <w:rPr>
          <w:spacing w:val="15"/>
        </w:rPr>
        <w:t xml:space="preserve"> </w:t>
      </w:r>
      <w:r>
        <w:rPr>
          <w:spacing w:val="-13"/>
        </w:rPr>
        <w:t>份并非能够被直接赋予，而是一种在互动仪式</w:t>
      </w:r>
      <w:r>
        <w:rPr>
          <w:spacing w:val="7"/>
        </w:rPr>
        <w:t xml:space="preserve"> </w:t>
      </w:r>
      <w:r>
        <w:rPr>
          <w:spacing w:val="-13"/>
        </w:rPr>
        <w:t>中持续建构与生成的过程性存在。</w:t>
      </w:r>
    </w:p>
    <w:p>
      <w:pPr>
        <w:pStyle w:val="BodyText"/>
        <w:ind w:right="760" w:firstLine="480"/>
        <w:spacing w:before="69" w:line="255" w:lineRule="auto"/>
        <w:jc w:val="both"/>
        <w:rPr/>
      </w:pPr>
      <w:r>
        <w:rPr/>
        <w:t>文化身份的建构本质上是动态的协商过</w:t>
      </w:r>
      <w:r>
        <w:rPr>
          <w:spacing w:val="8"/>
        </w:rPr>
        <w:t xml:space="preserve"> </w:t>
      </w:r>
      <w:r>
        <w:rPr>
          <w:spacing w:val="-24"/>
        </w:rPr>
        <w:t>程，在数字游戏音乐的创作过程中，通过深入研</w:t>
      </w:r>
      <w:r>
        <w:rPr>
          <w:spacing w:val="12"/>
        </w:rPr>
        <w:t xml:space="preserve"> </w:t>
      </w:r>
      <w:r>
        <w:rPr>
          <w:spacing w:val="-12"/>
        </w:rPr>
        <w:t>究和运用中国传统音乐以及全球各国音乐文化</w:t>
      </w:r>
      <w:r>
        <w:rPr>
          <w:spacing w:val="8"/>
        </w:rPr>
        <w:t xml:space="preserve"> </w:t>
      </w:r>
      <w:r>
        <w:rPr>
          <w:spacing w:val="-24"/>
        </w:rPr>
        <w:t>符号，将民族调式和声、传统器乐、特色节奏旋</w:t>
      </w:r>
      <w:r>
        <w:rPr>
          <w:spacing w:val="14"/>
        </w:rPr>
        <w:t xml:space="preserve"> </w:t>
      </w:r>
      <w:r>
        <w:rPr>
          <w:spacing w:val="-13"/>
        </w:rPr>
        <w:t>律有机植入游戏音乐，融合各国音乐文化符号</w:t>
      </w:r>
      <w:r>
        <w:rPr>
          <w:spacing w:val="13"/>
        </w:rPr>
        <w:t xml:space="preserve"> </w:t>
      </w:r>
      <w:r>
        <w:rPr>
          <w:spacing w:val="-13"/>
        </w:rPr>
        <w:t>构成不同游戏场景音乐风格的主基调，亦是创</w:t>
      </w:r>
      <w:r>
        <w:rPr>
          <w:spacing w:val="15"/>
        </w:rPr>
        <w:t xml:space="preserve"> </w:t>
      </w:r>
      <w:r>
        <w:rPr>
          <w:spacing w:val="-24"/>
        </w:rPr>
        <w:t>造出了既非中式、亦非西式的“第三度空间”符</w:t>
      </w:r>
      <w:r>
        <w:rPr>
          <w:spacing w:val="11"/>
        </w:rPr>
        <w:t xml:space="preserve"> </w:t>
      </w:r>
      <w:r>
        <w:rPr>
          <w:spacing w:val="-23"/>
        </w:rPr>
        <w:t>号。从文化传播的角度来看，“第三度空间</w:t>
      </w:r>
      <w:r>
        <w:rPr>
          <w:spacing w:val="-24"/>
        </w:rPr>
        <w:t>”的</w:t>
      </w:r>
      <w:r>
        <w:rPr/>
        <w:t xml:space="preserve"> </w:t>
      </w:r>
      <w:r>
        <w:rPr>
          <w:spacing w:val="-12"/>
        </w:rPr>
        <w:t>构建实际上是为不同文化之间的交流与互动创</w:t>
      </w:r>
    </w:p>
    <w:p>
      <w:pPr>
        <w:spacing w:line="255" w:lineRule="auto"/>
        <w:sectPr>
          <w:type w:val="continuous"/>
          <w:pgSz w:w="11500" w:h="16120"/>
          <w:pgMar w:top="735" w:right="240" w:bottom="400" w:left="940" w:header="0" w:footer="0" w:gutter="0"/>
          <w:cols w:equalWidth="0" w:num="2">
            <w:col w:w="4890" w:space="100"/>
            <w:col w:w="5331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ind w:left="3332"/>
        <w:spacing w:before="72" w:line="217" w:lineRule="auto"/>
        <w:rPr>
          <w:rFonts w:ascii="Arial" w:hAnsi="Arial" w:eastAsia="Arial" w:cs="Arial"/>
          <w:sz w:val="19"/>
          <w:szCs w:val="19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6"/>
        </w:rPr>
        <w:t>现代传插2025年第3期(总第344期)</w:t>
      </w:r>
      <w:r>
        <w:rPr>
          <w:rFonts w:ascii="SimHei" w:hAnsi="SimHei" w:eastAsia="SimHei" w:cs="SimHei"/>
          <w:sz w:val="22"/>
          <w:szCs w:val="22"/>
          <w:spacing w:val="1"/>
        </w:rPr>
        <w:t xml:space="preserve">                           </w:t>
      </w:r>
      <w:r>
        <w:rPr>
          <w:rFonts w:ascii="Arial" w:hAnsi="Arial" w:eastAsia="Arial" w:cs="Arial"/>
          <w:sz w:val="19"/>
          <w:szCs w:val="19"/>
          <w:spacing w:val="-16"/>
          <w:position w:val="2"/>
        </w:rPr>
        <w:t>137</w:t>
      </w:r>
    </w:p>
    <w:p>
      <w:pPr>
        <w:spacing w:line="217" w:lineRule="auto"/>
        <w:sectPr>
          <w:type w:val="continuous"/>
          <w:pgSz w:w="11500" w:h="16120"/>
          <w:pgMar w:top="735" w:right="240" w:bottom="400" w:left="940" w:header="0" w:footer="0" w:gutter="0"/>
          <w:cols w:equalWidth="0" w:num="1">
            <w:col w:w="1032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ind w:left="5110"/>
        <w:spacing w:before="149" w:line="221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8" style="position:absolute;margin-left:-1pt;margin-top:-1.00708pt;mso-position-vertical-relative:text;mso-position-horizontal-relative:text;width:82.9pt;height:17.2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tabs>
                      <w:tab w:val="left" w:pos="535"/>
                    </w:tabs>
                    <w:rPr/>
                  </w:pPr>
                  <w:r>
                    <w:rPr>
                      <w:u w:val="single" w:color="auto"/>
                    </w:rPr>
                    <w:tab/>
                  </w:r>
                  <w:r>
                    <w:rPr>
                      <w:b/>
                      <w:bCs/>
                      <w:u w:val="single" w:color="auto"/>
                      <w:spacing w:val="32"/>
                    </w:rPr>
                    <w:t>传媒芝术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11"/>
        </w:rPr>
        <w:t>杨</w:t>
      </w:r>
      <w:r>
        <w:rPr>
          <w:rFonts w:ascii="SimHei" w:hAnsi="SimHei" w:eastAsia="SimHei" w:cs="SimHei"/>
          <w:sz w:val="17"/>
          <w:szCs w:val="17"/>
          <w:spacing w:val="4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璇</w:t>
      </w:r>
      <w:r>
        <w:rPr>
          <w:rFonts w:ascii="SimHei" w:hAnsi="SimHei" w:eastAsia="SimHei" w:cs="SimHei"/>
          <w:sz w:val="17"/>
          <w:szCs w:val="17"/>
          <w:spacing w:val="3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韩</w:t>
      </w:r>
      <w:r>
        <w:rPr>
          <w:rFonts w:ascii="SimHei" w:hAnsi="SimHei" w:eastAsia="SimHei" w:cs="SimHei"/>
          <w:sz w:val="17"/>
          <w:szCs w:val="17"/>
          <w:spacing w:val="4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1"/>
        </w:rPr>
        <w:t>霓：互动仪式链视角下数字游戏音乐的跨文化共情机制</w:t>
      </w:r>
    </w:p>
    <w:p>
      <w:pPr>
        <w:spacing w:before="180"/>
        <w:rPr/>
      </w:pPr>
      <w:r/>
    </w:p>
    <w:p>
      <w:pPr>
        <w:sectPr>
          <w:footerReference w:type="default" r:id="rId3"/>
          <w:pgSz w:w="11500" w:h="16120"/>
          <w:pgMar w:top="835" w:right="900" w:bottom="1068" w:left="159" w:header="0" w:footer="799" w:gutter="0"/>
          <w:cols w:equalWidth="0" w:num="1">
            <w:col w:w="10440" w:space="0"/>
          </w:cols>
        </w:sectPr>
        <w:rPr/>
      </w:pPr>
    </w:p>
    <w:p>
      <w:pPr>
        <w:pStyle w:val="BodyText"/>
        <w:ind w:left="810" w:right="290"/>
        <w:spacing w:before="60" w:line="254" w:lineRule="auto"/>
        <w:jc w:val="both"/>
        <w:rPr/>
      </w:pPr>
      <w:r>
        <w:rPr>
          <w:spacing w:val="-24"/>
        </w:rPr>
        <w:t>造了平台，体现了多元文化的汇流，消解了文化</w:t>
      </w:r>
      <w:r>
        <w:rPr>
          <w:spacing w:val="2"/>
        </w:rPr>
        <w:t xml:space="preserve"> </w:t>
      </w:r>
      <w:r>
        <w:rPr>
          <w:spacing w:val="-13"/>
        </w:rPr>
        <w:t>本质主义对立。在这个平台上，不同文化背景</w:t>
      </w:r>
      <w:r>
        <w:rPr/>
        <w:t xml:space="preserve"> </w:t>
      </w:r>
      <w:r>
        <w:rPr>
          <w:spacing w:val="-14"/>
        </w:rPr>
        <w:t>的受众能够通过游戏音乐这一媒介，进行文化</w:t>
      </w:r>
      <w:r>
        <w:rPr>
          <w:spacing w:val="18"/>
        </w:rPr>
        <w:t xml:space="preserve"> </w:t>
      </w:r>
      <w:r>
        <w:rPr>
          <w:spacing w:val="-20"/>
        </w:rPr>
        <w:t>的交流与对话，从而实现跨文化的共情与理</w:t>
      </w:r>
      <w:r>
        <w:rPr>
          <w:spacing w:val="-21"/>
        </w:rPr>
        <w:t>解。</w:t>
      </w:r>
      <w:r>
        <w:rPr/>
        <w:t xml:space="preserve"> </w:t>
      </w:r>
      <w:r>
        <w:rPr>
          <w:spacing w:val="-14"/>
        </w:rPr>
        <w:t>这不仅有助于打破文化隔阂，促进文化的多元</w:t>
      </w:r>
      <w:r>
        <w:rPr>
          <w:spacing w:val="18"/>
        </w:rPr>
        <w:t xml:space="preserve"> </w:t>
      </w:r>
      <w:r>
        <w:rPr>
          <w:spacing w:val="-14"/>
        </w:rPr>
        <w:t>融合，也为数字游戏音乐在全球范围内的传播</w:t>
      </w:r>
      <w:r>
        <w:rPr>
          <w:spacing w:val="18"/>
        </w:rPr>
        <w:t xml:space="preserve"> </w:t>
      </w:r>
      <w:r>
        <w:rPr>
          <w:spacing w:val="-15"/>
        </w:rPr>
        <w:t>与发展提供了新思路。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810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7"/>
        </w:rPr>
        <w:t>五、结语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810" w:right="360" w:firstLine="470"/>
        <w:spacing w:before="76" w:line="265" w:lineRule="auto"/>
        <w:jc w:val="both"/>
        <w:rPr>
          <w:sz w:val="23"/>
          <w:szCs w:val="23"/>
        </w:rPr>
      </w:pPr>
      <w:r>
        <w:rPr>
          <w:sz w:val="23"/>
          <w:szCs w:val="23"/>
          <w:spacing w:val="-4"/>
        </w:rPr>
        <w:t>情感能够超越人为建构的符号、逻辑和意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14"/>
        </w:rPr>
        <w:t>义体系，跨越语言差异，以人类“具身化”的本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4"/>
        </w:rPr>
        <w:t>能反应和心理状态来构建彼此真诚沟通和深人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8"/>
        </w:rPr>
        <w:t>交流的基础③,因此，对跨文化传播中共情机制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4"/>
        </w:rPr>
        <w:t>的研究凸显出其时代意义和价值。通过何种媒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3"/>
        </w:rPr>
        <w:t>介激发跨文化受众情感，如何实现从情感的共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1" w:line="254" w:lineRule="auto"/>
        <w:jc w:val="both"/>
        <w:rPr/>
      </w:pPr>
      <w:r>
        <w:rPr>
          <w:spacing w:val="-13"/>
        </w:rPr>
        <w:t>通到意义的共享，是跨文化传播研究与实践中</w:t>
      </w:r>
      <w:r>
        <w:rPr>
          <w:spacing w:val="3"/>
        </w:rPr>
        <w:t xml:space="preserve"> </w:t>
      </w:r>
      <w:r>
        <w:rPr>
          <w:spacing w:val="-13"/>
        </w:rPr>
        <w:t>需要解决的重要问题。游戏音乐能够推动跨文</w:t>
      </w:r>
      <w:r>
        <w:rPr>
          <w:spacing w:val="11"/>
        </w:rPr>
        <w:t xml:space="preserve"> </w:t>
      </w:r>
      <w:r>
        <w:rPr>
          <w:spacing w:val="-24"/>
        </w:rPr>
        <w:t>化“情感和文化共同体”形成，其中情感能量的</w:t>
      </w:r>
      <w:r>
        <w:rPr/>
        <w:t xml:space="preserve"> </w:t>
      </w:r>
      <w:r>
        <w:rPr>
          <w:spacing w:val="-14"/>
        </w:rPr>
        <w:t>凝聚与文化认同的构建并非单向输出，而是通</w:t>
      </w:r>
      <w:r>
        <w:rPr>
          <w:spacing w:val="7"/>
        </w:rPr>
        <w:t xml:space="preserve"> </w:t>
      </w:r>
      <w:r>
        <w:rPr>
          <w:spacing w:val="-14"/>
        </w:rPr>
        <w:t>过互动仪式链的动态协商而实现。游戏音乐通</w:t>
      </w:r>
      <w:r>
        <w:rPr>
          <w:spacing w:val="7"/>
        </w:rPr>
        <w:t xml:space="preserve"> </w:t>
      </w:r>
      <w:r>
        <w:rPr>
          <w:spacing w:val="-14"/>
        </w:rPr>
        <w:t>过符号解码与情境适配，将文化差异转化为共</w:t>
      </w:r>
      <w:r>
        <w:rPr>
          <w:spacing w:val="8"/>
        </w:rPr>
        <w:t xml:space="preserve"> </w:t>
      </w:r>
      <w:r>
        <w:rPr>
          <w:spacing w:val="-14"/>
        </w:rPr>
        <w:t>享的情感能量，通过虚拟空间的“操作化身体</w:t>
      </w:r>
      <w:r>
        <w:rPr>
          <w:spacing w:val="8"/>
        </w:rPr>
        <w:t xml:space="preserve"> </w:t>
      </w:r>
      <w:r>
        <w:rPr>
          <w:spacing w:val="-20"/>
        </w:rPr>
        <w:t>在场”与仪式化场景的营造，消解了时空界</w:t>
      </w:r>
      <w:r>
        <w:rPr>
          <w:spacing w:val="-21"/>
        </w:rPr>
        <w:t>限，</w:t>
      </w:r>
      <w:r>
        <w:rPr/>
        <w:t xml:space="preserve"> </w:t>
      </w:r>
      <w:r>
        <w:rPr>
          <w:spacing w:val="-14"/>
        </w:rPr>
        <w:t>使玩家在沉浸体验中形成情感共鸣，线上线下</w:t>
      </w:r>
      <w:r>
        <w:rPr>
          <w:spacing w:val="13"/>
        </w:rPr>
        <w:t xml:space="preserve"> </w:t>
      </w:r>
      <w:r>
        <w:rPr>
          <w:spacing w:val="-14"/>
        </w:rPr>
        <w:t>音乐会的延伸传播也进一步巩固了玩家的文化</w:t>
      </w:r>
      <w:r>
        <w:rPr>
          <w:spacing w:val="8"/>
        </w:rPr>
        <w:t xml:space="preserve"> </w:t>
      </w:r>
      <w:r>
        <w:rPr>
          <w:spacing w:val="-14"/>
        </w:rPr>
        <w:t>认同与集体归属感。尽管音乐的非语义性与情</w:t>
      </w:r>
      <w:r>
        <w:rPr>
          <w:spacing w:val="9"/>
        </w:rPr>
        <w:t xml:space="preserve"> </w:t>
      </w:r>
      <w:r>
        <w:rPr>
          <w:spacing w:val="-14"/>
        </w:rPr>
        <w:t>感普适性能够突破语言与文化壁垒，其意义的</w:t>
      </w:r>
      <w:r>
        <w:rPr>
          <w:spacing w:val="16"/>
        </w:rPr>
        <w:t xml:space="preserve"> </w:t>
      </w:r>
      <w:r>
        <w:rPr>
          <w:spacing w:val="-14"/>
        </w:rPr>
        <w:t>完全传递仍需依托共通空间，通过在创作中融</w:t>
      </w:r>
      <w:r>
        <w:rPr>
          <w:spacing w:val="11"/>
        </w:rPr>
        <w:t xml:space="preserve"> </w:t>
      </w:r>
      <w:r>
        <w:rPr>
          <w:spacing w:val="-14"/>
        </w:rPr>
        <w:t>合本土元素与全球审美，使其在保留自身文化</w:t>
      </w:r>
      <w:r>
        <w:rPr>
          <w:spacing w:val="8"/>
        </w:rPr>
        <w:t xml:space="preserve"> </w:t>
      </w:r>
      <w:r>
        <w:rPr>
          <w:spacing w:val="-14"/>
        </w:rPr>
        <w:t>主体性的同时实现跨文化交流与对话。</w:t>
      </w:r>
    </w:p>
    <w:p>
      <w:pPr>
        <w:ind w:right="15"/>
        <w:spacing w:before="58" w:line="221" w:lineRule="auto"/>
        <w:jc w:val="righ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【责任编辑：刘</w:t>
      </w:r>
      <w:r>
        <w:rPr>
          <w:rFonts w:ascii="SimHei" w:hAnsi="SimHei" w:eastAsia="SimHei" w:cs="SimHei"/>
          <w:sz w:val="17"/>
          <w:szCs w:val="17"/>
          <w:spacing w:val="3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4"/>
        </w:rPr>
        <w:t>俊】</w:t>
      </w:r>
    </w:p>
    <w:p>
      <w:pPr>
        <w:spacing w:line="221" w:lineRule="auto"/>
        <w:sectPr>
          <w:type w:val="continuous"/>
          <w:pgSz w:w="11500" w:h="16120"/>
          <w:pgMar w:top="835" w:right="900" w:bottom="1068" w:left="159" w:header="0" w:footer="799" w:gutter="0"/>
          <w:cols w:equalWidth="0" w:num="2">
            <w:col w:w="5721" w:space="100"/>
            <w:col w:w="4620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ind w:left="810"/>
        <w:spacing w:before="29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9"/>
        </w:rPr>
        <w:t>注释：</w:t>
      </w:r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514388</wp:posOffset>
            </wp:positionH>
            <wp:positionV relativeFrom="paragraph">
              <wp:posOffset>75836</wp:posOffset>
            </wp:positionV>
            <wp:extent cx="6076921" cy="644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21" cy="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09" w:right="116" w:hanging="299"/>
        <w:spacing w:before="49" w:line="23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①《&lt;2024年中国游戏出海研究报告&gt;发布》,国家新闻出版署，</w:t>
      </w:r>
      <w:hyperlink w:history="true" r:id="rId5">
        <w:r>
          <w:rPr>
            <w:rFonts w:ascii="Times New Roman" w:hAnsi="Times New Roman" w:eastAsia="Times New Roman" w:cs="Times New Roman"/>
            <w:sz w:val="15"/>
            <w:szCs w:val="15"/>
          </w:rPr>
          <w:t>htps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://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ww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nppa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gov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cn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xcfb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yw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 xml:space="preserve">          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d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/202412/20241216_8774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41.       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,2024  </w:t>
      </w:r>
      <w:r>
        <w:rPr>
          <w:sz w:val="15"/>
          <w:szCs w:val="15"/>
          <w:spacing w:val="2"/>
        </w:rPr>
        <w:t>年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9"/>
        </w:rPr>
        <w:t>12月16日。</w:t>
      </w:r>
    </w:p>
    <w:p>
      <w:pPr>
        <w:pStyle w:val="BodyText"/>
        <w:ind w:left="1109" w:right="89" w:hanging="299"/>
        <w:spacing w:before="40" w:line="223" w:lineRule="auto"/>
        <w:rPr>
          <w:rFonts w:ascii="FangSong" w:hAnsi="FangSong" w:eastAsia="FangSong" w:cs="FangSong"/>
          <w:sz w:val="17"/>
          <w:szCs w:val="17"/>
        </w:rPr>
      </w:pPr>
      <w:r>
        <w:rPr>
          <w:sz w:val="15"/>
          <w:szCs w:val="15"/>
          <w:spacing w:val="2"/>
        </w:rPr>
        <w:t>②王海波、秦赛一：《共情、共通、共享：网络游戏</w:t>
      </w:r>
      <w:r>
        <w:rPr>
          <w:sz w:val="15"/>
          <w:szCs w:val="15"/>
          <w:spacing w:val="1"/>
        </w:rPr>
        <w:t>与中华优秀传统文化的国际传播新进路—以《原神》为例》,《新媒体公共传播》,2023年第</w:t>
      </w:r>
      <w:r>
        <w:rPr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7"/>
          <w:szCs w:val="17"/>
        </w:rPr>
        <w:t>2期，第42页。</w:t>
      </w:r>
    </w:p>
    <w:p>
      <w:pPr>
        <w:pStyle w:val="BodyText"/>
        <w:ind w:left="810"/>
        <w:spacing w:before="14" w:line="216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③史安斌、张自中、朱泓宇：《数字华流视域下国际传播的增效赋能</w:t>
      </w:r>
      <w:r>
        <w:rPr>
          <w:sz w:val="16"/>
          <w:szCs w:val="16"/>
          <w:spacing w:val="-7"/>
        </w:rPr>
        <w:t>——以&lt;原神》为例》,《当代传播》,2024年第3期，第93页。</w:t>
      </w:r>
    </w:p>
    <w:p>
      <w:pPr>
        <w:pStyle w:val="BodyText"/>
        <w:ind w:left="810"/>
        <w:spacing w:before="23" w:line="220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④徐敬宏、渠润泽：《数字时代娱乐传播的</w:t>
      </w:r>
      <w:r>
        <w:rPr>
          <w:sz w:val="15"/>
          <w:szCs w:val="15"/>
          <w:spacing w:val="4"/>
        </w:rPr>
        <w:t>跨文化想象——</w:t>
      </w:r>
      <w:r>
        <w:rPr>
          <w:rFonts w:ascii="SimHei" w:hAnsi="SimHei" w:eastAsia="SimHei" w:cs="SimHei"/>
          <w:sz w:val="15"/>
          <w:szCs w:val="15"/>
          <w:spacing w:val="4"/>
        </w:rPr>
        <w:t>以&lt;黑神话：悟空&gt;为例》,《中国编辑》,</w:t>
      </w:r>
      <w:r>
        <w:rPr>
          <w:sz w:val="15"/>
          <w:szCs w:val="15"/>
          <w:spacing w:val="4"/>
        </w:rPr>
        <w:t>2025年第2期，第71页。</w:t>
      </w:r>
    </w:p>
    <w:p>
      <w:pPr>
        <w:pStyle w:val="BodyText"/>
        <w:ind w:left="810"/>
        <w:spacing w:before="11" w:line="216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⑤胡钰、朱戈奇：《网络游戏与中华优秀传统文化的当代传播》,《南京社会科学》,2022年第7期，第156页。</w:t>
      </w:r>
    </w:p>
    <w:p>
      <w:pPr>
        <w:pStyle w:val="BodyText"/>
        <w:ind w:left="810"/>
        <w:spacing w:before="1" w:line="216" w:lineRule="auto"/>
        <w:rPr>
          <w:sz w:val="17"/>
          <w:szCs w:val="17"/>
        </w:rPr>
      </w:pPr>
      <w:r>
        <w:rPr>
          <w:sz w:val="17"/>
          <w:szCs w:val="17"/>
          <w:spacing w:val="-17"/>
        </w:rPr>
        <w:t>⑥唐润华、叶元琪：《符号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7"/>
        </w:rPr>
        <w:t>·故事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7"/>
        </w:rPr>
        <w:t>·互动：数字游戏讲好中国故事的三重叙事模式》,《现代传播》,2023年第10期，第45页。</w:t>
      </w:r>
    </w:p>
    <w:p>
      <w:pPr>
        <w:pStyle w:val="BodyText"/>
        <w:ind w:left="1111" w:right="363" w:hanging="301"/>
        <w:spacing w:before="5" w:line="25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⑦《带您走进吸引全球粉丝的“原神交响音乐会”</w:t>
      </w:r>
      <w:r>
        <w:rPr>
          <w:sz w:val="15"/>
          <w:szCs w:val="15"/>
          <w:spacing w:val="2"/>
        </w:rPr>
        <w:t>世界巡演策划的幕后》,索</w:t>
      </w:r>
      <w:r>
        <w:rPr>
          <w:sz w:val="15"/>
          <w:szCs w:val="15"/>
          <w:b/>
          <w:bCs/>
          <w:spacing w:val="2"/>
        </w:rPr>
        <w:t>尼音乐，</w:t>
      </w:r>
      <w:hyperlink w:history="true" r:id="rId6">
        <w:r>
          <w:rPr>
            <w:rFonts w:ascii="Times New Roman" w:hAnsi="Times New Roman" w:eastAsia="Times New Roman" w:cs="Times New Roman"/>
            <w:sz w:val="15"/>
            <w:szCs w:val="15"/>
          </w:rPr>
          <w:t>https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://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www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sony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.    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com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cn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content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sonyporta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zh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cn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cms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sz w:val="15"/>
          <w:szCs w:val="15"/>
          <w:b/>
          <w:bCs/>
          <w:spacing w:val="-5"/>
        </w:rPr>
        <w:t>newscenter/</w:t>
      </w:r>
      <w:r>
        <w:rPr>
          <w:sz w:val="15"/>
          <w:szCs w:val="15"/>
          <w:spacing w:val="-5"/>
        </w:rPr>
        <w:t>corporate/2024/20240329-1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-5"/>
        </w:rPr>
        <w:t>.html.html,2024年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5"/>
        </w:rPr>
        <w:t>3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5"/>
        </w:rPr>
        <w:t>月</w:t>
      </w:r>
      <w:r>
        <w:rPr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5"/>
        </w:rPr>
        <w:t>2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5"/>
        </w:rPr>
        <w:t>9 日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5"/>
        </w:rPr>
        <w:t>。</w:t>
      </w:r>
    </w:p>
    <w:p>
      <w:pPr>
        <w:pStyle w:val="BodyText"/>
        <w:ind w:left="1109" w:right="678" w:hanging="297"/>
        <w:spacing w:before="12" w:line="238" w:lineRule="auto"/>
        <w:rPr>
          <w:sz w:val="16"/>
          <w:szCs w:val="16"/>
        </w:rPr>
      </w:pPr>
      <w:r>
        <w:rPr>
          <w:sz w:val="15"/>
          <w:szCs w:val="15"/>
          <w:b/>
          <w:bCs/>
          <w:spacing w:val="6"/>
        </w:rPr>
        <w:t>⑧《超燃!&lt;黑神话：悟空&gt;首场交响音乐会深圳落幕》</w:t>
      </w:r>
      <w:r>
        <w:rPr>
          <w:sz w:val="15"/>
          <w:szCs w:val="15"/>
          <w:b/>
          <w:bCs/>
          <w:spacing w:val="5"/>
        </w:rPr>
        <w:t>,《</w:t>
      </w:r>
      <w:r>
        <w:rPr>
          <w:rFonts w:ascii="SimHei" w:hAnsi="SimHei" w:eastAsia="SimHei" w:cs="SimHei"/>
          <w:sz w:val="15"/>
          <w:szCs w:val="15"/>
          <w:spacing w:val="5"/>
        </w:rPr>
        <w:t>南方都市报》,</w:t>
      </w:r>
      <w:hyperlink w:history="true" r:id="rId7">
        <w:r>
          <w:rPr>
            <w:rFonts w:ascii="Times New Roman" w:hAnsi="Times New Roman" w:eastAsia="Times New Roman" w:cs="Times New Roman"/>
            <w:sz w:val="15"/>
            <w:szCs w:val="15"/>
          </w:rPr>
          <w:t>https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://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haijiahao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baidu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com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/s?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id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=1809715817925099347&amp;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wfr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=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hyperlink w:history="true" r:id="rId7">
        <w:r>
          <w:rPr>
            <w:sz w:val="16"/>
            <w:szCs w:val="16"/>
            <w:spacing w:val="-6"/>
          </w:rPr>
          <w:t>spider&amp;for=pe</w:t>
        </w:r>
      </w:hyperlink>
      <w:r>
        <w:rPr>
          <w:sz w:val="16"/>
          <w:szCs w:val="16"/>
          <w:spacing w:val="-6"/>
        </w:rPr>
        <w:t>,</w:t>
      </w:r>
      <w:hyperlink w:history="true" r:id="rId8">
        <w:r>
          <w:rPr>
            <w:sz w:val="16"/>
            <w:szCs w:val="16"/>
            <w:spacing w:val="-6"/>
          </w:rPr>
          <w:t>2024</w:t>
        </w:r>
      </w:hyperlink>
      <w:r>
        <w:rPr>
          <w:sz w:val="16"/>
          <w:szCs w:val="16"/>
          <w:spacing w:val="-6"/>
        </w:rPr>
        <w:t>年</w:t>
      </w:r>
      <w:r>
        <w:rPr>
          <w:sz w:val="16"/>
          <w:szCs w:val="16"/>
          <w:spacing w:val="-20"/>
        </w:rPr>
        <w:t xml:space="preserve"> </w:t>
      </w:r>
      <w:hyperlink w:history="true" r:id="rId9">
        <w:r>
          <w:rPr>
            <w:sz w:val="16"/>
            <w:szCs w:val="16"/>
            <w:spacing w:val="-6"/>
          </w:rPr>
          <w:t>9</w:t>
        </w:r>
      </w:hyperlink>
      <w:r>
        <w:rPr>
          <w:sz w:val="16"/>
          <w:szCs w:val="16"/>
          <w:spacing w:val="-34"/>
        </w:rPr>
        <w:t xml:space="preserve"> </w:t>
      </w:r>
      <w:r>
        <w:rPr>
          <w:sz w:val="16"/>
          <w:szCs w:val="16"/>
          <w:spacing w:val="-6"/>
        </w:rPr>
        <w:t>月</w:t>
      </w:r>
      <w:r>
        <w:rPr>
          <w:sz w:val="16"/>
          <w:szCs w:val="16"/>
          <w:spacing w:val="-37"/>
        </w:rPr>
        <w:t xml:space="preserve"> </w:t>
      </w:r>
      <w:hyperlink w:history="true" r:id="rId9">
        <w:r>
          <w:rPr>
            <w:sz w:val="16"/>
            <w:szCs w:val="16"/>
            <w:spacing w:val="-6"/>
          </w:rPr>
          <w:t>9</w:t>
        </w:r>
      </w:hyperlink>
      <w:r>
        <w:rPr>
          <w:sz w:val="16"/>
          <w:szCs w:val="16"/>
          <w:spacing w:val="-6"/>
        </w:rPr>
        <w:t xml:space="preserve"> 日。</w:t>
      </w:r>
    </w:p>
    <w:p>
      <w:pPr>
        <w:pStyle w:val="BodyText"/>
        <w:ind w:left="810"/>
        <w:spacing w:before="15" w:line="208" w:lineRule="auto"/>
        <w:rPr>
          <w:sz w:val="15"/>
          <w:szCs w:val="15"/>
        </w:rPr>
      </w:pPr>
      <w:r>
        <w:rPr>
          <w:sz w:val="15"/>
          <w:szCs w:val="15"/>
        </w:rPr>
        <w:t>⑨  金蘅妍、张嘉宇、秦霄：《音乐的再嵌与玩家的文化感知研究——以网游&lt;原神》为例》,《科技传播》,2023年第19期</w:t>
      </w:r>
      <w:r>
        <w:rPr>
          <w:sz w:val="15"/>
          <w:szCs w:val="15"/>
          <w:spacing w:val="-1"/>
        </w:rPr>
        <w:t>，第128页。</w:t>
      </w:r>
    </w:p>
    <w:p>
      <w:pPr>
        <w:pStyle w:val="BodyText"/>
        <w:ind w:left="810"/>
        <w:spacing w:before="1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⑩</w:t>
      </w:r>
      <w:r>
        <w:rPr>
          <w:rFonts w:ascii="Calibri" w:hAnsi="Calibri" w:eastAsia="Calibri" w:cs="Calibri"/>
          <w:sz w:val="15"/>
          <w:szCs w:val="15"/>
        </w:rPr>
        <w:t>⑪</w:t>
      </w:r>
      <w:r>
        <w:rPr>
          <w:rFonts w:ascii="Times New Roman" w:hAnsi="Times New Roman" w:eastAsia="Times New Roman" w:cs="Times New Roman"/>
          <w:sz w:val="15"/>
          <w:szCs w:val="15"/>
        </w:rPr>
        <w:t>Randall     Collins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.Interaction  Ritual  Chains.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Princeton:Princeton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University     Press.2004.p.49,p.49.</w:t>
      </w:r>
    </w:p>
    <w:p>
      <w:pPr>
        <w:pStyle w:val="BodyText"/>
        <w:ind w:left="810"/>
        <w:spacing w:before="1" w:line="219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spacing w:val="-12"/>
        </w:rPr>
        <w:t>⑫⑬     </w:t>
      </w:r>
      <w:r>
        <w:rPr>
          <w:sz w:val="16"/>
          <w:szCs w:val="16"/>
          <w:spacing w:val="-12"/>
        </w:rPr>
        <w:t>谢伟钦、唐洁：《符号、再嵌与互动：网游&lt;原神&gt;音乐的跨文化传播》,《传媒论坛》,2024年第19期，</w:t>
      </w:r>
      <w:r>
        <w:rPr>
          <w:rFonts w:ascii="FangSong" w:hAnsi="FangSong" w:eastAsia="FangSong" w:cs="FangSong"/>
          <w:sz w:val="16"/>
          <w:szCs w:val="16"/>
          <w:spacing w:val="-12"/>
        </w:rPr>
        <w:t>第9</w:t>
      </w:r>
      <w:r>
        <w:rPr>
          <w:rFonts w:ascii="FangSong" w:hAnsi="FangSong" w:eastAsia="FangSong" w:cs="FangSong"/>
          <w:sz w:val="16"/>
          <w:szCs w:val="16"/>
          <w:spacing w:val="-13"/>
        </w:rPr>
        <w:t>0、90页。</w:t>
      </w:r>
    </w:p>
    <w:p>
      <w:pPr>
        <w:pStyle w:val="BodyText"/>
        <w:ind w:left="810"/>
        <w:spacing w:line="215" w:lineRule="exact"/>
        <w:rPr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spacing w:val="-7"/>
          <w:position w:val="1"/>
        </w:rPr>
        <w:t>⑭</w:t>
      </w:r>
      <w:r>
        <w:rPr>
          <w:sz w:val="16"/>
          <w:szCs w:val="16"/>
          <w:spacing w:val="-7"/>
          <w:position w:val="1"/>
        </w:rPr>
        <w:t>高宪春、赵雪松：《以身为锚：媒体深度融合背景下信息传播具身性研究》,《青年记者》</w:t>
      </w:r>
      <w:r>
        <w:rPr>
          <w:sz w:val="16"/>
          <w:szCs w:val="16"/>
          <w:spacing w:val="-8"/>
          <w:position w:val="1"/>
        </w:rPr>
        <w:t>,2024年第7期，第45页。</w:t>
      </w:r>
    </w:p>
    <w:p>
      <w:pPr>
        <w:pStyle w:val="BodyText"/>
        <w:ind w:left="810"/>
        <w:spacing w:before="1" w:line="232" w:lineRule="auto"/>
        <w:rPr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spacing w:val="8"/>
        </w:rPr>
        <w:t>⑮</w:t>
      </w:r>
      <w:r>
        <w:rPr>
          <w:sz w:val="15"/>
          <w:szCs w:val="15"/>
          <w:spacing w:val="8"/>
        </w:rPr>
        <w:t>彭兆荣：《人类学仪式理论与实践》,民族出版社2007年版，第163+318+354页。</w:t>
      </w:r>
    </w:p>
    <w:p>
      <w:pPr>
        <w:pStyle w:val="BodyText"/>
        <w:ind w:left="810"/>
        <w:spacing w:line="213" w:lineRule="exact"/>
        <w:rPr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spacing w:val="-5"/>
          <w:position w:val="1"/>
        </w:rPr>
        <w:t>⑯</w:t>
      </w:r>
      <w:r>
        <w:rPr>
          <w:sz w:val="16"/>
          <w:szCs w:val="16"/>
          <w:spacing w:val="-5"/>
          <w:position w:val="1"/>
        </w:rPr>
        <w:t>诸葛达维：《游戏社群情感团结和文化认同的动力机制研究》,《现代传播》,2019年第2期，第106页。</w:t>
      </w:r>
    </w:p>
    <w:p>
      <w:pPr>
        <w:pStyle w:val="BodyText"/>
        <w:ind w:left="1109" w:right="501" w:hanging="299"/>
        <w:spacing w:before="10" w:line="243" w:lineRule="auto"/>
        <w:rPr>
          <w:sz w:val="16"/>
          <w:szCs w:val="16"/>
        </w:rPr>
      </w:pPr>
      <w:r>
        <w:rPr>
          <w:rFonts w:ascii="Calibri" w:hAnsi="Calibri" w:eastAsia="Calibri" w:cs="Calibri"/>
          <w:sz w:val="14"/>
          <w:szCs w:val="14"/>
          <w:spacing w:val="8"/>
        </w:rPr>
        <w:t>⑰</w:t>
      </w:r>
      <w:r>
        <w:rPr>
          <w:sz w:val="14"/>
          <w:szCs w:val="14"/>
          <w:spacing w:val="8"/>
        </w:rPr>
        <w:t>《带您走进吸引全球粉丝的“原神交响音乐会”世界巡演策划的幕后》,索尼音乐，</w:t>
      </w:r>
      <w:hyperlink w:history="true" r:id="rId10">
        <w:r>
          <w:rPr>
            <w:rFonts w:ascii="Times New Roman" w:hAnsi="Times New Roman" w:eastAsia="Times New Roman" w:cs="Times New Roman"/>
            <w:sz w:val="14"/>
            <w:szCs w:val="14"/>
          </w:rPr>
          <w:t>https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:/   /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www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sony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.    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com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cn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content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sonypotal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zh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cn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4"/>
            <w:szCs w:val="14"/>
          </w:rPr>
          <w:t>cms</w:t>
        </w:r>
        <w:r>
          <w:rPr>
            <w:rFonts w:ascii="Times New Roman" w:hAnsi="Times New Roman" w:eastAsia="Times New Roman" w:cs="Times New Roman"/>
            <w:sz w:val="14"/>
            <w:szCs w:val="14"/>
            <w:spacing w:val="8"/>
          </w:rPr>
          <w:t>/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8"/>
        </w:rPr>
        <w:t xml:space="preserve"> </w:t>
      </w:r>
      <w:r>
        <w:rPr>
          <w:sz w:val="16"/>
          <w:szCs w:val="16"/>
          <w:spacing w:val="-3"/>
        </w:rPr>
        <w:t>newscenter/</w:t>
      </w:r>
      <w:r>
        <w:rPr>
          <w:sz w:val="16"/>
          <w:szCs w:val="16"/>
          <w:i/>
          <w:iCs/>
          <w:spacing w:val="-3"/>
        </w:rPr>
        <w:t>corporate/</w:t>
      </w:r>
      <w:r>
        <w:rPr>
          <w:sz w:val="16"/>
          <w:szCs w:val="16"/>
          <w:spacing w:val="-3"/>
        </w:rPr>
        <w:t>2024/20240</w:t>
      </w:r>
      <w:r>
        <w:rPr>
          <w:sz w:val="16"/>
          <w:szCs w:val="16"/>
          <w:spacing w:val="-4"/>
        </w:rPr>
        <w:t>329-1.html,html,2024年3月29日。</w:t>
      </w:r>
    </w:p>
    <w:p>
      <w:pPr>
        <w:pStyle w:val="BodyText"/>
        <w:ind w:left="810"/>
        <w:spacing w:line="376" w:lineRule="exact"/>
        <w:rPr>
          <w:sz w:val="16"/>
          <w:szCs w:val="16"/>
        </w:rPr>
      </w:pPr>
      <w:r>
        <w:pict>
          <v:shape id="_x0000_s10" style="position:absolute;margin-left:39.5029pt;margin-top:7.86917pt;mso-position-vertical-relative:text;mso-position-horizontal-relative:text;width:366.75pt;height:13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exact"/>
                    <w:rPr>
                      <w:rFonts w:ascii="FangSong" w:hAnsi="FangSong" w:eastAsia="FangSong" w:cs="FangSong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-16"/>
                      <w:position w:val="1"/>
                    </w:rPr>
                    <w:t>⑲</w:t>
                  </w:r>
                  <w:r>
                    <w:rPr>
                      <w:sz w:val="17"/>
                      <w:szCs w:val="17"/>
                      <w:spacing w:val="-16"/>
                      <w:position w:val="1"/>
                    </w:rPr>
                    <w:t>[美]苏珊</w:t>
                  </w:r>
                  <w:r>
                    <w:rPr>
                      <w:sz w:val="17"/>
                      <w:szCs w:val="17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6"/>
                      <w:position w:val="1"/>
                    </w:rPr>
                    <w:t>朗格：《情感与形式》,刘大基、</w:t>
                  </w:r>
                  <w:r>
                    <w:rPr>
                      <w:sz w:val="17"/>
                      <w:szCs w:val="17"/>
                      <w:spacing w:val="-17"/>
                      <w:position w:val="1"/>
                    </w:rPr>
                    <w:t>傅志强、周发祥译，中国社会科学出版社1986年版</w:t>
                  </w:r>
                  <w:r>
                    <w:rPr>
                      <w:rFonts w:ascii="FangSong" w:hAnsi="FangSong" w:eastAsia="FangSong" w:cs="FangSong"/>
                      <w:sz w:val="17"/>
                      <w:szCs w:val="17"/>
                      <w:spacing w:val="-17"/>
                      <w:position w:val="1"/>
                    </w:rPr>
                    <w:t>，第36页。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6"/>
          <w:szCs w:val="16"/>
          <w:spacing w:val="-6"/>
          <w:position w:val="6"/>
        </w:rPr>
        <w:t>⑱</w:t>
      </w:r>
      <w:r>
        <w:rPr>
          <w:sz w:val="16"/>
          <w:szCs w:val="16"/>
          <w:spacing w:val="-6"/>
          <w:position w:val="6"/>
        </w:rPr>
        <w:t>石义彬、周</w:t>
      </w:r>
      <w:r>
        <w:rPr>
          <w:sz w:val="16"/>
          <w:szCs w:val="16"/>
          <w:em w:val="dot"/>
          <w:spacing w:val="-6"/>
          <w:position w:val="6"/>
        </w:rPr>
        <w:t>娟</w:t>
      </w:r>
      <w:r>
        <w:rPr>
          <w:sz w:val="16"/>
          <w:szCs w:val="16"/>
          <w:spacing w:val="-6"/>
          <w:position w:val="6"/>
        </w:rPr>
        <w:t>：《全球化背景下媒介文化产品的混杂化——以影视节目为例》,《新闻与传播评论》,2008年第1期，第137页。</w:t>
      </w:r>
    </w:p>
    <w:p>
      <w:pPr>
        <w:pStyle w:val="BodyText"/>
        <w:ind w:left="1109" w:right="94" w:hanging="299"/>
        <w:spacing w:before="38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1"/>
        </w:rPr>
        <w:t>②</w:t>
      </w:r>
      <w:r>
        <w:rPr>
          <w:rFonts w:ascii="Times New Roman" w:hAnsi="Times New Roman" w:eastAsia="Times New Roman" w:cs="Times New Roman"/>
          <w:sz w:val="15"/>
          <w:szCs w:val="15"/>
        </w:rPr>
        <w:t>Laukka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.,</w:t>
      </w:r>
      <w:r>
        <w:rPr>
          <w:rFonts w:ascii="Times New Roman" w:hAnsi="Times New Roman" w:eastAsia="Times New Roman" w:cs="Times New Roman"/>
          <w:sz w:val="15"/>
          <w:szCs w:val="15"/>
        </w:rPr>
        <w:t>EerolaT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.,</w:t>
      </w:r>
      <w:r>
        <w:rPr>
          <w:rFonts w:ascii="Times New Roman" w:hAnsi="Times New Roman" w:eastAsia="Times New Roman" w:cs="Times New Roman"/>
          <w:sz w:val="15"/>
          <w:szCs w:val="15"/>
        </w:rPr>
        <w:t>Thingujam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.S.,</w:t>
      </w:r>
      <w:r>
        <w:rPr>
          <w:rFonts w:ascii="Times New Roman" w:hAnsi="Times New Roman" w:eastAsia="Times New Roman" w:cs="Times New Roman"/>
          <w:sz w:val="15"/>
          <w:szCs w:val="15"/>
        </w:rPr>
        <w:t>et      al.U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niersal  and  Cultural-Specfie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Factors  in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Recognizion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Musical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Afect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Ezpres-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sions. </w:t>
      </w:r>
      <w:r>
        <w:rPr>
          <w:rFonts w:ascii="Times New Roman" w:hAnsi="Times New Roman" w:eastAsia="Times New Roman" w:cs="Times New Roman"/>
          <w:sz w:val="15"/>
          <w:szCs w:val="15"/>
        </w:rPr>
        <w:t>Emotion,vol.3,no.13,pp.434-449.</w:t>
      </w:r>
    </w:p>
    <w:p>
      <w:pPr>
        <w:pStyle w:val="BodyText"/>
        <w:ind w:left="810"/>
        <w:spacing w:before="34" w:line="216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②彭兰：《新媒体用户研究：节点化、媒介化、赛博格化的人》,中国人民大学出版社2020年版，第355页。</w:t>
      </w:r>
    </w:p>
    <w:p>
      <w:pPr>
        <w:pStyle w:val="BodyText"/>
        <w:ind w:left="810"/>
        <w:spacing w:before="22" w:line="221" w:lineRule="auto"/>
        <w:rPr>
          <w:rFonts w:ascii="FangSong" w:hAnsi="FangSong" w:eastAsia="FangSong" w:cs="FangSong"/>
          <w:sz w:val="16"/>
          <w:szCs w:val="16"/>
        </w:rPr>
      </w:pPr>
      <w:r>
        <w:rPr>
          <w:sz w:val="16"/>
          <w:szCs w:val="16"/>
          <w:spacing w:val="-10"/>
        </w:rPr>
        <w:t>② 邓 昕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0"/>
        </w:rPr>
        <w:t>：《被遮蔽的情感之维：兰德尔 ·柯林斯互动仪式链理论诠释</w:t>
      </w:r>
      <w:r>
        <w:rPr>
          <w:sz w:val="16"/>
          <w:szCs w:val="16"/>
          <w:spacing w:val="-11"/>
        </w:rPr>
        <w:t>》,《新闻界》,2020年第8期，</w:t>
      </w:r>
      <w:r>
        <w:rPr>
          <w:rFonts w:ascii="FangSong" w:hAnsi="FangSong" w:eastAsia="FangSong" w:cs="FangSong"/>
          <w:sz w:val="16"/>
          <w:szCs w:val="16"/>
          <w:spacing w:val="-11"/>
        </w:rPr>
        <w:t>第45页。</w:t>
      </w:r>
    </w:p>
    <w:p>
      <w:pPr>
        <w:pStyle w:val="BodyText"/>
        <w:ind w:left="1109" w:right="640" w:hanging="299"/>
        <w:spacing w:before="4" w:line="249" w:lineRule="auto"/>
        <w:rPr>
          <w:rFonts w:ascii="FangSong" w:hAnsi="FangSong" w:eastAsia="FangSong" w:cs="FangSong"/>
          <w:sz w:val="15"/>
          <w:szCs w:val="15"/>
        </w:rPr>
      </w:pPr>
      <w:r>
        <w:rPr>
          <w:sz w:val="15"/>
          <w:szCs w:val="15"/>
          <w:spacing w:val="3"/>
        </w:rPr>
        <w:t>3《老外羡慕(黑神话：悟空&gt;音乐会：能不能来我们这开一次啊!》,游民星空，</w:t>
      </w:r>
      <w:hyperlink w:history="true" r:id="rId7">
        <w:r>
          <w:rPr>
            <w:rFonts w:ascii="Times New Roman" w:hAnsi="Times New Roman" w:eastAsia="Times New Roman" w:cs="Times New Roman"/>
            <w:sz w:val="15"/>
            <w:szCs w:val="15"/>
          </w:rPr>
          <w:t>htps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://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wap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Bamersky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com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news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Content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-1865257.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?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use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_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7">
        <w:r>
          <w:rPr>
            <w:rFonts w:ascii="Times New Roman" w:hAnsi="Times New Roman" w:eastAsia="Times New Roman" w:cs="Times New Roman"/>
            <w:sz w:val="15"/>
            <w:szCs w:val="15"/>
          </w:rPr>
          <w:t>xbridge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3=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true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&amp;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loader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_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name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=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forest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&amp;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need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_   </w:t>
        </w:r>
        <w:r>
          <w:rPr>
            <w:rFonts w:ascii="Arial" w:hAnsi="Arial" w:eastAsia="Arial" w:cs="Arial"/>
            <w:sz w:val="15"/>
            <w:szCs w:val="15"/>
          </w:rPr>
          <w:t>sec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_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link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 xml:space="preserve">  =1&amp;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sec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_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link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_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scene</w:t>
        </w:r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=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im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</w:t>
      </w:r>
      <w:hyperlink w:history="true" r:id="rId8">
        <w:r>
          <w:rPr>
            <w:rFonts w:ascii="Times New Roman" w:hAnsi="Times New Roman" w:eastAsia="Times New Roman" w:cs="Times New Roman"/>
            <w:sz w:val="15"/>
            <w:szCs w:val="15"/>
            <w:spacing w:val="5"/>
          </w:rPr>
          <w:t>2024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FangSong" w:hAnsi="FangSong" w:eastAsia="FangSong" w:cs="FangSong"/>
          <w:sz w:val="15"/>
          <w:szCs w:val="15"/>
          <w:spacing w:val="5"/>
        </w:rPr>
        <w:t>年12月29日。</w:t>
      </w:r>
    </w:p>
    <w:p>
      <w:pPr>
        <w:pStyle w:val="BodyText"/>
        <w:ind w:left="810"/>
        <w:spacing w:before="10" w:line="216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4      </w:t>
      </w:r>
      <w:r>
        <w:rPr>
          <w:sz w:val="15"/>
          <w:szCs w:val="15"/>
          <w:spacing w:val="2"/>
        </w:rPr>
        <w:t>潘依林、涂良川：《人工智能时代第三持存的技术逻辑与政治叙事》,《江苏大学学报》(社会科学版),2024年第5期，第105页。</w:t>
      </w:r>
    </w:p>
    <w:p>
      <w:pPr>
        <w:pStyle w:val="BodyText"/>
        <w:ind w:left="810"/>
        <w:spacing w:before="18" w:line="204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1"/>
        </w:rPr>
        <w:t>5     </w:t>
      </w:r>
      <w:r>
        <w:rPr>
          <w:sz w:val="15"/>
          <w:szCs w:val="15"/>
          <w:position w:val="1"/>
        </w:rPr>
        <w:t>秦龙、李维光：《深刻把握全球文明倡议的文明境界》,《</w:t>
      </w:r>
      <w:r>
        <w:rPr>
          <w:sz w:val="15"/>
          <w:szCs w:val="15"/>
          <w:spacing w:val="-1"/>
          <w:position w:val="1"/>
        </w:rPr>
        <w:t>红旗文稿》,2024年第10期，第44页。</w:t>
      </w:r>
    </w:p>
    <w:p>
      <w:pPr>
        <w:pStyle w:val="BodyText"/>
        <w:ind w:left="810"/>
        <w:spacing w:before="13" w:line="216" w:lineRule="auto"/>
        <w:rPr>
          <w:sz w:val="15"/>
          <w:szCs w:val="15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501681</wp:posOffset>
            </wp:positionH>
            <wp:positionV relativeFrom="paragraph">
              <wp:posOffset>170914</wp:posOffset>
            </wp:positionV>
            <wp:extent cx="607692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1"/>
        </w:rPr>
        <w:t>2     </w:t>
      </w:r>
      <w:r>
        <w:rPr>
          <w:sz w:val="15"/>
          <w:szCs w:val="15"/>
          <w:spacing w:val="-1"/>
        </w:rPr>
        <w:t>徐明华、李丹妮：《情感珍域的消解与融通：“中国故事”跨文化传播的沟通介质和认同路径》,《现代传播》,2019年第3期，第41页。</w:t>
      </w:r>
    </w:p>
    <w:p>
      <w:pPr>
        <w:ind w:left="1180"/>
        <w:spacing w:before="211" w:line="19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3"/>
        </w:rPr>
        <w:t>(作者杨璇系中国传媒大学党委组织部助理研究员；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韩霓系中国传媒大学媒体融合与传播</w:t>
      </w:r>
      <w:r>
        <w:rPr>
          <w:rFonts w:ascii="KaiTi" w:hAnsi="KaiTi" w:eastAsia="KaiTi" w:cs="KaiTi"/>
          <w:sz w:val="18"/>
          <w:szCs w:val="18"/>
          <w:b/>
          <w:bCs/>
          <w:spacing w:val="-4"/>
        </w:rPr>
        <w:t>国家重点实验室硕士研究生)</w:t>
      </w:r>
    </w:p>
    <w:sectPr>
      <w:type w:val="continuous"/>
      <w:pgSz w:w="11500" w:h="16120"/>
      <w:pgMar w:top="835" w:right="900" w:bottom="1068" w:left="159" w:header="0" w:footer="799" w:gutter="0"/>
      <w:cols w:equalWidth="0" w:num="1">
        <w:col w:w="104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0"/>
      <w:spacing w:line="212" w:lineRule="auto"/>
      <w:rPr>
        <w:rFonts w:ascii="SimHei" w:hAnsi="SimHei" w:eastAsia="SimHei" w:cs="SimHei"/>
        <w:sz w:val="20"/>
        <w:szCs w:val="20"/>
      </w:rPr>
    </w:pPr>
    <w:r>
      <w:rPr>
        <w:rFonts w:ascii="Arial" w:hAnsi="Arial" w:eastAsia="Arial" w:cs="Arial"/>
        <w:sz w:val="17"/>
        <w:szCs w:val="17"/>
        <w:b/>
        <w:bCs/>
        <w:spacing w:val="1"/>
        <w:position w:val="3"/>
      </w:rPr>
      <w:t>136                              </w:t>
    </w:r>
    <w:r>
      <w:rPr>
        <w:rFonts w:ascii="Arial" w:hAnsi="Arial" w:eastAsia="Arial" w:cs="Arial"/>
        <w:sz w:val="17"/>
        <w:szCs w:val="17"/>
        <w:b/>
        <w:bCs/>
        <w:position w:val="3"/>
      </w:rPr>
      <w:t xml:space="preserve">                                 </w:t>
    </w:r>
    <w:r>
      <w:rPr>
        <w:sz w:val="20"/>
        <w:szCs w:val="20"/>
      </w:rPr>
      <w:t>现代传播2</w:t>
    </w:r>
    <w:r>
      <w:rPr>
        <w:rFonts w:ascii="SimHei" w:hAnsi="SimHei" w:eastAsia="SimHei" w:cs="SimHei"/>
        <w:sz w:val="20"/>
        <w:szCs w:val="20"/>
        <w:b/>
        <w:bCs/>
      </w:rPr>
      <w:t>025年第3期(总第344期)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"/>
      <w:spacing w:line="238" w:lineRule="auto"/>
      <w:rPr>
        <w:sz w:val="20"/>
        <w:szCs w:val="20"/>
      </w:rPr>
    </w:pPr>
    <w:r>
      <w:rPr>
        <w:rFonts w:ascii="Arial" w:hAnsi="Arial" w:eastAsia="Arial" w:cs="Arial"/>
        <w:sz w:val="17"/>
        <w:szCs w:val="17"/>
        <w:position w:val="1"/>
      </w:rPr>
      <w:t>138                                                         </w:t>
    </w:r>
    <w:r>
      <w:rPr>
        <w:rFonts w:ascii="Arial" w:hAnsi="Arial" w:eastAsia="Arial" w:cs="Arial"/>
        <w:sz w:val="17"/>
        <w:szCs w:val="17"/>
        <w:spacing w:val="-1"/>
        <w:position w:val="1"/>
      </w:rPr>
      <w:t xml:space="preserve">       </w:t>
    </w:r>
    <w:r>
      <w:rPr>
        <w:sz w:val="20"/>
        <w:szCs w:val="20"/>
        <w:b/>
        <w:bCs/>
        <w:spacing w:val="-1"/>
      </w:rPr>
      <w:t>现代传播20</w:t>
    </w:r>
    <w:r>
      <w:rPr>
        <w:sz w:val="20"/>
        <w:szCs w:val="20"/>
        <w:spacing w:val="-1"/>
      </w:rPr>
      <w:t>25年第3期(总第344期)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9" TargetMode="External"/><Relationship Id="rId8" Type="http://schemas.openxmlformats.org/officeDocument/2006/relationships/hyperlink" Target="2024" TargetMode="External"/><Relationship Id="rId7" Type="http://schemas.openxmlformats.org/officeDocument/2006/relationships/hyperlink" Target="htps://wap.Bamersky.com/news/Content-1865257.html?use_xbridge3=true&amp;loader_name=forest&amp;need_sec_link=1&amp;sec_link_scene=im" TargetMode="External"/><Relationship Id="rId6" Type="http://schemas.openxmlformats.org/officeDocument/2006/relationships/hyperlink" Target="https://www.sony.com.cn/content/sonyporta/zh-cn/cms/" TargetMode="External"/><Relationship Id="rId5" Type="http://schemas.openxmlformats.org/officeDocument/2006/relationships/hyperlink" Target="htps://ww.nppa.gov.cn/xcfb/ywd/202412/20241216_877441.html" TargetMode="External"/><Relationship Id="rId4" Type="http://schemas.openxmlformats.org/officeDocument/2006/relationships/image" Target="media/image1.png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2.png"/><Relationship Id="rId10" Type="http://schemas.openxmlformats.org/officeDocument/2006/relationships/hyperlink" Target="https://www.sony.com.cn/content/sonypotal/zh-cn/cms/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2026-05-22T00:43:12Z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2026-05-22T00:43:13</vt:filetime>
  </property>
  <property fmtid="{D5CDD505-2E9C-101B-9397-08002B2CF9AE}" pid="4" name="UsrData">
    <vt:lpwstr>6a0f361d5b4fbf001fd55abawl</vt:lpwstr>
  </property>
</Properties>
</file>