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spacing w:line="387" w:lineRule="auto"/>
        <w:rPr>
          <w:rFonts w:ascii="Arial"/>
          <w:sz w:val="21"/>
        </w:rPr>
      </w:pPr>
      <w:r/>
    </w:p>
    <w:p>
      <w:pPr>
        <w:pStyle w:val="BodyText"/>
        <w:ind w:left="886"/>
        <w:spacing w:before="143" w:line="219" w:lineRule="auto"/>
        <w:outlineLvl w:val="0"/>
        <w:rPr>
          <w:sz w:val="44"/>
          <w:szCs w:val="44"/>
        </w:rPr>
      </w:pPr>
      <w:r>
        <w:rPr>
          <w:sz w:val="44"/>
          <w:szCs w:val="44"/>
          <w:b/>
          <w:bCs/>
          <w:spacing w:val="-6"/>
        </w:rPr>
        <w:t>数智化时代非遗传播的科技赋能与人文反思</w:t>
      </w:r>
    </w:p>
    <w:p>
      <w:pPr>
        <w:ind w:left="3810"/>
        <w:spacing w:before="190" w:line="222" w:lineRule="auto"/>
        <w:rPr>
          <w:rFonts w:ascii="KaiTi" w:hAnsi="KaiTi" w:eastAsia="KaiTi" w:cs="KaiTi"/>
          <w:sz w:val="29"/>
          <w:szCs w:val="29"/>
        </w:rPr>
      </w:pPr>
      <w:r>
        <w:rPr>
          <w:rFonts w:ascii="KaiTi" w:hAnsi="KaiTi" w:eastAsia="KaiTi" w:cs="KaiTi"/>
          <w:sz w:val="29"/>
          <w:szCs w:val="29"/>
          <w:spacing w:val="-21"/>
        </w:rPr>
        <w:t>黄永林</w:t>
      </w:r>
      <w:r>
        <w:rPr>
          <w:rFonts w:ascii="KaiTi" w:hAnsi="KaiTi" w:eastAsia="KaiTi" w:cs="KaiTi"/>
          <w:sz w:val="29"/>
          <w:szCs w:val="29"/>
          <w:spacing w:val="24"/>
        </w:rPr>
        <w:t xml:space="preserve">   </w:t>
      </w:r>
      <w:r>
        <w:rPr>
          <w:rFonts w:ascii="KaiTi" w:hAnsi="KaiTi" w:eastAsia="KaiTi" w:cs="KaiTi"/>
          <w:sz w:val="29"/>
          <w:szCs w:val="29"/>
          <w:spacing w:val="-21"/>
        </w:rPr>
        <w:t>汪</w:t>
      </w:r>
      <w:r>
        <w:rPr>
          <w:rFonts w:ascii="KaiTi" w:hAnsi="KaiTi" w:eastAsia="KaiTi" w:cs="KaiTi"/>
          <w:sz w:val="29"/>
          <w:szCs w:val="29"/>
          <w:spacing w:val="15"/>
        </w:rPr>
        <w:t xml:space="preserve">  </w:t>
      </w:r>
      <w:r>
        <w:rPr>
          <w:rFonts w:ascii="KaiTi" w:hAnsi="KaiTi" w:eastAsia="KaiTi" w:cs="KaiTi"/>
          <w:sz w:val="29"/>
          <w:szCs w:val="29"/>
          <w:spacing w:val="-21"/>
        </w:rPr>
        <w:t>瑶1,2</w:t>
      </w:r>
    </w:p>
    <w:p>
      <w:pPr>
        <w:pStyle w:val="BodyText"/>
        <w:ind w:left="2179"/>
        <w:spacing w:before="77" w:line="219" w:lineRule="auto"/>
        <w:rPr>
          <w:sz w:val="22"/>
          <w:szCs w:val="22"/>
        </w:rPr>
      </w:pPr>
      <w:r>
        <w:rPr>
          <w:sz w:val="22"/>
          <w:szCs w:val="22"/>
          <w:spacing w:val="3"/>
        </w:rPr>
        <w:t>(1.华中师范大学国家文化产业研究中心，湖北武汉430079;</w:t>
      </w:r>
    </w:p>
    <w:p>
      <w:pPr>
        <w:pStyle w:val="BodyText"/>
        <w:ind w:left="2859"/>
        <w:spacing w:before="60" w:line="219" w:lineRule="auto"/>
        <w:rPr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4"/>
        </w:rPr>
        <w:t>2. </w:t>
      </w:r>
      <w:r>
        <w:rPr>
          <w:sz w:val="22"/>
          <w:szCs w:val="22"/>
          <w:spacing w:val="4"/>
        </w:rPr>
        <w:t>华中师范大学音乐学院，湖北武汉430079)</w:t>
      </w:r>
    </w:p>
    <w:p>
      <w:pPr>
        <w:spacing w:line="263" w:lineRule="auto"/>
        <w:rPr>
          <w:rFonts w:ascii="Arial"/>
          <w:sz w:val="21"/>
        </w:rPr>
      </w:pPr>
      <w:r/>
    </w:p>
    <w:p>
      <w:pPr>
        <w:spacing w:line="264" w:lineRule="auto"/>
        <w:rPr>
          <w:rFonts w:ascii="Arial"/>
          <w:sz w:val="21"/>
        </w:rPr>
      </w:pPr>
      <w:r/>
    </w:p>
    <w:p>
      <w:pPr>
        <w:pStyle w:val="BodyText"/>
        <w:ind w:left="450" w:right="541" w:firstLine="429"/>
        <w:spacing w:before="68" w:line="308" w:lineRule="auto"/>
        <w:jc w:val="both"/>
        <w:rPr>
          <w:rFonts w:ascii="KaiTi" w:hAnsi="KaiTi" w:eastAsia="KaiTi" w:cs="KaiTi"/>
          <w:sz w:val="21"/>
          <w:szCs w:val="21"/>
        </w:rPr>
      </w:pPr>
      <w:r>
        <w:rPr>
          <w:rFonts w:ascii="SimHei" w:hAnsi="SimHei" w:eastAsia="SimHei" w:cs="SimHei"/>
          <w:sz w:val="21"/>
          <w:szCs w:val="21"/>
          <w:spacing w:val="-7"/>
        </w:rPr>
        <w:t>摘</w:t>
      </w:r>
      <w:r>
        <w:rPr>
          <w:rFonts w:ascii="SimHei" w:hAnsi="SimHei" w:eastAsia="SimHei" w:cs="SimHei"/>
          <w:sz w:val="21"/>
          <w:szCs w:val="21"/>
          <w:spacing w:val="-7"/>
        </w:rPr>
        <w:t xml:space="preserve">  </w:t>
      </w:r>
      <w:r>
        <w:rPr>
          <w:rFonts w:ascii="SimHei" w:hAnsi="SimHei" w:eastAsia="SimHei" w:cs="SimHei"/>
          <w:sz w:val="21"/>
          <w:szCs w:val="21"/>
          <w:spacing w:val="-7"/>
        </w:rPr>
        <w:t>要</w:t>
      </w:r>
      <w:r>
        <w:rPr>
          <w:rFonts w:ascii="SimHei" w:hAnsi="SimHei" w:eastAsia="SimHei" w:cs="SimHei"/>
          <w:sz w:val="21"/>
          <w:szCs w:val="21"/>
          <w:spacing w:val="-48"/>
        </w:rPr>
        <w:t xml:space="preserve"> </w:t>
      </w:r>
      <w:r>
        <w:rPr>
          <w:rFonts w:ascii="SimHei" w:hAnsi="SimHei" w:eastAsia="SimHei" w:cs="SimHei"/>
          <w:sz w:val="21"/>
          <w:szCs w:val="21"/>
          <w:spacing w:val="-7"/>
        </w:rPr>
        <w:t>：</w:t>
      </w:r>
      <w:r>
        <w:rPr>
          <w:rFonts w:ascii="KaiTi" w:hAnsi="KaiTi" w:eastAsia="KaiTi" w:cs="KaiTi"/>
          <w:sz w:val="21"/>
          <w:szCs w:val="21"/>
          <w:spacing w:val="-7"/>
        </w:rPr>
        <w:t>数智化时代，移动互联网、物联网、区块链、大数据、人工智能等技术迅速发展，为非遗</w:t>
      </w:r>
      <w:r>
        <w:rPr>
          <w:rFonts w:ascii="KaiTi" w:hAnsi="KaiTi" w:eastAsia="KaiTi" w:cs="KaiTi"/>
          <w:sz w:val="21"/>
          <w:szCs w:val="21"/>
        </w:rPr>
        <w:t xml:space="preserve">  </w:t>
      </w:r>
      <w:r>
        <w:rPr>
          <w:rFonts w:ascii="KaiTi" w:hAnsi="KaiTi" w:eastAsia="KaiTi" w:cs="KaiTi"/>
          <w:sz w:val="21"/>
          <w:szCs w:val="21"/>
          <w:spacing w:val="5"/>
        </w:rPr>
        <w:t>传播带来机遇与挑战。移动互联网开启传播</w:t>
      </w:r>
      <w:r>
        <w:rPr>
          <w:rFonts w:ascii="KaiTi" w:hAnsi="KaiTi" w:eastAsia="KaiTi" w:cs="KaiTi"/>
          <w:sz w:val="21"/>
          <w:szCs w:val="21"/>
          <w:spacing w:val="4"/>
        </w:rPr>
        <w:t>新媒介，引领传播新变革，激活非遗传播主体热情；物</w:t>
      </w:r>
      <w:r>
        <w:rPr>
          <w:rFonts w:ascii="KaiTi" w:hAnsi="KaiTi" w:eastAsia="KaiTi" w:cs="KaiTi"/>
          <w:sz w:val="21"/>
          <w:szCs w:val="21"/>
        </w:rPr>
        <w:t xml:space="preserve">  </w:t>
      </w:r>
      <w:r>
        <w:rPr>
          <w:rFonts w:ascii="KaiTi" w:hAnsi="KaiTi" w:eastAsia="KaiTi" w:cs="KaiTi"/>
          <w:sz w:val="21"/>
          <w:szCs w:val="21"/>
          <w:spacing w:val="1"/>
        </w:rPr>
        <w:t>联网、区块链搭建万物互联的平台，重塑传播新格局，实现非遗传播人机协同；</w:t>
      </w:r>
      <w:r>
        <w:rPr>
          <w:rFonts w:ascii="Times New Roman" w:hAnsi="Times New Roman" w:eastAsia="Times New Roman" w:cs="Times New Roman"/>
          <w:sz w:val="21"/>
          <w:szCs w:val="21"/>
        </w:rPr>
        <w:t>VR</w:t>
      </w:r>
      <w:r>
        <w:rPr>
          <w:sz w:val="21"/>
          <w:szCs w:val="21"/>
          <w:spacing w:val="1"/>
        </w:rPr>
        <w:t>、</w:t>
      </w:r>
      <w:r>
        <w:rPr>
          <w:rFonts w:ascii="Times New Roman" w:hAnsi="Times New Roman" w:eastAsia="Times New Roman" w:cs="Times New Roman"/>
          <w:sz w:val="21"/>
          <w:szCs w:val="21"/>
        </w:rPr>
        <w:t>AR</w:t>
      </w:r>
      <w:r>
        <w:rPr>
          <w:rFonts w:ascii="KaiTi" w:hAnsi="KaiTi" w:eastAsia="KaiTi" w:cs="KaiTi"/>
          <w:sz w:val="21"/>
          <w:szCs w:val="21"/>
          <w:spacing w:val="1"/>
        </w:rPr>
        <w:t>技术构建虚</w:t>
      </w:r>
      <w:r>
        <w:rPr>
          <w:rFonts w:ascii="KaiTi" w:hAnsi="KaiTi" w:eastAsia="KaiTi" w:cs="KaiTi"/>
          <w:sz w:val="21"/>
          <w:szCs w:val="21"/>
          <w:spacing w:val="7"/>
        </w:rPr>
        <w:t xml:space="preserve"> </w:t>
      </w:r>
      <w:r>
        <w:rPr>
          <w:rFonts w:ascii="KaiTi" w:hAnsi="KaiTi" w:eastAsia="KaiTi" w:cs="KaiTi"/>
          <w:sz w:val="21"/>
          <w:szCs w:val="21"/>
          <w:spacing w:val="2"/>
        </w:rPr>
        <w:t>拟世界，再造传播新场景，打造非遗传播沉浸体验；全息技术生成</w:t>
      </w:r>
      <w:r>
        <w:rPr>
          <w:rFonts w:ascii="KaiTi" w:hAnsi="KaiTi" w:eastAsia="KaiTi" w:cs="KaiTi"/>
          <w:sz w:val="21"/>
          <w:szCs w:val="21"/>
          <w:spacing w:val="1"/>
        </w:rPr>
        <w:t>多种模态文本，激发传播新需求，</w:t>
      </w:r>
      <w:r>
        <w:rPr>
          <w:rFonts w:ascii="KaiTi" w:hAnsi="KaiTi" w:eastAsia="KaiTi" w:cs="KaiTi"/>
          <w:sz w:val="21"/>
          <w:szCs w:val="21"/>
        </w:rPr>
        <w:t xml:space="preserve"> </w:t>
      </w:r>
      <w:r>
        <w:rPr>
          <w:rFonts w:ascii="KaiTi" w:hAnsi="KaiTi" w:eastAsia="KaiTi" w:cs="KaiTi"/>
          <w:sz w:val="21"/>
          <w:szCs w:val="21"/>
          <w:spacing w:val="-1"/>
        </w:rPr>
        <w:t>驱动非遗传播审美活力；数智传播平台融合多种技术，开发传播新功能，推动非遗传播高效高质；人</w:t>
      </w:r>
      <w:r>
        <w:rPr>
          <w:rFonts w:ascii="KaiTi" w:hAnsi="KaiTi" w:eastAsia="KaiTi" w:cs="KaiTi"/>
          <w:sz w:val="21"/>
          <w:szCs w:val="21"/>
          <w:spacing w:val="6"/>
        </w:rPr>
        <w:t xml:space="preserve">  </w:t>
      </w:r>
      <w:r>
        <w:rPr>
          <w:rFonts w:ascii="KaiTi" w:hAnsi="KaiTi" w:eastAsia="KaiTi" w:cs="KaiTi"/>
          <w:sz w:val="21"/>
          <w:szCs w:val="21"/>
          <w:spacing w:val="2"/>
        </w:rPr>
        <w:t>工智能算法精准推送信息，追踪用户新需求，适配非遗传播个性偏</w:t>
      </w:r>
      <w:r>
        <w:rPr>
          <w:rFonts w:ascii="KaiTi" w:hAnsi="KaiTi" w:eastAsia="KaiTi" w:cs="KaiTi"/>
          <w:sz w:val="21"/>
          <w:szCs w:val="21"/>
          <w:spacing w:val="1"/>
        </w:rPr>
        <w:t>好；数智存储实现高密度智能化，</w:t>
      </w:r>
      <w:r>
        <w:rPr>
          <w:rFonts w:ascii="KaiTi" w:hAnsi="KaiTi" w:eastAsia="KaiTi" w:cs="KaiTi"/>
          <w:sz w:val="21"/>
          <w:szCs w:val="21"/>
        </w:rPr>
        <w:t xml:space="preserve"> </w:t>
      </w:r>
      <w:r>
        <w:rPr>
          <w:rFonts w:ascii="KaiTi" w:hAnsi="KaiTi" w:eastAsia="KaiTi" w:cs="KaiTi"/>
          <w:sz w:val="21"/>
          <w:szCs w:val="21"/>
          <w:spacing w:val="4"/>
        </w:rPr>
        <w:t>整合传播新资源，优化非遗数据有效利用。随着数字技术与智能科技深入渗透文化领域，它们为非</w:t>
      </w:r>
      <w:r>
        <w:rPr>
          <w:rFonts w:ascii="KaiTi" w:hAnsi="KaiTi" w:eastAsia="KaiTi" w:cs="KaiTi"/>
          <w:sz w:val="21"/>
          <w:szCs w:val="21"/>
          <w:spacing w:val="1"/>
        </w:rPr>
        <w:t xml:space="preserve">  </w:t>
      </w:r>
      <w:r>
        <w:rPr>
          <w:rFonts w:ascii="KaiTi" w:hAnsi="KaiTi" w:eastAsia="KaiTi" w:cs="KaiTi"/>
          <w:sz w:val="21"/>
          <w:szCs w:val="21"/>
          <w:spacing w:val="3"/>
        </w:rPr>
        <w:t>物质文化遗产(</w:t>
      </w:r>
      <w:r>
        <w:rPr>
          <w:rFonts w:ascii="KaiTi" w:hAnsi="KaiTi" w:eastAsia="KaiTi" w:cs="KaiTi"/>
          <w:sz w:val="21"/>
          <w:szCs w:val="21"/>
          <w:spacing w:val="-43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</w:rPr>
        <w:t>ICH</w:t>
      </w:r>
      <w:r>
        <w:rPr>
          <w:rFonts w:ascii="Times New Roman" w:hAnsi="Times New Roman" w:eastAsia="Times New Roman" w:cs="Times New Roman"/>
          <w:sz w:val="21"/>
          <w:szCs w:val="21"/>
          <w:spacing w:val="3"/>
        </w:rPr>
        <w:t>)</w:t>
      </w:r>
      <w:r>
        <w:rPr>
          <w:rFonts w:ascii="Times New Roman" w:hAnsi="Times New Roman" w:eastAsia="Times New Roman" w:cs="Times New Roman"/>
          <w:sz w:val="21"/>
          <w:szCs w:val="21"/>
          <w:spacing w:val="32"/>
        </w:rPr>
        <w:t xml:space="preserve"> </w:t>
      </w:r>
      <w:r>
        <w:rPr>
          <w:rFonts w:ascii="KaiTi" w:hAnsi="KaiTi" w:eastAsia="KaiTi" w:cs="KaiTi"/>
          <w:sz w:val="21"/>
          <w:szCs w:val="21"/>
          <w:spacing w:val="3"/>
        </w:rPr>
        <w:t>的传播注入了前所未有的活力，重塑了其传播生态。然而，技术工具理性与人</w:t>
      </w:r>
      <w:r>
        <w:rPr>
          <w:rFonts w:ascii="KaiTi" w:hAnsi="KaiTi" w:eastAsia="KaiTi" w:cs="KaiTi"/>
          <w:sz w:val="21"/>
          <w:szCs w:val="21"/>
        </w:rPr>
        <w:t xml:space="preserve">  </w:t>
      </w:r>
      <w:r>
        <w:rPr>
          <w:rFonts w:ascii="KaiTi" w:hAnsi="KaiTi" w:eastAsia="KaiTi" w:cs="KaiTi"/>
          <w:sz w:val="21"/>
          <w:szCs w:val="21"/>
          <w:spacing w:val="7"/>
        </w:rPr>
        <w:t>文价值理性之间的内在张力日益凸显。为应对这一挑战，必</w:t>
      </w:r>
      <w:r>
        <w:rPr>
          <w:rFonts w:ascii="KaiTi" w:hAnsi="KaiTi" w:eastAsia="KaiTi" w:cs="KaiTi"/>
          <w:sz w:val="21"/>
          <w:szCs w:val="21"/>
          <w:spacing w:val="6"/>
        </w:rPr>
        <w:t>须妥善处理技术赋能带来的多重难题：</w:t>
      </w:r>
      <w:r>
        <w:rPr>
          <w:rFonts w:ascii="KaiTi" w:hAnsi="KaiTi" w:eastAsia="KaiTi" w:cs="KaiTi"/>
          <w:sz w:val="21"/>
          <w:szCs w:val="21"/>
        </w:rPr>
        <w:t xml:space="preserve"> </w:t>
      </w:r>
      <w:r>
        <w:rPr>
          <w:rFonts w:ascii="KaiTi" w:hAnsi="KaiTi" w:eastAsia="KaiTi" w:cs="KaiTi"/>
          <w:sz w:val="21"/>
          <w:szCs w:val="21"/>
          <w:spacing w:val="10"/>
        </w:rPr>
        <w:t>在技术理性与人文价值、多模态文本与原真性之间寻求平衡，</w:t>
      </w:r>
      <w:r>
        <w:rPr>
          <w:rFonts w:ascii="KaiTi" w:hAnsi="KaiTi" w:eastAsia="KaiTi" w:cs="KaiTi"/>
          <w:sz w:val="21"/>
          <w:szCs w:val="21"/>
          <w:spacing w:val="9"/>
        </w:rPr>
        <w:t>在娱乐导向与文化认同之间寻求调</w:t>
      </w:r>
      <w:r>
        <w:rPr>
          <w:rFonts w:ascii="KaiTi" w:hAnsi="KaiTi" w:eastAsia="KaiTi" w:cs="KaiTi"/>
          <w:sz w:val="21"/>
          <w:szCs w:val="21"/>
        </w:rPr>
        <w:t xml:space="preserve">  </w:t>
      </w:r>
      <w:r>
        <w:rPr>
          <w:rFonts w:ascii="KaiTi" w:hAnsi="KaiTi" w:eastAsia="KaiTi" w:cs="KaiTi"/>
          <w:sz w:val="21"/>
          <w:szCs w:val="21"/>
          <w:spacing w:val="4"/>
        </w:rPr>
        <w:t>和，在虚拟现实与身体在场之间寻求协调，在权益归属与伦理困境之间寻求解决之道。通过确保技</w:t>
      </w:r>
      <w:r>
        <w:rPr>
          <w:rFonts w:ascii="KaiTi" w:hAnsi="KaiTi" w:eastAsia="KaiTi" w:cs="KaiTi"/>
          <w:sz w:val="21"/>
          <w:szCs w:val="21"/>
          <w:spacing w:val="5"/>
        </w:rPr>
        <w:t xml:space="preserve">  </w:t>
      </w:r>
      <w:r>
        <w:rPr>
          <w:rFonts w:ascii="KaiTi" w:hAnsi="KaiTi" w:eastAsia="KaiTi" w:cs="KaiTi"/>
          <w:sz w:val="21"/>
          <w:szCs w:val="21"/>
          <w:spacing w:val="5"/>
        </w:rPr>
        <w:t>术工具在实现功能的同时守住非遗的人文本质，用</w:t>
      </w:r>
      <w:r>
        <w:rPr>
          <w:rFonts w:ascii="KaiTi" w:hAnsi="KaiTi" w:eastAsia="KaiTi" w:cs="KaiTi"/>
          <w:sz w:val="21"/>
          <w:szCs w:val="21"/>
          <w:spacing w:val="4"/>
        </w:rPr>
        <w:t>数智技术推动非遗传播的创新发展，让古老的非</w:t>
      </w:r>
      <w:r>
        <w:rPr>
          <w:rFonts w:ascii="KaiTi" w:hAnsi="KaiTi" w:eastAsia="KaiTi" w:cs="KaiTi"/>
          <w:sz w:val="21"/>
          <w:szCs w:val="21"/>
        </w:rPr>
        <w:t xml:space="preserve">  </w:t>
      </w:r>
      <w:r>
        <w:rPr>
          <w:rFonts w:ascii="KaiTi" w:hAnsi="KaiTi" w:eastAsia="KaiTi" w:cs="KaiTi"/>
          <w:sz w:val="21"/>
          <w:szCs w:val="21"/>
          <w:spacing w:val="6"/>
        </w:rPr>
        <w:t>遗焕发出新的活力。</w:t>
      </w:r>
    </w:p>
    <w:p>
      <w:pPr>
        <w:ind w:left="879"/>
        <w:spacing w:before="1" w:line="222" w:lineRule="auto"/>
        <w:rPr>
          <w:rFonts w:ascii="KaiTi" w:hAnsi="KaiTi" w:eastAsia="KaiTi" w:cs="KaiTi"/>
          <w:sz w:val="21"/>
          <w:szCs w:val="21"/>
        </w:rPr>
      </w:pPr>
      <w:r>
        <w:rPr>
          <w:rFonts w:ascii="SimHei" w:hAnsi="SimHei" w:eastAsia="SimHei" w:cs="SimHei"/>
          <w:sz w:val="21"/>
          <w:szCs w:val="21"/>
          <w:spacing w:val="-8"/>
        </w:rPr>
        <w:t>关键词</w:t>
      </w:r>
      <w:r>
        <w:rPr>
          <w:rFonts w:ascii="KaiTi" w:hAnsi="KaiTi" w:eastAsia="KaiTi" w:cs="KaiTi"/>
          <w:sz w:val="21"/>
          <w:szCs w:val="21"/>
          <w:spacing w:val="-8"/>
        </w:rPr>
        <w:t>：数智技术；非物质文化遗产；传播创新；工具理性；人文价值</w:t>
      </w:r>
    </w:p>
    <w:p>
      <w:pPr>
        <w:ind w:left="879"/>
        <w:spacing w:before="87" w:line="212" w:lineRule="auto"/>
        <w:rPr>
          <w:rFonts w:ascii="Times New Roman" w:hAnsi="Times New Roman" w:eastAsia="Times New Roman" w:cs="Times New Roman"/>
          <w:sz w:val="22"/>
          <w:szCs w:val="22"/>
        </w:rPr>
      </w:pPr>
      <w:r>
        <w:rPr>
          <w:rFonts w:ascii="SimHei" w:hAnsi="SimHei" w:eastAsia="SimHei" w:cs="SimHei"/>
          <w:sz w:val="22"/>
          <w:szCs w:val="22"/>
          <w:spacing w:val="-2"/>
        </w:rPr>
        <w:t>中图分类号：</w:t>
      </w:r>
      <w:r>
        <w:rPr>
          <w:rFonts w:ascii="Times New Roman" w:hAnsi="Times New Roman" w:eastAsia="Times New Roman" w:cs="Times New Roman"/>
          <w:sz w:val="22"/>
          <w:szCs w:val="22"/>
          <w:spacing w:val="-2"/>
        </w:rPr>
        <w:t>G206            Doi:10.19898/j.cnki.42-1704/</w:t>
      </w:r>
      <w:r>
        <w:rPr>
          <w:rFonts w:ascii="Times New Roman" w:hAnsi="Times New Roman" w:eastAsia="Times New Roman" w:cs="Times New Roman"/>
          <w:sz w:val="22"/>
          <w:szCs w:val="22"/>
          <w:spacing w:val="-3"/>
        </w:rPr>
        <w:t>C.20260130.02</w:t>
      </w:r>
    </w:p>
    <w:p>
      <w:pPr>
        <w:ind w:left="879"/>
        <w:spacing w:before="78" w:line="213" w:lineRule="auto"/>
        <w:rPr>
          <w:rFonts w:ascii="Times New Roman" w:hAnsi="Times New Roman" w:eastAsia="Times New Roman" w:cs="Times New Roman"/>
          <w:sz w:val="22"/>
          <w:szCs w:val="22"/>
        </w:rPr>
      </w:pPr>
      <w:r>
        <w:rPr>
          <w:rFonts w:ascii="SimHei" w:hAnsi="SimHei" w:eastAsia="SimHei" w:cs="SimHei"/>
          <w:sz w:val="22"/>
          <w:szCs w:val="22"/>
          <w:spacing w:val="-5"/>
          <w:position w:val="-1"/>
        </w:rPr>
        <w:t>文献标志码：</w:t>
      </w:r>
      <w:r>
        <w:rPr>
          <w:rFonts w:ascii="Times New Roman" w:hAnsi="Times New Roman" w:eastAsia="Times New Roman" w:cs="Times New Roman"/>
          <w:sz w:val="22"/>
          <w:szCs w:val="22"/>
          <w:spacing w:val="-5"/>
          <w:position w:val="-1"/>
        </w:rPr>
        <w:t>A           </w:t>
      </w:r>
      <w:r>
        <w:rPr>
          <w:rFonts w:ascii="SimHei" w:hAnsi="SimHei" w:eastAsia="SimHei" w:cs="SimHei"/>
          <w:sz w:val="22"/>
          <w:szCs w:val="22"/>
          <w:spacing w:val="-5"/>
        </w:rPr>
        <w:t>文章编</w:t>
      </w:r>
      <w:r>
        <w:rPr>
          <w:rFonts w:ascii="SimHei" w:hAnsi="SimHei" w:eastAsia="SimHei" w:cs="SimHei"/>
          <w:sz w:val="22"/>
          <w:szCs w:val="22"/>
          <w:spacing w:val="-6"/>
        </w:rPr>
        <w:t>号：1672-433</w:t>
      </w:r>
      <w:r>
        <w:rPr>
          <w:rFonts w:ascii="Times New Roman" w:hAnsi="Times New Roman" w:eastAsia="Times New Roman" w:cs="Times New Roman"/>
          <w:sz w:val="22"/>
          <w:szCs w:val="22"/>
          <w:spacing w:val="-6"/>
        </w:rPr>
        <w:t>X(2026)02-0077-11</w:t>
      </w:r>
    </w:p>
    <w:p>
      <w:pPr>
        <w:spacing w:before="22"/>
        <w:rPr/>
      </w:pPr>
      <w:r/>
    </w:p>
    <w:p>
      <w:pPr>
        <w:spacing w:before="22"/>
        <w:rPr/>
      </w:pPr>
      <w:r/>
    </w:p>
    <w:p>
      <w:pPr>
        <w:spacing w:before="21"/>
        <w:rPr/>
      </w:pPr>
      <w:r/>
    </w:p>
    <w:p>
      <w:pPr>
        <w:sectPr>
          <w:headerReference w:type="default" r:id="rId1"/>
          <w:footerReference w:type="default" r:id="rId2"/>
          <w:pgSz w:w="10520" w:h="15660"/>
          <w:pgMar w:top="1296" w:right="33" w:bottom="463" w:left="179" w:header="725" w:footer="209" w:gutter="0"/>
          <w:cols w:equalWidth="0" w:num="1">
            <w:col w:w="10307" w:space="0"/>
          </w:cols>
        </w:sectPr>
        <w:rPr/>
      </w:pPr>
    </w:p>
    <w:p>
      <w:pPr>
        <w:pStyle w:val="BodyText"/>
        <w:ind w:left="9" w:right="264" w:firstLine="500"/>
        <w:spacing w:before="53" w:line="284" w:lineRule="auto"/>
        <w:jc w:val="both"/>
        <w:rPr/>
      </w:pPr>
      <w:r>
        <w:rPr>
          <w:spacing w:val="-4"/>
        </w:rPr>
        <w:t>在当今数智化时代，数智技术发展迅猛，</w:t>
      </w:r>
      <w:r>
        <w:rPr>
          <w:spacing w:val="6"/>
        </w:rPr>
        <w:t xml:space="preserve"> </w:t>
      </w:r>
      <w:r>
        <w:rPr>
          <w:spacing w:val="-21"/>
        </w:rPr>
        <w:t>包括移动互联网、物联网、区块链、大数据、人</w:t>
      </w:r>
      <w:r>
        <w:rPr/>
        <w:t xml:space="preserve">  </w:t>
      </w:r>
      <w:r>
        <w:rPr>
          <w:spacing w:val="-15"/>
        </w:rPr>
        <w:t>工智能、</w:t>
      </w:r>
      <w:r>
        <w:rPr>
          <w:rFonts w:ascii="Times New Roman" w:hAnsi="Times New Roman" w:eastAsia="Times New Roman" w:cs="Times New Roman"/>
          <w:spacing w:val="-15"/>
        </w:rPr>
        <w:t>VR </w:t>
      </w:r>
      <w:r>
        <w:rPr>
          <w:spacing w:val="-15"/>
        </w:rPr>
        <w:t>和</w:t>
      </w:r>
      <w:r>
        <w:rPr>
          <w:spacing w:val="-65"/>
        </w:rPr>
        <w:t xml:space="preserve"> </w:t>
      </w:r>
      <w:r>
        <w:rPr>
          <w:rFonts w:ascii="Times New Roman" w:hAnsi="Times New Roman" w:eastAsia="Times New Roman" w:cs="Times New Roman"/>
          <w:spacing w:val="-15"/>
        </w:rPr>
        <w:t>AR </w:t>
      </w:r>
      <w:r>
        <w:rPr>
          <w:spacing w:val="-15"/>
        </w:rPr>
        <w:t>技术、边缘计算和数据中台</w:t>
      </w:r>
      <w:r>
        <w:rPr/>
        <w:t xml:space="preserve">  </w:t>
      </w:r>
      <w:r>
        <w:rPr>
          <w:spacing w:val="-10"/>
        </w:rPr>
        <w:t>在内的技术创新和应用，正使我国掀起新一轮</w:t>
      </w:r>
      <w:r>
        <w:rPr>
          <w:spacing w:val="4"/>
        </w:rPr>
        <w:t xml:space="preserve">  </w:t>
      </w:r>
      <w:r>
        <w:rPr>
          <w:spacing w:val="-3"/>
        </w:rPr>
        <w:t>数智科技浪潮，这为非物质文化遗产(以下简</w:t>
      </w:r>
      <w:r>
        <w:rPr>
          <w:spacing w:val="1"/>
        </w:rPr>
        <w:t xml:space="preserve">  </w:t>
      </w:r>
      <w:r>
        <w:rPr>
          <w:spacing w:val="9"/>
        </w:rPr>
        <w:t>称非遗)传播带来了新的机遇和挑战。如何</w:t>
      </w:r>
      <w:r>
        <w:rPr>
          <w:spacing w:val="6"/>
        </w:rPr>
        <w:t xml:space="preserve">  </w:t>
      </w:r>
      <w:r>
        <w:rPr>
          <w:spacing w:val="-9"/>
        </w:rPr>
        <w:t>借助数智技术推动非遗传播的创新发展，让古</w:t>
      </w:r>
    </w:p>
    <w:p>
      <w:pPr>
        <w:spacing w:before="1" w:line="224" w:lineRule="auto"/>
        <w:tabs>
          <w:tab w:val="left" w:pos="2458"/>
        </w:tabs>
        <w:rPr>
          <w:rFonts w:ascii="Arial"/>
          <w:sz w:val="21"/>
        </w:rPr>
      </w:pPr>
      <w:r>
        <w:rPr>
          <w:rFonts w:ascii="Arial" w:hAnsi="Arial" w:eastAsia="Arial" w:cs="Arial"/>
          <w:sz w:val="21"/>
          <w:szCs w:val="21"/>
          <w:u w:val="single" w:color="auto"/>
        </w:rPr>
        <w:tab/>
      </w:r>
    </w:p>
    <w:p>
      <w:pPr>
        <w:spacing w:line="150" w:lineRule="exact"/>
        <w:rPr/>
      </w:pPr>
      <w:r/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right="86"/>
        <w:spacing w:before="46" w:line="292" w:lineRule="auto"/>
        <w:jc w:val="both"/>
        <w:rPr>
          <w:sz w:val="26"/>
          <w:szCs w:val="26"/>
        </w:rPr>
      </w:pPr>
      <w:r>
        <w:rPr>
          <w:sz w:val="26"/>
          <w:szCs w:val="26"/>
          <w:spacing w:val="-21"/>
        </w:rPr>
        <w:t>老的非遗焕发出新的活力；如何防止数智技术</w:t>
      </w:r>
      <w:r>
        <w:rPr>
          <w:sz w:val="26"/>
          <w:szCs w:val="26"/>
          <w:spacing w:val="5"/>
        </w:rPr>
        <w:t xml:space="preserve">  </w:t>
      </w:r>
      <w:r>
        <w:rPr>
          <w:sz w:val="26"/>
          <w:szCs w:val="26"/>
          <w:spacing w:val="-15"/>
        </w:rPr>
        <w:t>赋能非遗发展过程中产生技术对文化的异化，</w:t>
      </w:r>
      <w:r>
        <w:rPr>
          <w:sz w:val="26"/>
          <w:szCs w:val="26"/>
          <w:spacing w:val="9"/>
        </w:rPr>
        <w:t xml:space="preserve"> </w:t>
      </w:r>
      <w:r>
        <w:rPr>
          <w:sz w:val="26"/>
          <w:szCs w:val="26"/>
          <w:spacing w:val="-21"/>
        </w:rPr>
        <w:t>让人文的光辉照耀技术前行的方向，是亟待深</w:t>
      </w:r>
      <w:r>
        <w:rPr>
          <w:sz w:val="26"/>
          <w:szCs w:val="26"/>
          <w:spacing w:val="6"/>
        </w:rPr>
        <w:t xml:space="preserve">  </w:t>
      </w:r>
      <w:r>
        <w:rPr>
          <w:sz w:val="26"/>
          <w:szCs w:val="26"/>
          <w:spacing w:val="-7"/>
        </w:rPr>
        <w:t>入研究的课题。现有相关研究主要集中于数</w:t>
      </w:r>
      <w:r>
        <w:rPr>
          <w:sz w:val="26"/>
          <w:szCs w:val="26"/>
          <w:spacing w:val="12"/>
        </w:rPr>
        <w:t xml:space="preserve"> </w:t>
      </w:r>
      <w:r>
        <w:rPr>
          <w:sz w:val="26"/>
          <w:szCs w:val="26"/>
          <w:spacing w:val="-15"/>
        </w:rPr>
        <w:t>字化与智能化在非遗保护中的具体应用。如，</w:t>
      </w:r>
      <w:r>
        <w:rPr>
          <w:sz w:val="26"/>
          <w:szCs w:val="26"/>
          <w:spacing w:val="9"/>
        </w:rPr>
        <w:t xml:space="preserve"> </w:t>
      </w:r>
      <w:r>
        <w:rPr>
          <w:sz w:val="26"/>
          <w:szCs w:val="26"/>
          <w:spacing w:val="-20"/>
        </w:rPr>
        <w:t>将数智化技术应用于信息保存、展示传播与智</w:t>
      </w:r>
      <w:r>
        <w:rPr>
          <w:sz w:val="26"/>
          <w:szCs w:val="26"/>
          <w:spacing w:val="1"/>
        </w:rPr>
        <w:t xml:space="preserve"> </w:t>
      </w:r>
      <w:r>
        <w:rPr>
          <w:sz w:val="26"/>
          <w:szCs w:val="26"/>
          <w:spacing w:val="-19"/>
        </w:rPr>
        <w:t>慧数据构建，运用数字技术手段进行采集、存</w:t>
      </w:r>
    </w:p>
    <w:p>
      <w:pPr>
        <w:spacing w:line="292" w:lineRule="auto"/>
        <w:sectPr>
          <w:type w:val="continuous"/>
          <w:pgSz w:w="10520" w:h="15660"/>
          <w:pgMar w:top="1296" w:right="33" w:bottom="463" w:left="179" w:header="725" w:footer="209" w:gutter="0"/>
          <w:cols w:equalWidth="0" w:num="2">
            <w:col w:w="5210" w:space="100"/>
            <w:col w:w="4997" w:space="0"/>
          </w:cols>
        </w:sectPr>
        <w:rPr>
          <w:sz w:val="26"/>
          <w:szCs w:val="26"/>
        </w:rPr>
      </w:pPr>
    </w:p>
    <w:p>
      <w:pPr>
        <w:ind w:left="9"/>
        <w:spacing w:before="8" w:line="222" w:lineRule="auto"/>
        <w:rPr>
          <w:rFonts w:ascii="SimHei" w:hAnsi="SimHei" w:eastAsia="SimHei" w:cs="SimHei"/>
          <w:sz w:val="22"/>
          <w:szCs w:val="22"/>
        </w:rPr>
      </w:pPr>
      <w:r>
        <w:rPr>
          <w:rFonts w:ascii="SimHei" w:hAnsi="SimHei" w:eastAsia="SimHei" w:cs="SimHei"/>
          <w:sz w:val="22"/>
          <w:szCs w:val="22"/>
          <w:spacing w:val="-4"/>
        </w:rPr>
        <w:t>收稿日期：2026-01-06</w:t>
      </w:r>
    </w:p>
    <w:p>
      <w:pPr>
        <w:pStyle w:val="BodyText"/>
        <w:ind w:left="9"/>
        <w:spacing w:before="65" w:line="268" w:lineRule="auto"/>
        <w:rPr>
          <w:sz w:val="22"/>
          <w:szCs w:val="22"/>
        </w:rPr>
      </w:pPr>
      <w:r>
        <w:rPr>
          <w:rFonts w:ascii="SimHei" w:hAnsi="SimHei" w:eastAsia="SimHei" w:cs="SimHei"/>
          <w:sz w:val="22"/>
          <w:szCs w:val="22"/>
          <w:spacing w:val="9"/>
        </w:rPr>
        <w:t>基金项目：</w:t>
      </w:r>
      <w:r>
        <w:rPr>
          <w:sz w:val="22"/>
          <w:szCs w:val="22"/>
          <w:spacing w:val="9"/>
        </w:rPr>
        <w:t>国家社会科学基金文化遗产保护传承研究专项“文化遗产治理体系和</w:t>
      </w:r>
      <w:r>
        <w:rPr>
          <w:sz w:val="22"/>
          <w:szCs w:val="22"/>
          <w:spacing w:val="8"/>
        </w:rPr>
        <w:t>治理能力现代化研究”</w:t>
      </w:r>
      <w:r>
        <w:rPr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2"/>
          <w:szCs w:val="22"/>
          <w:spacing w:val="-1"/>
        </w:rPr>
        <w:t>(24VWB007)</w:t>
      </w:r>
      <w:r>
        <w:rPr>
          <w:sz w:val="22"/>
          <w:szCs w:val="22"/>
          <w:spacing w:val="-1"/>
        </w:rPr>
        <w:t>。</w:t>
      </w:r>
    </w:p>
    <w:p>
      <w:pPr>
        <w:pStyle w:val="BodyText"/>
        <w:ind w:left="9" w:right="174"/>
        <w:spacing w:before="33" w:line="226" w:lineRule="auto"/>
        <w:rPr>
          <w:sz w:val="22"/>
          <w:szCs w:val="22"/>
        </w:rPr>
      </w:pPr>
      <w:r>
        <w:rPr>
          <w:rFonts w:ascii="SimHei" w:hAnsi="SimHei" w:eastAsia="SimHei" w:cs="SimHei"/>
          <w:sz w:val="22"/>
          <w:szCs w:val="22"/>
          <w:spacing w:val="-9"/>
        </w:rPr>
        <w:t>作者简介：</w:t>
      </w:r>
      <w:r>
        <w:rPr>
          <w:sz w:val="22"/>
          <w:szCs w:val="22"/>
          <w:spacing w:val="-9"/>
        </w:rPr>
        <w:t>黄永林，华中师范大学教授，文化和旅游部“文化和旅游研究基地”首席专家，</w:t>
      </w:r>
      <w:r>
        <w:rPr>
          <w:sz w:val="22"/>
          <w:szCs w:val="22"/>
          <w:spacing w:val="-10"/>
        </w:rPr>
        <w:t>主要研究非物质文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3"/>
        </w:rPr>
        <w:t>化遗产、文化产业；汪瑶，华中师范大学副教授，主要研究</w:t>
      </w:r>
      <w:r>
        <w:rPr>
          <w:sz w:val="22"/>
          <w:szCs w:val="22"/>
          <w:spacing w:val="-14"/>
        </w:rPr>
        <w:t>非物质文化遗产、民族民间音乐。</w:t>
      </w:r>
    </w:p>
    <w:p>
      <w:pPr>
        <w:spacing w:line="226" w:lineRule="auto"/>
        <w:sectPr>
          <w:type w:val="continuous"/>
          <w:pgSz w:w="10520" w:h="15660"/>
          <w:pgMar w:top="1296" w:right="33" w:bottom="463" w:left="179" w:header="725" w:footer="209" w:gutter="0"/>
          <w:cols w:equalWidth="0" w:num="1">
            <w:col w:w="10307" w:space="0"/>
          </w:cols>
        </w:sectPr>
        <w:rPr>
          <w:sz w:val="22"/>
          <w:szCs w:val="22"/>
        </w:rPr>
      </w:pPr>
    </w:p>
    <w:p>
      <w:pPr>
        <w:spacing w:line="113" w:lineRule="exact"/>
        <w:rPr/>
      </w:pPr>
      <w:r/>
    </w:p>
    <w:p>
      <w:pPr>
        <w:spacing w:line="113" w:lineRule="exact"/>
        <w:sectPr>
          <w:headerReference w:type="default" r:id="rId3"/>
          <w:footerReference w:type="default" r:id="rId4"/>
          <w:pgSz w:w="10520" w:h="15660"/>
          <w:pgMar w:top="594" w:right="109" w:bottom="249" w:left="179" w:header="114" w:footer="0" w:gutter="0"/>
          <w:cols w:equalWidth="0" w:num="1">
            <w:col w:w="10231" w:space="0"/>
          </w:cols>
        </w:sectPr>
        <w:rPr/>
      </w:pPr>
    </w:p>
    <w:p>
      <w:pPr>
        <w:pStyle w:val="BodyText"/>
        <w:ind w:left="9" w:right="260"/>
        <w:spacing w:before="51" w:line="270" w:lineRule="auto"/>
        <w:jc w:val="both"/>
        <w:rPr>
          <w:sz w:val="26"/>
          <w:szCs w:val="26"/>
        </w:rPr>
      </w:pPr>
      <w:r>
        <w:rPr>
          <w:sz w:val="26"/>
          <w:szCs w:val="26"/>
          <w:spacing w:val="-23"/>
        </w:rPr>
        <w:t>储与展示[1-2】;建立标准数据体系、搭建知识</w:t>
      </w:r>
      <w:r>
        <w:rPr>
          <w:sz w:val="26"/>
          <w:szCs w:val="26"/>
          <w:spacing w:val="5"/>
        </w:rPr>
        <w:t xml:space="preserve">  </w:t>
      </w:r>
      <w:r>
        <w:rPr>
          <w:sz w:val="26"/>
          <w:szCs w:val="26"/>
          <w:spacing w:val="-19"/>
        </w:rPr>
        <w:t>平台、开发交互系统等[³;重塑非遗保存模式、</w:t>
      </w:r>
      <w:r>
        <w:rPr>
          <w:sz w:val="26"/>
          <w:szCs w:val="26"/>
          <w:spacing w:val="16"/>
        </w:rPr>
        <w:t xml:space="preserve"> </w:t>
      </w:r>
      <w:r>
        <w:rPr>
          <w:sz w:val="26"/>
          <w:szCs w:val="26"/>
          <w:spacing w:val="-23"/>
        </w:rPr>
        <w:t>重构非遗体验场景与创新转化[4-5]。同时，也</w:t>
      </w:r>
      <w:r>
        <w:rPr>
          <w:sz w:val="26"/>
          <w:szCs w:val="26"/>
          <w:spacing w:val="5"/>
        </w:rPr>
        <w:t xml:space="preserve">  </w:t>
      </w:r>
      <w:r>
        <w:rPr>
          <w:sz w:val="26"/>
          <w:szCs w:val="26"/>
          <w:spacing w:val="-14"/>
        </w:rPr>
        <w:t>有部分研究涉及数智技术对文化价值的再现、</w:t>
      </w:r>
      <w:r>
        <w:rPr>
          <w:sz w:val="26"/>
          <w:szCs w:val="26"/>
          <w:spacing w:val="8"/>
        </w:rPr>
        <w:t xml:space="preserve"> </w:t>
      </w:r>
      <w:r>
        <w:rPr>
          <w:sz w:val="26"/>
          <w:szCs w:val="26"/>
          <w:spacing w:val="-20"/>
        </w:rPr>
        <w:t>拓展与挑战，并提出需警惕“重技轻文”的现</w:t>
      </w:r>
      <w:r>
        <w:rPr>
          <w:sz w:val="26"/>
          <w:szCs w:val="26"/>
          <w:spacing w:val="4"/>
        </w:rPr>
        <w:t xml:space="preserve">  </w:t>
      </w:r>
      <w:r>
        <w:rPr>
          <w:sz w:val="26"/>
          <w:szCs w:val="26"/>
          <w:spacing w:val="-17"/>
        </w:rPr>
        <w:t>象[6-7],在数智技术实现非遗精准记录、知识</w:t>
      </w:r>
      <w:r>
        <w:rPr>
          <w:sz w:val="26"/>
          <w:szCs w:val="26"/>
          <w:spacing w:val="2"/>
        </w:rPr>
        <w:t xml:space="preserve">  </w:t>
      </w:r>
      <w:r>
        <w:rPr>
          <w:sz w:val="26"/>
          <w:szCs w:val="26"/>
          <w:spacing w:val="-20"/>
        </w:rPr>
        <w:t>组织与沉浸式展示时，也需警惕数智技术可能</w:t>
      </w:r>
      <w:r>
        <w:rPr>
          <w:sz w:val="26"/>
          <w:szCs w:val="26"/>
          <w:spacing w:val="5"/>
        </w:rPr>
        <w:t xml:space="preserve">  </w:t>
      </w:r>
      <w:r>
        <w:rPr>
          <w:sz w:val="26"/>
          <w:szCs w:val="26"/>
          <w:spacing w:val="-12"/>
        </w:rPr>
        <w:t>削弱非遗本体真实性价值8-9],以及数智鸿沟</w:t>
      </w:r>
      <w:r>
        <w:rPr>
          <w:sz w:val="26"/>
          <w:szCs w:val="26"/>
          <w:spacing w:val="6"/>
        </w:rPr>
        <w:t xml:space="preserve">  </w:t>
      </w:r>
      <w:r>
        <w:rPr>
          <w:sz w:val="26"/>
          <w:szCs w:val="26"/>
          <w:spacing w:val="-20"/>
        </w:rPr>
        <w:t>所引发的文化不平等挑战。总体来看，现有研</w:t>
      </w:r>
      <w:r>
        <w:rPr>
          <w:sz w:val="26"/>
          <w:szCs w:val="26"/>
          <w:spacing w:val="4"/>
        </w:rPr>
        <w:t xml:space="preserve">  </w:t>
      </w:r>
      <w:r>
        <w:rPr>
          <w:sz w:val="26"/>
          <w:szCs w:val="26"/>
          <w:spacing w:val="-29"/>
          <w:w w:val="99"/>
        </w:rPr>
        <w:t>究多集中于记录、保存、展示等工具性层面，对</w:t>
      </w:r>
      <w:r>
        <w:rPr>
          <w:sz w:val="26"/>
          <w:szCs w:val="26"/>
          <w:spacing w:val="6"/>
        </w:rPr>
        <w:t xml:space="preserve">  </w:t>
      </w:r>
      <w:r>
        <w:rPr>
          <w:sz w:val="26"/>
          <w:szCs w:val="26"/>
          <w:spacing w:val="-21"/>
        </w:rPr>
        <w:t>于技术如何影响价值认知、传承模式及文化本</w:t>
      </w:r>
      <w:r>
        <w:rPr>
          <w:sz w:val="26"/>
          <w:szCs w:val="26"/>
          <w:spacing w:val="5"/>
        </w:rPr>
        <w:t xml:space="preserve">  </w:t>
      </w:r>
      <w:r>
        <w:rPr>
          <w:sz w:val="26"/>
          <w:szCs w:val="26"/>
          <w:spacing w:val="-20"/>
        </w:rPr>
        <w:t>真性，甚至引发伦理冲突的反思不足，尚需深</w:t>
      </w:r>
      <w:r>
        <w:rPr>
          <w:sz w:val="26"/>
          <w:szCs w:val="26"/>
          <w:spacing w:val="6"/>
        </w:rPr>
        <w:t xml:space="preserve">  </w:t>
      </w:r>
      <w:r>
        <w:rPr>
          <w:sz w:val="26"/>
          <w:szCs w:val="26"/>
          <w:spacing w:val="-20"/>
        </w:rPr>
        <w:t>化。因此，应在加强数智技术赋能非遗传播创</w:t>
      </w:r>
      <w:r>
        <w:rPr>
          <w:sz w:val="26"/>
          <w:szCs w:val="26"/>
          <w:spacing w:val="8"/>
        </w:rPr>
        <w:t xml:space="preserve">  </w:t>
      </w:r>
      <w:r>
        <w:rPr>
          <w:sz w:val="26"/>
          <w:szCs w:val="26"/>
          <w:spacing w:val="-20"/>
        </w:rPr>
        <w:t>新发展研究的同时，更加注重数智技术赋能非</w:t>
      </w:r>
      <w:r>
        <w:rPr>
          <w:sz w:val="26"/>
          <w:szCs w:val="26"/>
          <w:spacing w:val="4"/>
        </w:rPr>
        <w:t xml:space="preserve">  </w:t>
      </w:r>
      <w:r>
        <w:rPr>
          <w:sz w:val="26"/>
          <w:szCs w:val="26"/>
          <w:spacing w:val="-7"/>
        </w:rPr>
        <w:t>遗保护利用过程中如何处理工具理性和价值</w:t>
      </w:r>
      <w:r>
        <w:rPr>
          <w:sz w:val="26"/>
          <w:szCs w:val="26"/>
        </w:rPr>
        <w:t xml:space="preserve">  </w:t>
      </w:r>
      <w:r>
        <w:rPr>
          <w:sz w:val="26"/>
          <w:szCs w:val="26"/>
          <w:spacing w:val="-14"/>
        </w:rPr>
        <w:t>理性关系的研究。</w:t>
      </w:r>
    </w:p>
    <w:p>
      <w:pPr>
        <w:ind w:left="520"/>
        <w:spacing w:before="23" w:line="221" w:lineRule="auto"/>
        <w:rPr>
          <w:rFonts w:ascii="SimHei" w:hAnsi="SimHei" w:eastAsia="SimHei" w:cs="SimHei"/>
          <w:sz w:val="24"/>
          <w:szCs w:val="24"/>
        </w:rPr>
      </w:pPr>
      <w:r>
        <w:rPr>
          <w:rFonts w:ascii="SimHei" w:hAnsi="SimHei" w:eastAsia="SimHei" w:cs="SimHei"/>
          <w:sz w:val="24"/>
          <w:szCs w:val="24"/>
          <w:spacing w:val="-2"/>
        </w:rPr>
        <w:t>一、数智技术赋能非遗传播的创新发展</w:t>
      </w:r>
    </w:p>
    <w:p>
      <w:pPr>
        <w:pStyle w:val="BodyText"/>
        <w:ind w:left="9" w:right="372" w:firstLine="510"/>
        <w:spacing w:before="97" w:line="263" w:lineRule="auto"/>
        <w:rPr>
          <w:sz w:val="26"/>
          <w:szCs w:val="26"/>
        </w:rPr>
      </w:pPr>
      <w:r>
        <w:rPr>
          <w:sz w:val="26"/>
          <w:szCs w:val="26"/>
          <w:spacing w:val="-9"/>
        </w:rPr>
        <w:t>习近平主席向国际人工智能与教育大会</w:t>
      </w:r>
      <w:r>
        <w:rPr>
          <w:sz w:val="26"/>
          <w:szCs w:val="26"/>
          <w:spacing w:val="12"/>
        </w:rPr>
        <w:t xml:space="preserve"> </w:t>
      </w:r>
      <w:r>
        <w:rPr>
          <w:sz w:val="26"/>
          <w:szCs w:val="26"/>
          <w:spacing w:val="-20"/>
        </w:rPr>
        <w:t>致贺信中指出：“人工智能是引领新一轮科技</w:t>
      </w:r>
      <w:r>
        <w:rPr>
          <w:sz w:val="26"/>
          <w:szCs w:val="26"/>
          <w:spacing w:val="9"/>
        </w:rPr>
        <w:t xml:space="preserve"> </w:t>
      </w:r>
      <w:r>
        <w:rPr>
          <w:sz w:val="26"/>
          <w:szCs w:val="26"/>
          <w:spacing w:val="-20"/>
        </w:rPr>
        <w:t>革命和产业变革的重要驱动力，正深刻改变着</w:t>
      </w:r>
      <w:r>
        <w:rPr>
          <w:sz w:val="26"/>
          <w:szCs w:val="26"/>
          <w:spacing w:val="12"/>
        </w:rPr>
        <w:t xml:space="preserve"> </w:t>
      </w:r>
      <w:r>
        <w:rPr>
          <w:sz w:val="26"/>
          <w:szCs w:val="26"/>
          <w:spacing w:val="-27"/>
          <w:w w:val="98"/>
        </w:rPr>
        <w:t>人们的生产、生活、学习方式，推动人类社会迎</w:t>
      </w:r>
      <w:r>
        <w:rPr>
          <w:sz w:val="26"/>
          <w:szCs w:val="26"/>
          <w:spacing w:val="24"/>
        </w:rPr>
        <w:t xml:space="preserve"> </w:t>
      </w:r>
      <w:r>
        <w:rPr>
          <w:sz w:val="26"/>
          <w:szCs w:val="26"/>
          <w:spacing w:val="-8"/>
        </w:rPr>
        <w:t>来人机协同、跨界融合、共创分享的智能时</w:t>
      </w:r>
      <w:r>
        <w:rPr>
          <w:sz w:val="26"/>
          <w:szCs w:val="26"/>
          <w:spacing w:val="5"/>
        </w:rPr>
        <w:t xml:space="preserve"> </w:t>
      </w:r>
      <w:r>
        <w:rPr>
          <w:sz w:val="26"/>
          <w:szCs w:val="26"/>
          <w:spacing w:val="-24"/>
        </w:rPr>
        <w:t>代。”[10中共中央办公厅、国务院办公厅印发</w:t>
      </w:r>
      <w:r>
        <w:rPr>
          <w:sz w:val="26"/>
          <w:szCs w:val="26"/>
          <w:spacing w:val="7"/>
        </w:rPr>
        <w:t xml:space="preserve"> </w:t>
      </w:r>
      <w:r>
        <w:rPr>
          <w:sz w:val="26"/>
          <w:szCs w:val="26"/>
          <w:spacing w:val="-7"/>
        </w:rPr>
        <w:t>的《关于进一步加强非物质文化遗产保护工</w:t>
      </w:r>
      <w:r>
        <w:rPr>
          <w:sz w:val="26"/>
          <w:szCs w:val="26"/>
          <w:spacing w:val="6"/>
        </w:rPr>
        <w:t xml:space="preserve"> </w:t>
      </w:r>
      <w:r>
        <w:rPr>
          <w:sz w:val="26"/>
          <w:szCs w:val="26"/>
          <w:spacing w:val="-20"/>
        </w:rPr>
        <w:t>作的意见》明确强调，“加大非物质文化遗产</w:t>
      </w:r>
      <w:r>
        <w:rPr>
          <w:sz w:val="26"/>
          <w:szCs w:val="26"/>
          <w:spacing w:val="13"/>
        </w:rPr>
        <w:t xml:space="preserve"> </w:t>
      </w:r>
      <w:r>
        <w:rPr>
          <w:sz w:val="26"/>
          <w:szCs w:val="26"/>
          <w:spacing w:val="-13"/>
        </w:rPr>
        <w:t>传播普及力度”,“推动广泛传播。顺应媒体</w:t>
      </w:r>
      <w:r>
        <w:rPr>
          <w:sz w:val="26"/>
          <w:szCs w:val="26"/>
        </w:rPr>
        <w:t xml:space="preserve"> </w:t>
      </w:r>
      <w:r>
        <w:rPr>
          <w:sz w:val="26"/>
          <w:szCs w:val="26"/>
          <w:spacing w:val="-7"/>
        </w:rPr>
        <w:t>深度融合趋势，创新传播方式，拓宽传播途</w:t>
      </w:r>
      <w:r>
        <w:rPr>
          <w:sz w:val="26"/>
          <w:szCs w:val="26"/>
          <w:spacing w:val="3"/>
        </w:rPr>
        <w:t xml:space="preserve"> </w:t>
      </w:r>
      <w:r>
        <w:rPr>
          <w:sz w:val="26"/>
          <w:szCs w:val="26"/>
          <w:spacing w:val="-20"/>
        </w:rPr>
        <w:t>径”。这为非遗的保护、传承与传播明确了前</w:t>
      </w:r>
      <w:r>
        <w:rPr>
          <w:sz w:val="26"/>
          <w:szCs w:val="26"/>
          <w:spacing w:val="11"/>
        </w:rPr>
        <w:t xml:space="preserve"> </w:t>
      </w:r>
      <w:r>
        <w:rPr>
          <w:sz w:val="26"/>
          <w:szCs w:val="26"/>
          <w:spacing w:val="-7"/>
        </w:rPr>
        <w:t>进的方向和发展路径。在已经到来的数智化</w:t>
      </w:r>
      <w:r>
        <w:rPr>
          <w:sz w:val="26"/>
          <w:szCs w:val="26"/>
          <w:spacing w:val="2"/>
        </w:rPr>
        <w:t xml:space="preserve"> </w:t>
      </w:r>
      <w:r>
        <w:rPr>
          <w:sz w:val="26"/>
          <w:szCs w:val="26"/>
          <w:spacing w:val="-20"/>
        </w:rPr>
        <w:t>时代，数智技术赋能非遗传承传播和利用及创</w:t>
      </w:r>
      <w:r>
        <w:rPr>
          <w:sz w:val="26"/>
          <w:szCs w:val="26"/>
          <w:spacing w:val="16"/>
        </w:rPr>
        <w:t xml:space="preserve"> </w:t>
      </w:r>
      <w:r>
        <w:rPr>
          <w:sz w:val="26"/>
          <w:szCs w:val="26"/>
          <w:spacing w:val="-7"/>
        </w:rPr>
        <w:t>新发展，有力推动了中国非遗事业的高质量</w:t>
      </w:r>
      <w:r>
        <w:rPr>
          <w:sz w:val="26"/>
          <w:szCs w:val="26"/>
          <w:spacing w:val="1"/>
        </w:rPr>
        <w:t xml:space="preserve"> </w:t>
      </w:r>
      <w:r>
        <w:rPr>
          <w:sz w:val="26"/>
          <w:szCs w:val="26"/>
          <w:spacing w:val="-12"/>
        </w:rPr>
        <w:t>发展。</w:t>
      </w:r>
    </w:p>
    <w:p>
      <w:pPr>
        <w:ind w:left="9" w:right="398" w:firstLine="510"/>
        <w:spacing w:before="151" w:line="289" w:lineRule="auto"/>
        <w:rPr>
          <w:rFonts w:ascii="KaiTi" w:hAnsi="KaiTi" w:eastAsia="KaiTi" w:cs="KaiTi"/>
          <w:sz w:val="24"/>
          <w:szCs w:val="24"/>
        </w:rPr>
      </w:pPr>
      <w:r>
        <w:rPr>
          <w:rFonts w:ascii="KaiTi" w:hAnsi="KaiTi" w:eastAsia="KaiTi" w:cs="KaiTi"/>
          <w:sz w:val="24"/>
          <w:szCs w:val="24"/>
          <w:spacing w:val="11"/>
        </w:rPr>
        <w:t>(一)移动互联网开启传播新媒介，引领</w:t>
      </w:r>
      <w:r>
        <w:rPr>
          <w:rFonts w:ascii="KaiTi" w:hAnsi="KaiTi" w:eastAsia="KaiTi" w:cs="KaiTi"/>
          <w:sz w:val="24"/>
          <w:szCs w:val="24"/>
          <w:spacing w:val="2"/>
        </w:rPr>
        <w:t xml:space="preserve"> </w:t>
      </w:r>
      <w:r>
        <w:rPr>
          <w:rFonts w:ascii="KaiTi" w:hAnsi="KaiTi" w:eastAsia="KaiTi" w:cs="KaiTi"/>
          <w:sz w:val="24"/>
          <w:szCs w:val="24"/>
          <w:spacing w:val="-1"/>
        </w:rPr>
        <w:t>传播新变革，激活非遗传播主体热情</w:t>
      </w:r>
    </w:p>
    <w:p>
      <w:pPr>
        <w:pStyle w:val="BodyText"/>
        <w:ind w:left="9" w:right="260" w:firstLine="510"/>
        <w:spacing w:line="266" w:lineRule="auto"/>
        <w:rPr>
          <w:sz w:val="26"/>
          <w:szCs w:val="26"/>
        </w:rPr>
      </w:pPr>
      <w:r>
        <w:rPr>
          <w:sz w:val="26"/>
          <w:szCs w:val="26"/>
          <w:spacing w:val="-7"/>
        </w:rPr>
        <w:t>移动互联网是一个全国性的，以宽带</w:t>
      </w:r>
      <w:r>
        <w:rPr>
          <w:rFonts w:ascii="Times New Roman" w:hAnsi="Times New Roman" w:eastAsia="Times New Roman" w:cs="Times New Roman"/>
          <w:sz w:val="26"/>
          <w:szCs w:val="26"/>
          <w:spacing w:val="-7"/>
        </w:rPr>
        <w:t>IP</w:t>
      </w:r>
      <w:r>
        <w:rPr>
          <w:rFonts w:ascii="Times New Roman" w:hAnsi="Times New Roman" w:eastAsia="Times New Roman" w:cs="Times New Roman"/>
          <w:sz w:val="26"/>
          <w:szCs w:val="26"/>
          <w:spacing w:val="2"/>
        </w:rPr>
        <w:t xml:space="preserve">   </w:t>
      </w:r>
      <w:r>
        <w:rPr>
          <w:sz w:val="26"/>
          <w:szCs w:val="26"/>
          <w:spacing w:val="-26"/>
        </w:rPr>
        <w:t>为技术核心的，可同时提供语音、图像、数据、</w:t>
      </w:r>
      <w:r>
        <w:rPr>
          <w:sz w:val="26"/>
          <w:szCs w:val="26"/>
          <w:spacing w:val="14"/>
        </w:rPr>
        <w:t xml:space="preserve"> </w:t>
      </w:r>
      <w:r>
        <w:rPr>
          <w:sz w:val="26"/>
          <w:szCs w:val="26"/>
          <w:spacing w:val="-20"/>
        </w:rPr>
        <w:t>传真、多媒体等多种高品质电信服务的新型开</w:t>
      </w:r>
      <w:r>
        <w:rPr>
          <w:sz w:val="26"/>
          <w:szCs w:val="26"/>
          <w:spacing w:val="4"/>
        </w:rPr>
        <w:t xml:space="preserve">  </w:t>
      </w:r>
      <w:r>
        <w:rPr>
          <w:sz w:val="26"/>
          <w:szCs w:val="26"/>
          <w:spacing w:val="-7"/>
        </w:rPr>
        <w:t>放网络。通过移动互联网，用户能够借助手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9"/>
        <w:spacing w:before="82" w:line="272" w:lineRule="auto"/>
        <w:jc w:val="both"/>
        <w:rPr>
          <w:sz w:val="24"/>
          <w:szCs w:val="24"/>
        </w:rPr>
      </w:pPr>
      <w:r>
        <w:rPr>
          <w:sz w:val="26"/>
          <w:szCs w:val="26"/>
          <w:spacing w:val="-27"/>
          <w:w w:val="98"/>
        </w:rPr>
        <w:t>机、平板电脑等便携设备，在移动过程中，随时</w:t>
      </w:r>
      <w:r>
        <w:rPr>
          <w:sz w:val="26"/>
          <w:szCs w:val="26"/>
          <w:spacing w:val="9"/>
        </w:rPr>
        <w:t xml:space="preserve">  </w:t>
      </w:r>
      <w:r>
        <w:rPr>
          <w:sz w:val="26"/>
          <w:szCs w:val="26"/>
          <w:spacing w:val="-20"/>
        </w:rPr>
        <w:t>随地连接网络获取资讯，并享受商务办公、休</w:t>
      </w:r>
      <w:r>
        <w:rPr>
          <w:sz w:val="26"/>
          <w:szCs w:val="26"/>
        </w:rPr>
        <w:t xml:space="preserve">  </w:t>
      </w:r>
      <w:r>
        <w:rPr>
          <w:sz w:val="26"/>
          <w:szCs w:val="26"/>
          <w:spacing w:val="-8"/>
        </w:rPr>
        <w:t>闲娱乐等多样化的在线服务。移动互联网继</w:t>
      </w:r>
      <w:r>
        <w:rPr>
          <w:sz w:val="26"/>
          <w:szCs w:val="26"/>
          <w:spacing w:val="6"/>
        </w:rPr>
        <w:t xml:space="preserve">  </w:t>
      </w:r>
      <w:r>
        <w:rPr>
          <w:sz w:val="26"/>
          <w:szCs w:val="26"/>
          <w:spacing w:val="-21"/>
        </w:rPr>
        <w:t>承了移动通信随时、随地、随身的便利和互联</w:t>
      </w:r>
      <w:r>
        <w:rPr>
          <w:sz w:val="26"/>
          <w:szCs w:val="26"/>
          <w:spacing w:val="9"/>
        </w:rPr>
        <w:t xml:space="preserve">  </w:t>
      </w:r>
      <w:r>
        <w:rPr>
          <w:sz w:val="26"/>
          <w:szCs w:val="26"/>
          <w:spacing w:val="-28"/>
          <w:w w:val="98"/>
        </w:rPr>
        <w:t>网开放性、共享性、互动性的优势，是整合二者</w:t>
      </w:r>
      <w:r>
        <w:rPr>
          <w:sz w:val="26"/>
          <w:szCs w:val="26"/>
          <w:spacing w:val="8"/>
        </w:rPr>
        <w:t xml:space="preserve">  </w:t>
      </w:r>
      <w:r>
        <w:rPr>
          <w:sz w:val="26"/>
          <w:szCs w:val="26"/>
          <w:spacing w:val="-14"/>
        </w:rPr>
        <w:t>优势的“升级版本”,即移动运营商提供无线</w:t>
      </w:r>
      <w:r>
        <w:rPr>
          <w:sz w:val="26"/>
          <w:szCs w:val="26"/>
          <w:spacing w:val="8"/>
        </w:rPr>
        <w:t xml:space="preserve">  </w:t>
      </w:r>
      <w:r>
        <w:rPr>
          <w:sz w:val="26"/>
          <w:szCs w:val="26"/>
          <w:spacing w:val="-18"/>
        </w:rPr>
        <w:t>接入，互联网企业提供各种成熟的应用。1</w:t>
      </w:r>
      <w:r>
        <w:rPr>
          <w:sz w:val="26"/>
          <w:szCs w:val="26"/>
          <w:spacing w:val="-19"/>
        </w:rPr>
        <w:t>996</w:t>
      </w:r>
      <w:r>
        <w:rPr>
          <w:sz w:val="26"/>
          <w:szCs w:val="26"/>
        </w:rPr>
        <w:t xml:space="preserve">  </w:t>
      </w:r>
      <w:r>
        <w:rPr>
          <w:sz w:val="26"/>
          <w:szCs w:val="26"/>
          <w:spacing w:val="-21"/>
        </w:rPr>
        <w:t>年，互联网开始进入中国公众生活，并得到迅</w:t>
      </w:r>
      <w:r>
        <w:rPr>
          <w:sz w:val="26"/>
          <w:szCs w:val="26"/>
          <w:spacing w:val="9"/>
        </w:rPr>
        <w:t xml:space="preserve">  </w:t>
      </w:r>
      <w:r>
        <w:rPr>
          <w:sz w:val="26"/>
          <w:szCs w:val="26"/>
          <w:spacing w:val="-13"/>
        </w:rPr>
        <w:t>速发展；1997年，中国的网民规模为62万人，</w:t>
      </w:r>
      <w:r>
        <w:rPr>
          <w:sz w:val="26"/>
          <w:szCs w:val="26"/>
          <w:spacing w:val="18"/>
        </w:rPr>
        <w:t xml:space="preserve"> </w:t>
      </w:r>
      <w:r>
        <w:rPr>
          <w:sz w:val="26"/>
          <w:szCs w:val="26"/>
          <w:spacing w:val="-1"/>
        </w:rPr>
        <w:t>到2024年底增长至11.08亿人，互联网普及</w:t>
      </w:r>
      <w:r>
        <w:rPr>
          <w:sz w:val="26"/>
          <w:szCs w:val="26"/>
          <w:spacing w:val="2"/>
        </w:rPr>
        <w:t xml:space="preserve">  </w:t>
      </w:r>
      <w:r>
        <w:rPr>
          <w:sz w:val="26"/>
          <w:szCs w:val="26"/>
          <w:spacing w:val="6"/>
        </w:rPr>
        <w:t>率由0.5%提升至78.69%。进入移</w:t>
      </w:r>
      <w:r>
        <w:rPr>
          <w:sz w:val="26"/>
          <w:szCs w:val="26"/>
          <w:spacing w:val="5"/>
        </w:rPr>
        <w:t>动互联网</w:t>
      </w:r>
      <w:r>
        <w:rPr>
          <w:sz w:val="26"/>
          <w:szCs w:val="26"/>
        </w:rPr>
        <w:t xml:space="preserve"> </w:t>
      </w:r>
      <w:r>
        <w:rPr>
          <w:sz w:val="26"/>
          <w:szCs w:val="26"/>
          <w:spacing w:val="-21"/>
        </w:rPr>
        <w:t>时代，以智能手机为引领的移动媒体终端实现</w:t>
      </w:r>
      <w:r>
        <w:rPr>
          <w:sz w:val="26"/>
          <w:szCs w:val="26"/>
          <w:spacing w:val="9"/>
        </w:rPr>
        <w:t xml:space="preserve">  </w:t>
      </w:r>
      <w:r>
        <w:rPr>
          <w:sz w:val="26"/>
          <w:szCs w:val="26"/>
          <w:spacing w:val="-21"/>
        </w:rPr>
        <w:t>了智能化，智能手机已成为大众信息传播的核</w:t>
      </w:r>
      <w:r>
        <w:rPr>
          <w:sz w:val="26"/>
          <w:szCs w:val="26"/>
          <w:spacing w:val="1"/>
        </w:rPr>
        <w:t xml:space="preserve">  </w:t>
      </w:r>
      <w:r>
        <w:rPr>
          <w:sz w:val="26"/>
          <w:szCs w:val="26"/>
          <w:spacing w:val="-7"/>
        </w:rPr>
        <w:t>心媒介，信息传播迈入数智媒体新阶段。到</w:t>
      </w:r>
      <w:r>
        <w:rPr>
          <w:sz w:val="26"/>
          <w:szCs w:val="26"/>
        </w:rPr>
        <w:t xml:space="preserve">  </w:t>
      </w:r>
      <w:r>
        <w:rPr>
          <w:sz w:val="26"/>
          <w:szCs w:val="26"/>
          <w:spacing w:val="-7"/>
        </w:rPr>
        <w:t>2024年底，中国手机网民规模达11.05亿人，</w:t>
      </w:r>
      <w:r>
        <w:rPr>
          <w:sz w:val="26"/>
          <w:szCs w:val="26"/>
          <w:spacing w:val="17"/>
        </w:rPr>
        <w:t xml:space="preserve"> </w:t>
      </w:r>
      <w:r>
        <w:rPr>
          <w:sz w:val="26"/>
          <w:szCs w:val="26"/>
          <w:spacing w:val="-2"/>
        </w:rPr>
        <w:t>网民使用手机上网的比例达99.7%。到2024</w:t>
      </w:r>
      <w:r>
        <w:rPr>
          <w:sz w:val="26"/>
          <w:szCs w:val="26"/>
          <w:spacing w:val="7"/>
        </w:rPr>
        <w:t xml:space="preserve">  </w:t>
      </w:r>
      <w:r>
        <w:rPr>
          <w:sz w:val="26"/>
          <w:szCs w:val="26"/>
          <w:spacing w:val="-21"/>
        </w:rPr>
        <w:t>年底，中国生成式人工智能产品的用户规模达</w:t>
      </w:r>
      <w:r>
        <w:rPr>
          <w:sz w:val="26"/>
          <w:szCs w:val="26"/>
          <w:spacing w:val="9"/>
        </w:rPr>
        <w:t xml:space="preserve">  </w:t>
      </w:r>
      <w:r>
        <w:rPr>
          <w:sz w:val="26"/>
          <w:szCs w:val="26"/>
          <w:spacing w:val="-1"/>
        </w:rPr>
        <w:t>2.49亿人。同时，已有302款生成式人工智</w:t>
      </w:r>
      <w:r>
        <w:rPr>
          <w:sz w:val="26"/>
          <w:szCs w:val="26"/>
          <w:spacing w:val="3"/>
        </w:rPr>
        <w:t xml:space="preserve">  </w:t>
      </w:r>
      <w:r>
        <w:rPr>
          <w:sz w:val="26"/>
          <w:szCs w:val="26"/>
          <w:spacing w:val="-20"/>
        </w:rPr>
        <w:t>能服务在国家网信办完成备案，中国人工智能</w:t>
      </w:r>
      <w:r>
        <w:rPr>
          <w:sz w:val="26"/>
          <w:szCs w:val="26"/>
        </w:rPr>
        <w:t xml:space="preserve">  </w:t>
      </w:r>
      <w:r>
        <w:rPr>
          <w:sz w:val="26"/>
          <w:szCs w:val="26"/>
          <w:spacing w:val="-7"/>
        </w:rPr>
        <w:t>企业数量超4500家，中国算力总规模居全球</w:t>
      </w:r>
      <w:r>
        <w:rPr>
          <w:sz w:val="26"/>
          <w:szCs w:val="26"/>
          <w:spacing w:val="3"/>
        </w:rPr>
        <w:t xml:space="preserve">  </w:t>
      </w:r>
      <w:r>
        <w:rPr>
          <w:sz w:val="24"/>
          <w:szCs w:val="24"/>
          <w:spacing w:val="-16"/>
        </w:rPr>
        <w:t>第二</w:t>
      </w:r>
      <w:r>
        <w:rPr>
          <w:sz w:val="24"/>
          <w:szCs w:val="24"/>
          <w:spacing w:val="-34"/>
        </w:rPr>
        <w:t xml:space="preserve"> </w:t>
      </w:r>
      <w:r>
        <w:rPr>
          <w:sz w:val="24"/>
          <w:szCs w:val="24"/>
          <w:spacing w:val="-16"/>
        </w:rPr>
        <w:t>①[1]。</w:t>
      </w:r>
    </w:p>
    <w:p>
      <w:pPr>
        <w:pStyle w:val="BodyText"/>
        <w:ind w:left="9" w:firstLine="510"/>
        <w:spacing w:before="6" w:line="270" w:lineRule="auto"/>
        <w:jc w:val="both"/>
        <w:rPr>
          <w:sz w:val="26"/>
          <w:szCs w:val="26"/>
        </w:rPr>
      </w:pPr>
      <w:r>
        <w:rPr>
          <w:sz w:val="26"/>
          <w:szCs w:val="26"/>
          <w:spacing w:val="-7"/>
        </w:rPr>
        <w:t>文化的生产与传播依赖特定的工具和载</w:t>
      </w:r>
      <w:r>
        <w:rPr>
          <w:sz w:val="26"/>
          <w:szCs w:val="26"/>
          <w:spacing w:val="8"/>
        </w:rPr>
        <w:t xml:space="preserve"> </w:t>
      </w:r>
      <w:r>
        <w:rPr>
          <w:sz w:val="26"/>
          <w:szCs w:val="26"/>
          <w:spacing w:val="-14"/>
        </w:rPr>
        <w:t>体，技术进步不断拓展文化生产与传播方式。</w:t>
      </w:r>
      <w:r>
        <w:rPr>
          <w:sz w:val="26"/>
          <w:szCs w:val="26"/>
        </w:rPr>
        <w:t xml:space="preserve"> </w:t>
      </w:r>
      <w:r>
        <w:rPr>
          <w:sz w:val="26"/>
          <w:szCs w:val="26"/>
          <w:spacing w:val="-20"/>
        </w:rPr>
        <w:t>过去很长时间，人类处于相对封闭状态，文化</w:t>
      </w:r>
      <w:r>
        <w:rPr>
          <w:sz w:val="26"/>
          <w:szCs w:val="26"/>
        </w:rPr>
        <w:t xml:space="preserve">  </w:t>
      </w:r>
      <w:r>
        <w:rPr>
          <w:sz w:val="26"/>
          <w:szCs w:val="26"/>
          <w:spacing w:val="-20"/>
        </w:rPr>
        <w:t>的传播主要依赖口头与行为方式，传播时空极</w:t>
      </w:r>
      <w:r>
        <w:rPr>
          <w:sz w:val="26"/>
          <w:szCs w:val="26"/>
        </w:rPr>
        <w:t xml:space="preserve">  </w:t>
      </w:r>
      <w:r>
        <w:rPr>
          <w:sz w:val="26"/>
          <w:szCs w:val="26"/>
          <w:spacing w:val="-20"/>
        </w:rPr>
        <w:t>为有限。随着交通工具和通讯方式的创新，人</w:t>
      </w:r>
      <w:r>
        <w:rPr>
          <w:sz w:val="26"/>
          <w:szCs w:val="26"/>
        </w:rPr>
        <w:t xml:space="preserve">  </w:t>
      </w:r>
      <w:r>
        <w:rPr>
          <w:sz w:val="26"/>
          <w:szCs w:val="26"/>
          <w:spacing w:val="-20"/>
        </w:rPr>
        <w:t>类活动空间不断扩大，信息传播更加便捷，文</w:t>
      </w:r>
      <w:r>
        <w:rPr>
          <w:sz w:val="26"/>
          <w:szCs w:val="26"/>
          <w:spacing w:val="1"/>
        </w:rPr>
        <w:t xml:space="preserve">  </w:t>
      </w:r>
      <w:r>
        <w:rPr>
          <w:sz w:val="26"/>
          <w:szCs w:val="26"/>
          <w:spacing w:val="-19"/>
        </w:rPr>
        <w:t>化交流日益频繁，特别是新媒体传播技术的发</w:t>
      </w:r>
      <w:r>
        <w:rPr>
          <w:sz w:val="26"/>
          <w:szCs w:val="26"/>
        </w:rPr>
        <w:t xml:space="preserve"> </w:t>
      </w:r>
      <w:r>
        <w:rPr>
          <w:sz w:val="26"/>
          <w:szCs w:val="26"/>
          <w:spacing w:val="-7"/>
        </w:rPr>
        <w:t>展为非遗的传播创造了崭新条件5]。移动互</w:t>
      </w:r>
      <w:r>
        <w:rPr>
          <w:sz w:val="26"/>
          <w:szCs w:val="26"/>
          <w:spacing w:val="18"/>
        </w:rPr>
        <w:t xml:space="preserve"> </w:t>
      </w:r>
      <w:r>
        <w:rPr>
          <w:sz w:val="26"/>
          <w:szCs w:val="26"/>
          <w:spacing w:val="-20"/>
        </w:rPr>
        <w:t>联网以即时交互、可视化、低门槛参与为核心</w:t>
      </w:r>
      <w:r>
        <w:rPr>
          <w:sz w:val="26"/>
          <w:szCs w:val="26"/>
          <w:spacing w:val="2"/>
        </w:rPr>
        <w:t xml:space="preserve">  </w:t>
      </w:r>
      <w:r>
        <w:rPr>
          <w:sz w:val="26"/>
          <w:szCs w:val="26"/>
          <w:spacing w:val="-21"/>
        </w:rPr>
        <w:t>优势，激活了非遗传播主体的热情。其一，移</w:t>
      </w:r>
      <w:r>
        <w:rPr>
          <w:sz w:val="26"/>
          <w:szCs w:val="26"/>
          <w:spacing w:val="4"/>
        </w:rPr>
        <w:t xml:space="preserve">  </w:t>
      </w:r>
      <w:r>
        <w:rPr>
          <w:sz w:val="26"/>
          <w:szCs w:val="26"/>
          <w:spacing w:val="-26"/>
        </w:rPr>
        <w:t>动互联网通过短视频、直播、社交平台等载体，</w:t>
      </w:r>
      <w:r>
        <w:rPr>
          <w:sz w:val="26"/>
          <w:szCs w:val="26"/>
          <w:spacing w:val="5"/>
        </w:rPr>
        <w:t xml:space="preserve"> </w:t>
      </w:r>
      <w:r>
        <w:rPr>
          <w:sz w:val="26"/>
          <w:szCs w:val="26"/>
          <w:spacing w:val="-20"/>
        </w:rPr>
        <w:t>消解了非遗传播的时空限制与技术壁垒，传承</w:t>
      </w:r>
      <w:r>
        <w:rPr>
          <w:sz w:val="26"/>
          <w:szCs w:val="26"/>
        </w:rPr>
        <w:t xml:space="preserve">  </w:t>
      </w:r>
      <w:r>
        <w:rPr>
          <w:sz w:val="26"/>
          <w:szCs w:val="26"/>
          <w:spacing w:val="-7"/>
        </w:rPr>
        <w:t>人通过移动终端可直接面向全球用户，实现</w:t>
      </w:r>
    </w:p>
    <w:p>
      <w:pPr>
        <w:spacing w:line="360" w:lineRule="auto"/>
        <w:rPr>
          <w:rFonts w:ascii="Arial"/>
          <w:sz w:val="21"/>
        </w:rPr>
      </w:pPr>
      <w:r>
        <w:drawing>
          <wp:anchor distT="0" distB="0" distL="0" distR="0" simplePos="0" relativeHeight="251659264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123078</wp:posOffset>
            </wp:positionV>
            <wp:extent cx="787394" cy="6363"/>
            <wp:effectExtent l="0" t="0" r="0" b="0"/>
            <wp:wrapNone/>
            <wp:docPr id="6" name="IM 6"/>
            <wp:cNvGraphicFramePr/>
            <a:graphic>
              <a:graphicData uri="http://schemas.openxmlformats.org/drawingml/2006/picture">
                <pic:pic>
                  <pic:nvPicPr>
                    <pic:cNvPr id="6" name="IM 6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87394" cy="63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ind w:left="449" w:right="99" w:hanging="440"/>
        <w:spacing w:before="75" w:line="266" w:lineRule="auto"/>
        <w:rPr>
          <w:sz w:val="23"/>
          <w:szCs w:val="23"/>
        </w:rPr>
      </w:pPr>
      <w:r>
        <w:rPr>
          <w:sz w:val="23"/>
          <w:szCs w:val="23"/>
          <w:spacing w:val="-3"/>
        </w:rPr>
        <w:t>①中国互联网络信息中心(</w:t>
      </w:r>
      <w:r>
        <w:rPr>
          <w:rFonts w:ascii="Times New Roman" w:hAnsi="Times New Roman" w:eastAsia="Times New Roman" w:cs="Times New Roman"/>
          <w:sz w:val="23"/>
          <w:szCs w:val="23"/>
          <w:spacing w:val="-3"/>
        </w:rPr>
        <w:t>CNNIC):</w:t>
      </w:r>
      <w:r>
        <w:rPr>
          <w:sz w:val="23"/>
          <w:szCs w:val="23"/>
          <w:spacing w:val="-3"/>
        </w:rPr>
        <w:t>《第55次中国</w:t>
      </w:r>
      <w:r>
        <w:rPr>
          <w:sz w:val="23"/>
          <w:szCs w:val="23"/>
          <w:spacing w:val="16"/>
        </w:rPr>
        <w:t xml:space="preserve"> </w:t>
      </w:r>
      <w:r>
        <w:rPr>
          <w:sz w:val="23"/>
          <w:szCs w:val="23"/>
        </w:rPr>
        <w:t>互联网络发展状况统计报告》,2025年1月发</w:t>
      </w:r>
      <w:r>
        <w:rPr>
          <w:sz w:val="23"/>
          <w:szCs w:val="23"/>
          <w:spacing w:val="9"/>
        </w:rPr>
        <w:t xml:space="preserve"> </w:t>
      </w:r>
      <w:r>
        <w:rPr>
          <w:sz w:val="23"/>
          <w:szCs w:val="23"/>
          <w:spacing w:val="-9"/>
        </w:rPr>
        <w:t>布。</w:t>
      </w:r>
    </w:p>
    <w:p>
      <w:pPr>
        <w:spacing w:line="266" w:lineRule="auto"/>
        <w:sectPr>
          <w:type w:val="continuous"/>
          <w:pgSz w:w="10520" w:h="15660"/>
          <w:pgMar w:top="594" w:right="109" w:bottom="249" w:left="179" w:header="114" w:footer="0" w:gutter="0"/>
          <w:cols w:equalWidth="0" w:num="2">
            <w:col w:w="5200" w:space="100"/>
            <w:col w:w="4931" w:space="0"/>
          </w:cols>
        </w:sectPr>
        <w:rPr>
          <w:sz w:val="23"/>
          <w:szCs w:val="23"/>
        </w:rPr>
      </w:pPr>
    </w:p>
    <w:p>
      <w:pPr>
        <w:ind w:left="120"/>
        <w:spacing w:before="61" w:line="130" w:lineRule="exact"/>
        <w:rPr>
          <w:rFonts w:ascii="Times New Roman" w:hAnsi="Times New Roman" w:eastAsia="Times New Roman" w:cs="Times New Roman"/>
          <w:sz w:val="20"/>
          <w:szCs w:val="20"/>
        </w:rPr>
      </w:pPr>
      <w:r>
        <w:pict>
          <v:shape id="_x0000_s6" style="position:absolute;margin-left:39.0023pt;margin-top:-1.66864pt;mso-position-vertical-relative:text;mso-position-horizontal-relative:text;width:41.95pt;height:13.4pt;z-index:25165824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19" w:line="221" w:lineRule="auto"/>
                    <w:rPr>
                      <w:rFonts w:ascii="SimHei" w:hAnsi="SimHei" w:eastAsia="SimHei" w:cs="SimHei"/>
                      <w:sz w:val="19"/>
                      <w:szCs w:val="19"/>
                    </w:rPr>
                  </w:pPr>
                  <w:r>
                    <w:rPr>
                      <w:rFonts w:ascii="SimHei" w:hAnsi="SimHei" w:eastAsia="SimHei" w:cs="SimHei"/>
                      <w:sz w:val="19"/>
                      <w:szCs w:val="19"/>
                      <w:spacing w:val="9"/>
                    </w:rPr>
                    <w:t>万方数据</w:t>
                  </w:r>
                </w:p>
              </w:txbxContent>
            </v:textbox>
          </v:shape>
        </w:pict>
      </w:r>
      <w:r>
        <w:rPr>
          <w:rFonts w:ascii="Times New Roman" w:hAnsi="Times New Roman" w:eastAsia="Times New Roman" w:cs="Times New Roman"/>
          <w:sz w:val="20"/>
          <w:szCs w:val="20"/>
          <w:spacing w:val="-2"/>
          <w:position w:val="-3"/>
        </w:rPr>
        <w:t>78</w:t>
      </w:r>
    </w:p>
    <w:p>
      <w:pPr>
        <w:spacing w:line="130" w:lineRule="exact"/>
        <w:sectPr>
          <w:type w:val="continuous"/>
          <w:pgSz w:w="10520" w:h="15660"/>
          <w:pgMar w:top="594" w:right="109" w:bottom="249" w:left="179" w:header="114" w:footer="0" w:gutter="0"/>
          <w:cols w:equalWidth="0" w:num="1">
            <w:col w:w="10231" w:space="0"/>
          </w:cols>
        </w:sectPr>
        <w:rPr>
          <w:rFonts w:ascii="Times New Roman" w:hAnsi="Times New Roman" w:eastAsia="Times New Roman" w:cs="Times New Roman"/>
          <w:sz w:val="20"/>
          <w:szCs w:val="20"/>
        </w:rPr>
      </w:pPr>
    </w:p>
    <w:p>
      <w:pPr>
        <w:pStyle w:val="BodyText"/>
        <w:ind w:left="129"/>
        <w:spacing w:line="219" w:lineRule="auto"/>
        <w:rPr>
          <w:sz w:val="22"/>
          <w:szCs w:val="22"/>
        </w:rPr>
      </w:pPr>
      <w:r>
        <w:rPr>
          <w:sz w:val="23"/>
          <w:szCs w:val="23"/>
        </w:rPr>
        <w:t>第46卷           </w:t>
      </w:r>
      <w:r>
        <w:rPr>
          <w:sz w:val="22"/>
          <w:szCs w:val="22"/>
        </w:rPr>
        <w:t>黄永林   汪  瑶：数智化时代非遗传播的科</w:t>
      </w:r>
      <w:r>
        <w:rPr>
          <w:sz w:val="22"/>
          <w:szCs w:val="22"/>
          <w:spacing w:val="-1"/>
        </w:rPr>
        <w:t>技赋能与人文反思</w:t>
      </w:r>
    </w:p>
    <w:p>
      <w:pPr>
        <w:spacing w:before="20"/>
        <w:rPr/>
      </w:pPr>
      <w:r/>
    </w:p>
    <w:p>
      <w:pPr>
        <w:sectPr>
          <w:headerReference w:type="default" r:id="rId6"/>
          <w:pgSz w:w="10520" w:h="15660"/>
          <w:pgMar w:top="189" w:right="99" w:bottom="249" w:left="59" w:header="0" w:footer="0" w:gutter="0"/>
          <w:cols w:equalWidth="0" w:num="1">
            <w:col w:w="10361" w:space="0"/>
          </w:cols>
        </w:sectPr>
        <w:rPr/>
      </w:pPr>
    </w:p>
    <w:p>
      <w:pPr>
        <w:pStyle w:val="BodyText"/>
        <w:ind w:right="269"/>
        <w:spacing w:before="48" w:line="263" w:lineRule="auto"/>
        <w:jc w:val="both"/>
        <w:rPr>
          <w:sz w:val="26"/>
          <w:szCs w:val="26"/>
        </w:rPr>
      </w:pPr>
      <w:r>
        <w:rPr>
          <w:sz w:val="26"/>
          <w:szCs w:val="26"/>
          <w:spacing w:val="-7"/>
        </w:rPr>
        <w:t>“指尖上的传承”,实现从静态展示到动态呈</w:t>
      </w:r>
      <w:r>
        <w:rPr>
          <w:sz w:val="26"/>
          <w:szCs w:val="26"/>
          <w:spacing w:val="4"/>
        </w:rPr>
        <w:t xml:space="preserve">  </w:t>
      </w:r>
      <w:r>
        <w:rPr>
          <w:sz w:val="26"/>
          <w:szCs w:val="26"/>
        </w:rPr>
        <w:t>现的转变，提升了非遗传播的生动性与吸引</w:t>
      </w:r>
      <w:r>
        <w:rPr>
          <w:sz w:val="26"/>
          <w:szCs w:val="26"/>
          <w:spacing w:val="12"/>
        </w:rPr>
        <w:t xml:space="preserve"> </w:t>
      </w:r>
      <w:r>
        <w:rPr>
          <w:sz w:val="26"/>
          <w:szCs w:val="26"/>
          <w:spacing w:val="-13"/>
        </w:rPr>
        <w:t>力。其二，新媒体通过电商带货、知识付费等</w:t>
      </w:r>
      <w:r>
        <w:rPr>
          <w:sz w:val="26"/>
          <w:szCs w:val="26"/>
        </w:rPr>
        <w:t xml:space="preserve">  </w:t>
      </w:r>
      <w:r>
        <w:rPr>
          <w:sz w:val="26"/>
          <w:szCs w:val="26"/>
          <w:spacing w:val="-14"/>
        </w:rPr>
        <w:t>带来更多人对非遗的关注与购买，非遗经济收</w:t>
      </w:r>
      <w:r>
        <w:rPr>
          <w:sz w:val="26"/>
          <w:szCs w:val="26"/>
          <w:spacing w:val="9"/>
        </w:rPr>
        <w:t xml:space="preserve">  </w:t>
      </w:r>
      <w:r>
        <w:rPr>
          <w:sz w:val="26"/>
          <w:szCs w:val="26"/>
        </w:rPr>
        <w:t>益的大幅增长有效激发了非遗传承人的传承  </w:t>
      </w:r>
      <w:r>
        <w:rPr>
          <w:sz w:val="26"/>
          <w:szCs w:val="26"/>
          <w:spacing w:val="-13"/>
        </w:rPr>
        <w:t>动力。其三，借助移动互联网和人工智能生产</w:t>
      </w:r>
      <w:r>
        <w:rPr>
          <w:sz w:val="26"/>
          <w:szCs w:val="26"/>
          <w:spacing w:val="1"/>
        </w:rPr>
        <w:t xml:space="preserve">  </w:t>
      </w:r>
      <w:r>
        <w:rPr>
          <w:sz w:val="26"/>
          <w:szCs w:val="26"/>
          <w:spacing w:val="-17"/>
        </w:rPr>
        <w:t>手段，</w:t>
      </w:r>
      <w:r>
        <w:rPr>
          <w:sz w:val="26"/>
          <w:szCs w:val="26"/>
          <w:spacing w:val="-50"/>
        </w:rPr>
        <w:t xml:space="preserve"> </w:t>
      </w:r>
      <w:r>
        <w:rPr>
          <w:sz w:val="26"/>
          <w:szCs w:val="26"/>
          <w:spacing w:val="-17"/>
        </w:rPr>
        <w:t>一般传承人可在网络平台创作发布有关</w:t>
      </w:r>
      <w:r>
        <w:rPr>
          <w:sz w:val="26"/>
          <w:szCs w:val="26"/>
        </w:rPr>
        <w:t xml:space="preserve">  </w:t>
      </w:r>
      <w:r>
        <w:rPr>
          <w:sz w:val="26"/>
          <w:szCs w:val="26"/>
          <w:spacing w:val="-25"/>
        </w:rPr>
        <w:t>非遗的文字、图片、音频、视频等内容，其作品</w:t>
      </w:r>
      <w:r>
        <w:rPr>
          <w:sz w:val="26"/>
          <w:szCs w:val="26"/>
          <w:spacing w:val="17"/>
        </w:rPr>
        <w:t xml:space="preserve"> </w:t>
      </w:r>
      <w:r>
        <w:rPr>
          <w:sz w:val="26"/>
          <w:szCs w:val="26"/>
          <w:spacing w:val="-7"/>
        </w:rPr>
        <w:t>获得社交认同(如朋友圈分享、社群讨论),强</w:t>
      </w:r>
      <w:r>
        <w:rPr>
          <w:sz w:val="26"/>
          <w:szCs w:val="26"/>
          <w:spacing w:val="9"/>
        </w:rPr>
        <w:t xml:space="preserve">  </w:t>
      </w:r>
      <w:r>
        <w:rPr>
          <w:sz w:val="26"/>
          <w:szCs w:val="26"/>
          <w:spacing w:val="-20"/>
        </w:rPr>
        <w:t>化了“传播者”身份认同，从而形成传播合力。</w:t>
      </w:r>
      <w:r>
        <w:rPr>
          <w:sz w:val="26"/>
          <w:szCs w:val="26"/>
          <w:spacing w:val="18"/>
        </w:rPr>
        <w:t xml:space="preserve"> </w:t>
      </w:r>
      <w:r>
        <w:rPr>
          <w:sz w:val="26"/>
          <w:szCs w:val="26"/>
          <w:spacing w:val="-13"/>
        </w:rPr>
        <w:t>其四，技术融合与内容创新，吸引多元主体参</w:t>
      </w:r>
      <w:r>
        <w:rPr>
          <w:sz w:val="26"/>
          <w:szCs w:val="26"/>
        </w:rPr>
        <w:t xml:space="preserve">  </w:t>
      </w:r>
      <w:r>
        <w:rPr>
          <w:sz w:val="26"/>
          <w:szCs w:val="26"/>
          <w:spacing w:val="-25"/>
        </w:rPr>
        <w:t>与，实现非遗在年轻人中“破圈”传播。如，年</w:t>
      </w:r>
      <w:r>
        <w:rPr>
          <w:sz w:val="26"/>
          <w:szCs w:val="26"/>
          <w:spacing w:val="1"/>
        </w:rPr>
        <w:t xml:space="preserve">  </w:t>
      </w:r>
      <w:r>
        <w:rPr>
          <w:sz w:val="26"/>
          <w:szCs w:val="26"/>
          <w:spacing w:val="-25"/>
        </w:rPr>
        <w:t>轻群体通过抖音、快手、哔哩哔哩、小红书等平</w:t>
      </w:r>
      <w:r>
        <w:rPr>
          <w:sz w:val="26"/>
          <w:szCs w:val="26"/>
          <w:spacing w:val="2"/>
        </w:rPr>
        <w:t xml:space="preserve">  </w:t>
      </w:r>
      <w:r>
        <w:rPr>
          <w:sz w:val="26"/>
          <w:szCs w:val="26"/>
          <w:spacing w:val="-8"/>
        </w:rPr>
        <w:t>台，将非遗融入国潮设计(如汉服纹样、京剧</w:t>
      </w:r>
      <w:r>
        <w:rPr>
          <w:sz w:val="26"/>
          <w:szCs w:val="26"/>
          <w:spacing w:val="8"/>
        </w:rPr>
        <w:t xml:space="preserve">  </w:t>
      </w:r>
      <w:r>
        <w:rPr>
          <w:sz w:val="26"/>
          <w:szCs w:val="26"/>
          <w:spacing w:val="-12"/>
        </w:rPr>
        <w:t>脸谱彩妆),以</w:t>
      </w:r>
      <w:r>
        <w:rPr>
          <w:rFonts w:ascii="Times New Roman" w:hAnsi="Times New Roman" w:eastAsia="Times New Roman" w:cs="Times New Roman"/>
          <w:sz w:val="26"/>
          <w:szCs w:val="26"/>
          <w:spacing w:val="-12"/>
        </w:rPr>
        <w:t>Vlog</w:t>
      </w:r>
      <w:r>
        <w:rPr>
          <w:sz w:val="26"/>
          <w:szCs w:val="26"/>
          <w:spacing w:val="-12"/>
        </w:rPr>
        <w:t>、教程等形式传播，其“年</w:t>
      </w:r>
      <w:r>
        <w:rPr>
          <w:sz w:val="26"/>
          <w:szCs w:val="26"/>
          <w:spacing w:val="7"/>
        </w:rPr>
        <w:t xml:space="preserve">  </w:t>
      </w:r>
      <w:r>
        <w:rPr>
          <w:sz w:val="26"/>
          <w:szCs w:val="26"/>
          <w:spacing w:val="-19"/>
        </w:rPr>
        <w:t>轻化表达”打破了非遗的“陈旧印象”,而移动</w:t>
      </w:r>
      <w:r>
        <w:rPr>
          <w:sz w:val="26"/>
          <w:szCs w:val="26"/>
          <w:spacing w:val="7"/>
        </w:rPr>
        <w:t xml:space="preserve">  </w:t>
      </w:r>
      <w:r>
        <w:rPr>
          <w:sz w:val="26"/>
          <w:szCs w:val="26"/>
          <w:spacing w:val="-13"/>
        </w:rPr>
        <w:t>媒介的“破圈”能力让这类创新内容触达更广</w:t>
      </w:r>
      <w:r>
        <w:rPr>
          <w:sz w:val="26"/>
          <w:szCs w:val="26"/>
          <w:spacing w:val="1"/>
        </w:rPr>
        <w:t xml:space="preserve">  </w:t>
      </w:r>
      <w:r>
        <w:rPr>
          <w:sz w:val="26"/>
          <w:szCs w:val="26"/>
        </w:rPr>
        <w:t>泛受众，年轻传播主体在“传统文化现代表  </w:t>
      </w:r>
      <w:r>
        <w:rPr>
          <w:sz w:val="26"/>
          <w:szCs w:val="26"/>
          <w:spacing w:val="-8"/>
        </w:rPr>
        <w:t>达”中获得成就感，热情被深度激活。其五，</w:t>
      </w:r>
      <w:r>
        <w:rPr>
          <w:sz w:val="26"/>
          <w:szCs w:val="26"/>
          <w:spacing w:val="18"/>
        </w:rPr>
        <w:t xml:space="preserve"> </w:t>
      </w:r>
      <w:r>
        <w:rPr>
          <w:sz w:val="26"/>
          <w:szCs w:val="26"/>
          <w:spacing w:val="-1"/>
        </w:rPr>
        <w:t>移动互联网构建起非遗兴趣社群，微信公众</w:t>
      </w:r>
      <w:r>
        <w:rPr>
          <w:sz w:val="26"/>
          <w:szCs w:val="26"/>
          <w:spacing w:val="8"/>
        </w:rPr>
        <w:t xml:space="preserve">  </w:t>
      </w:r>
      <w:r>
        <w:rPr>
          <w:sz w:val="26"/>
          <w:szCs w:val="26"/>
          <w:spacing w:val="-20"/>
        </w:rPr>
        <w:t>号、抖音社群等平台，将非遗爱好者、传承人、</w:t>
      </w:r>
      <w:r>
        <w:rPr>
          <w:sz w:val="26"/>
          <w:szCs w:val="26"/>
          <w:spacing w:val="18"/>
        </w:rPr>
        <w:t xml:space="preserve"> </w:t>
      </w:r>
      <w:r>
        <w:rPr>
          <w:sz w:val="26"/>
          <w:szCs w:val="26"/>
          <w:spacing w:val="-12"/>
        </w:rPr>
        <w:t>研究者连接起来，形成“传播-互动-共创”的</w:t>
      </w:r>
      <w:r>
        <w:rPr>
          <w:sz w:val="26"/>
          <w:szCs w:val="26"/>
        </w:rPr>
        <w:t xml:space="preserve">  </w:t>
      </w:r>
      <w:r>
        <w:rPr>
          <w:sz w:val="26"/>
          <w:szCs w:val="26"/>
          <w:spacing w:val="-8"/>
        </w:rPr>
        <w:t>非遗传播生态，用户在社群中交流非遗体会、</w:t>
      </w:r>
      <w:r>
        <w:rPr>
          <w:sz w:val="26"/>
          <w:szCs w:val="26"/>
          <w:spacing w:val="18"/>
        </w:rPr>
        <w:t xml:space="preserve"> </w:t>
      </w:r>
      <w:r>
        <w:rPr>
          <w:sz w:val="26"/>
          <w:szCs w:val="26"/>
          <w:spacing w:val="-7"/>
        </w:rPr>
        <w:t>发起线下活动(如非遗工作坊),实现“线上共</w:t>
      </w:r>
      <w:r>
        <w:rPr>
          <w:sz w:val="26"/>
          <w:szCs w:val="26"/>
          <w:spacing w:val="8"/>
        </w:rPr>
        <w:t xml:space="preserve">  </w:t>
      </w:r>
      <w:r>
        <w:rPr>
          <w:sz w:val="26"/>
          <w:szCs w:val="26"/>
          <w:spacing w:val="-19"/>
        </w:rPr>
        <w:t>鸣-线下实践”的联动，推动从“个体讲述”到</w:t>
      </w:r>
      <w:r>
        <w:rPr>
          <w:sz w:val="26"/>
          <w:szCs w:val="26"/>
          <w:spacing w:val="7"/>
        </w:rPr>
        <w:t xml:space="preserve">  </w:t>
      </w:r>
      <w:r>
        <w:rPr>
          <w:sz w:val="26"/>
          <w:szCs w:val="26"/>
          <w:spacing w:val="-7"/>
        </w:rPr>
        <w:t>“群体共创”,从而激发了多元主体的非遗传</w:t>
      </w:r>
      <w:r>
        <w:rPr>
          <w:sz w:val="26"/>
          <w:szCs w:val="26"/>
          <w:spacing w:val="5"/>
        </w:rPr>
        <w:t xml:space="preserve">  </w:t>
      </w:r>
      <w:r>
        <w:rPr>
          <w:sz w:val="26"/>
          <w:szCs w:val="26"/>
          <w:spacing w:val="-13"/>
        </w:rPr>
        <w:t>播热情。综上，移动互联网通过技术赋能、渠</w:t>
      </w:r>
      <w:r>
        <w:rPr>
          <w:sz w:val="26"/>
          <w:szCs w:val="26"/>
        </w:rPr>
        <w:t xml:space="preserve">  </w:t>
      </w:r>
      <w:r>
        <w:rPr>
          <w:sz w:val="26"/>
          <w:szCs w:val="26"/>
          <w:spacing w:val="-13"/>
        </w:rPr>
        <w:t>道革新、价值反哺与社群凝聚，激活大众参与</w:t>
      </w:r>
      <w:r>
        <w:rPr>
          <w:sz w:val="26"/>
          <w:szCs w:val="26"/>
          <w:spacing w:val="4"/>
        </w:rPr>
        <w:t xml:space="preserve">  </w:t>
      </w:r>
      <w:r>
        <w:rPr>
          <w:sz w:val="26"/>
          <w:szCs w:val="26"/>
          <w:spacing w:val="-14"/>
        </w:rPr>
        <w:t>热情，推动非遗从“小众圈层”走向“大众视</w:t>
      </w:r>
      <w:r>
        <w:rPr>
          <w:sz w:val="26"/>
          <w:szCs w:val="26"/>
          <w:spacing w:val="9"/>
        </w:rPr>
        <w:t xml:space="preserve">  </w:t>
      </w:r>
      <w:r>
        <w:rPr>
          <w:sz w:val="26"/>
          <w:szCs w:val="26"/>
          <w:spacing w:val="-7"/>
        </w:rPr>
        <w:t>野”,最终实现非遗传播热情的深度激活与非</w:t>
      </w:r>
      <w:r>
        <w:rPr>
          <w:sz w:val="26"/>
          <w:szCs w:val="26"/>
          <w:spacing w:val="4"/>
        </w:rPr>
        <w:t xml:space="preserve">  </w:t>
      </w:r>
      <w:r>
        <w:rPr>
          <w:sz w:val="26"/>
          <w:szCs w:val="26"/>
          <w:spacing w:val="-1"/>
        </w:rPr>
        <w:t>遗生命力的不断延续。</w:t>
      </w:r>
    </w:p>
    <w:p>
      <w:pPr>
        <w:spacing w:line="245" w:lineRule="auto"/>
        <w:rPr>
          <w:rFonts w:ascii="Arial"/>
          <w:sz w:val="21"/>
        </w:rPr>
      </w:pPr>
      <w:r/>
    </w:p>
    <w:p>
      <w:pPr>
        <w:ind w:left="129" w:right="384" w:firstLine="529"/>
        <w:spacing w:before="78" w:line="290" w:lineRule="auto"/>
        <w:rPr>
          <w:rFonts w:ascii="KaiTi" w:hAnsi="KaiTi" w:eastAsia="KaiTi" w:cs="KaiTi"/>
          <w:sz w:val="24"/>
          <w:szCs w:val="24"/>
        </w:rPr>
      </w:pPr>
      <w:r>
        <w:rPr>
          <w:rFonts w:ascii="KaiTi" w:hAnsi="KaiTi" w:eastAsia="KaiTi" w:cs="KaiTi"/>
          <w:sz w:val="24"/>
          <w:szCs w:val="24"/>
          <w:spacing w:val="11"/>
        </w:rPr>
        <w:t>(二)物联网区块链搭建万物互联，重塑</w:t>
      </w:r>
      <w:r>
        <w:rPr>
          <w:rFonts w:ascii="KaiTi" w:hAnsi="KaiTi" w:eastAsia="KaiTi" w:cs="KaiTi"/>
          <w:sz w:val="24"/>
          <w:szCs w:val="24"/>
          <w:spacing w:val="6"/>
        </w:rPr>
        <w:t xml:space="preserve"> </w:t>
      </w:r>
      <w:r>
        <w:rPr>
          <w:rFonts w:ascii="KaiTi" w:hAnsi="KaiTi" w:eastAsia="KaiTi" w:cs="KaiTi"/>
          <w:sz w:val="24"/>
          <w:szCs w:val="24"/>
          <w:spacing w:val="-1"/>
        </w:rPr>
        <w:t>传播新格局，实现非遗传播人机协同</w:t>
      </w:r>
    </w:p>
    <w:p>
      <w:pPr>
        <w:pStyle w:val="BodyText"/>
        <w:ind w:left="129" w:right="270" w:firstLine="520"/>
        <w:spacing w:before="3" w:line="264" w:lineRule="auto"/>
        <w:rPr>
          <w:sz w:val="26"/>
          <w:szCs w:val="26"/>
        </w:rPr>
      </w:pPr>
      <w:r>
        <w:rPr>
          <w:sz w:val="26"/>
          <w:szCs w:val="26"/>
          <w:spacing w:val="-14"/>
        </w:rPr>
        <w:t>物联网技术通过传感器、</w:t>
      </w:r>
      <w:r>
        <w:rPr>
          <w:rFonts w:ascii="Times New Roman" w:hAnsi="Times New Roman" w:eastAsia="Times New Roman" w:cs="Times New Roman"/>
          <w:sz w:val="26"/>
          <w:szCs w:val="26"/>
          <w:spacing w:val="-14"/>
        </w:rPr>
        <w:t>RFID</w:t>
      </w:r>
      <w:r>
        <w:rPr>
          <w:rFonts w:ascii="Times New Roman" w:hAnsi="Times New Roman" w:eastAsia="Times New Roman" w:cs="Times New Roman"/>
          <w:sz w:val="26"/>
          <w:szCs w:val="26"/>
          <w:spacing w:val="-15"/>
        </w:rPr>
        <w:t xml:space="preserve"> </w:t>
      </w:r>
      <w:r>
        <w:rPr>
          <w:sz w:val="26"/>
          <w:szCs w:val="26"/>
          <w:spacing w:val="-14"/>
        </w:rPr>
        <w:t>等设备采</w:t>
      </w:r>
      <w:r>
        <w:rPr>
          <w:sz w:val="26"/>
          <w:szCs w:val="26"/>
        </w:rPr>
        <w:t xml:space="preserve">  </w:t>
      </w:r>
      <w:r>
        <w:rPr>
          <w:sz w:val="26"/>
          <w:szCs w:val="26"/>
          <w:spacing w:val="-13"/>
        </w:rPr>
        <w:t>集物理世界信息(如动作、环境、音频等),实</w:t>
      </w:r>
      <w:r>
        <w:rPr>
          <w:sz w:val="26"/>
          <w:szCs w:val="26"/>
          <w:spacing w:val="7"/>
        </w:rPr>
        <w:t xml:space="preserve">  </w:t>
      </w:r>
      <w:r>
        <w:rPr>
          <w:sz w:val="26"/>
          <w:szCs w:val="26"/>
          <w:spacing w:val="-14"/>
        </w:rPr>
        <w:t>现对物理状态的全面感知，依托有线/无线网</w:t>
      </w:r>
      <w:r>
        <w:rPr>
          <w:sz w:val="26"/>
          <w:szCs w:val="26"/>
          <w:spacing w:val="6"/>
        </w:rPr>
        <w:t xml:space="preserve">  </w:t>
      </w:r>
      <w:r>
        <w:rPr>
          <w:sz w:val="26"/>
          <w:szCs w:val="26"/>
          <w:spacing w:val="-26"/>
          <w:w w:val="98"/>
        </w:rPr>
        <w:t>络实现数据实时、稳定互通，实现可靠传输，实</w:t>
      </w:r>
      <w:r>
        <w:rPr>
          <w:sz w:val="26"/>
          <w:szCs w:val="26"/>
          <w:spacing w:val="2"/>
        </w:rPr>
        <w:t xml:space="preserve">  </w:t>
      </w:r>
      <w:r>
        <w:rPr>
          <w:sz w:val="26"/>
          <w:szCs w:val="26"/>
          <w:spacing w:val="-14"/>
        </w:rPr>
        <w:t>现物理世界与数字世界的深度融合，构建人、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spacing w:before="53" w:line="263" w:lineRule="auto"/>
        <w:jc w:val="both"/>
        <w:rPr>
          <w:sz w:val="26"/>
          <w:szCs w:val="26"/>
        </w:rPr>
      </w:pPr>
      <w:r>
        <w:rPr>
          <w:sz w:val="26"/>
          <w:szCs w:val="26"/>
          <w:spacing w:val="-20"/>
        </w:rPr>
        <w:t>机、物全面互联的智能生态系统。对于非遗传</w:t>
      </w:r>
      <w:r>
        <w:rPr>
          <w:sz w:val="26"/>
          <w:szCs w:val="26"/>
          <w:spacing w:val="5"/>
        </w:rPr>
        <w:t xml:space="preserve">  </w:t>
      </w:r>
      <w:r>
        <w:rPr>
          <w:sz w:val="26"/>
          <w:szCs w:val="26"/>
          <w:spacing w:val="-20"/>
        </w:rPr>
        <w:t>播来说，物联网技术构建万物互联、重塑传播</w:t>
      </w:r>
      <w:r>
        <w:rPr>
          <w:sz w:val="26"/>
          <w:szCs w:val="26"/>
          <w:spacing w:val="4"/>
        </w:rPr>
        <w:t xml:space="preserve">  </w:t>
      </w:r>
      <w:r>
        <w:rPr>
          <w:sz w:val="26"/>
          <w:szCs w:val="26"/>
          <w:spacing w:val="-20"/>
        </w:rPr>
        <w:t>新格局，对推动非遗传播创新性发展具有重要</w:t>
      </w:r>
      <w:r>
        <w:rPr>
          <w:sz w:val="26"/>
          <w:szCs w:val="26"/>
          <w:spacing w:val="5"/>
        </w:rPr>
        <w:t xml:space="preserve">  </w:t>
      </w:r>
      <w:r>
        <w:rPr>
          <w:sz w:val="26"/>
          <w:szCs w:val="26"/>
          <w:spacing w:val="-20"/>
        </w:rPr>
        <w:t>意义。其一，物联网重塑了人与文化的连接方</w:t>
      </w:r>
      <w:r>
        <w:rPr>
          <w:sz w:val="26"/>
          <w:szCs w:val="26"/>
        </w:rPr>
        <w:t xml:space="preserve">  </w:t>
      </w:r>
      <w:r>
        <w:rPr>
          <w:sz w:val="26"/>
          <w:szCs w:val="26"/>
          <w:spacing w:val="-20"/>
        </w:rPr>
        <w:t>式，使非遗传播从传统口传心授转向高效、广</w:t>
      </w:r>
      <w:r>
        <w:rPr>
          <w:sz w:val="26"/>
          <w:szCs w:val="26"/>
          <w:spacing w:val="7"/>
        </w:rPr>
        <w:t xml:space="preserve">  </w:t>
      </w:r>
      <w:r>
        <w:rPr>
          <w:sz w:val="26"/>
          <w:szCs w:val="26"/>
          <w:spacing w:val="-10"/>
        </w:rPr>
        <w:t>泛的人机协同模式。依托5</w:t>
      </w:r>
      <w:r>
        <w:rPr>
          <w:rFonts w:ascii="Times New Roman" w:hAnsi="Times New Roman" w:eastAsia="Times New Roman" w:cs="Times New Roman"/>
          <w:sz w:val="26"/>
          <w:szCs w:val="26"/>
          <w:spacing w:val="-10"/>
        </w:rPr>
        <w:t>G</w:t>
      </w:r>
      <w:r>
        <w:rPr>
          <w:sz w:val="26"/>
          <w:szCs w:val="26"/>
          <w:spacing w:val="-10"/>
        </w:rPr>
        <w:t>、人工智能等技</w:t>
      </w:r>
      <w:r>
        <w:rPr>
          <w:sz w:val="26"/>
          <w:szCs w:val="26"/>
          <w:spacing w:val="4"/>
        </w:rPr>
        <w:t xml:space="preserve">  </w:t>
      </w:r>
      <w:r>
        <w:rPr>
          <w:sz w:val="26"/>
          <w:szCs w:val="26"/>
          <w:spacing w:val="-20"/>
        </w:rPr>
        <w:t>术，物联网实现了非遗内容在多种终端间的无</w:t>
      </w:r>
      <w:r>
        <w:rPr>
          <w:sz w:val="26"/>
          <w:szCs w:val="26"/>
          <w:spacing w:val="4"/>
        </w:rPr>
        <w:t xml:space="preserve">  </w:t>
      </w:r>
      <w:r>
        <w:rPr>
          <w:sz w:val="26"/>
          <w:szCs w:val="26"/>
          <w:spacing w:val="-20"/>
        </w:rPr>
        <w:t>缝流转与动态交互，形成跨屏跨平台的传播矩</w:t>
      </w:r>
      <w:r>
        <w:rPr>
          <w:sz w:val="26"/>
          <w:szCs w:val="26"/>
          <w:spacing w:val="5"/>
        </w:rPr>
        <w:t xml:space="preserve">  </w:t>
      </w:r>
      <w:r>
        <w:rPr>
          <w:sz w:val="26"/>
          <w:szCs w:val="26"/>
          <w:spacing w:val="-7"/>
        </w:rPr>
        <w:t>阵。这种线上线下结合的机制，打破时空限</w:t>
      </w:r>
      <w:r>
        <w:rPr>
          <w:sz w:val="26"/>
          <w:szCs w:val="26"/>
          <w:spacing w:val="3"/>
        </w:rPr>
        <w:t xml:space="preserve">  </w:t>
      </w:r>
      <w:r>
        <w:rPr>
          <w:sz w:val="26"/>
          <w:szCs w:val="26"/>
          <w:spacing w:val="-31"/>
        </w:rPr>
        <w:t>制，支持即时推送、实时分享与多维互动，显著</w:t>
      </w:r>
      <w:r>
        <w:rPr>
          <w:sz w:val="26"/>
          <w:szCs w:val="26"/>
          <w:spacing w:val="2"/>
        </w:rPr>
        <w:t xml:space="preserve">  </w:t>
      </w:r>
      <w:r>
        <w:rPr>
          <w:sz w:val="26"/>
          <w:szCs w:val="26"/>
          <w:spacing w:val="-20"/>
        </w:rPr>
        <w:t>提升了传播效率。传统“人与人”传播模式转</w:t>
      </w:r>
      <w:r>
        <w:rPr>
          <w:sz w:val="26"/>
          <w:szCs w:val="26"/>
          <w:spacing w:val="4"/>
        </w:rPr>
        <w:t xml:space="preserve">  </w:t>
      </w:r>
      <w:r>
        <w:rPr>
          <w:sz w:val="26"/>
          <w:szCs w:val="26"/>
          <w:spacing w:val="-20"/>
        </w:rPr>
        <w:t>变为“人机共创共传”模式，打破了人在传播</w:t>
      </w:r>
      <w:r>
        <w:rPr>
          <w:sz w:val="26"/>
          <w:szCs w:val="26"/>
          <w:spacing w:val="4"/>
        </w:rPr>
        <w:t xml:space="preserve">  </w:t>
      </w:r>
      <w:r>
        <w:rPr>
          <w:sz w:val="26"/>
          <w:szCs w:val="26"/>
          <w:spacing w:val="-7"/>
        </w:rPr>
        <w:t>中的唯一主体地位。其二，借助物联网传感</w:t>
      </w:r>
      <w:r>
        <w:rPr>
          <w:sz w:val="26"/>
          <w:szCs w:val="26"/>
          <w:spacing w:val="2"/>
        </w:rPr>
        <w:t xml:space="preserve">  </w:t>
      </w:r>
      <w:r>
        <w:rPr>
          <w:sz w:val="26"/>
          <w:szCs w:val="26"/>
          <w:spacing w:val="-29"/>
          <w:w w:val="99"/>
        </w:rPr>
        <w:t>器，可实时采集包括温度、湿度、光照等在内的</w:t>
      </w:r>
      <w:r>
        <w:rPr>
          <w:sz w:val="26"/>
          <w:szCs w:val="26"/>
        </w:rPr>
        <w:t xml:space="preserve">  </w:t>
      </w:r>
      <w:r>
        <w:rPr>
          <w:sz w:val="26"/>
          <w:szCs w:val="26"/>
          <w:spacing w:val="-20"/>
        </w:rPr>
        <w:t>传统非遗项目生产与制作环境数据，并结合数</w:t>
      </w:r>
      <w:r>
        <w:rPr>
          <w:sz w:val="26"/>
          <w:szCs w:val="26"/>
          <w:spacing w:val="4"/>
        </w:rPr>
        <w:t xml:space="preserve">  </w:t>
      </w:r>
      <w:r>
        <w:rPr>
          <w:sz w:val="26"/>
          <w:szCs w:val="26"/>
          <w:spacing w:val="-20"/>
        </w:rPr>
        <w:t>字孪生技术，在虚拟空间中高精度还原真实场</w:t>
      </w:r>
      <w:r>
        <w:rPr>
          <w:sz w:val="26"/>
          <w:szCs w:val="26"/>
          <w:spacing w:val="7"/>
        </w:rPr>
        <w:t xml:space="preserve">  </w:t>
      </w:r>
      <w:r>
        <w:rPr>
          <w:sz w:val="26"/>
          <w:szCs w:val="26"/>
          <w:spacing w:val="-7"/>
        </w:rPr>
        <w:t>景与制作流程。这种技术融合极大增强了非</w:t>
      </w:r>
      <w:r>
        <w:rPr>
          <w:sz w:val="26"/>
          <w:szCs w:val="26"/>
          <w:spacing w:val="1"/>
        </w:rPr>
        <w:t xml:space="preserve">  </w:t>
      </w:r>
      <w:r>
        <w:rPr>
          <w:sz w:val="26"/>
          <w:szCs w:val="26"/>
          <w:spacing w:val="-20"/>
        </w:rPr>
        <w:t>遗传播的真实感与互动性，使观众能够远程参</w:t>
      </w:r>
      <w:r>
        <w:rPr>
          <w:sz w:val="26"/>
          <w:szCs w:val="26"/>
          <w:spacing w:val="5"/>
        </w:rPr>
        <w:t xml:space="preserve">  </w:t>
      </w:r>
      <w:r>
        <w:rPr>
          <w:sz w:val="26"/>
          <w:szCs w:val="26"/>
          <w:spacing w:val="-20"/>
        </w:rPr>
        <w:t>与甚至“进入”工艺现场。当传统非遗被嵌入</w:t>
      </w:r>
      <w:r>
        <w:rPr>
          <w:sz w:val="26"/>
          <w:szCs w:val="26"/>
          <w:spacing w:val="4"/>
        </w:rPr>
        <w:t xml:space="preserve">  </w:t>
      </w:r>
      <w:r>
        <w:rPr>
          <w:sz w:val="26"/>
          <w:szCs w:val="26"/>
          <w:spacing w:val="-20"/>
        </w:rPr>
        <w:t>智能场景，实现从线上虚拟体验到线下实境交</w:t>
      </w:r>
      <w:r>
        <w:rPr>
          <w:sz w:val="26"/>
          <w:szCs w:val="26"/>
          <w:spacing w:val="4"/>
        </w:rPr>
        <w:t xml:space="preserve">  </w:t>
      </w:r>
      <w:r>
        <w:rPr>
          <w:sz w:val="26"/>
          <w:szCs w:val="26"/>
          <w:spacing w:val="-20"/>
        </w:rPr>
        <w:t>互的沉浸式参与，公众通过动态交互与场景融</w:t>
      </w:r>
      <w:r>
        <w:rPr>
          <w:sz w:val="26"/>
          <w:szCs w:val="26"/>
          <w:spacing w:val="6"/>
        </w:rPr>
        <w:t xml:space="preserve">  </w:t>
      </w:r>
      <w:r>
        <w:rPr>
          <w:sz w:val="26"/>
          <w:szCs w:val="26"/>
          <w:spacing w:val="-20"/>
        </w:rPr>
        <w:t>入，更容易激发情感共鸣，从而在当代社会重</w:t>
      </w:r>
      <w:r>
        <w:rPr>
          <w:sz w:val="26"/>
          <w:szCs w:val="26"/>
          <w:spacing w:val="5"/>
        </w:rPr>
        <w:t xml:space="preserve">  </w:t>
      </w:r>
      <w:r>
        <w:rPr>
          <w:sz w:val="26"/>
          <w:szCs w:val="26"/>
          <w:spacing w:val="-20"/>
        </w:rPr>
        <w:t>新找到非遗的价值定位。其三，通过智能感知</w:t>
      </w:r>
      <w:r>
        <w:rPr>
          <w:sz w:val="26"/>
          <w:szCs w:val="26"/>
          <w:spacing w:val="8"/>
        </w:rPr>
        <w:t xml:space="preserve">  </w:t>
      </w:r>
      <w:r>
        <w:rPr>
          <w:sz w:val="26"/>
          <w:szCs w:val="26"/>
          <w:spacing w:val="-20"/>
        </w:rPr>
        <w:t>设备和高速网络连接，非遗展示可灵活嵌入智</w:t>
      </w:r>
      <w:r>
        <w:rPr>
          <w:sz w:val="26"/>
          <w:szCs w:val="26"/>
        </w:rPr>
        <w:t xml:space="preserve">  </w:t>
      </w:r>
      <w:r>
        <w:rPr>
          <w:sz w:val="26"/>
          <w:szCs w:val="26"/>
          <w:spacing w:val="-20"/>
        </w:rPr>
        <w:t>慧博物馆、文化场馆、智慧旅游景区等多种实</w:t>
      </w:r>
      <w:r>
        <w:rPr>
          <w:sz w:val="26"/>
          <w:szCs w:val="26"/>
          <w:spacing w:val="5"/>
        </w:rPr>
        <w:t xml:space="preserve">  </w:t>
      </w:r>
      <w:r>
        <w:rPr>
          <w:sz w:val="26"/>
          <w:szCs w:val="26"/>
          <w:spacing w:val="-19"/>
        </w:rPr>
        <w:t>体空间，形成“非遗+科技”的深度融合应</w:t>
      </w:r>
      <w:r>
        <w:rPr>
          <w:sz w:val="26"/>
          <w:szCs w:val="26"/>
          <w:spacing w:val="-20"/>
        </w:rPr>
        <w:t>用。</w:t>
      </w:r>
      <w:r>
        <w:rPr>
          <w:sz w:val="26"/>
          <w:szCs w:val="26"/>
        </w:rPr>
        <w:t xml:space="preserve"> </w:t>
      </w:r>
      <w:r>
        <w:rPr>
          <w:sz w:val="26"/>
          <w:szCs w:val="26"/>
          <w:spacing w:val="-20"/>
        </w:rPr>
        <w:t>如，开发内嵌传感器的传统服饰，穿戴时可实</w:t>
      </w:r>
      <w:r>
        <w:rPr>
          <w:sz w:val="26"/>
          <w:szCs w:val="26"/>
          <w:spacing w:val="5"/>
        </w:rPr>
        <w:t xml:space="preserve">  </w:t>
      </w:r>
      <w:r>
        <w:rPr>
          <w:sz w:val="26"/>
          <w:szCs w:val="26"/>
          <w:spacing w:val="-20"/>
        </w:rPr>
        <w:t>时讲述纹样与技艺背后的文化故事；或借助物</w:t>
      </w:r>
      <w:r>
        <w:rPr>
          <w:sz w:val="26"/>
          <w:szCs w:val="26"/>
          <w:spacing w:val="5"/>
        </w:rPr>
        <w:t xml:space="preserve">  </w:t>
      </w:r>
      <w:r>
        <w:rPr>
          <w:sz w:val="26"/>
          <w:szCs w:val="26"/>
          <w:spacing w:val="-20"/>
        </w:rPr>
        <w:t>联网导览系统，为游客提供沉浸式、个性化的</w:t>
      </w:r>
      <w:r>
        <w:rPr>
          <w:sz w:val="26"/>
          <w:szCs w:val="26"/>
          <w:spacing w:val="8"/>
        </w:rPr>
        <w:t xml:space="preserve">  </w:t>
      </w:r>
      <w:r>
        <w:rPr>
          <w:sz w:val="26"/>
          <w:szCs w:val="26"/>
          <w:spacing w:val="-20"/>
        </w:rPr>
        <w:t>非遗体验路线，推动智慧非遗旅游的发展。这</w:t>
      </w:r>
      <w:r>
        <w:rPr>
          <w:sz w:val="26"/>
          <w:szCs w:val="26"/>
          <w:spacing w:val="4"/>
        </w:rPr>
        <w:t xml:space="preserve">  </w:t>
      </w:r>
      <w:r>
        <w:rPr>
          <w:sz w:val="26"/>
          <w:szCs w:val="26"/>
          <w:spacing w:val="-7"/>
        </w:rPr>
        <w:t>类应用不仅实现了非遗内容的跨界创新与业</w:t>
      </w:r>
      <w:r>
        <w:rPr>
          <w:sz w:val="26"/>
          <w:szCs w:val="26"/>
        </w:rPr>
        <w:t xml:space="preserve">  </w:t>
      </w:r>
      <w:r>
        <w:rPr>
          <w:sz w:val="26"/>
          <w:szCs w:val="26"/>
          <w:spacing w:val="-19"/>
        </w:rPr>
        <w:t>态融合，而且显著拓展了其商业价值与社会影</w:t>
      </w:r>
    </w:p>
    <w:p>
      <w:pPr>
        <w:pStyle w:val="BodyText"/>
        <w:ind w:right="19"/>
        <w:spacing w:before="315" w:line="269" w:lineRule="auto"/>
        <w:jc w:val="both"/>
        <w:rPr>
          <w:sz w:val="26"/>
          <w:szCs w:val="26"/>
        </w:rPr>
      </w:pPr>
      <w:r>
        <w:rPr>
          <w:sz w:val="26"/>
          <w:szCs w:val="26"/>
          <w:spacing w:val="-15"/>
        </w:rPr>
        <w:t>响力，为非遗可持续传承注入新动力。总之，</w:t>
      </w:r>
      <w:r>
        <w:rPr>
          <w:sz w:val="26"/>
          <w:szCs w:val="26"/>
          <w:spacing w:val="9"/>
        </w:rPr>
        <w:t xml:space="preserve"> </w:t>
      </w:r>
      <w:r>
        <w:rPr>
          <w:sz w:val="26"/>
          <w:szCs w:val="26"/>
          <w:spacing w:val="-20"/>
        </w:rPr>
        <w:t>物联网技术在非遗传播中的创新应用，构建起</w:t>
      </w:r>
      <w:r>
        <w:rPr>
          <w:sz w:val="26"/>
          <w:szCs w:val="26"/>
          <w:spacing w:val="9"/>
        </w:rPr>
        <w:t xml:space="preserve"> </w:t>
      </w:r>
      <w:r>
        <w:rPr>
          <w:sz w:val="26"/>
          <w:szCs w:val="26"/>
          <w:spacing w:val="-20"/>
        </w:rPr>
        <w:t>更加立体、活跃的非遗传播生态系统，为非遗</w:t>
      </w:r>
      <w:r>
        <w:rPr>
          <w:sz w:val="26"/>
          <w:szCs w:val="26"/>
          <w:spacing w:val="8"/>
        </w:rPr>
        <w:t xml:space="preserve"> </w:t>
      </w:r>
      <w:r>
        <w:rPr>
          <w:sz w:val="26"/>
          <w:szCs w:val="26"/>
          <w:spacing w:val="-13"/>
        </w:rPr>
        <w:t>注入了鲜明的时代生命力。</w:t>
      </w:r>
    </w:p>
    <w:p>
      <w:pPr>
        <w:pStyle w:val="BodyText"/>
        <w:ind w:right="100" w:firstLine="529"/>
        <w:spacing w:before="6" w:line="263" w:lineRule="auto"/>
        <w:rPr>
          <w:sz w:val="26"/>
          <w:szCs w:val="26"/>
        </w:rPr>
      </w:pPr>
      <w:r>
        <w:rPr>
          <w:sz w:val="26"/>
          <w:szCs w:val="26"/>
          <w:spacing w:val="-8"/>
        </w:rPr>
        <w:t>区块链技术是一种基于密码学、分布式</w:t>
      </w:r>
      <w:r>
        <w:rPr>
          <w:sz w:val="26"/>
          <w:szCs w:val="26"/>
          <w:spacing w:val="14"/>
        </w:rPr>
        <w:t xml:space="preserve"> </w:t>
      </w:r>
      <w:r>
        <w:rPr>
          <w:sz w:val="26"/>
          <w:szCs w:val="26"/>
          <w:spacing w:val="-19"/>
        </w:rPr>
        <w:t>系统与博弈论的综合技术架构，主要包括链式</w:t>
      </w:r>
    </w:p>
    <w:p>
      <w:pPr>
        <w:spacing w:line="263" w:lineRule="auto"/>
        <w:sectPr>
          <w:type w:val="continuous"/>
          <w:pgSz w:w="10520" w:h="15660"/>
          <w:pgMar w:top="189" w:right="99" w:bottom="249" w:left="59" w:header="0" w:footer="0" w:gutter="0"/>
          <w:cols w:equalWidth="0" w:num="2">
            <w:col w:w="5330" w:space="100"/>
            <w:col w:w="4931" w:space="0"/>
          </w:cols>
        </w:sectPr>
        <w:rPr>
          <w:sz w:val="26"/>
          <w:szCs w:val="26"/>
        </w:rPr>
      </w:pPr>
    </w:p>
    <w:p>
      <w:pPr>
        <w:ind w:left="9890"/>
        <w:spacing w:before="46" w:line="144" w:lineRule="exact"/>
        <w:rPr>
          <w:rFonts w:ascii="Times New Roman" w:hAnsi="Times New Roman" w:eastAsia="Times New Roman" w:cs="Times New Roman"/>
          <w:sz w:val="22"/>
          <w:szCs w:val="22"/>
        </w:rPr>
      </w:pPr>
      <w:r>
        <w:pict>
          <v:shape id="_x0000_s8" style="position:absolute;margin-left:45.5023pt;margin-top:-1.6998pt;mso-position-vertical-relative:text;mso-position-horizontal-relative:text;width:41.95pt;height:13.4pt;z-index:25166028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19" w:line="221" w:lineRule="auto"/>
                    <w:rPr>
                      <w:rFonts w:ascii="SimHei" w:hAnsi="SimHei" w:eastAsia="SimHei" w:cs="SimHei"/>
                      <w:sz w:val="19"/>
                      <w:szCs w:val="19"/>
                    </w:rPr>
                  </w:pPr>
                  <w:r>
                    <w:rPr>
                      <w:rFonts w:ascii="SimHei" w:hAnsi="SimHei" w:eastAsia="SimHei" w:cs="SimHei"/>
                      <w:sz w:val="19"/>
                      <w:szCs w:val="19"/>
                      <w:spacing w:val="9"/>
                    </w:rPr>
                    <w:t>万方数据</w:t>
                  </w:r>
                </w:p>
              </w:txbxContent>
            </v:textbox>
          </v:shape>
        </w:pict>
      </w:r>
      <w:r>
        <w:rPr>
          <w:rFonts w:ascii="Times New Roman" w:hAnsi="Times New Roman" w:eastAsia="Times New Roman" w:cs="Times New Roman"/>
          <w:sz w:val="22"/>
          <w:szCs w:val="22"/>
          <w:spacing w:val="-3"/>
          <w:position w:val="-3"/>
        </w:rPr>
        <w:t>79</w:t>
      </w:r>
    </w:p>
    <w:p>
      <w:pPr>
        <w:spacing w:line="144" w:lineRule="exact"/>
        <w:sectPr>
          <w:type w:val="continuous"/>
          <w:pgSz w:w="10520" w:h="15660"/>
          <w:pgMar w:top="189" w:right="99" w:bottom="249" w:left="59" w:header="0" w:footer="0" w:gutter="0"/>
          <w:cols w:equalWidth="0" w:num="1">
            <w:col w:w="10361" w:space="0"/>
          </w:cols>
        </w:sectPr>
        <w:rPr>
          <w:rFonts w:ascii="Times New Roman" w:hAnsi="Times New Roman" w:eastAsia="Times New Roman" w:cs="Times New Roman"/>
          <w:sz w:val="22"/>
          <w:szCs w:val="22"/>
        </w:rPr>
      </w:pPr>
    </w:p>
    <w:p>
      <w:pPr>
        <w:spacing w:line="124" w:lineRule="exact"/>
        <w:rPr/>
      </w:pPr>
      <w:r/>
    </w:p>
    <w:p>
      <w:pPr>
        <w:spacing w:line="124" w:lineRule="exact"/>
        <w:sectPr>
          <w:headerReference w:type="default" r:id="rId7"/>
          <w:pgSz w:w="10520" w:h="15660"/>
          <w:pgMar w:top="594" w:right="11" w:bottom="330" w:left="179" w:header="114" w:footer="0" w:gutter="0"/>
          <w:cols w:equalWidth="0" w:num="1">
            <w:col w:w="10329" w:space="0"/>
          </w:cols>
        </w:sectPr>
        <w:rPr/>
      </w:pPr>
    </w:p>
    <w:p>
      <w:pPr>
        <w:pStyle w:val="BodyText"/>
        <w:ind w:left="9" w:right="275"/>
        <w:spacing w:before="59" w:line="280" w:lineRule="auto"/>
        <w:jc w:val="both"/>
        <w:rPr/>
      </w:pPr>
      <w:r>
        <w:rPr>
          <w:spacing w:val="-9"/>
        </w:rPr>
        <w:t>数据结构、分布式节点通信机制、共识算法以</w:t>
      </w:r>
      <w:r>
        <w:rPr/>
        <w:t xml:space="preserve"> </w:t>
      </w:r>
      <w:r>
        <w:rPr>
          <w:spacing w:val="-10"/>
        </w:rPr>
        <w:t>及加密算法模块。区块链凭借其不可篡改、透</w:t>
      </w:r>
      <w:r>
        <w:rPr>
          <w:spacing w:val="4"/>
        </w:rPr>
        <w:t xml:space="preserve">  </w:t>
      </w:r>
      <w:r>
        <w:rPr>
          <w:spacing w:val="-10"/>
        </w:rPr>
        <w:t>明可追溯、带时间戳等安全可靠特性，以及高</w:t>
      </w:r>
      <w:r>
        <w:rPr>
          <w:spacing w:val="4"/>
        </w:rPr>
        <w:t xml:space="preserve">  </w:t>
      </w:r>
      <w:r>
        <w:rPr>
          <w:spacing w:val="-10"/>
        </w:rPr>
        <w:t>度协同的共识机制，为非遗的保护与传承提供</w:t>
      </w:r>
      <w:r>
        <w:rPr>
          <w:spacing w:val="3"/>
        </w:rPr>
        <w:t xml:space="preserve">  </w:t>
      </w:r>
      <w:r>
        <w:rPr>
          <w:spacing w:val="-12"/>
        </w:rPr>
        <w:t>了创新路径。具体而言，运用区块链技术构建</w:t>
      </w:r>
      <w:r>
        <w:rPr>
          <w:spacing w:val="4"/>
        </w:rPr>
        <w:t xml:space="preserve">  </w:t>
      </w:r>
      <w:r>
        <w:rPr>
          <w:spacing w:val="-10"/>
        </w:rPr>
        <w:t>涵盖传承人谱系、技艺流程、代表性项目等关</w:t>
      </w:r>
      <w:r>
        <w:rPr>
          <w:spacing w:val="5"/>
        </w:rPr>
        <w:t xml:space="preserve">  </w:t>
      </w:r>
      <w:r>
        <w:rPr>
          <w:spacing w:val="-10"/>
        </w:rPr>
        <w:t>键信息的可信数字化档案系统，确保非遗资料</w:t>
      </w:r>
      <w:r>
        <w:rPr>
          <w:spacing w:val="3"/>
        </w:rPr>
        <w:t xml:space="preserve">  </w:t>
      </w:r>
      <w:r>
        <w:rPr>
          <w:spacing w:val="-10"/>
        </w:rPr>
        <w:t>真实、完整且永久保存；搭建去中心化的开放</w:t>
      </w:r>
      <w:r>
        <w:rPr>
          <w:spacing w:val="4"/>
        </w:rPr>
        <w:t xml:space="preserve">  </w:t>
      </w:r>
      <w:r>
        <w:rPr>
          <w:spacing w:val="-10"/>
        </w:rPr>
        <w:t>式知识共享库，结合智能合约实现知识产权的</w:t>
      </w:r>
      <w:r>
        <w:rPr>
          <w:spacing w:val="8"/>
        </w:rPr>
        <w:t xml:space="preserve">  </w:t>
      </w:r>
      <w:r>
        <w:rPr>
          <w:spacing w:val="-12"/>
        </w:rPr>
        <w:t>自动登记与授权机制，既保障原创权益，又促</w:t>
      </w:r>
      <w:r>
        <w:rPr>
          <w:spacing w:val="4"/>
        </w:rPr>
        <w:t xml:space="preserve">  </w:t>
      </w:r>
      <w:r>
        <w:rPr>
          <w:spacing w:val="2"/>
        </w:rPr>
        <w:t>进合理利用；通过</w:t>
      </w:r>
      <w:r>
        <w:rPr>
          <w:rFonts w:ascii="Times New Roman" w:hAnsi="Times New Roman" w:eastAsia="Times New Roman" w:cs="Times New Roman"/>
        </w:rPr>
        <w:t>NFT</w:t>
      </w:r>
      <w:r>
        <w:rPr>
          <w:rFonts w:ascii="Times New Roman" w:hAnsi="Times New Roman" w:eastAsia="Times New Roman" w:cs="Times New Roman"/>
          <w:spacing w:val="-8"/>
        </w:rPr>
        <w:t xml:space="preserve"> </w:t>
      </w:r>
      <w:r>
        <w:rPr>
          <w:spacing w:val="2"/>
        </w:rPr>
        <w:t>技术对非遗元素进行</w:t>
      </w:r>
      <w:r>
        <w:rPr/>
        <w:t xml:space="preserve">  </w:t>
      </w:r>
      <w:r>
        <w:rPr>
          <w:spacing w:val="-10"/>
        </w:rPr>
        <w:t>唯一性数字化映射，实现非遗数字化收藏与传</w:t>
      </w:r>
      <w:r>
        <w:rPr>
          <w:spacing w:val="5"/>
        </w:rPr>
        <w:t xml:space="preserve">  </w:t>
      </w:r>
      <w:r>
        <w:rPr>
          <w:spacing w:val="-10"/>
        </w:rPr>
        <w:t>播，提升其商业价值与社会认知度；建立基于</w:t>
      </w:r>
      <w:r>
        <w:rPr>
          <w:spacing w:val="6"/>
        </w:rPr>
        <w:t xml:space="preserve">  </w:t>
      </w:r>
      <w:r>
        <w:rPr>
          <w:spacing w:val="-11"/>
        </w:rPr>
        <w:t>区块链的官方认证与监管体系，对非遗项目及</w:t>
      </w:r>
      <w:r>
        <w:rPr>
          <w:spacing w:val="6"/>
        </w:rPr>
        <w:t xml:space="preserve">  </w:t>
      </w:r>
      <w:r>
        <w:rPr>
          <w:spacing w:val="-10"/>
        </w:rPr>
        <w:t>传承人进行动态管理，提升认证透明性与公信</w:t>
      </w:r>
      <w:r>
        <w:rPr>
          <w:spacing w:val="7"/>
        </w:rPr>
        <w:t xml:space="preserve">  </w:t>
      </w:r>
      <w:r>
        <w:rPr>
          <w:spacing w:val="-10"/>
        </w:rPr>
        <w:t>力；还可支持跨机构、跨地域甚至跨国别的非</w:t>
      </w:r>
      <w:r>
        <w:rPr>
          <w:spacing w:val="4"/>
        </w:rPr>
        <w:t xml:space="preserve">  </w:t>
      </w:r>
      <w:r>
        <w:rPr>
          <w:spacing w:val="3"/>
        </w:rPr>
        <w:t>遗信息共享与合作，推动国际文化互认和交</w:t>
      </w:r>
      <w:r>
        <w:rPr>
          <w:spacing w:val="1"/>
        </w:rPr>
        <w:t xml:space="preserve">  </w:t>
      </w:r>
      <w:r>
        <w:rPr>
          <w:spacing w:val="-10"/>
        </w:rPr>
        <w:t>流。综上所述，区块链技术的运用能够通过构</w:t>
      </w:r>
      <w:r>
        <w:rPr>
          <w:spacing w:val="7"/>
        </w:rPr>
        <w:t xml:space="preserve">  </w:t>
      </w:r>
      <w:r>
        <w:rPr>
          <w:spacing w:val="-10"/>
        </w:rPr>
        <w:t>建可信、透明、高效的数字版权管理体系与应</w:t>
      </w:r>
      <w:r>
        <w:rPr>
          <w:spacing w:val="4"/>
        </w:rPr>
        <w:t xml:space="preserve">  </w:t>
      </w:r>
      <w:r>
        <w:rPr>
          <w:spacing w:val="-10"/>
        </w:rPr>
        <w:t>用生态，确保非遗传承人在知识产权确认、收</w:t>
      </w:r>
      <w:r>
        <w:rPr>
          <w:spacing w:val="4"/>
        </w:rPr>
        <w:t xml:space="preserve">  </w:t>
      </w:r>
      <w:r>
        <w:rPr>
          <w:spacing w:val="-10"/>
        </w:rPr>
        <w:t>益分配等方面的权益得到有效保障，从而激励</w:t>
      </w:r>
      <w:r>
        <w:rPr>
          <w:spacing w:val="6"/>
        </w:rPr>
        <w:t xml:space="preserve">  </w:t>
      </w:r>
      <w:r>
        <w:rPr>
          <w:spacing w:val="-4"/>
        </w:rPr>
        <w:t>更多社会个体及组织积极参与到非遗的保护、</w:t>
      </w:r>
      <w:r>
        <w:rPr>
          <w:spacing w:val="3"/>
        </w:rPr>
        <w:t xml:space="preserve"> </w:t>
      </w:r>
      <w:r>
        <w:rPr>
          <w:spacing w:val="-4"/>
        </w:rPr>
        <w:t>创新与可持续传承之中。</w:t>
      </w:r>
    </w:p>
    <w:p>
      <w:pPr>
        <w:ind w:left="9" w:right="388" w:firstLine="520"/>
        <w:spacing w:line="273" w:lineRule="auto"/>
        <w:rPr>
          <w:rFonts w:ascii="KaiTi" w:hAnsi="KaiTi" w:eastAsia="KaiTi" w:cs="KaiTi"/>
          <w:sz w:val="26"/>
          <w:szCs w:val="26"/>
        </w:rPr>
      </w:pPr>
      <w:r>
        <w:rPr>
          <w:rFonts w:ascii="KaiTi" w:hAnsi="KaiTi" w:eastAsia="KaiTi" w:cs="KaiTi"/>
          <w:sz w:val="26"/>
          <w:szCs w:val="26"/>
          <w:spacing w:val="-9"/>
        </w:rPr>
        <w:t>(三)</w:t>
      </w:r>
      <w:r>
        <w:rPr>
          <w:rFonts w:ascii="Times New Roman" w:hAnsi="Times New Roman" w:eastAsia="Times New Roman" w:cs="Times New Roman"/>
          <w:sz w:val="26"/>
          <w:szCs w:val="26"/>
          <w:spacing w:val="-9"/>
        </w:rPr>
        <w:t>VR/AR/MR</w:t>
      </w:r>
      <w:r>
        <w:rPr>
          <w:rFonts w:ascii="Times New Roman" w:hAnsi="Times New Roman" w:eastAsia="Times New Roman" w:cs="Times New Roman"/>
          <w:sz w:val="26"/>
          <w:szCs w:val="26"/>
          <w:spacing w:val="22"/>
          <w:w w:val="101"/>
        </w:rPr>
        <w:t xml:space="preserve"> </w:t>
      </w:r>
      <w:r>
        <w:rPr>
          <w:rFonts w:ascii="KaiTi" w:hAnsi="KaiTi" w:eastAsia="KaiTi" w:cs="KaiTi"/>
          <w:sz w:val="26"/>
          <w:szCs w:val="26"/>
          <w:spacing w:val="-9"/>
        </w:rPr>
        <w:t>构建虚拟世界，再造传</w:t>
      </w:r>
      <w:r>
        <w:rPr>
          <w:rFonts w:ascii="KaiTi" w:hAnsi="KaiTi" w:eastAsia="KaiTi" w:cs="KaiTi"/>
          <w:sz w:val="26"/>
          <w:szCs w:val="26"/>
        </w:rPr>
        <w:t xml:space="preserve"> </w:t>
      </w:r>
      <w:r>
        <w:rPr>
          <w:rFonts w:ascii="KaiTi" w:hAnsi="KaiTi" w:eastAsia="KaiTi" w:cs="KaiTi"/>
          <w:sz w:val="26"/>
          <w:szCs w:val="26"/>
          <w:spacing w:val="-19"/>
          <w:w w:val="99"/>
        </w:rPr>
        <w:t>播新场景，打造非遗传播沉浸体验</w:t>
      </w:r>
    </w:p>
    <w:p>
      <w:pPr>
        <w:pStyle w:val="BodyText"/>
        <w:ind w:left="9" w:right="294" w:firstLine="520"/>
        <w:spacing w:before="3" w:line="273" w:lineRule="auto"/>
        <w:rPr/>
      </w:pPr>
      <w:r>
        <w:rPr>
          <w:spacing w:val="2"/>
        </w:rPr>
        <w:t>视觉系统作为激发人类融入沉浸式体验</w:t>
      </w:r>
      <w:r>
        <w:rPr>
          <w:spacing w:val="5"/>
        </w:rPr>
        <w:t xml:space="preserve"> </w:t>
      </w:r>
      <w:r>
        <w:rPr>
          <w:spacing w:val="-10"/>
        </w:rPr>
        <w:t>的第一要素，在用户与机器界面的交互中充当</w:t>
      </w:r>
      <w:r>
        <w:rPr>
          <w:spacing w:val="1"/>
        </w:rPr>
        <w:t xml:space="preserve"> </w:t>
      </w:r>
      <w:r>
        <w:rPr>
          <w:spacing w:val="8"/>
        </w:rPr>
        <w:t>重要角色。</w:t>
      </w:r>
      <w:r>
        <w:rPr>
          <w:rFonts w:ascii="Times New Roman" w:hAnsi="Times New Roman" w:eastAsia="Times New Roman" w:cs="Times New Roman"/>
        </w:rPr>
        <w:t>VR</w:t>
      </w:r>
      <w:r>
        <w:rPr>
          <w:rFonts w:ascii="Times New Roman" w:hAnsi="Times New Roman" w:eastAsia="Times New Roman" w:cs="Times New Roman"/>
          <w:spacing w:val="8"/>
        </w:rPr>
        <w:t>(</w:t>
      </w:r>
      <w:r>
        <w:rPr>
          <w:spacing w:val="8"/>
        </w:rPr>
        <w:t>虚拟现实技术)利用3</w:t>
      </w:r>
      <w:r>
        <w:rPr>
          <w:rFonts w:ascii="Times New Roman" w:hAnsi="Times New Roman" w:eastAsia="Times New Roman" w:cs="Times New Roman"/>
          <w:spacing w:val="8"/>
        </w:rPr>
        <w:t>D</w:t>
      </w:r>
      <w:r>
        <w:rPr>
          <w:rFonts w:ascii="Times New Roman" w:hAnsi="Times New Roman" w:eastAsia="Times New Roman" w:cs="Times New Roman"/>
          <w:spacing w:val="-16"/>
        </w:rPr>
        <w:t xml:space="preserve"> </w:t>
      </w:r>
      <w:r>
        <w:rPr>
          <w:spacing w:val="8"/>
        </w:rPr>
        <w:t>建模</w:t>
      </w:r>
      <w:r>
        <w:rPr/>
        <w:t xml:space="preserve"> </w:t>
      </w:r>
      <w:r>
        <w:rPr>
          <w:spacing w:val="-10"/>
        </w:rPr>
        <w:t>或扫描生成虚拟环境，结合物理引擎模拟运动</w:t>
      </w:r>
      <w:r>
        <w:rPr>
          <w:spacing w:val="15"/>
        </w:rPr>
        <w:t xml:space="preserve"> </w:t>
      </w:r>
      <w:r>
        <w:rPr>
          <w:spacing w:val="-10"/>
        </w:rPr>
        <w:t>创建内容；通过传感器交互实现位置追踪和动</w:t>
      </w:r>
      <w:r>
        <w:rPr>
          <w:spacing w:val="15"/>
        </w:rPr>
        <w:t xml:space="preserve"> </w:t>
      </w:r>
      <w:r>
        <w:rPr>
          <w:spacing w:val="-10"/>
        </w:rPr>
        <w:t>作映射；使用实时渲染确保流畅视觉、多感官</w:t>
      </w:r>
      <w:r>
        <w:rPr>
          <w:spacing w:val="13"/>
        </w:rPr>
        <w:t xml:space="preserve"> </w:t>
      </w:r>
      <w:r>
        <w:rPr>
          <w:spacing w:val="4"/>
        </w:rPr>
        <w:t>反馈，以增强沉浸感。</w:t>
      </w:r>
      <w:r>
        <w:rPr>
          <w:rFonts w:ascii="Times New Roman" w:hAnsi="Times New Roman" w:eastAsia="Times New Roman" w:cs="Times New Roman"/>
        </w:rPr>
        <w:t>AR</w:t>
      </w:r>
      <w:r>
        <w:rPr>
          <w:rFonts w:ascii="Times New Roman" w:hAnsi="Times New Roman" w:eastAsia="Times New Roman" w:cs="Times New Roman"/>
          <w:spacing w:val="4"/>
        </w:rPr>
        <w:t>(</w:t>
      </w:r>
      <w:r>
        <w:rPr>
          <w:rFonts w:ascii="Times New Roman" w:hAnsi="Times New Roman" w:eastAsia="Times New Roman" w:cs="Times New Roman"/>
          <w:spacing w:val="-6"/>
        </w:rPr>
        <w:t xml:space="preserve"> </w:t>
      </w:r>
      <w:r>
        <w:rPr>
          <w:spacing w:val="4"/>
        </w:rPr>
        <w:t>增强虚拟现实技</w:t>
      </w:r>
      <w:r>
        <w:rPr/>
        <w:t xml:space="preserve"> </w:t>
      </w:r>
      <w:r>
        <w:rPr>
          <w:spacing w:val="1"/>
        </w:rPr>
        <w:t>术)基于</w:t>
      </w:r>
      <w:r>
        <w:rPr>
          <w:rFonts w:ascii="Times New Roman" w:hAnsi="Times New Roman" w:eastAsia="Times New Roman" w:cs="Times New Roman"/>
        </w:rPr>
        <w:t>SLAM</w:t>
      </w:r>
      <w:r>
        <w:rPr>
          <w:rFonts w:ascii="Times New Roman" w:hAnsi="Times New Roman" w:eastAsia="Times New Roman" w:cs="Times New Roman"/>
          <w:spacing w:val="1"/>
        </w:rPr>
        <w:t xml:space="preserve"> </w:t>
      </w:r>
      <w:r>
        <w:rPr>
          <w:spacing w:val="1"/>
        </w:rPr>
        <w:t>技术和传感器采集环境数据，</w:t>
      </w:r>
      <w:r>
        <w:rPr>
          <w:spacing w:val="3"/>
        </w:rPr>
        <w:t xml:space="preserve"> </w:t>
      </w:r>
      <w:r>
        <w:rPr>
          <w:spacing w:val="-10"/>
        </w:rPr>
        <w:t>构建空间地图和定位；根据场景特征生成或调</w:t>
      </w:r>
      <w:r>
        <w:rPr>
          <w:spacing w:val="18"/>
        </w:rPr>
        <w:t xml:space="preserve"> </w:t>
      </w:r>
      <w:r>
        <w:rPr>
          <w:spacing w:val="-5"/>
        </w:rPr>
        <w:t>取</w:t>
      </w:r>
      <w:r>
        <w:rPr>
          <w:spacing w:val="-21"/>
        </w:rPr>
        <w:t xml:space="preserve"> </w:t>
      </w:r>
      <w:r>
        <w:rPr>
          <w:spacing w:val="-5"/>
        </w:rPr>
        <w:t>3</w:t>
      </w:r>
      <w:r>
        <w:rPr>
          <w:rFonts w:ascii="Times New Roman" w:hAnsi="Times New Roman" w:eastAsia="Times New Roman" w:cs="Times New Roman"/>
          <w:spacing w:val="-5"/>
        </w:rPr>
        <w:t>D</w:t>
      </w:r>
      <w:r>
        <w:rPr>
          <w:spacing w:val="-5"/>
        </w:rPr>
        <w:t>模型，调整模型以匹配环境光影，生成</w:t>
      </w:r>
      <w:r>
        <w:rPr/>
        <w:t xml:space="preserve"> </w:t>
      </w:r>
      <w:r>
        <w:rPr>
          <w:spacing w:val="-10"/>
        </w:rPr>
        <w:t>与适配虚拟内容；通过图像识别和特征点匹配</w:t>
      </w:r>
      <w:r>
        <w:rPr>
          <w:spacing w:val="9"/>
        </w:rPr>
        <w:t xml:space="preserve"> </w:t>
      </w:r>
      <w:r>
        <w:rPr>
          <w:spacing w:val="-10"/>
        </w:rPr>
        <w:t>对齐坐标以及卡尔曼滤波优化追踪，实现虚实</w:t>
      </w:r>
      <w:r>
        <w:rPr>
          <w:spacing w:val="11"/>
        </w:rPr>
        <w:t xml:space="preserve"> </w:t>
      </w:r>
      <w:r>
        <w:rPr>
          <w:spacing w:val="-9"/>
        </w:rPr>
        <w:t>空间配准；显示技术叠加虚拟内容，实现实时</w:t>
      </w:r>
    </w:p>
    <w:p>
      <w:pPr>
        <w:ind w:left="800"/>
        <w:spacing w:before="57" w:line="178" w:lineRule="auto"/>
        <w:rPr>
          <w:rFonts w:ascii="SimHei" w:hAnsi="SimHei" w:eastAsia="SimHei" w:cs="SimHei"/>
          <w:sz w:val="19"/>
          <w:szCs w:val="19"/>
        </w:rPr>
      </w:pPr>
      <w:r>
        <w:pict>
          <v:shape id="_x0000_s10" style="position:absolute;margin-left:4.50192pt;margin-top:9.04567pt;mso-position-vertical-relative:text;mso-position-horizontal-relative:text;width:11.4pt;height:11.05pt;z-index:25166233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188" w:lineRule="auto"/>
                    <w:rPr>
                      <w:rFonts w:ascii="Times New Roman" w:hAnsi="Times New Roman" w:eastAsia="Times New Roman" w:cs="Times New Roman"/>
                      <w:sz w:val="20"/>
                      <w:szCs w:val="20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spacing w:val="-4"/>
                    </w:rPr>
                    <w:t>80</w:t>
                  </w:r>
                </w:p>
              </w:txbxContent>
            </v:textbox>
          </v:shape>
        </w:pict>
      </w:r>
      <w:r>
        <w:rPr>
          <w:rFonts w:ascii="SimHei" w:hAnsi="SimHei" w:eastAsia="SimHei" w:cs="SimHei"/>
          <w:sz w:val="19"/>
          <w:szCs w:val="19"/>
          <w:spacing w:val="9"/>
        </w:rPr>
        <w:t>万方数据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right="203"/>
        <w:spacing w:before="72" w:line="273" w:lineRule="auto"/>
        <w:jc w:val="both"/>
        <w:rPr/>
      </w:pPr>
      <w:r>
        <w:rPr>
          <w:spacing w:val="-10"/>
        </w:rPr>
        <w:t>显示与交互；集成手势识别和语音控制，实现</w:t>
      </w:r>
      <w:r>
        <w:rPr>
          <w:spacing w:val="8"/>
        </w:rPr>
        <w:t xml:space="preserve"> </w:t>
      </w:r>
      <w:r>
        <w:rPr>
          <w:spacing w:val="-3"/>
        </w:rPr>
        <w:t>交互，从而构建虚拟世界。</w:t>
      </w:r>
      <w:r>
        <w:rPr>
          <w:rFonts w:ascii="Times New Roman" w:hAnsi="Times New Roman" w:eastAsia="Times New Roman" w:cs="Times New Roman"/>
          <w:spacing w:val="-3"/>
        </w:rPr>
        <w:t>VR/AR</w:t>
      </w:r>
      <w:r>
        <w:rPr>
          <w:rFonts w:ascii="Times New Roman" w:hAnsi="Times New Roman" w:eastAsia="Times New Roman" w:cs="Times New Roman"/>
          <w:spacing w:val="45"/>
        </w:rPr>
        <w:t xml:space="preserve"> </w:t>
      </w:r>
      <w:r>
        <w:rPr>
          <w:spacing w:val="-3"/>
        </w:rPr>
        <w:t>技术再造</w:t>
      </w:r>
      <w:r>
        <w:rPr/>
        <w:t xml:space="preserve"> </w:t>
      </w:r>
      <w:r>
        <w:rPr>
          <w:spacing w:val="-10"/>
        </w:rPr>
        <w:t>环境关系，重构与整合场景，拓展信息传播维</w:t>
      </w:r>
      <w:r>
        <w:rPr>
          <w:spacing w:val="9"/>
        </w:rPr>
        <w:t xml:space="preserve"> </w:t>
      </w:r>
      <w:r>
        <w:rPr>
          <w:spacing w:val="9"/>
        </w:rPr>
        <w:t>度。</w:t>
      </w:r>
      <w:r>
        <w:rPr>
          <w:rFonts w:ascii="Times New Roman" w:hAnsi="Times New Roman" w:eastAsia="Times New Roman" w:cs="Times New Roman"/>
        </w:rPr>
        <w:t>MR</w:t>
      </w:r>
      <w:r>
        <w:rPr>
          <w:rFonts w:ascii="Times New Roman" w:hAnsi="Times New Roman" w:eastAsia="Times New Roman" w:cs="Times New Roman"/>
          <w:spacing w:val="9"/>
        </w:rPr>
        <w:t>(</w:t>
      </w:r>
      <w:r>
        <w:rPr>
          <w:rFonts w:ascii="Times New Roman" w:hAnsi="Times New Roman" w:eastAsia="Times New Roman" w:cs="Times New Roman"/>
          <w:spacing w:val="-8"/>
        </w:rPr>
        <w:t xml:space="preserve"> </w:t>
      </w:r>
      <w:r>
        <w:rPr>
          <w:spacing w:val="9"/>
        </w:rPr>
        <w:t>混合现实技术)是虚拟与现实深度</w:t>
      </w:r>
      <w:r>
        <w:rPr/>
        <w:t xml:space="preserve"> </w:t>
      </w:r>
      <w:r>
        <w:rPr>
          <w:spacing w:val="-7"/>
        </w:rPr>
        <w:t>整合的技术，结合</w:t>
      </w:r>
      <w:r>
        <w:rPr>
          <w:rFonts w:ascii="Times New Roman" w:hAnsi="Times New Roman" w:eastAsia="Times New Roman" w:cs="Times New Roman"/>
          <w:spacing w:val="-7"/>
        </w:rPr>
        <w:t>VR </w:t>
      </w:r>
      <w:r>
        <w:rPr>
          <w:spacing w:val="-7"/>
        </w:rPr>
        <w:t>和</w:t>
      </w:r>
      <w:r>
        <w:rPr>
          <w:spacing w:val="-48"/>
        </w:rPr>
        <w:t xml:space="preserve"> </w:t>
      </w:r>
      <w:r>
        <w:rPr>
          <w:rFonts w:ascii="Times New Roman" w:hAnsi="Times New Roman" w:eastAsia="Times New Roman" w:cs="Times New Roman"/>
          <w:spacing w:val="-7"/>
        </w:rPr>
        <w:t>AR, </w:t>
      </w:r>
      <w:r>
        <w:rPr>
          <w:spacing w:val="-7"/>
        </w:rPr>
        <w:t>虚拟对象与现实</w:t>
      </w:r>
      <w:r>
        <w:rPr/>
        <w:t xml:space="preserve"> </w:t>
      </w:r>
      <w:r>
        <w:rPr>
          <w:spacing w:val="3"/>
        </w:rPr>
        <w:t>世界实时互动，叠加虚拟元素并具备物理特</w:t>
      </w:r>
      <w:r>
        <w:rPr/>
        <w:t xml:space="preserve"> </w:t>
      </w:r>
      <w:r>
        <w:rPr>
          <w:spacing w:val="-4"/>
        </w:rPr>
        <w:t>性。佩戴</w:t>
      </w:r>
      <w:r>
        <w:rPr>
          <w:spacing w:val="-55"/>
        </w:rPr>
        <w:t xml:space="preserve"> </w:t>
      </w:r>
      <w:r>
        <w:rPr>
          <w:rFonts w:ascii="Times New Roman" w:hAnsi="Times New Roman" w:eastAsia="Times New Roman" w:cs="Times New Roman"/>
          <w:spacing w:val="-4"/>
        </w:rPr>
        <w:t>VR/AR </w:t>
      </w:r>
      <w:r>
        <w:rPr>
          <w:spacing w:val="-4"/>
        </w:rPr>
        <w:t>设备时，视觉体验触达其他</w:t>
      </w:r>
      <w:r>
        <w:rPr/>
        <w:t xml:space="preserve"> </w:t>
      </w:r>
      <w:r>
        <w:rPr>
          <w:spacing w:val="-23"/>
        </w:rPr>
        <w:t>感官，与肢体互动，沉浸于真实快感[12]。</w:t>
      </w:r>
    </w:p>
    <w:p>
      <w:pPr>
        <w:pStyle w:val="BodyText"/>
        <w:ind w:firstLine="510"/>
        <w:spacing w:before="63" w:line="281" w:lineRule="auto"/>
        <w:rPr/>
      </w:pPr>
      <w:r>
        <w:rPr>
          <w:spacing w:val="-1"/>
        </w:rPr>
        <w:t>移动互联时代，集成</w:t>
      </w:r>
      <w:r>
        <w:rPr>
          <w:rFonts w:ascii="Times New Roman" w:hAnsi="Times New Roman" w:eastAsia="Times New Roman" w:cs="Times New Roman"/>
          <w:spacing w:val="-1"/>
        </w:rPr>
        <w:t>VR/AR/MR</w:t>
      </w:r>
      <w:r>
        <w:rPr>
          <w:rFonts w:ascii="Times New Roman" w:hAnsi="Times New Roman" w:eastAsia="Times New Roman" w:cs="Times New Roman"/>
          <w:spacing w:val="57"/>
          <w:w w:val="101"/>
        </w:rPr>
        <w:t xml:space="preserve"> </w:t>
      </w:r>
      <w:r>
        <w:rPr>
          <w:spacing w:val="-1"/>
        </w:rPr>
        <w:t>实现虚</w:t>
      </w:r>
      <w:r>
        <w:rPr/>
        <w:t xml:space="preserve">  </w:t>
      </w:r>
      <w:r>
        <w:rPr>
          <w:spacing w:val="-10"/>
        </w:rPr>
        <w:t>拟场景与现实空间深度融合，促使真实环境与</w:t>
      </w:r>
      <w:r>
        <w:rPr>
          <w:spacing w:val="9"/>
        </w:rPr>
        <w:t xml:space="preserve">  </w:t>
      </w:r>
      <w:r>
        <w:rPr>
          <w:spacing w:val="-1"/>
        </w:rPr>
        <w:t>虚拟环境持续叠加，打造三维非遗体验空间，</w:t>
      </w:r>
      <w:r>
        <w:rPr>
          <w:spacing w:val="18"/>
        </w:rPr>
        <w:t xml:space="preserve"> </w:t>
      </w:r>
      <w:r>
        <w:rPr/>
        <w:t>为非遗的传播开辟了全新的沉浸式体验途径。 </w:t>
      </w:r>
      <w:r>
        <w:rPr>
          <w:spacing w:val="7"/>
        </w:rPr>
        <w:t>借助</w:t>
      </w:r>
      <w:r>
        <w:rPr>
          <w:rFonts w:ascii="Times New Roman" w:hAnsi="Times New Roman" w:eastAsia="Times New Roman" w:cs="Times New Roman"/>
        </w:rPr>
        <w:t>VR</w:t>
      </w:r>
      <w:r>
        <w:rPr>
          <w:rFonts w:ascii="Times New Roman" w:hAnsi="Times New Roman" w:eastAsia="Times New Roman" w:cs="Times New Roman"/>
          <w:spacing w:val="7"/>
        </w:rPr>
        <w:t xml:space="preserve"> </w:t>
      </w:r>
      <w:r>
        <w:rPr>
          <w:spacing w:val="7"/>
        </w:rPr>
        <w:t>与</w:t>
      </w:r>
      <w:r>
        <w:rPr>
          <w:rFonts w:ascii="Times New Roman" w:hAnsi="Times New Roman" w:eastAsia="Times New Roman" w:cs="Times New Roman"/>
        </w:rPr>
        <w:t>AR</w:t>
      </w:r>
      <w:r>
        <w:rPr>
          <w:rFonts w:ascii="Times New Roman" w:hAnsi="Times New Roman" w:eastAsia="Times New Roman" w:cs="Times New Roman"/>
          <w:spacing w:val="-2"/>
        </w:rPr>
        <w:t xml:space="preserve"> </w:t>
      </w:r>
      <w:r>
        <w:rPr>
          <w:spacing w:val="7"/>
        </w:rPr>
        <w:t>技术构建三维虚拟场景(如传</w:t>
      </w:r>
      <w:r>
        <w:rPr/>
        <w:t xml:space="preserve">  </w:t>
      </w:r>
      <w:r>
        <w:rPr>
          <w:spacing w:val="3"/>
        </w:rPr>
        <w:t>统节庆现场、手工艺制作流程),有效突破了</w:t>
      </w:r>
      <w:r>
        <w:rPr>
          <w:spacing w:val="1"/>
        </w:rPr>
        <w:t xml:space="preserve">  </w:t>
      </w:r>
      <w:r>
        <w:rPr/>
        <w:t>物理空间的限制，通过物联网连接的</w:t>
      </w:r>
      <w:r>
        <w:rPr>
          <w:rFonts w:ascii="Times New Roman" w:hAnsi="Times New Roman" w:eastAsia="Times New Roman" w:cs="Times New Roman"/>
        </w:rPr>
        <w:t>VR/</w:t>
      </w:r>
      <w:r>
        <w:rPr>
          <w:rFonts w:ascii="Times New Roman" w:hAnsi="Times New Roman" w:eastAsia="Times New Roman" w:cs="Times New Roman"/>
          <w:spacing w:val="-1"/>
        </w:rPr>
        <w:t>AR</w:t>
      </w:r>
      <w:r>
        <w:rPr>
          <w:rFonts w:ascii="Times New Roman" w:hAnsi="Times New Roman" w:eastAsia="Times New Roman" w:cs="Times New Roman"/>
        </w:rPr>
        <w:t xml:space="preserve">     </w:t>
      </w:r>
      <w:r>
        <w:rPr>
          <w:spacing w:val="-10"/>
        </w:rPr>
        <w:t>设备，用户可远程“置身”于模拟的非遗原生</w:t>
      </w:r>
      <w:r>
        <w:rPr>
          <w:spacing w:val="5"/>
        </w:rPr>
        <w:t xml:space="preserve">  </w:t>
      </w:r>
      <w:r>
        <w:rPr>
          <w:spacing w:val="-10"/>
        </w:rPr>
        <w:t>环境之中，360°观摩全过程。</w:t>
      </w:r>
      <w:r>
        <w:rPr>
          <w:rFonts w:ascii="Times New Roman" w:hAnsi="Times New Roman" w:eastAsia="Times New Roman" w:cs="Times New Roman"/>
          <w:spacing w:val="-10"/>
        </w:rPr>
        <w:t>AR </w:t>
      </w:r>
      <w:r>
        <w:rPr>
          <w:spacing w:val="-10"/>
        </w:rPr>
        <w:t>技术通过在</w:t>
      </w:r>
      <w:r>
        <w:rPr>
          <w:spacing w:val="4"/>
        </w:rPr>
        <w:t xml:space="preserve">  </w:t>
      </w:r>
      <w:r>
        <w:rPr>
          <w:spacing w:val="-10"/>
        </w:rPr>
        <w:t>实际场景中叠加虚拟信息，扫描非遗制作工艺</w:t>
      </w:r>
      <w:r>
        <w:rPr>
          <w:spacing w:val="7"/>
        </w:rPr>
        <w:t xml:space="preserve">  </w:t>
      </w:r>
      <w:r>
        <w:rPr>
          <w:spacing w:val="-10"/>
        </w:rPr>
        <w:t>过程、虚拟工匠演示操作步骤的动态演示，结</w:t>
      </w:r>
      <w:r>
        <w:rPr>
          <w:spacing w:val="6"/>
        </w:rPr>
        <w:t xml:space="preserve">  </w:t>
      </w:r>
      <w:r>
        <w:rPr>
          <w:spacing w:val="3"/>
        </w:rPr>
        <w:t>合动作捕捉与触觉反馈等技术开发体感交互</w:t>
      </w:r>
      <w:r>
        <w:rPr/>
        <w:t xml:space="preserve">  </w:t>
      </w:r>
      <w:r>
        <w:rPr>
          <w:spacing w:val="-10"/>
        </w:rPr>
        <w:t>模块，支持用户在虚拟场景中模拟操作，强化</w:t>
      </w:r>
      <w:r>
        <w:rPr>
          <w:spacing w:val="4"/>
        </w:rPr>
        <w:t xml:space="preserve">  </w:t>
      </w:r>
      <w:r>
        <w:rPr>
          <w:spacing w:val="-11"/>
        </w:rPr>
        <w:t>了现实交互感，从而将传统的静态展示转化为</w:t>
      </w:r>
      <w:r>
        <w:rPr>
          <w:spacing w:val="5"/>
        </w:rPr>
        <w:t xml:space="preserve">  </w:t>
      </w:r>
      <w:r>
        <w:rPr>
          <w:spacing w:val="3"/>
        </w:rPr>
        <w:t>动态可参与的沉浸式体验。观众不再仅仅是</w:t>
      </w:r>
      <w:r>
        <w:rPr>
          <w:spacing w:val="2"/>
        </w:rPr>
        <w:t xml:space="preserve">  </w:t>
      </w:r>
      <w:r>
        <w:rPr>
          <w:spacing w:val="-10"/>
        </w:rPr>
        <w:t>旁观者，而是融入情境当中，切身感知每一帧</w:t>
      </w:r>
      <w:r>
        <w:rPr>
          <w:spacing w:val="5"/>
        </w:rPr>
        <w:t xml:space="preserve">  </w:t>
      </w:r>
      <w:r>
        <w:rPr>
          <w:spacing w:val="-11"/>
        </w:rPr>
        <w:t>文化脉动，推动非遗从“观看型”向“参与</w:t>
      </w:r>
      <w:r>
        <w:rPr>
          <w:spacing w:val="-12"/>
        </w:rPr>
        <w:t>型”</w:t>
      </w:r>
      <w:r>
        <w:rPr/>
        <w:t xml:space="preserve"> </w:t>
      </w:r>
      <w:r>
        <w:rPr>
          <w:spacing w:val="3"/>
        </w:rPr>
        <w:t>转变。用户在深度体验中增强了对文化内涵</w:t>
      </w:r>
      <w:r>
        <w:rPr>
          <w:spacing w:val="4"/>
        </w:rPr>
        <w:t xml:space="preserve">  </w:t>
      </w:r>
      <w:r>
        <w:rPr>
          <w:spacing w:val="-10"/>
        </w:rPr>
        <w:t>的理解，真正实现了连接过去与未来，让人在</w:t>
      </w:r>
      <w:r>
        <w:rPr>
          <w:spacing w:val="6"/>
        </w:rPr>
        <w:t xml:space="preserve">  </w:t>
      </w:r>
      <w:r>
        <w:rPr>
          <w:spacing w:val="3"/>
        </w:rPr>
        <w:t>数字空间中触摸历史的厚度、聆听传统的回</w:t>
      </w:r>
      <w:r>
        <w:rPr/>
        <w:t xml:space="preserve">  </w:t>
      </w:r>
      <w:r>
        <w:rPr>
          <w:spacing w:val="-6"/>
        </w:rPr>
        <w:t>响，进而推动文化认同的深层构建。</w:t>
      </w:r>
      <w:r>
        <w:rPr>
          <w:rFonts w:ascii="Times New Roman" w:hAnsi="Times New Roman" w:eastAsia="Times New Roman" w:cs="Times New Roman"/>
          <w:spacing w:val="-6"/>
        </w:rPr>
        <w:t>VR/A</w:t>
      </w:r>
      <w:r>
        <w:rPr>
          <w:rFonts w:ascii="Times New Roman" w:hAnsi="Times New Roman" w:eastAsia="Times New Roman" w:cs="Times New Roman"/>
          <w:spacing w:val="-7"/>
        </w:rPr>
        <w:t>R/</w:t>
      </w:r>
      <w:r>
        <w:rPr>
          <w:rFonts w:ascii="Times New Roman" w:hAnsi="Times New Roman" w:eastAsia="Times New Roman" w:cs="Times New Roman"/>
        </w:rPr>
        <w:t xml:space="preserve">      </w:t>
      </w:r>
      <w:r>
        <w:rPr>
          <w:rFonts w:ascii="Times New Roman" w:hAnsi="Times New Roman" w:eastAsia="Times New Roman" w:cs="Times New Roman"/>
          <w:spacing w:val="-4"/>
        </w:rPr>
        <w:t>MR</w:t>
      </w:r>
      <w:r>
        <w:rPr>
          <w:spacing w:val="-4"/>
        </w:rPr>
        <w:t>技术不仅创造出虚实结合的场景，而且随</w:t>
      </w:r>
      <w:r>
        <w:rPr>
          <w:spacing w:val="1"/>
        </w:rPr>
        <w:t xml:space="preserve">  </w:t>
      </w:r>
      <w:r>
        <w:rPr>
          <w:spacing w:val="-1"/>
        </w:rPr>
        <w:t>着多模态大模型的发展还与生成式</w:t>
      </w:r>
      <w:r>
        <w:rPr>
          <w:rFonts w:ascii="Times New Roman" w:hAnsi="Times New Roman" w:eastAsia="Times New Roman" w:cs="Times New Roman"/>
          <w:spacing w:val="-1"/>
        </w:rPr>
        <w:t>AI</w:t>
      </w:r>
      <w:r>
        <w:rPr>
          <w:rFonts w:ascii="Times New Roman" w:hAnsi="Times New Roman" w:eastAsia="Times New Roman" w:cs="Times New Roman"/>
          <w:spacing w:val="4"/>
        </w:rPr>
        <w:t xml:space="preserve"> </w:t>
      </w:r>
      <w:r>
        <w:rPr>
          <w:spacing w:val="-1"/>
        </w:rPr>
        <w:t>和数字</w:t>
      </w:r>
      <w:r>
        <w:rPr/>
        <w:t xml:space="preserve">  </w:t>
      </w:r>
      <w:r>
        <w:rPr>
          <w:spacing w:val="3"/>
        </w:rPr>
        <w:t>人技术结合，构建出虚拟智能体——数智分</w:t>
      </w:r>
      <w:r>
        <w:rPr>
          <w:spacing w:val="1"/>
        </w:rPr>
        <w:t xml:space="preserve">  </w:t>
      </w:r>
      <w:r>
        <w:rPr>
          <w:spacing w:val="3"/>
        </w:rPr>
        <w:t>身。数智分身可模仿真实个体的形象与行为</w:t>
      </w:r>
      <w:r>
        <w:rPr>
          <w:spacing w:val="2"/>
        </w:rPr>
        <w:t xml:space="preserve">  </w:t>
      </w:r>
      <w:r>
        <w:rPr>
          <w:spacing w:val="-10"/>
        </w:rPr>
        <w:t>特征，其核心技术包含外观一致性呈现、情绪</w:t>
      </w:r>
      <w:r>
        <w:rPr>
          <w:spacing w:val="5"/>
        </w:rPr>
        <w:t xml:space="preserve">  </w:t>
      </w:r>
      <w:r>
        <w:rPr>
          <w:spacing w:val="5"/>
        </w:rPr>
        <w:t>价值模拟和</w:t>
      </w:r>
      <w:r>
        <w:rPr>
          <w:rFonts w:ascii="Times New Roman" w:hAnsi="Times New Roman" w:eastAsia="Times New Roman" w:cs="Times New Roman"/>
        </w:rPr>
        <w:t>PTA</w:t>
      </w:r>
      <w:r>
        <w:rPr>
          <w:spacing w:val="5"/>
        </w:rPr>
        <w:t>个性化生成。数智分身正在</w:t>
      </w:r>
      <w:r>
        <w:rPr>
          <w:spacing w:val="2"/>
        </w:rPr>
        <w:t xml:space="preserve">  </w:t>
      </w:r>
      <w:r>
        <w:rPr>
          <w:spacing w:val="3"/>
        </w:rPr>
        <w:t>重塑人机协作新范式，“人人将拥有数智分</w:t>
      </w:r>
      <w:r>
        <w:rPr>
          <w:spacing w:val="1"/>
        </w:rPr>
        <w:t xml:space="preserve">  </w:t>
      </w:r>
      <w:r>
        <w:rPr>
          <w:spacing w:val="-12"/>
        </w:rPr>
        <w:t>身”在未来有望成为现实。</w:t>
      </w:r>
    </w:p>
    <w:p>
      <w:pPr>
        <w:pStyle w:val="BodyText"/>
        <w:ind w:left="520"/>
        <w:spacing w:line="218" w:lineRule="auto"/>
        <w:rPr/>
      </w:pPr>
      <w:r>
        <w:rPr>
          <w:spacing w:val="-21"/>
        </w:rPr>
        <w:t>随着“非遗+科技”深度融合，“智能+”赋</w:t>
      </w:r>
    </w:p>
    <w:p>
      <w:pPr>
        <w:spacing w:line="218" w:lineRule="auto"/>
        <w:sectPr>
          <w:type w:val="continuous"/>
          <w:pgSz w:w="10520" w:h="15660"/>
          <w:pgMar w:top="594" w:right="11" w:bottom="330" w:left="179" w:header="114" w:footer="0" w:gutter="0"/>
          <w:cols w:equalWidth="0" w:num="2">
            <w:col w:w="5210" w:space="100"/>
            <w:col w:w="5019" w:space="0"/>
          </w:cols>
        </w:sectPr>
        <w:rPr/>
      </w:pPr>
    </w:p>
    <w:p>
      <w:pPr>
        <w:spacing w:line="236" w:lineRule="exact"/>
        <w:rPr/>
      </w:pPr>
      <w:r/>
    </w:p>
    <w:p>
      <w:pPr>
        <w:spacing w:line="236" w:lineRule="exact"/>
        <w:sectPr>
          <w:headerReference w:type="default" r:id="rId8"/>
          <w:pgSz w:w="10520" w:h="15660"/>
          <w:pgMar w:top="480" w:right="85" w:bottom="249" w:left="49" w:header="127" w:footer="0" w:gutter="0"/>
          <w:cols w:equalWidth="0" w:num="1">
            <w:col w:w="10385" w:space="0"/>
          </w:cols>
        </w:sectPr>
        <w:rPr/>
      </w:pPr>
    </w:p>
    <w:p>
      <w:pPr>
        <w:pStyle w:val="BodyText"/>
        <w:ind w:right="383" w:firstLine="130"/>
        <w:spacing w:before="52" w:line="270" w:lineRule="auto"/>
        <w:jc w:val="both"/>
        <w:rPr>
          <w:sz w:val="26"/>
          <w:szCs w:val="26"/>
        </w:rPr>
      </w:pPr>
      <w:r>
        <w:rPr>
          <w:sz w:val="26"/>
          <w:szCs w:val="26"/>
          <w:spacing w:val="-21"/>
        </w:rPr>
        <w:t>能非遗，借助机器人、</w:t>
      </w:r>
      <w:r>
        <w:rPr>
          <w:rFonts w:ascii="Times New Roman" w:hAnsi="Times New Roman" w:eastAsia="Times New Roman" w:cs="Times New Roman"/>
          <w:sz w:val="26"/>
          <w:szCs w:val="26"/>
          <w:spacing w:val="-21"/>
        </w:rPr>
        <w:t>VR/AR</w:t>
      </w:r>
      <w:r>
        <w:rPr>
          <w:rFonts w:ascii="Times New Roman" w:hAnsi="Times New Roman" w:eastAsia="Times New Roman" w:cs="Times New Roman"/>
          <w:sz w:val="26"/>
          <w:szCs w:val="26"/>
          <w:spacing w:val="-10"/>
        </w:rPr>
        <w:t xml:space="preserve"> </w:t>
      </w:r>
      <w:r>
        <w:rPr>
          <w:sz w:val="26"/>
          <w:szCs w:val="26"/>
          <w:spacing w:val="-21"/>
        </w:rPr>
        <w:t>等技术，非遗从</w:t>
      </w:r>
      <w:r>
        <w:rPr>
          <w:sz w:val="26"/>
          <w:szCs w:val="26"/>
        </w:rPr>
        <w:t xml:space="preserve"> </w:t>
      </w:r>
      <w:r>
        <w:rPr>
          <w:sz w:val="26"/>
          <w:szCs w:val="26"/>
          <w:spacing w:val="-19"/>
        </w:rPr>
        <w:t>“手工传承”到“智能创造”,为非遗的内容呈</w:t>
      </w:r>
      <w:r>
        <w:rPr>
          <w:sz w:val="26"/>
          <w:szCs w:val="26"/>
          <w:spacing w:val="8"/>
        </w:rPr>
        <w:t xml:space="preserve"> </w:t>
      </w:r>
      <w:r>
        <w:rPr>
          <w:sz w:val="26"/>
          <w:szCs w:val="26"/>
        </w:rPr>
        <w:t>现和情感表达创造了许多前所未有的表现形 </w:t>
      </w:r>
      <w:r>
        <w:rPr>
          <w:sz w:val="26"/>
          <w:szCs w:val="26"/>
          <w:spacing w:val="-13"/>
        </w:rPr>
        <w:t>式和空间，尤其是数智分身、具身机器人等融</w:t>
      </w:r>
      <w:r>
        <w:rPr>
          <w:sz w:val="26"/>
          <w:szCs w:val="26"/>
          <w:spacing w:val="2"/>
        </w:rPr>
        <w:t xml:space="preserve"> </w:t>
      </w:r>
      <w:r>
        <w:rPr>
          <w:sz w:val="26"/>
          <w:szCs w:val="26"/>
          <w:spacing w:val="-25"/>
        </w:rPr>
        <w:t>入生活、艺术、舞台等多元场景，开辟了非遗与</w:t>
      </w:r>
      <w:r>
        <w:rPr>
          <w:sz w:val="26"/>
          <w:szCs w:val="26"/>
          <w:spacing w:val="12"/>
        </w:rPr>
        <w:t xml:space="preserve"> </w:t>
      </w:r>
      <w:r>
        <w:rPr>
          <w:sz w:val="26"/>
          <w:szCs w:val="26"/>
          <w:spacing w:val="-1"/>
        </w:rPr>
        <w:t>科技的融合天地。2025年第九届中国成都国</w:t>
      </w:r>
      <w:r>
        <w:rPr>
          <w:sz w:val="26"/>
          <w:szCs w:val="26"/>
          <w:spacing w:val="15"/>
        </w:rPr>
        <w:t xml:space="preserve"> </w:t>
      </w:r>
      <w:r>
        <w:rPr>
          <w:sz w:val="26"/>
          <w:szCs w:val="26"/>
          <w:spacing w:val="-13"/>
        </w:rPr>
        <w:t>际非遗节举办的“抖音非遗嘉年华”展区，行</w:t>
      </w:r>
      <w:r>
        <w:rPr>
          <w:sz w:val="26"/>
          <w:szCs w:val="26"/>
          <w:spacing w:val="1"/>
        </w:rPr>
        <w:t xml:space="preserve"> </w:t>
      </w:r>
      <w:r>
        <w:rPr>
          <w:sz w:val="26"/>
          <w:szCs w:val="26"/>
          <w:spacing w:val="-13"/>
        </w:rPr>
        <w:t>业首个非遗数字人“非非”依托火山引擎豆包</w:t>
      </w:r>
      <w:r>
        <w:rPr>
          <w:sz w:val="26"/>
          <w:szCs w:val="26"/>
        </w:rPr>
        <w:t xml:space="preserve"> </w:t>
      </w:r>
      <w:r>
        <w:rPr>
          <w:sz w:val="26"/>
          <w:szCs w:val="26"/>
          <w:spacing w:val="-25"/>
        </w:rPr>
        <w:t>大模型技术，可以用普通话、四川方言、英语为</w:t>
      </w:r>
      <w:r>
        <w:rPr>
          <w:sz w:val="26"/>
          <w:szCs w:val="26"/>
          <w:spacing w:val="5"/>
        </w:rPr>
        <w:t xml:space="preserve"> </w:t>
      </w:r>
      <w:r>
        <w:rPr>
          <w:sz w:val="26"/>
          <w:szCs w:val="26"/>
          <w:spacing w:val="-5"/>
        </w:rPr>
        <w:t>参观者提供讲解和答疑服务；</w:t>
      </w:r>
      <w:r>
        <w:rPr>
          <w:rFonts w:ascii="Times New Roman" w:hAnsi="Times New Roman" w:eastAsia="Times New Roman" w:cs="Times New Roman"/>
          <w:sz w:val="26"/>
          <w:szCs w:val="26"/>
          <w:spacing w:val="-5"/>
        </w:rPr>
        <w:t>AI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 </w:t>
      </w:r>
      <w:r>
        <w:rPr>
          <w:sz w:val="26"/>
          <w:szCs w:val="26"/>
          <w:spacing w:val="-5"/>
        </w:rPr>
        <w:t>非遗秀场可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>以让观众以虚拟试穿的方式，体验融合了蜀</w:t>
      </w:r>
      <w:r>
        <w:rPr>
          <w:sz w:val="26"/>
          <w:szCs w:val="26"/>
          <w:spacing w:val="12"/>
        </w:rPr>
        <w:t xml:space="preserve"> </w:t>
      </w:r>
      <w:r>
        <w:rPr>
          <w:sz w:val="26"/>
          <w:szCs w:val="26"/>
          <w:spacing w:val="-13"/>
        </w:rPr>
        <w:t>锦、蜀绣等非遗元素的数字时装；最引人注目</w:t>
      </w:r>
      <w:r>
        <w:rPr>
          <w:sz w:val="26"/>
          <w:szCs w:val="26"/>
          <w:spacing w:val="15"/>
        </w:rPr>
        <w:t xml:space="preserve"> </w:t>
      </w:r>
      <w:r>
        <w:rPr>
          <w:sz w:val="26"/>
          <w:szCs w:val="26"/>
          <w:spacing w:val="-13"/>
        </w:rPr>
        <w:t>的当属创作者“南翔”历时半年复刻的“羽毛</w:t>
      </w:r>
      <w:r>
        <w:rPr>
          <w:sz w:val="26"/>
          <w:szCs w:val="26"/>
          <w:spacing w:val="1"/>
        </w:rPr>
        <w:t xml:space="preserve"> </w:t>
      </w:r>
      <w:r>
        <w:rPr>
          <w:sz w:val="26"/>
          <w:szCs w:val="26"/>
          <w:spacing w:val="-7"/>
        </w:rPr>
        <w:t>风筝”,这项几近失传的技艺通过短视频重获</w:t>
      </w:r>
      <w:r>
        <w:rPr>
          <w:sz w:val="26"/>
          <w:szCs w:val="26"/>
          <w:spacing w:val="9"/>
        </w:rPr>
        <w:t xml:space="preserve"> </w:t>
      </w:r>
      <w:r>
        <w:rPr>
          <w:sz w:val="26"/>
          <w:szCs w:val="26"/>
          <w:spacing w:val="-12"/>
        </w:rPr>
        <w:t>新生[¹³]。从静态的文化展示到动态的互动体</w:t>
      </w:r>
      <w:r>
        <w:rPr>
          <w:sz w:val="26"/>
          <w:szCs w:val="26"/>
          <w:spacing w:val="3"/>
        </w:rPr>
        <w:t xml:space="preserve"> </w:t>
      </w:r>
      <w:r>
        <w:rPr>
          <w:sz w:val="26"/>
          <w:szCs w:val="26"/>
          <w:spacing w:val="-1"/>
        </w:rPr>
        <w:t>验，科技的力量正在重塑非遗传承和体验方</w:t>
      </w:r>
      <w:r>
        <w:rPr>
          <w:sz w:val="26"/>
          <w:szCs w:val="26"/>
          <w:spacing w:val="17"/>
        </w:rPr>
        <w:t xml:space="preserve"> </w:t>
      </w:r>
      <w:r>
        <w:rPr>
          <w:sz w:val="26"/>
          <w:szCs w:val="26"/>
          <w:spacing w:val="-13"/>
        </w:rPr>
        <w:t>式，不仅展示了传统文化的魅力，更让传统文</w:t>
      </w:r>
      <w:r>
        <w:rPr>
          <w:sz w:val="26"/>
          <w:szCs w:val="26"/>
          <w:spacing w:val="2"/>
        </w:rPr>
        <w:t xml:space="preserve"> </w:t>
      </w:r>
      <w:r>
        <w:rPr>
          <w:sz w:val="26"/>
          <w:szCs w:val="26"/>
          <w:spacing w:val="-4"/>
        </w:rPr>
        <w:t>化在创新中得以永续传承。</w:t>
      </w:r>
    </w:p>
    <w:p>
      <w:pPr>
        <w:ind w:left="130" w:right="423" w:firstLine="520"/>
        <w:spacing w:before="25" w:line="275" w:lineRule="auto"/>
        <w:rPr>
          <w:rFonts w:ascii="KaiTi" w:hAnsi="KaiTi" w:eastAsia="KaiTi" w:cs="KaiTi"/>
          <w:sz w:val="24"/>
          <w:szCs w:val="24"/>
        </w:rPr>
      </w:pPr>
      <w:r>
        <w:rPr>
          <w:rFonts w:ascii="KaiTi" w:hAnsi="KaiTi" w:eastAsia="KaiTi" w:cs="KaiTi"/>
          <w:sz w:val="24"/>
          <w:szCs w:val="24"/>
          <w:spacing w:val="10"/>
        </w:rPr>
        <w:t>(四)全息技术生成多种模态文本，激发</w:t>
      </w:r>
      <w:r>
        <w:rPr>
          <w:rFonts w:ascii="KaiTi" w:hAnsi="KaiTi" w:eastAsia="KaiTi" w:cs="KaiTi"/>
          <w:sz w:val="24"/>
          <w:szCs w:val="24"/>
          <w:spacing w:val="5"/>
        </w:rPr>
        <w:t xml:space="preserve"> </w:t>
      </w:r>
      <w:r>
        <w:rPr>
          <w:rFonts w:ascii="KaiTi" w:hAnsi="KaiTi" w:eastAsia="KaiTi" w:cs="KaiTi"/>
          <w:sz w:val="24"/>
          <w:szCs w:val="24"/>
          <w:spacing w:val="-1"/>
        </w:rPr>
        <w:t>传播新需求，驱动非遗传播审美活力</w:t>
      </w:r>
    </w:p>
    <w:p>
      <w:pPr>
        <w:pStyle w:val="BodyText"/>
        <w:ind w:left="130" w:right="304" w:firstLine="520"/>
        <w:spacing w:before="29" w:line="274" w:lineRule="auto"/>
        <w:rPr/>
      </w:pPr>
      <w:r>
        <w:rPr>
          <w:spacing w:val="-12"/>
        </w:rPr>
        <w:t>全息媒体通过整合视频、游戏、触控交互</w:t>
      </w:r>
      <w:r>
        <w:rPr>
          <w:spacing w:val="4"/>
        </w:rPr>
        <w:t xml:space="preserve"> </w:t>
      </w:r>
      <w:r>
        <w:rPr>
          <w:spacing w:val="-3"/>
        </w:rPr>
        <w:t>及</w:t>
      </w:r>
      <w:r>
        <w:rPr>
          <w:rFonts w:ascii="Times New Roman" w:hAnsi="Times New Roman" w:eastAsia="Times New Roman" w:cs="Times New Roman"/>
          <w:spacing w:val="-3"/>
        </w:rPr>
        <w:t>H5 </w:t>
      </w:r>
      <w:r>
        <w:rPr>
          <w:spacing w:val="-3"/>
        </w:rPr>
        <w:t>富文本等多元形态，实现内容呈现的立</w:t>
      </w:r>
      <w:r>
        <w:rPr>
          <w:spacing w:val="3"/>
        </w:rPr>
        <w:t xml:space="preserve"> </w:t>
      </w:r>
      <w:r>
        <w:rPr>
          <w:spacing w:val="-10"/>
        </w:rPr>
        <w:t>体化与多样化，从而打造优质的用户体验。在</w:t>
      </w:r>
      <w:r>
        <w:rPr>
          <w:spacing w:val="12"/>
        </w:rPr>
        <w:t xml:space="preserve"> </w:t>
      </w:r>
      <w:r>
        <w:rPr>
          <w:spacing w:val="-7"/>
        </w:rPr>
        <w:t>数智化时代，依托</w:t>
      </w:r>
      <w:r>
        <w:rPr>
          <w:spacing w:val="-63"/>
        </w:rPr>
        <w:t xml:space="preserve"> </w:t>
      </w:r>
      <w:r>
        <w:rPr>
          <w:rFonts w:ascii="Times New Roman" w:hAnsi="Times New Roman" w:eastAsia="Times New Roman" w:cs="Times New Roman"/>
          <w:spacing w:val="-7"/>
        </w:rPr>
        <w:t>AI/VR/MR/XR  </w:t>
      </w:r>
      <w:r>
        <w:rPr>
          <w:spacing w:val="-7"/>
        </w:rPr>
        <w:t>等技术，整</w:t>
      </w:r>
      <w:r>
        <w:rPr/>
        <w:t xml:space="preserve"> </w:t>
      </w:r>
      <w:r>
        <w:rPr>
          <w:spacing w:val="-21"/>
        </w:rPr>
        <w:t>合文本、图形、影像、声音、视频及动画等多模</w:t>
      </w:r>
      <w:r>
        <w:rPr/>
        <w:t xml:space="preserve"> </w:t>
      </w:r>
      <w:r>
        <w:rPr>
          <w:spacing w:val="-21"/>
        </w:rPr>
        <w:t>态文本，全面调动用户的视觉、听觉、嗅觉、触</w:t>
      </w:r>
      <w:r>
        <w:rPr>
          <w:spacing w:val="2"/>
        </w:rPr>
        <w:t xml:space="preserve"> </w:t>
      </w:r>
      <w:r>
        <w:rPr>
          <w:spacing w:val="-10"/>
        </w:rPr>
        <w:t>觉等多种感官，提供沉浸式与互动式体验，显</w:t>
      </w:r>
      <w:r>
        <w:rPr>
          <w:spacing w:val="14"/>
        </w:rPr>
        <w:t xml:space="preserve"> </w:t>
      </w:r>
      <w:r>
        <w:rPr>
          <w:spacing w:val="3"/>
        </w:rPr>
        <w:t>著提升了用户体验的真实感与参与度。通过</w:t>
      </w:r>
      <w:r>
        <w:rPr>
          <w:spacing w:val="1"/>
        </w:rPr>
        <w:t xml:space="preserve"> </w:t>
      </w:r>
      <w:r>
        <w:rPr>
          <w:spacing w:val="-5"/>
        </w:rPr>
        <w:t>虚拟场景与现实空间的持续叠加和深度交融，</w:t>
      </w:r>
      <w:r>
        <w:rPr>
          <w:spacing w:val="3"/>
        </w:rPr>
        <w:t xml:space="preserve"> </w:t>
      </w:r>
      <w:r>
        <w:rPr>
          <w:spacing w:val="-10"/>
        </w:rPr>
        <w:t>将个性化、场景化、定制化与互动化的传播效</w:t>
      </w:r>
      <w:r>
        <w:rPr>
          <w:spacing w:val="9"/>
        </w:rPr>
        <w:t xml:space="preserve"> </w:t>
      </w:r>
      <w:r>
        <w:rPr>
          <w:spacing w:val="-10"/>
        </w:rPr>
        <w:t>能推向顶峰，构建起突破时空限制的全感观的</w:t>
      </w:r>
      <w:r>
        <w:rPr>
          <w:spacing w:val="17"/>
        </w:rPr>
        <w:t xml:space="preserve"> </w:t>
      </w:r>
      <w:r>
        <w:rPr>
          <w:spacing w:val="-10"/>
        </w:rPr>
        <w:t>非遗信息流，让观众得以沉浸式体验多媒介呈</w:t>
      </w:r>
      <w:r>
        <w:rPr>
          <w:spacing w:val="9"/>
        </w:rPr>
        <w:t xml:space="preserve"> </w:t>
      </w:r>
      <w:r>
        <w:rPr>
          <w:spacing w:val="-6"/>
        </w:rPr>
        <w:t>现的非遗之美。</w:t>
      </w:r>
    </w:p>
    <w:p>
      <w:pPr>
        <w:pStyle w:val="BodyText"/>
        <w:ind w:left="130" w:right="285" w:firstLine="520"/>
        <w:spacing w:before="115" w:line="280" w:lineRule="auto"/>
        <w:jc w:val="both"/>
        <w:rPr/>
      </w:pPr>
      <w:r>
        <w:rPr>
          <w:spacing w:val="9"/>
        </w:rPr>
        <w:t>首先，建构多维感官的深度非遗认知。</w:t>
      </w:r>
      <w:r>
        <w:rPr/>
        <w:t xml:space="preserve"> </w:t>
      </w:r>
      <w:r>
        <w:rPr>
          <w:spacing w:val="-9"/>
        </w:rPr>
        <w:t>运用数智技术构建“认知-体验-实践”三维传</w:t>
      </w:r>
      <w:r>
        <w:rPr/>
        <w:t xml:space="preserve">  </w:t>
      </w:r>
      <w:r>
        <w:rPr>
          <w:spacing w:val="-10"/>
        </w:rPr>
        <w:t>播模型，提升用户对非遗的深度理解。如，凭</w:t>
      </w:r>
      <w:r>
        <w:rPr>
          <w:spacing w:val="5"/>
        </w:rPr>
        <w:t xml:space="preserve">  </w:t>
      </w:r>
      <w:r>
        <w:rPr>
          <w:spacing w:val="-10"/>
        </w:rPr>
        <w:t>借数智媒体以生动的影像、故事化的叙事，能</w:t>
      </w:r>
      <w:r>
        <w:rPr>
          <w:spacing w:val="5"/>
        </w:rPr>
        <w:t xml:space="preserve">  </w:t>
      </w:r>
      <w:r>
        <w:rPr>
          <w:spacing w:val="-9"/>
        </w:rPr>
        <w:t>将匠人的技艺与精神鲜活地展现出来；运用全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right="123"/>
        <w:spacing w:before="78" w:line="273" w:lineRule="auto"/>
        <w:jc w:val="both"/>
        <w:rPr/>
      </w:pPr>
      <w:r>
        <w:rPr>
          <w:spacing w:val="3"/>
        </w:rPr>
        <w:t>息投影还原匠人工作实景，配合动作捕捉技</w:t>
      </w:r>
      <w:r>
        <w:rPr>
          <w:spacing w:val="2"/>
        </w:rPr>
        <w:t xml:space="preserve"> </w:t>
      </w:r>
      <w:r>
        <w:rPr>
          <w:spacing w:val="-10"/>
        </w:rPr>
        <w:t>术，实现技艺流程的立体拆解与交互学习；通</w:t>
      </w:r>
      <w:r>
        <w:rPr>
          <w:spacing w:val="8"/>
        </w:rPr>
        <w:t xml:space="preserve"> </w:t>
      </w:r>
      <w:r>
        <w:rPr>
          <w:spacing w:val="-10"/>
        </w:rPr>
        <w:t>过空间定位与手势识别精准交互，实现用户可</w:t>
      </w:r>
      <w:r>
        <w:rPr>
          <w:spacing w:val="9"/>
        </w:rPr>
        <w:t xml:space="preserve"> </w:t>
      </w:r>
      <w:r>
        <w:rPr>
          <w:spacing w:val="-9"/>
        </w:rPr>
        <w:t>适时操控三维模型，拆解工艺步骤，获得定制</w:t>
      </w:r>
      <w:r>
        <w:rPr/>
        <w:t xml:space="preserve"> </w:t>
      </w:r>
      <w:r>
        <w:rPr>
          <w:spacing w:val="-2"/>
        </w:rPr>
        <w:t>化学习路径；虚拟场景中的非遗技艺演示</w:t>
      </w:r>
      <w:r>
        <w:rPr>
          <w:rFonts w:ascii="Times New Roman" w:hAnsi="Times New Roman" w:eastAsia="Times New Roman" w:cs="Times New Roman"/>
          <w:spacing w:val="-2"/>
        </w:rPr>
        <w:t>AR</w:t>
      </w:r>
      <w:r>
        <w:rPr>
          <w:rFonts w:ascii="Times New Roman" w:hAnsi="Times New Roman" w:eastAsia="Times New Roman" w:cs="Times New Roman"/>
          <w:spacing w:val="9"/>
        </w:rPr>
        <w:t xml:space="preserve"> </w:t>
      </w:r>
      <w:r>
        <w:rPr>
          <w:spacing w:val="-10"/>
        </w:rPr>
        <w:t>叠加信息层将历史背景、制作技法与使用场景</w:t>
      </w:r>
      <w:r>
        <w:rPr>
          <w:spacing w:val="11"/>
        </w:rPr>
        <w:t xml:space="preserve"> </w:t>
      </w:r>
      <w:r>
        <w:rPr>
          <w:spacing w:val="-2"/>
        </w:rPr>
        <w:t>可视化呈现，用户可通过裸眼3</w:t>
      </w:r>
      <w:r>
        <w:rPr>
          <w:rFonts w:ascii="Times New Roman" w:hAnsi="Times New Roman" w:eastAsia="Times New Roman" w:cs="Times New Roman"/>
          <w:spacing w:val="-2"/>
        </w:rPr>
        <w:t>D </w:t>
      </w:r>
      <w:r>
        <w:rPr>
          <w:spacing w:val="-2"/>
        </w:rPr>
        <w:t>或</w:t>
      </w:r>
      <w:r>
        <w:rPr>
          <w:spacing w:val="-49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>AR </w:t>
      </w:r>
      <w:r>
        <w:rPr>
          <w:spacing w:val="-2"/>
        </w:rPr>
        <w:t>设备</w:t>
      </w:r>
      <w:r>
        <w:rPr/>
        <w:t xml:space="preserve"> </w:t>
      </w:r>
      <w:r>
        <w:rPr>
          <w:spacing w:val="-10"/>
        </w:rPr>
        <w:t>直观感受非遗技艺的细节，感官联动提升记忆</w:t>
      </w:r>
      <w:r>
        <w:rPr>
          <w:spacing w:val="10"/>
        </w:rPr>
        <w:t xml:space="preserve"> </w:t>
      </w:r>
      <w:r>
        <w:rPr>
          <w:spacing w:val="-10"/>
        </w:rPr>
        <w:t>留存，增强认知深度。这种沉浸式和互动式体</w:t>
      </w:r>
      <w:r>
        <w:rPr>
          <w:spacing w:val="9"/>
        </w:rPr>
        <w:t xml:space="preserve"> </w:t>
      </w:r>
      <w:r>
        <w:rPr>
          <w:spacing w:val="-10"/>
        </w:rPr>
        <w:t>验，让人们在虚实交融的场域中重拾与传统的</w:t>
      </w:r>
      <w:r>
        <w:rPr>
          <w:spacing w:val="17"/>
        </w:rPr>
        <w:t xml:space="preserve"> </w:t>
      </w:r>
      <w:r>
        <w:rPr>
          <w:spacing w:val="-10"/>
        </w:rPr>
        <w:t>连接，拉近了大众与非遗的距离，激发大众对</w:t>
      </w:r>
      <w:r>
        <w:rPr>
          <w:spacing w:val="9"/>
        </w:rPr>
        <w:t xml:space="preserve"> </w:t>
      </w:r>
      <w:r>
        <w:rPr>
          <w:spacing w:val="-12"/>
        </w:rPr>
        <w:t>非遗的兴趣，推动非遗传承与发展。</w:t>
      </w:r>
    </w:p>
    <w:p>
      <w:pPr>
        <w:pStyle w:val="BodyText"/>
        <w:ind w:firstLine="510"/>
        <w:spacing w:before="125" w:line="273" w:lineRule="auto"/>
        <w:jc w:val="both"/>
        <w:rPr/>
      </w:pPr>
      <w:r>
        <w:rPr>
          <w:spacing w:val="4"/>
        </w:rPr>
        <w:t>其次，创造沉浸式的非遗消费体验。依</w:t>
      </w:r>
      <w:r>
        <w:rPr>
          <w:spacing w:val="2"/>
        </w:rPr>
        <w:t xml:space="preserve">  </w:t>
      </w:r>
      <w:r>
        <w:rPr>
          <w:spacing w:val="-10"/>
        </w:rPr>
        <w:t>托数智媒体技术生产和传播非遗全息信息，可</w:t>
      </w:r>
      <w:r>
        <w:rPr>
          <w:spacing w:val="4"/>
        </w:rPr>
        <w:t xml:space="preserve">  </w:t>
      </w:r>
      <w:r>
        <w:rPr>
          <w:spacing w:val="-10"/>
        </w:rPr>
        <w:t>突破内容生产平面限制，形成时空交融的沉浸</w:t>
      </w:r>
      <w:r>
        <w:rPr>
          <w:spacing w:val="5"/>
        </w:rPr>
        <w:t xml:space="preserve">  </w:t>
      </w:r>
      <w:r>
        <w:rPr>
          <w:spacing w:val="-10"/>
        </w:rPr>
        <w:t>式叙事，创造崭新的非遗消费审美体验，尤其</w:t>
      </w:r>
      <w:r>
        <w:rPr>
          <w:spacing w:val="4"/>
        </w:rPr>
        <w:t xml:space="preserve">  </w:t>
      </w:r>
      <w:r>
        <w:rPr>
          <w:spacing w:val="-3"/>
        </w:rPr>
        <w:t>能更好地满足年轻用户更高层次的精神需求。</w:t>
      </w:r>
      <w:r>
        <w:rPr>
          <w:spacing w:val="3"/>
        </w:rPr>
        <w:t xml:space="preserve"> </w:t>
      </w:r>
      <w:r>
        <w:rPr>
          <w:spacing w:val="-14"/>
        </w:rPr>
        <w:t>媒体智能化进程与“90后”,尤其是“00后”年</w:t>
      </w:r>
      <w:r>
        <w:rPr>
          <w:spacing w:val="3"/>
        </w:rPr>
        <w:t xml:space="preserve">  </w:t>
      </w:r>
      <w:r>
        <w:rPr>
          <w:spacing w:val="1"/>
        </w:rPr>
        <w:t>轻用户的成长轨迹高度契合，对</w:t>
      </w:r>
      <w:r>
        <w:rPr>
          <w:rFonts w:ascii="Times New Roman" w:hAnsi="Times New Roman" w:eastAsia="Times New Roman" w:cs="Times New Roman"/>
        </w:rPr>
        <w:t>VR</w:t>
      </w:r>
      <w:r>
        <w:rPr>
          <w:rFonts w:ascii="Times New Roman" w:hAnsi="Times New Roman" w:eastAsia="Times New Roman" w:cs="Times New Roman"/>
          <w:spacing w:val="1"/>
        </w:rPr>
        <w:t>/</w:t>
      </w:r>
      <w:r>
        <w:rPr>
          <w:rFonts w:ascii="Times New Roman" w:hAnsi="Times New Roman" w:eastAsia="Times New Roman" w:cs="Times New Roman"/>
        </w:rPr>
        <w:t>AR</w:t>
      </w:r>
      <w:r>
        <w:rPr>
          <w:rFonts w:ascii="Times New Roman" w:hAnsi="Times New Roman" w:eastAsia="Times New Roman" w:cs="Times New Roman"/>
          <w:spacing w:val="1"/>
        </w:rPr>
        <w:t>/</w:t>
      </w:r>
      <w:r>
        <w:rPr>
          <w:rFonts w:ascii="Times New Roman" w:hAnsi="Times New Roman" w:eastAsia="Times New Roman" w:cs="Times New Roman"/>
        </w:rPr>
        <w:t>MR    </w:t>
      </w:r>
      <w:r>
        <w:rPr>
          <w:spacing w:val="-9"/>
        </w:rPr>
        <w:t>所构建的虚拟世界充满期待，渴望突破现实约</w:t>
      </w:r>
      <w:r>
        <w:rPr/>
        <w:t xml:space="preserve">  </w:t>
      </w:r>
      <w:r>
        <w:rPr>
          <w:spacing w:val="-9"/>
        </w:rPr>
        <w:t>束，在虚拟空间中探索未知。同时，他们对智</w:t>
      </w:r>
      <w:r>
        <w:rPr/>
        <w:t xml:space="preserve">  </w:t>
      </w:r>
      <w:r>
        <w:rPr>
          <w:spacing w:val="-21"/>
        </w:rPr>
        <w:t>能装备表现出浓厚兴趣，智能手环、手表、眼镜</w:t>
      </w:r>
      <w:r>
        <w:rPr/>
        <w:t xml:space="preserve">  </w:t>
      </w:r>
      <w:r>
        <w:rPr>
          <w:spacing w:val="-10"/>
        </w:rPr>
        <w:t>等可穿戴设备几乎已成为标配。此外，他们具</w:t>
      </w:r>
      <w:r>
        <w:rPr>
          <w:spacing w:val="6"/>
        </w:rPr>
        <w:t xml:space="preserve">  </w:t>
      </w:r>
      <w:r>
        <w:rPr>
          <w:spacing w:val="-10"/>
        </w:rPr>
        <w:t>备丰富的数智媒体互动经验，不再满足于简单</w:t>
      </w:r>
      <w:r>
        <w:rPr>
          <w:spacing w:val="4"/>
        </w:rPr>
        <w:t xml:space="preserve">  </w:t>
      </w:r>
      <w:r>
        <w:rPr>
          <w:spacing w:val="-10"/>
        </w:rPr>
        <w:t>的内容生产与情绪表达，转而追求更深层次的</w:t>
      </w:r>
      <w:r>
        <w:rPr>
          <w:spacing w:val="8"/>
        </w:rPr>
        <w:t xml:space="preserve">  </w:t>
      </w:r>
      <w:r>
        <w:rPr>
          <w:spacing w:val="-10"/>
        </w:rPr>
        <w:t>存在感与成就感和高品位的审美感。因此，数</w:t>
      </w:r>
      <w:r>
        <w:rPr>
          <w:spacing w:val="4"/>
        </w:rPr>
        <w:t xml:space="preserve">  </w:t>
      </w:r>
      <w:r>
        <w:rPr>
          <w:spacing w:val="-10"/>
        </w:rPr>
        <w:t>智化时代的非遗传播和消费，年轻人将成为生</w:t>
      </w:r>
      <w:r>
        <w:rPr>
          <w:spacing w:val="5"/>
        </w:rPr>
        <w:t xml:space="preserve">  </w:t>
      </w:r>
      <w:r>
        <w:rPr>
          <w:spacing w:val="-4"/>
        </w:rPr>
        <w:t>力军。</w:t>
      </w:r>
    </w:p>
    <w:p>
      <w:pPr>
        <w:ind w:right="137" w:firstLine="510"/>
        <w:spacing w:before="166" w:line="290" w:lineRule="auto"/>
        <w:rPr>
          <w:rFonts w:ascii="KaiTi" w:hAnsi="KaiTi" w:eastAsia="KaiTi" w:cs="KaiTi"/>
          <w:sz w:val="24"/>
          <w:szCs w:val="24"/>
        </w:rPr>
      </w:pPr>
      <w:r>
        <w:rPr>
          <w:rFonts w:ascii="KaiTi" w:hAnsi="KaiTi" w:eastAsia="KaiTi" w:cs="KaiTi"/>
          <w:sz w:val="24"/>
          <w:szCs w:val="24"/>
          <w:spacing w:val="12"/>
        </w:rPr>
        <w:t>(五)数智传播平台融合多种技术，开发</w:t>
      </w:r>
      <w:r>
        <w:rPr>
          <w:rFonts w:ascii="KaiTi" w:hAnsi="KaiTi" w:eastAsia="KaiTi" w:cs="KaiTi"/>
          <w:sz w:val="24"/>
          <w:szCs w:val="24"/>
        </w:rPr>
        <w:t xml:space="preserve"> </w:t>
      </w:r>
      <w:r>
        <w:rPr>
          <w:rFonts w:ascii="KaiTi" w:hAnsi="KaiTi" w:eastAsia="KaiTi" w:cs="KaiTi"/>
          <w:sz w:val="24"/>
          <w:szCs w:val="24"/>
          <w:spacing w:val="-1"/>
        </w:rPr>
        <w:t>传播新功能，推动非遗传播高效高质</w:t>
      </w:r>
    </w:p>
    <w:p>
      <w:pPr>
        <w:pStyle w:val="BodyText"/>
        <w:ind w:right="121" w:firstLine="510"/>
        <w:spacing w:before="3" w:line="274" w:lineRule="auto"/>
        <w:rPr/>
      </w:pPr>
      <w:r>
        <w:rPr>
          <w:spacing w:val="3"/>
        </w:rPr>
        <w:t>在数智化时代，传播平台凭借多种技术</w:t>
      </w:r>
      <w:r>
        <w:rPr/>
        <w:t xml:space="preserve"> </w:t>
      </w:r>
      <w:r>
        <w:rPr>
          <w:spacing w:val="-10"/>
        </w:rPr>
        <w:t>的综合集成，实现了功能的高度多元化。数智</w:t>
      </w:r>
      <w:r>
        <w:rPr>
          <w:spacing w:val="1"/>
        </w:rPr>
        <w:t xml:space="preserve"> </w:t>
      </w:r>
      <w:r>
        <w:rPr>
          <w:spacing w:val="-10"/>
        </w:rPr>
        <w:t>传播平台通过深度融合大数据、物联网、虚拟</w:t>
      </w:r>
      <w:r>
        <w:rPr>
          <w:spacing w:val="12"/>
        </w:rPr>
        <w:t xml:space="preserve"> </w:t>
      </w:r>
      <w:r>
        <w:rPr>
          <w:spacing w:val="-10"/>
        </w:rPr>
        <w:t>现实、人工智能等前沿技术，依托云原生架构</w:t>
      </w:r>
      <w:r>
        <w:rPr>
          <w:spacing w:val="15"/>
        </w:rPr>
        <w:t xml:space="preserve"> </w:t>
      </w:r>
      <w:r>
        <w:rPr>
          <w:spacing w:val="-10"/>
        </w:rPr>
        <w:t>采用松耦合方式，实现智能交互与内容生产的</w:t>
      </w:r>
      <w:r>
        <w:rPr>
          <w:spacing w:val="17"/>
        </w:rPr>
        <w:t xml:space="preserve"> </w:t>
      </w:r>
      <w:r>
        <w:rPr>
          <w:spacing w:val="-10"/>
        </w:rPr>
        <w:t>深度耦合、全链路数据治理与智能决策机制的</w:t>
      </w:r>
      <w:r>
        <w:rPr>
          <w:spacing w:val="17"/>
        </w:rPr>
        <w:t xml:space="preserve"> </w:t>
      </w:r>
      <w:r>
        <w:rPr>
          <w:spacing w:val="-9"/>
        </w:rPr>
        <w:t>紧密结合、多模态内容管理与全渠道分发体系</w:t>
      </w:r>
      <w:r>
        <w:rPr>
          <w:spacing w:val="1"/>
        </w:rPr>
        <w:t xml:space="preserve"> </w:t>
      </w:r>
      <w:r>
        <w:rPr>
          <w:spacing w:val="-10"/>
        </w:rPr>
        <w:t>的有效整合、沉浸式体验与交互技术的场景化</w:t>
      </w:r>
    </w:p>
    <w:p>
      <w:pPr>
        <w:spacing w:line="274" w:lineRule="auto"/>
        <w:sectPr>
          <w:type w:val="continuous"/>
          <w:pgSz w:w="10520" w:h="15660"/>
          <w:pgMar w:top="480" w:right="85" w:bottom="249" w:left="49" w:header="127" w:footer="0" w:gutter="0"/>
          <w:cols w:equalWidth="0" w:num="2">
            <w:col w:w="5340" w:space="100"/>
            <w:col w:w="4945" w:space="0"/>
          </w:cols>
        </w:sectPr>
        <w:rPr/>
      </w:pPr>
    </w:p>
    <w:p>
      <w:pPr>
        <w:ind w:left="9920"/>
        <w:spacing w:before="51" w:line="130" w:lineRule="exact"/>
        <w:rPr>
          <w:rFonts w:ascii="Times New Roman" w:hAnsi="Times New Roman" w:eastAsia="Times New Roman" w:cs="Times New Roman"/>
          <w:sz w:val="20"/>
          <w:szCs w:val="20"/>
        </w:rPr>
      </w:pPr>
      <w:r>
        <w:pict>
          <v:shape id="_x0000_s12" style="position:absolute;margin-left:46.002pt;margin-top:-2.1423pt;mso-position-vertical-relative:text;mso-position-horizontal-relative:text;width:41.45pt;height:13.4pt;z-index:25166438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19" w:line="221" w:lineRule="auto"/>
                    <w:rPr>
                      <w:rFonts w:ascii="SimHei" w:hAnsi="SimHei" w:eastAsia="SimHei" w:cs="SimHei"/>
                      <w:sz w:val="19"/>
                      <w:szCs w:val="19"/>
                    </w:rPr>
                  </w:pPr>
                  <w:r>
                    <w:rPr>
                      <w:rFonts w:ascii="SimHei" w:hAnsi="SimHei" w:eastAsia="SimHei" w:cs="SimHei"/>
                      <w:sz w:val="19"/>
                      <w:szCs w:val="19"/>
                      <w:spacing w:val="7"/>
                    </w:rPr>
                    <w:t>万方数据</w:t>
                  </w:r>
                </w:p>
              </w:txbxContent>
            </v:textbox>
          </v:shape>
        </w:pict>
      </w:r>
      <w:r>
        <w:rPr>
          <w:rFonts w:ascii="Times New Roman" w:hAnsi="Times New Roman" w:eastAsia="Times New Roman" w:cs="Times New Roman"/>
          <w:sz w:val="20"/>
          <w:szCs w:val="20"/>
          <w:spacing w:val="-4"/>
          <w:position w:val="-2"/>
        </w:rPr>
        <w:t>81</w:t>
      </w:r>
    </w:p>
    <w:p>
      <w:pPr>
        <w:spacing w:line="130" w:lineRule="exact"/>
        <w:sectPr>
          <w:type w:val="continuous"/>
          <w:pgSz w:w="10520" w:h="15660"/>
          <w:pgMar w:top="480" w:right="85" w:bottom="249" w:left="49" w:header="127" w:footer="0" w:gutter="0"/>
          <w:cols w:equalWidth="0" w:num="1">
            <w:col w:w="10385" w:space="0"/>
          </w:cols>
        </w:sectPr>
        <w:rPr>
          <w:rFonts w:ascii="Times New Roman" w:hAnsi="Times New Roman" w:eastAsia="Times New Roman" w:cs="Times New Roman"/>
          <w:sz w:val="20"/>
          <w:szCs w:val="20"/>
        </w:rPr>
      </w:pPr>
    </w:p>
    <w:p>
      <w:pPr>
        <w:spacing w:line="133" w:lineRule="exact"/>
        <w:rPr/>
      </w:pPr>
      <w:r/>
    </w:p>
    <w:p>
      <w:pPr>
        <w:spacing w:line="133" w:lineRule="exact"/>
        <w:sectPr>
          <w:headerReference w:type="default" r:id="rId9"/>
          <w:pgSz w:w="10520" w:h="15660"/>
          <w:pgMar w:top="594" w:right="6" w:bottom="220" w:left="179" w:header="114" w:footer="0" w:gutter="0"/>
          <w:cols w:equalWidth="0" w:num="1">
            <w:col w:w="10334" w:space="0"/>
          </w:cols>
        </w:sectPr>
        <w:rPr/>
      </w:pPr>
    </w:p>
    <w:p>
      <w:pPr>
        <w:pStyle w:val="BodyText"/>
        <w:ind w:left="9" w:right="289"/>
        <w:spacing w:before="49" w:line="270" w:lineRule="auto"/>
        <w:jc w:val="both"/>
        <w:rPr>
          <w:sz w:val="26"/>
          <w:szCs w:val="26"/>
        </w:rPr>
      </w:pPr>
      <w:r>
        <w:rPr>
          <w:sz w:val="26"/>
          <w:szCs w:val="26"/>
          <w:spacing w:val="-7"/>
        </w:rPr>
        <w:t>集成，以及安全可信与合规体系的内生式集</w:t>
      </w:r>
      <w:r>
        <w:rPr>
          <w:sz w:val="26"/>
          <w:szCs w:val="26"/>
          <w:spacing w:val="1"/>
        </w:rPr>
        <w:t xml:space="preserve"> </w:t>
      </w:r>
      <w:r>
        <w:rPr>
          <w:sz w:val="26"/>
          <w:szCs w:val="26"/>
          <w:spacing w:val="-4"/>
        </w:rPr>
        <w:t>成。此外，借助</w:t>
      </w:r>
      <w:r>
        <w:rPr>
          <w:rFonts w:ascii="Times New Roman" w:hAnsi="Times New Roman" w:eastAsia="Times New Roman" w:cs="Times New Roman"/>
          <w:sz w:val="26"/>
          <w:szCs w:val="26"/>
          <w:spacing w:val="-4"/>
        </w:rPr>
        <w:t>API</w:t>
      </w:r>
      <w:r>
        <w:rPr>
          <w:rFonts w:ascii="Times New Roman" w:hAnsi="Times New Roman" w:eastAsia="Times New Roman" w:cs="Times New Roman"/>
          <w:sz w:val="26"/>
          <w:szCs w:val="26"/>
          <w:spacing w:val="-12"/>
        </w:rPr>
        <w:t xml:space="preserve"> </w:t>
      </w:r>
      <w:r>
        <w:rPr>
          <w:sz w:val="26"/>
          <w:szCs w:val="26"/>
          <w:spacing w:val="-4"/>
        </w:rPr>
        <w:t>编排与低代码平台进行</w:t>
      </w:r>
      <w:r>
        <w:rPr>
          <w:sz w:val="26"/>
          <w:szCs w:val="26"/>
        </w:rPr>
        <w:t xml:space="preserve"> </w:t>
      </w:r>
      <w:r>
        <w:rPr>
          <w:sz w:val="26"/>
          <w:szCs w:val="26"/>
          <w:spacing w:val="-15"/>
        </w:rPr>
        <w:t>模块化组合，不仅保障了技术融合的灵活性，</w:t>
      </w:r>
      <w:r>
        <w:rPr>
          <w:sz w:val="26"/>
          <w:szCs w:val="26"/>
          <w:spacing w:val="8"/>
        </w:rPr>
        <w:t xml:space="preserve"> </w:t>
      </w:r>
      <w:r>
        <w:rPr>
          <w:sz w:val="26"/>
          <w:szCs w:val="26"/>
          <w:spacing w:val="-20"/>
        </w:rPr>
        <w:t>也支持系统的快速迭代，最终形成了高效、可</w:t>
      </w:r>
      <w:r>
        <w:rPr>
          <w:sz w:val="26"/>
          <w:szCs w:val="26"/>
          <w:spacing w:val="9"/>
        </w:rPr>
        <w:t xml:space="preserve"> </w:t>
      </w:r>
      <w:r>
        <w:rPr>
          <w:sz w:val="26"/>
          <w:szCs w:val="26"/>
        </w:rPr>
        <w:t>复用的传播能力中台。随着5</w:t>
      </w:r>
      <w:r>
        <w:rPr>
          <w:rFonts w:ascii="Times New Roman" w:hAnsi="Times New Roman" w:eastAsia="Times New Roman" w:cs="Times New Roman"/>
          <w:sz w:val="26"/>
          <w:szCs w:val="26"/>
        </w:rPr>
        <w:t>G</w:t>
      </w:r>
      <w:r>
        <w:rPr>
          <w:rFonts w:ascii="Times New Roman" w:hAnsi="Times New Roman" w:eastAsia="Times New Roman" w:cs="Times New Roman"/>
          <w:sz w:val="26"/>
          <w:szCs w:val="26"/>
          <w:spacing w:val="-13"/>
        </w:rPr>
        <w:t xml:space="preserve"> </w:t>
      </w:r>
      <w:r>
        <w:rPr>
          <w:sz w:val="26"/>
          <w:szCs w:val="26"/>
        </w:rPr>
        <w:t>与物联网技  </w:t>
      </w:r>
      <w:r>
        <w:rPr>
          <w:sz w:val="26"/>
          <w:szCs w:val="26"/>
          <w:spacing w:val="-20"/>
        </w:rPr>
        <w:t>术的演进，数智媒体平台依托大数据及多项技</w:t>
      </w:r>
      <w:r>
        <w:rPr>
          <w:sz w:val="26"/>
          <w:szCs w:val="26"/>
          <w:spacing w:val="9"/>
        </w:rPr>
        <w:t xml:space="preserve"> </w:t>
      </w:r>
      <w:r>
        <w:rPr>
          <w:sz w:val="26"/>
          <w:szCs w:val="26"/>
          <w:spacing w:val="-20"/>
        </w:rPr>
        <w:t>术融合，已从单一传播功能扩展为多元化服务</w:t>
      </w:r>
      <w:r>
        <w:rPr>
          <w:sz w:val="26"/>
          <w:szCs w:val="26"/>
          <w:spacing w:val="10"/>
        </w:rPr>
        <w:t xml:space="preserve"> </w:t>
      </w:r>
      <w:r>
        <w:rPr>
          <w:sz w:val="26"/>
          <w:szCs w:val="26"/>
          <w:spacing w:val="-20"/>
        </w:rPr>
        <w:t>体系，这为非遗的活态传承提供了可持续的技</w:t>
      </w:r>
      <w:r>
        <w:rPr>
          <w:sz w:val="26"/>
          <w:szCs w:val="26"/>
          <w:spacing w:val="9"/>
        </w:rPr>
        <w:t xml:space="preserve"> </w:t>
      </w:r>
      <w:r>
        <w:rPr>
          <w:sz w:val="26"/>
          <w:szCs w:val="26"/>
          <w:spacing w:val="-12"/>
        </w:rPr>
        <w:t>术支持方案。</w:t>
      </w:r>
    </w:p>
    <w:p>
      <w:pPr>
        <w:pStyle w:val="BodyText"/>
        <w:ind w:left="9" w:right="289" w:firstLine="539"/>
        <w:spacing w:line="263" w:lineRule="auto"/>
        <w:jc w:val="both"/>
        <w:rPr>
          <w:sz w:val="26"/>
          <w:szCs w:val="26"/>
        </w:rPr>
      </w:pPr>
      <w:r>
        <w:rPr>
          <w:sz w:val="26"/>
          <w:szCs w:val="26"/>
          <w:spacing w:val="-23"/>
        </w:rPr>
        <w:t>首先，传播平台构建了非遗数据采集、生</w:t>
      </w:r>
      <w:r>
        <w:rPr>
          <w:sz w:val="26"/>
          <w:szCs w:val="26"/>
          <w:spacing w:val="4"/>
        </w:rPr>
        <w:t xml:space="preserve"> </w:t>
      </w:r>
      <w:r>
        <w:rPr>
          <w:sz w:val="26"/>
          <w:szCs w:val="26"/>
          <w:spacing w:val="-15"/>
        </w:rPr>
        <w:t>产和传播体系。数智传播平台借助云端存储、</w:t>
      </w:r>
      <w:r>
        <w:rPr>
          <w:sz w:val="26"/>
          <w:szCs w:val="26"/>
          <w:spacing w:val="8"/>
        </w:rPr>
        <w:t xml:space="preserve"> </w:t>
      </w:r>
      <w:r>
        <w:rPr>
          <w:sz w:val="26"/>
          <w:szCs w:val="26"/>
          <w:spacing w:val="-7"/>
        </w:rPr>
        <w:t>物联网和边缘计算技术重塑非遗信息生产与</w:t>
      </w:r>
      <w:r>
        <w:rPr>
          <w:sz w:val="26"/>
          <w:szCs w:val="26"/>
          <w:spacing w:val="12"/>
        </w:rPr>
        <w:t xml:space="preserve"> </w:t>
      </w:r>
      <w:r>
        <w:rPr>
          <w:sz w:val="26"/>
          <w:szCs w:val="26"/>
          <w:spacing w:val="-20"/>
        </w:rPr>
        <w:t>消费模式，构建非遗数据采集网络，整合线上</w:t>
      </w:r>
      <w:r>
        <w:rPr>
          <w:sz w:val="26"/>
          <w:szCs w:val="26"/>
          <w:spacing w:val="9"/>
        </w:rPr>
        <w:t xml:space="preserve"> </w:t>
      </w:r>
      <w:r>
        <w:rPr>
          <w:sz w:val="26"/>
          <w:szCs w:val="26"/>
          <w:spacing w:val="-20"/>
        </w:rPr>
        <w:t>线下非遗资源，集成多种功能形成“非遗信息</w:t>
      </w:r>
      <w:r>
        <w:rPr>
          <w:sz w:val="26"/>
          <w:szCs w:val="26"/>
          <w:spacing w:val="16"/>
        </w:rPr>
        <w:t xml:space="preserve"> </w:t>
      </w:r>
      <w:r>
        <w:rPr>
          <w:sz w:val="26"/>
          <w:szCs w:val="26"/>
          <w:spacing w:val="-20"/>
        </w:rPr>
        <w:t>一体化”体系，通过互联网与媒体构建覆盖全</w:t>
      </w:r>
      <w:r>
        <w:rPr>
          <w:sz w:val="26"/>
          <w:szCs w:val="26"/>
          <w:spacing w:val="10"/>
        </w:rPr>
        <w:t xml:space="preserve"> </w:t>
      </w:r>
      <w:r>
        <w:rPr>
          <w:sz w:val="26"/>
          <w:szCs w:val="26"/>
          <w:spacing w:val="-20"/>
        </w:rPr>
        <w:t>域的传播网络，形成跨时空、跨圈层的意义联</w:t>
      </w:r>
      <w:r>
        <w:rPr>
          <w:sz w:val="26"/>
          <w:szCs w:val="26"/>
          <w:spacing w:val="8"/>
        </w:rPr>
        <w:t xml:space="preserve"> </w:t>
      </w:r>
      <w:r>
        <w:rPr>
          <w:sz w:val="26"/>
          <w:szCs w:val="26"/>
          <w:spacing w:val="-20"/>
        </w:rPr>
        <w:t>结网络，使非遗资源能够实现全球范围内的无</w:t>
      </w:r>
      <w:r>
        <w:rPr>
          <w:sz w:val="26"/>
          <w:szCs w:val="26"/>
          <w:spacing w:val="9"/>
        </w:rPr>
        <w:t xml:space="preserve"> </w:t>
      </w:r>
      <w:r>
        <w:rPr>
          <w:sz w:val="26"/>
          <w:szCs w:val="26"/>
          <w:spacing w:val="-15"/>
        </w:rPr>
        <w:t>障碍访问。通过建立评估体系实现闭环管理，</w:t>
      </w:r>
      <w:r>
        <w:rPr>
          <w:sz w:val="26"/>
          <w:szCs w:val="26"/>
          <w:spacing w:val="8"/>
        </w:rPr>
        <w:t xml:space="preserve"> </w:t>
      </w:r>
      <w:r>
        <w:rPr>
          <w:sz w:val="26"/>
          <w:szCs w:val="26"/>
          <w:spacing w:val="-15"/>
        </w:rPr>
        <w:t>应用情感计算分析数据，构建传播指数模型，</w:t>
      </w:r>
      <w:r>
        <w:rPr>
          <w:sz w:val="26"/>
          <w:szCs w:val="26"/>
          <w:spacing w:val="8"/>
        </w:rPr>
        <w:t xml:space="preserve"> </w:t>
      </w:r>
      <w:r>
        <w:rPr>
          <w:sz w:val="26"/>
          <w:szCs w:val="26"/>
          <w:spacing w:val="-20"/>
        </w:rPr>
        <w:t>并提供优化策略，使非遗持续焕发活力。</w:t>
      </w:r>
    </w:p>
    <w:p>
      <w:pPr>
        <w:pStyle w:val="BodyText"/>
        <w:ind w:left="9" w:right="290" w:firstLine="510"/>
        <w:spacing w:before="96" w:line="270" w:lineRule="auto"/>
        <w:jc w:val="both"/>
        <w:rPr>
          <w:sz w:val="26"/>
          <w:szCs w:val="26"/>
        </w:rPr>
      </w:pPr>
      <w:r>
        <w:rPr>
          <w:sz w:val="26"/>
          <w:szCs w:val="26"/>
          <w:spacing w:val="-7"/>
        </w:rPr>
        <w:t>其次，传播平台重构了非遗的文化认同</w:t>
      </w:r>
      <w:r>
        <w:rPr>
          <w:sz w:val="26"/>
          <w:szCs w:val="26"/>
          <w:spacing w:val="10"/>
        </w:rPr>
        <w:t xml:space="preserve"> </w:t>
      </w:r>
      <w:r>
        <w:rPr>
          <w:sz w:val="26"/>
          <w:szCs w:val="26"/>
          <w:spacing w:val="-20"/>
        </w:rPr>
        <w:t>和生成机制。智媒体时代的用户平台，既是人</w:t>
      </w:r>
      <w:r>
        <w:rPr>
          <w:sz w:val="26"/>
          <w:szCs w:val="26"/>
          <w:spacing w:val="9"/>
        </w:rPr>
        <w:t xml:space="preserve"> </w:t>
      </w:r>
      <w:r>
        <w:rPr>
          <w:sz w:val="26"/>
          <w:szCs w:val="26"/>
          <w:spacing w:val="-20"/>
        </w:rPr>
        <w:t>际社交的空间，亦为人物互联互动的载体。数</w:t>
      </w:r>
      <w:r>
        <w:rPr>
          <w:sz w:val="26"/>
          <w:szCs w:val="26"/>
          <w:spacing w:val="9"/>
        </w:rPr>
        <w:t xml:space="preserve"> </w:t>
      </w:r>
      <w:r>
        <w:rPr>
          <w:sz w:val="26"/>
          <w:szCs w:val="26"/>
          <w:spacing w:val="-7"/>
        </w:rPr>
        <w:t>智平台的应用实现了机器智能与人类智能的</w:t>
      </w:r>
      <w:r>
        <w:rPr>
          <w:sz w:val="26"/>
          <w:szCs w:val="26"/>
          <w:spacing w:val="11"/>
        </w:rPr>
        <w:t xml:space="preserve"> </w:t>
      </w:r>
      <w:r>
        <w:rPr>
          <w:sz w:val="26"/>
          <w:szCs w:val="26"/>
          <w:spacing w:val="-24"/>
        </w:rPr>
        <w:t>融合，形成“人-机-物-我”共融的一体两面格</w:t>
      </w:r>
      <w:r>
        <w:rPr>
          <w:sz w:val="26"/>
          <w:szCs w:val="26"/>
          <w:spacing w:val="7"/>
        </w:rPr>
        <w:t xml:space="preserve"> </w:t>
      </w:r>
      <w:r>
        <w:rPr>
          <w:sz w:val="26"/>
          <w:szCs w:val="26"/>
          <w:spacing w:val="-20"/>
        </w:rPr>
        <w:t>局。智能平台汇聚非遗多元文化内容，以智能</w:t>
      </w:r>
      <w:r>
        <w:rPr>
          <w:sz w:val="26"/>
          <w:szCs w:val="26"/>
          <w:spacing w:val="11"/>
        </w:rPr>
        <w:t xml:space="preserve"> </w:t>
      </w:r>
      <w:r>
        <w:rPr>
          <w:sz w:val="26"/>
          <w:szCs w:val="26"/>
          <w:spacing w:val="-20"/>
        </w:rPr>
        <w:t>技术推动用户参与共创，促使非遗传播从被动</w:t>
      </w:r>
      <w:r>
        <w:rPr>
          <w:sz w:val="26"/>
          <w:szCs w:val="26"/>
          <w:spacing w:val="15"/>
        </w:rPr>
        <w:t xml:space="preserve"> </w:t>
      </w:r>
      <w:r>
        <w:rPr>
          <w:sz w:val="26"/>
          <w:szCs w:val="26"/>
          <w:spacing w:val="-7"/>
        </w:rPr>
        <w:t>接收转向主动探索。数智平台推动构建了非</w:t>
      </w:r>
      <w:r>
        <w:rPr>
          <w:sz w:val="26"/>
          <w:szCs w:val="26"/>
          <w:spacing w:val="2"/>
        </w:rPr>
        <w:t xml:space="preserve"> </w:t>
      </w:r>
      <w:r>
        <w:rPr>
          <w:sz w:val="26"/>
          <w:szCs w:val="26"/>
          <w:spacing w:val="-14"/>
        </w:rPr>
        <w:t>遗数字化生产与创作生态链，并通过开发</w:t>
      </w:r>
      <w:r>
        <w:rPr>
          <w:rFonts w:ascii="Times New Roman" w:hAnsi="Times New Roman" w:eastAsia="Times New Roman" w:cs="Times New Roman"/>
          <w:sz w:val="26"/>
          <w:szCs w:val="26"/>
          <w:spacing w:val="-14"/>
        </w:rPr>
        <w:t>API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  </w:t>
      </w:r>
      <w:r>
        <w:rPr>
          <w:sz w:val="26"/>
          <w:szCs w:val="26"/>
          <w:spacing w:val="-20"/>
        </w:rPr>
        <w:t>接口孵化数字产品，从而有效激发非遗生产与</w:t>
      </w:r>
      <w:r>
        <w:rPr>
          <w:sz w:val="26"/>
          <w:szCs w:val="26"/>
          <w:spacing w:val="18"/>
        </w:rPr>
        <w:t xml:space="preserve"> </w:t>
      </w:r>
      <w:r>
        <w:rPr>
          <w:sz w:val="26"/>
          <w:szCs w:val="26"/>
          <w:spacing w:val="-7"/>
        </w:rPr>
        <w:t>传播的新动力。依托互联网的数据流动与情</w:t>
      </w:r>
      <w:r>
        <w:rPr>
          <w:sz w:val="26"/>
          <w:szCs w:val="26"/>
          <w:spacing w:val="3"/>
        </w:rPr>
        <w:t xml:space="preserve"> </w:t>
      </w:r>
      <w:r>
        <w:rPr>
          <w:sz w:val="26"/>
          <w:szCs w:val="26"/>
          <w:spacing w:val="-20"/>
        </w:rPr>
        <w:t>感交互，用户不再仅是文化的旁观者，而成为</w:t>
      </w:r>
      <w:r>
        <w:rPr>
          <w:sz w:val="26"/>
          <w:szCs w:val="26"/>
          <w:spacing w:val="11"/>
        </w:rPr>
        <w:t xml:space="preserve"> </w:t>
      </w:r>
      <w:r>
        <w:rPr>
          <w:sz w:val="26"/>
          <w:szCs w:val="26"/>
          <w:spacing w:val="-7"/>
        </w:rPr>
        <w:t>非遗传承的参与者与再创造者。技术真正成</w:t>
      </w:r>
      <w:r>
        <w:rPr>
          <w:sz w:val="26"/>
          <w:szCs w:val="26"/>
          <w:spacing w:val="3"/>
        </w:rPr>
        <w:t xml:space="preserve"> </w:t>
      </w:r>
      <w:r>
        <w:rPr>
          <w:sz w:val="26"/>
          <w:szCs w:val="26"/>
          <w:spacing w:val="-15"/>
        </w:rPr>
        <w:t>为文化的催化剂，使非遗在流动中保持活力，</w:t>
      </w:r>
      <w:r>
        <w:rPr>
          <w:sz w:val="26"/>
          <w:szCs w:val="26"/>
          <w:spacing w:val="8"/>
        </w:rPr>
        <w:t xml:space="preserve"> </w:t>
      </w:r>
      <w:r>
        <w:rPr>
          <w:sz w:val="26"/>
          <w:szCs w:val="26"/>
          <w:spacing w:val="-21"/>
        </w:rPr>
        <w:t>在共情中实现传承，令古老文化焕发生机。</w:t>
      </w:r>
    </w:p>
    <w:p>
      <w:pPr>
        <w:pStyle w:val="BodyText"/>
        <w:ind w:left="9" w:right="387" w:firstLine="500"/>
        <w:spacing w:before="3" w:line="279" w:lineRule="auto"/>
        <w:jc w:val="both"/>
        <w:rPr/>
      </w:pPr>
      <w:r>
        <w:rPr>
          <w:spacing w:val="3"/>
        </w:rPr>
        <w:t>最后，传播平台实现了对非遗传播内容</w:t>
      </w:r>
      <w:r>
        <w:rPr>
          <w:spacing w:val="10"/>
        </w:rPr>
        <w:t xml:space="preserve"> </w:t>
      </w:r>
      <w:r>
        <w:rPr>
          <w:spacing w:val="4"/>
        </w:rPr>
        <w:t>的精准推送。依托自然语言处理(</w:t>
      </w:r>
      <w:r>
        <w:rPr>
          <w:rFonts w:ascii="Times New Roman" w:hAnsi="Times New Roman" w:eastAsia="Times New Roman" w:cs="Times New Roman"/>
        </w:rPr>
        <w:t>NLP</w:t>
      </w:r>
      <w:r>
        <w:rPr>
          <w:rFonts w:ascii="Times New Roman" w:hAnsi="Times New Roman" w:eastAsia="Times New Roman" w:cs="Times New Roman"/>
          <w:spacing w:val="4"/>
        </w:rPr>
        <w:t>)</w:t>
      </w:r>
      <w:r>
        <w:rPr>
          <w:rFonts w:ascii="Times New Roman" w:hAnsi="Times New Roman" w:eastAsia="Times New Roman" w:cs="Times New Roman"/>
          <w:spacing w:val="-5"/>
        </w:rPr>
        <w:t xml:space="preserve"> </w:t>
      </w:r>
      <w:r>
        <w:rPr>
          <w:spacing w:val="4"/>
        </w:rPr>
        <w:t>技术</w:t>
      </w:r>
      <w:r>
        <w:rPr/>
        <w:t xml:space="preserve"> </w:t>
      </w:r>
      <w:r>
        <w:rPr>
          <w:spacing w:val="1"/>
        </w:rPr>
        <w:t>构建知识图谱，运用</w:t>
      </w:r>
      <w:r>
        <w:rPr>
          <w:rFonts w:ascii="Times New Roman" w:hAnsi="Times New Roman" w:eastAsia="Times New Roman" w:cs="Times New Roman"/>
        </w:rPr>
        <w:t>GPT</w:t>
      </w:r>
      <w:r>
        <w:rPr>
          <w:rFonts w:ascii="Times New Roman" w:hAnsi="Times New Roman" w:eastAsia="Times New Roman" w:cs="Times New Roman"/>
          <w:spacing w:val="1"/>
        </w:rPr>
        <w:t xml:space="preserve"> </w:t>
      </w:r>
      <w:r>
        <w:rPr>
          <w:spacing w:val="1"/>
        </w:rPr>
        <w:t>系列模型训练内容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right="118"/>
        <w:spacing w:before="44" w:line="274" w:lineRule="auto"/>
        <w:jc w:val="both"/>
        <w:rPr/>
      </w:pPr>
      <w:r>
        <w:rPr>
          <w:spacing w:val="-5"/>
        </w:rPr>
        <w:t>生成器，收集用户反馈数据以优化内容呈现，</w:t>
      </w:r>
      <w:r>
        <w:rPr>
          <w:spacing w:val="4"/>
        </w:rPr>
        <w:t xml:space="preserve"> </w:t>
      </w:r>
      <w:r>
        <w:rPr>
          <w:spacing w:val="-10"/>
        </w:rPr>
        <w:t>并借助脑机接口技术建立系统分析库，通过机</w:t>
      </w:r>
      <w:r>
        <w:rPr>
          <w:spacing w:val="8"/>
        </w:rPr>
        <w:t xml:space="preserve"> </w:t>
      </w:r>
      <w:r>
        <w:rPr>
          <w:spacing w:val="-11"/>
        </w:rPr>
        <w:t>器算法推动社交化即时推送与分享，实现对非</w:t>
      </w:r>
      <w:r>
        <w:rPr>
          <w:spacing w:val="4"/>
        </w:rPr>
        <w:t xml:space="preserve">  </w:t>
      </w:r>
      <w:r>
        <w:rPr>
          <w:spacing w:val="-10"/>
        </w:rPr>
        <w:t>遗内容的精准触达，显著提升了非遗信息传播</w:t>
      </w:r>
      <w:r>
        <w:rPr>
          <w:spacing w:val="9"/>
        </w:rPr>
        <w:t xml:space="preserve"> </w:t>
      </w:r>
      <w:r>
        <w:rPr>
          <w:spacing w:val="-10"/>
        </w:rPr>
        <w:t>的有效性与针对性，使非遗更广泛地呈现在公</w:t>
      </w:r>
      <w:r>
        <w:rPr>
          <w:spacing w:val="13"/>
        </w:rPr>
        <w:t xml:space="preserve"> </w:t>
      </w:r>
      <w:r>
        <w:rPr>
          <w:spacing w:val="-5"/>
        </w:rPr>
        <w:t>众面前。数智传播平台通过技术集成与创新，</w:t>
      </w:r>
      <w:r>
        <w:rPr>
          <w:spacing w:val="4"/>
        </w:rPr>
        <w:t xml:space="preserve"> </w:t>
      </w:r>
      <w:r>
        <w:rPr>
          <w:spacing w:val="-10"/>
        </w:rPr>
        <w:t>使非物质文化遗产传播突破单一叙事模式，实</w:t>
      </w:r>
      <w:r>
        <w:rPr>
          <w:spacing w:val="11"/>
        </w:rPr>
        <w:t xml:space="preserve"> </w:t>
      </w:r>
      <w:r>
        <w:rPr>
          <w:spacing w:val="-10"/>
        </w:rPr>
        <w:t>现多模态交互，塑造个性化文化记忆，这不仅</w:t>
      </w:r>
      <w:r>
        <w:rPr>
          <w:spacing w:val="13"/>
        </w:rPr>
        <w:t xml:space="preserve"> </w:t>
      </w:r>
      <w:r>
        <w:rPr>
          <w:spacing w:val="-10"/>
        </w:rPr>
        <w:t>系统化保护并高效传播了非遗资源，还构建了</w:t>
      </w:r>
      <w:r>
        <w:rPr>
          <w:spacing w:val="11"/>
        </w:rPr>
        <w:t xml:space="preserve"> </w:t>
      </w:r>
      <w:r>
        <w:rPr>
          <w:spacing w:val="-5"/>
        </w:rPr>
        <w:t>传统与现代深度融合的文化传播新生态。</w:t>
      </w:r>
    </w:p>
    <w:p>
      <w:pPr>
        <w:ind w:right="206" w:firstLine="520"/>
        <w:spacing w:before="97" w:line="260" w:lineRule="auto"/>
        <w:rPr>
          <w:rFonts w:ascii="KaiTi" w:hAnsi="KaiTi" w:eastAsia="KaiTi" w:cs="KaiTi"/>
          <w:sz w:val="26"/>
          <w:szCs w:val="26"/>
        </w:rPr>
      </w:pPr>
      <w:r>
        <w:rPr>
          <w:rFonts w:ascii="KaiTi" w:hAnsi="KaiTi" w:eastAsia="KaiTi" w:cs="KaiTi"/>
          <w:sz w:val="26"/>
          <w:szCs w:val="26"/>
          <w:spacing w:val="-7"/>
        </w:rPr>
        <w:t>(六)人工智能算法精准推送信息，追踪</w:t>
      </w:r>
      <w:r>
        <w:rPr>
          <w:rFonts w:ascii="KaiTi" w:hAnsi="KaiTi" w:eastAsia="KaiTi" w:cs="KaiTi"/>
          <w:sz w:val="26"/>
          <w:szCs w:val="26"/>
          <w:spacing w:val="1"/>
        </w:rPr>
        <w:t xml:space="preserve"> </w:t>
      </w:r>
      <w:r>
        <w:rPr>
          <w:rFonts w:ascii="KaiTi" w:hAnsi="KaiTi" w:eastAsia="KaiTi" w:cs="KaiTi"/>
          <w:sz w:val="26"/>
          <w:szCs w:val="26"/>
          <w:spacing w:val="-21"/>
        </w:rPr>
        <w:t>用户新需求，适配非遗传播个性偏好</w:t>
      </w:r>
    </w:p>
    <w:p>
      <w:pPr>
        <w:pStyle w:val="BodyText"/>
        <w:ind w:firstLine="500"/>
        <w:spacing w:before="15" w:line="281" w:lineRule="auto"/>
        <w:rPr>
          <w:sz w:val="26"/>
          <w:szCs w:val="26"/>
        </w:rPr>
      </w:pPr>
      <w:r>
        <w:rPr>
          <w:spacing w:val="4"/>
        </w:rPr>
        <w:t>人工智能基于算法与深度学习技术，利</w:t>
      </w:r>
      <w:r>
        <w:rPr/>
        <w:t xml:space="preserve">  </w:t>
      </w:r>
      <w:r>
        <w:rPr>
          <w:spacing w:val="-9"/>
        </w:rPr>
        <w:t>用用户行为数据实现精准信息推送。首先，系</w:t>
      </w:r>
      <w:r>
        <w:rPr/>
        <w:t xml:space="preserve">  </w:t>
      </w:r>
      <w:r>
        <w:rPr>
          <w:spacing w:val="-10"/>
        </w:rPr>
        <w:t>统收集用户相关数据，通过自然语言处理和计</w:t>
      </w:r>
      <w:r>
        <w:rPr>
          <w:spacing w:val="4"/>
        </w:rPr>
        <w:t xml:space="preserve">  </w:t>
      </w:r>
      <w:r>
        <w:rPr>
          <w:spacing w:val="-9"/>
        </w:rPr>
        <w:t>算机视觉技术构建动态用户画像。其次，对内</w:t>
      </w:r>
      <w:r>
        <w:rPr>
          <w:spacing w:val="6"/>
        </w:rPr>
        <w:t xml:space="preserve">  </w:t>
      </w:r>
      <w:r>
        <w:rPr>
          <w:spacing w:val="-10"/>
        </w:rPr>
        <w:t>容进行特征提取，结合协同过滤和深度学习模</w:t>
      </w:r>
      <w:r>
        <w:rPr>
          <w:spacing w:val="4"/>
        </w:rPr>
        <w:t xml:space="preserve">  </w:t>
      </w:r>
      <w:r>
        <w:rPr>
          <w:spacing w:val="-10"/>
        </w:rPr>
        <w:t>型进行用户匹配，并利用强化学习优化推送策</w:t>
      </w:r>
      <w:r>
        <w:rPr>
          <w:spacing w:val="4"/>
        </w:rPr>
        <w:t xml:space="preserve">  </w:t>
      </w:r>
      <w:r>
        <w:rPr>
          <w:spacing w:val="1"/>
        </w:rPr>
        <w:t>略。再次，通过用户反馈和</w:t>
      </w:r>
      <w:r>
        <w:rPr>
          <w:rFonts w:ascii="Times New Roman" w:hAnsi="Times New Roman" w:eastAsia="Times New Roman" w:cs="Times New Roman"/>
          <w:spacing w:val="1"/>
        </w:rPr>
        <w:t>A/B</w:t>
      </w:r>
      <w:r>
        <w:rPr>
          <w:rFonts w:ascii="Times New Roman" w:hAnsi="Times New Roman" w:eastAsia="Times New Roman" w:cs="Times New Roman"/>
          <w:spacing w:val="60"/>
        </w:rPr>
        <w:t xml:space="preserve"> </w:t>
      </w:r>
      <w:r>
        <w:rPr>
          <w:spacing w:val="1"/>
        </w:rPr>
        <w:t>测试迭代模</w:t>
      </w:r>
      <w:r>
        <w:rPr/>
        <w:t xml:space="preserve">  </w:t>
      </w:r>
      <w:r>
        <w:rPr>
          <w:spacing w:val="3"/>
        </w:rPr>
        <w:t>型，处理新用户或新内容的冷启动问题。最</w:t>
      </w:r>
      <w:r>
        <w:rPr>
          <w:spacing w:val="2"/>
        </w:rPr>
        <w:t xml:space="preserve">  </w:t>
      </w:r>
      <w:r>
        <w:rPr>
          <w:spacing w:val="-1"/>
        </w:rPr>
        <w:t>后，采用联邦学习和差分隐私技术保护隐私。</w:t>
      </w:r>
      <w:r>
        <w:rPr>
          <w:spacing w:val="18"/>
        </w:rPr>
        <w:t xml:space="preserve"> </w:t>
      </w:r>
      <w:r>
        <w:rPr>
          <w:spacing w:val="-10"/>
        </w:rPr>
        <w:t>系统综合运用多种算法实现精准匹配，并持续</w:t>
      </w:r>
      <w:r>
        <w:rPr>
          <w:spacing w:val="5"/>
        </w:rPr>
        <w:t xml:space="preserve">  </w:t>
      </w:r>
      <w:r>
        <w:rPr>
          <w:spacing w:val="3"/>
        </w:rPr>
        <w:t>优化推荐模型。利用算法技术推动非遗的精</w:t>
      </w:r>
      <w:r>
        <w:rPr>
          <w:spacing w:val="2"/>
        </w:rPr>
        <w:t xml:space="preserve">  </w:t>
      </w:r>
      <w:r>
        <w:rPr>
          <w:spacing w:val="3"/>
        </w:rPr>
        <w:t>准传播。基于用户行为数据的个性化推送机</w:t>
      </w:r>
      <w:r>
        <w:rPr/>
        <w:t xml:space="preserve">  </w:t>
      </w:r>
      <w:r>
        <w:rPr>
          <w:spacing w:val="1"/>
        </w:rPr>
        <w:t>制，从非遗受众需求出发践行“人性化传播”</w:t>
      </w:r>
      <w:r>
        <w:rPr>
          <w:spacing w:val="2"/>
        </w:rPr>
        <w:t xml:space="preserve"> </w:t>
      </w:r>
      <w:r>
        <w:rPr>
          <w:spacing w:val="-10"/>
        </w:rPr>
        <w:t>理念，基于算法通过对非遗用户行为数据的分</w:t>
      </w:r>
      <w:r>
        <w:rPr>
          <w:spacing w:val="4"/>
        </w:rPr>
        <w:t xml:space="preserve">  </w:t>
      </w:r>
      <w:r>
        <w:rPr>
          <w:spacing w:val="-11"/>
        </w:rPr>
        <w:t>析、语境感知与动态反馈，精准识别受众需求，</w:t>
      </w:r>
      <w:r>
        <w:rPr>
          <w:spacing w:val="3"/>
        </w:rPr>
        <w:t xml:space="preserve"> </w:t>
      </w:r>
      <w:r>
        <w:rPr>
          <w:spacing w:val="-10"/>
        </w:rPr>
        <w:t>并据此定制非遗传播内容，从而提升非遗传播</w:t>
      </w:r>
      <w:r>
        <w:rPr>
          <w:spacing w:val="4"/>
        </w:rPr>
        <w:t xml:space="preserve">  </w:t>
      </w:r>
      <w:r>
        <w:rPr>
          <w:spacing w:val="-10"/>
        </w:rPr>
        <w:t>的针对性与实效性；结合区块链技术构建非遗</w:t>
      </w:r>
      <w:r>
        <w:rPr>
          <w:spacing w:val="4"/>
        </w:rPr>
        <w:t xml:space="preserve">  </w:t>
      </w:r>
      <w:r>
        <w:rPr>
          <w:spacing w:val="-9"/>
        </w:rPr>
        <w:t>传播溯源系统，完整记录内容传播路径并汇总</w:t>
      </w:r>
      <w:r>
        <w:rPr/>
        <w:t xml:space="preserve">  </w:t>
      </w:r>
      <w:r>
        <w:rPr>
          <w:spacing w:val="-10"/>
        </w:rPr>
        <w:t>非遗用户反馈数据，依托实时互动数据对推荐</w:t>
      </w:r>
      <w:r>
        <w:rPr>
          <w:spacing w:val="5"/>
        </w:rPr>
        <w:t xml:space="preserve">  </w:t>
      </w:r>
      <w:r>
        <w:rPr>
          <w:spacing w:val="-10"/>
        </w:rPr>
        <w:t>模型进行动态优化，推动非遗传播从单向传递</w:t>
      </w:r>
      <w:r>
        <w:rPr>
          <w:spacing w:val="4"/>
        </w:rPr>
        <w:t xml:space="preserve">  </w:t>
      </w:r>
      <w:r>
        <w:rPr>
          <w:spacing w:val="-10"/>
        </w:rPr>
        <w:t>转向双向互动，有效提升非遗信息触达的精准</w:t>
      </w:r>
      <w:r>
        <w:rPr>
          <w:spacing w:val="5"/>
        </w:rPr>
        <w:t xml:space="preserve">  </w:t>
      </w:r>
      <w:r>
        <w:rPr>
          <w:spacing w:val="3"/>
        </w:rPr>
        <w:t>度与效率，增强非遗内容与用户需求的契合</w:t>
      </w:r>
      <w:r>
        <w:rPr>
          <w:spacing w:val="1"/>
        </w:rPr>
        <w:t xml:space="preserve">  </w:t>
      </w:r>
      <w:r>
        <w:rPr>
          <w:spacing w:val="-10"/>
        </w:rPr>
        <w:t>度；智能推送机制通过协同过滤算法与深度学</w:t>
      </w:r>
      <w:r>
        <w:rPr>
          <w:spacing w:val="6"/>
        </w:rPr>
        <w:t xml:space="preserve">  </w:t>
      </w:r>
      <w:r>
        <w:rPr/>
        <w:t>习推荐模型，构建个性化非遗内容分发机制， </w:t>
      </w:r>
      <w:r>
        <w:rPr>
          <w:spacing w:val="-10"/>
        </w:rPr>
        <w:t>结合时空场景与情感识别功能，使非遗内容在</w:t>
      </w:r>
      <w:r>
        <w:rPr>
          <w:spacing w:val="6"/>
        </w:rPr>
        <w:t xml:space="preserve">  </w:t>
      </w:r>
      <w:r>
        <w:rPr>
          <w:sz w:val="26"/>
          <w:szCs w:val="26"/>
          <w:spacing w:val="-19"/>
        </w:rPr>
        <w:t>契合情境中自然触达受众，实现非遗内容的精</w:t>
      </w:r>
    </w:p>
    <w:p>
      <w:pPr>
        <w:spacing w:line="281" w:lineRule="auto"/>
        <w:sectPr>
          <w:type w:val="continuous"/>
          <w:pgSz w:w="10520" w:h="15660"/>
          <w:pgMar w:top="594" w:right="6" w:bottom="220" w:left="179" w:header="114" w:footer="0" w:gutter="0"/>
          <w:cols w:equalWidth="0" w:num="2">
            <w:col w:w="5210" w:space="100"/>
            <w:col w:w="5024" w:space="0"/>
          </w:cols>
        </w:sectPr>
        <w:rPr>
          <w:sz w:val="26"/>
          <w:szCs w:val="26"/>
        </w:rPr>
      </w:pPr>
    </w:p>
    <w:p>
      <w:pPr>
        <w:ind w:left="110"/>
        <w:spacing w:before="7" w:line="178" w:lineRule="auto"/>
        <w:rPr>
          <w:rFonts w:ascii="SimHei" w:hAnsi="SimHei" w:eastAsia="SimHei" w:cs="SimHei"/>
          <w:sz w:val="19"/>
          <w:szCs w:val="19"/>
        </w:rPr>
      </w:pPr>
      <w:r>
        <w:pict>
          <v:shape id="_x0000_s14" style="position:absolute;margin-left:41.5008pt;margin-top:-0.668239pt;mso-position-vertical-relative:text;mso-position-horizontal-relative:text;width:40.45pt;height:13.4pt;z-index:25166643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19" w:line="221" w:lineRule="auto"/>
                    <w:rPr>
                      <w:rFonts w:ascii="SimHei" w:hAnsi="SimHei" w:eastAsia="SimHei" w:cs="SimHei"/>
                      <w:sz w:val="19"/>
                      <w:szCs w:val="19"/>
                    </w:rPr>
                  </w:pPr>
                  <w:r>
                    <w:rPr>
                      <w:rFonts w:ascii="SimHei" w:hAnsi="SimHei" w:eastAsia="SimHei" w:cs="SimHei"/>
                      <w:sz w:val="19"/>
                      <w:szCs w:val="19"/>
                      <w:spacing w:val="2"/>
                    </w:rPr>
                    <w:t>万方数据</w:t>
                  </w:r>
                </w:p>
              </w:txbxContent>
            </v:textbox>
          </v:shape>
        </w:pict>
      </w:r>
      <w:r>
        <w:rPr>
          <w:rFonts w:ascii="SimHei" w:hAnsi="SimHei" w:eastAsia="SimHei" w:cs="SimHei"/>
          <w:sz w:val="19"/>
          <w:szCs w:val="19"/>
          <w:spacing w:val="-2"/>
        </w:rPr>
        <w:t>82</w:t>
      </w:r>
    </w:p>
    <w:p>
      <w:pPr>
        <w:spacing w:line="178" w:lineRule="auto"/>
        <w:sectPr>
          <w:type w:val="continuous"/>
          <w:pgSz w:w="10520" w:h="15660"/>
          <w:pgMar w:top="594" w:right="6" w:bottom="220" w:left="179" w:header="114" w:footer="0" w:gutter="0"/>
          <w:cols w:equalWidth="0" w:num="1">
            <w:col w:w="10334" w:space="0"/>
          </w:cols>
        </w:sectPr>
        <w:rPr>
          <w:rFonts w:ascii="SimHei" w:hAnsi="SimHei" w:eastAsia="SimHei" w:cs="SimHei"/>
          <w:sz w:val="19"/>
          <w:szCs w:val="19"/>
        </w:rPr>
      </w:pPr>
    </w:p>
    <w:p>
      <w:pPr>
        <w:spacing w:before="15"/>
        <w:rPr/>
      </w:pPr>
      <w:r/>
    </w:p>
    <w:p>
      <w:pPr>
        <w:sectPr>
          <w:headerReference w:type="default" r:id="rId10"/>
          <w:pgSz w:w="10520" w:h="15660"/>
          <w:pgMar w:top="480" w:right="104" w:bottom="249" w:left="179" w:header="127" w:footer="0" w:gutter="0"/>
          <w:cols w:equalWidth="0" w:num="1">
            <w:col w:w="10236" w:space="0"/>
          </w:cols>
        </w:sectPr>
        <w:rPr/>
      </w:pPr>
    </w:p>
    <w:p>
      <w:pPr>
        <w:pStyle w:val="BodyText"/>
        <w:ind w:right="285"/>
        <w:spacing w:before="41" w:line="274" w:lineRule="auto"/>
        <w:jc w:val="both"/>
        <w:rPr/>
      </w:pPr>
      <w:r>
        <w:rPr>
          <w:spacing w:val="-10"/>
        </w:rPr>
        <w:t>准推送。应用多终端自适应技术，确保同一非</w:t>
      </w:r>
      <w:r>
        <w:rPr>
          <w:spacing w:val="4"/>
        </w:rPr>
        <w:t xml:space="preserve">  </w:t>
      </w:r>
      <w:r>
        <w:rPr>
          <w:spacing w:val="-10"/>
        </w:rPr>
        <w:t>遗内容在手机、智能电视、数字展厅等多种终</w:t>
      </w:r>
      <w:r>
        <w:rPr>
          <w:spacing w:val="4"/>
        </w:rPr>
        <w:t xml:space="preserve">  </w:t>
      </w:r>
      <w:r>
        <w:rPr>
          <w:spacing w:val="-4"/>
        </w:rPr>
        <w:t>端上均能实现优化呈现，基于非遗用户偏好、</w:t>
      </w:r>
      <w:r>
        <w:rPr>
          <w:spacing w:val="3"/>
        </w:rPr>
        <w:t xml:space="preserve"> </w:t>
      </w:r>
      <w:r>
        <w:rPr>
          <w:spacing w:val="-10"/>
        </w:rPr>
        <w:t>浏览习惯及兴趣社群，筛选高价值非遗信息并</w:t>
      </w:r>
      <w:r>
        <w:rPr>
          <w:spacing w:val="4"/>
        </w:rPr>
        <w:t xml:space="preserve">  </w:t>
      </w:r>
      <w:r>
        <w:rPr>
          <w:spacing w:val="-10"/>
        </w:rPr>
        <w:t>适配媒体形式，如，向青少年群体优先推荐互</w:t>
      </w:r>
      <w:r>
        <w:rPr>
          <w:spacing w:val="4"/>
        </w:rPr>
        <w:t xml:space="preserve">  </w:t>
      </w:r>
      <w:r>
        <w:rPr>
          <w:spacing w:val="-11"/>
        </w:rPr>
        <w:t>动性较强的非遗游戏，向学术研究者提供高清</w:t>
      </w:r>
      <w:r>
        <w:rPr>
          <w:spacing w:val="5"/>
        </w:rPr>
        <w:t xml:space="preserve">  </w:t>
      </w:r>
      <w:r>
        <w:rPr>
          <w:spacing w:val="-4"/>
        </w:rPr>
        <w:t>非遗工艺视频资料。具体运作路径为：首先，</w:t>
      </w:r>
      <w:r>
        <w:rPr>
          <w:spacing w:val="3"/>
        </w:rPr>
        <w:t xml:space="preserve"> </w:t>
      </w:r>
      <w:r>
        <w:rPr>
          <w:spacing w:val="4"/>
        </w:rPr>
        <w:t>通过大数据广泛采集非遗用户行为与非遗内</w:t>
      </w:r>
      <w:r>
        <w:rPr>
          <w:spacing w:val="7"/>
        </w:rPr>
        <w:t xml:space="preserve"> </w:t>
      </w:r>
      <w:r>
        <w:rPr>
          <w:spacing w:val="-10"/>
        </w:rPr>
        <w:t>容特征数据，构建涵盖身份、兴趣及需求维度</w:t>
      </w:r>
      <w:r>
        <w:rPr>
          <w:spacing w:val="6"/>
        </w:rPr>
        <w:t xml:space="preserve">  </w:t>
      </w:r>
      <w:r>
        <w:rPr>
          <w:spacing w:val="-10"/>
        </w:rPr>
        <w:t>的用户画像，同时建立包含类别、地域和偏好</w:t>
      </w:r>
      <w:r>
        <w:rPr>
          <w:spacing w:val="4"/>
        </w:rPr>
        <w:t xml:space="preserve">  </w:t>
      </w:r>
      <w:r>
        <w:rPr>
          <w:spacing w:val="-10"/>
        </w:rPr>
        <w:t>等要素的非遗内容标签。其次，通过追踪非遗</w:t>
      </w:r>
      <w:r>
        <w:rPr>
          <w:spacing w:val="4"/>
        </w:rPr>
        <w:t xml:space="preserve">  </w:t>
      </w:r>
      <w:r>
        <w:rPr>
          <w:spacing w:val="-1"/>
        </w:rPr>
        <w:t>用户兴趣轨迹与社交关系，运用</w:t>
      </w:r>
      <w:r>
        <w:rPr>
          <w:rFonts w:ascii="Times New Roman" w:hAnsi="Times New Roman" w:eastAsia="Times New Roman" w:cs="Times New Roman"/>
          <w:spacing w:val="-1"/>
        </w:rPr>
        <w:t>AI </w:t>
      </w:r>
      <w:r>
        <w:rPr>
          <w:spacing w:val="-1"/>
        </w:rPr>
        <w:t>算法识别</w:t>
      </w:r>
      <w:r>
        <w:rPr>
          <w:spacing w:val="14"/>
        </w:rPr>
        <w:t xml:space="preserve"> </w:t>
      </w:r>
      <w:r>
        <w:rPr>
          <w:spacing w:val="-10"/>
        </w:rPr>
        <w:t>非遗爱好者、研究者、传承人及消费者等群体</w:t>
      </w:r>
      <w:r>
        <w:rPr>
          <w:spacing w:val="4"/>
        </w:rPr>
        <w:t xml:space="preserve">  </w:t>
      </w:r>
      <w:r>
        <w:rPr>
          <w:spacing w:val="-10"/>
        </w:rPr>
        <w:t>的差异化需求，推送定制化内容，实现个性化</w:t>
      </w:r>
      <w:r>
        <w:rPr>
          <w:spacing w:val="4"/>
        </w:rPr>
        <w:t xml:space="preserve">  </w:t>
      </w:r>
      <w:r>
        <w:rPr>
          <w:spacing w:val="-8"/>
        </w:rPr>
        <w:t>内容分发。</w:t>
      </w:r>
    </w:p>
    <w:p>
      <w:pPr>
        <w:ind w:right="409" w:firstLine="510"/>
        <w:spacing w:before="154" w:line="280" w:lineRule="auto"/>
        <w:rPr>
          <w:rFonts w:ascii="KaiTi" w:hAnsi="KaiTi" w:eastAsia="KaiTi" w:cs="KaiTi"/>
          <w:sz w:val="24"/>
          <w:szCs w:val="24"/>
        </w:rPr>
      </w:pPr>
      <w:r>
        <w:rPr>
          <w:rFonts w:ascii="KaiTi" w:hAnsi="KaiTi" w:eastAsia="KaiTi" w:cs="KaiTi"/>
          <w:sz w:val="24"/>
          <w:szCs w:val="24"/>
          <w:spacing w:val="11"/>
        </w:rPr>
        <w:t>(七)数智存储实现高密度智能化，整合</w:t>
      </w:r>
      <w:r>
        <w:rPr>
          <w:rFonts w:ascii="KaiTi" w:hAnsi="KaiTi" w:eastAsia="KaiTi" w:cs="KaiTi"/>
          <w:sz w:val="24"/>
          <w:szCs w:val="24"/>
          <w:spacing w:val="10"/>
        </w:rPr>
        <w:t xml:space="preserve"> </w:t>
      </w:r>
      <w:r>
        <w:rPr>
          <w:rFonts w:ascii="KaiTi" w:hAnsi="KaiTi" w:eastAsia="KaiTi" w:cs="KaiTi"/>
          <w:sz w:val="24"/>
          <w:szCs w:val="24"/>
          <w:spacing w:val="-1"/>
        </w:rPr>
        <w:t>传播新资源，优化非遗数据有效利用</w:t>
      </w:r>
    </w:p>
    <w:p>
      <w:pPr>
        <w:pStyle w:val="BodyText"/>
        <w:ind w:right="279" w:firstLine="510"/>
        <w:spacing w:before="3" w:line="270" w:lineRule="auto"/>
        <w:rPr>
          <w:sz w:val="26"/>
          <w:szCs w:val="26"/>
        </w:rPr>
      </w:pPr>
      <w:r>
        <w:rPr>
          <w:sz w:val="26"/>
          <w:szCs w:val="26"/>
          <w:spacing w:val="-7"/>
        </w:rPr>
        <w:t>数智化时代，存储的核心价值源于数据</w:t>
      </w:r>
      <w:r>
        <w:rPr>
          <w:sz w:val="26"/>
          <w:szCs w:val="26"/>
          <w:spacing w:val="1"/>
        </w:rPr>
        <w:t xml:space="preserve">  </w:t>
      </w:r>
      <w:r>
        <w:rPr>
          <w:sz w:val="26"/>
          <w:szCs w:val="26"/>
          <w:spacing w:val="-7"/>
        </w:rPr>
        <w:t>的重要性。数据作为人工智能发展的关键原</w:t>
      </w:r>
      <w:r>
        <w:rPr>
          <w:sz w:val="26"/>
          <w:szCs w:val="26"/>
          <w:spacing w:val="12"/>
        </w:rPr>
        <w:t xml:space="preserve"> </w:t>
      </w:r>
      <w:r>
        <w:rPr>
          <w:sz w:val="26"/>
          <w:szCs w:val="26"/>
          <w:spacing w:val="-14"/>
        </w:rPr>
        <w:t>料，其爆发式增长驱动存储需求指数级上升。</w:t>
      </w:r>
      <w:r>
        <w:rPr>
          <w:sz w:val="26"/>
          <w:szCs w:val="26"/>
          <w:spacing w:val="8"/>
        </w:rPr>
        <w:t xml:space="preserve"> </w:t>
      </w:r>
      <w:r>
        <w:rPr>
          <w:sz w:val="26"/>
          <w:szCs w:val="26"/>
          <w:spacing w:val="-20"/>
        </w:rPr>
        <w:t>依托区块链与去中心化技术，数智存储致力于</w:t>
      </w:r>
      <w:r>
        <w:rPr>
          <w:sz w:val="26"/>
          <w:szCs w:val="26"/>
          <w:spacing w:val="6"/>
        </w:rPr>
        <w:t xml:space="preserve">  </w:t>
      </w:r>
      <w:r>
        <w:rPr>
          <w:sz w:val="26"/>
          <w:szCs w:val="26"/>
          <w:spacing w:val="-7"/>
        </w:rPr>
        <w:t>挖掘大数据潜能。海量数据积累推动存储技</w:t>
      </w:r>
      <w:r>
        <w:rPr>
          <w:sz w:val="26"/>
          <w:szCs w:val="26"/>
          <w:spacing w:val="1"/>
        </w:rPr>
        <w:t xml:space="preserve">  </w:t>
      </w:r>
      <w:r>
        <w:rPr>
          <w:sz w:val="26"/>
          <w:szCs w:val="26"/>
          <w:spacing w:val="-20"/>
        </w:rPr>
        <w:t>术向高密度、低功耗及智能化方向发展，并促</w:t>
      </w:r>
      <w:r>
        <w:rPr>
          <w:sz w:val="26"/>
          <w:szCs w:val="26"/>
          <w:spacing w:val="4"/>
        </w:rPr>
        <w:t xml:space="preserve">  </w:t>
      </w:r>
      <w:r>
        <w:rPr>
          <w:sz w:val="26"/>
          <w:szCs w:val="26"/>
          <w:spacing w:val="-1"/>
        </w:rPr>
        <w:t>使架构从集中式向分布式及云边协同转变。</w:t>
      </w:r>
      <w:r>
        <w:rPr>
          <w:sz w:val="26"/>
          <w:szCs w:val="26"/>
          <w:spacing w:val="8"/>
        </w:rPr>
        <w:t xml:space="preserve"> </w:t>
      </w:r>
      <w:r>
        <w:rPr>
          <w:sz w:val="26"/>
          <w:szCs w:val="26"/>
          <w:spacing w:val="-7"/>
        </w:rPr>
        <w:t>新型存储材料与三维堆叠技术提升了存储密</w:t>
      </w:r>
      <w:r>
        <w:rPr>
          <w:sz w:val="26"/>
          <w:szCs w:val="26"/>
          <w:spacing w:val="3"/>
        </w:rPr>
        <w:t xml:space="preserve">  </w:t>
      </w:r>
      <w:r>
        <w:rPr>
          <w:sz w:val="26"/>
          <w:szCs w:val="26"/>
          <w:spacing w:val="-10"/>
        </w:rPr>
        <w:t>度与读写效率。通过</w:t>
      </w:r>
      <w:r>
        <w:rPr>
          <w:rFonts w:ascii="Times New Roman" w:hAnsi="Times New Roman" w:eastAsia="Times New Roman" w:cs="Times New Roman"/>
          <w:sz w:val="26"/>
          <w:szCs w:val="26"/>
          <w:spacing w:val="-10"/>
        </w:rPr>
        <w:t>AI </w:t>
      </w:r>
      <w:r>
        <w:rPr>
          <w:sz w:val="26"/>
          <w:szCs w:val="26"/>
          <w:spacing w:val="-10"/>
        </w:rPr>
        <w:t>预测模型实现数据生</w:t>
      </w:r>
      <w:r>
        <w:rPr>
          <w:sz w:val="26"/>
          <w:szCs w:val="26"/>
        </w:rPr>
        <w:t xml:space="preserve">  </w:t>
      </w:r>
      <w:r>
        <w:rPr>
          <w:sz w:val="26"/>
          <w:szCs w:val="26"/>
          <w:spacing w:val="-14"/>
        </w:rPr>
        <w:t>命周期管理，自动分层冷热数据并优化策略，</w:t>
      </w:r>
      <w:r>
        <w:rPr>
          <w:sz w:val="26"/>
          <w:szCs w:val="26"/>
          <w:spacing w:val="9"/>
        </w:rPr>
        <w:t xml:space="preserve"> </w:t>
      </w:r>
      <w:r>
        <w:rPr>
          <w:sz w:val="26"/>
          <w:szCs w:val="26"/>
          <w:spacing w:val="-7"/>
        </w:rPr>
        <w:t>降低运维成本。隐私计算与区块链融合保障</w:t>
      </w:r>
      <w:r>
        <w:rPr>
          <w:sz w:val="26"/>
          <w:szCs w:val="26"/>
          <w:spacing w:val="1"/>
        </w:rPr>
        <w:t xml:space="preserve">  </w:t>
      </w:r>
      <w:r>
        <w:rPr>
          <w:sz w:val="26"/>
          <w:szCs w:val="26"/>
          <w:spacing w:val="-10"/>
        </w:rPr>
        <w:t>数据安全与可追溯性。新一代</w:t>
      </w:r>
      <w:r>
        <w:rPr>
          <w:rFonts w:ascii="Times New Roman" w:hAnsi="Times New Roman" w:eastAsia="Times New Roman" w:cs="Times New Roman"/>
          <w:sz w:val="26"/>
          <w:szCs w:val="26"/>
          <w:spacing w:val="-10"/>
        </w:rPr>
        <w:t>AI </w:t>
      </w:r>
      <w:r>
        <w:rPr>
          <w:sz w:val="26"/>
          <w:szCs w:val="26"/>
          <w:spacing w:val="-10"/>
        </w:rPr>
        <w:t>存储平台优</w:t>
      </w:r>
      <w:r>
        <w:rPr>
          <w:sz w:val="26"/>
          <w:szCs w:val="26"/>
        </w:rPr>
        <w:t xml:space="preserve">  </w:t>
      </w:r>
      <w:r>
        <w:rPr>
          <w:sz w:val="26"/>
          <w:szCs w:val="26"/>
          <w:spacing w:val="-22"/>
        </w:rPr>
        <w:t>化</w:t>
      </w:r>
      <w:r>
        <w:rPr>
          <w:rFonts w:ascii="Times New Roman" w:hAnsi="Times New Roman" w:eastAsia="Times New Roman" w:cs="Times New Roman"/>
          <w:sz w:val="26"/>
          <w:szCs w:val="26"/>
          <w:spacing w:val="-22"/>
        </w:rPr>
        <w:t>AI </w:t>
      </w:r>
      <w:r>
        <w:rPr>
          <w:sz w:val="26"/>
          <w:szCs w:val="26"/>
          <w:spacing w:val="-22"/>
        </w:rPr>
        <w:t>工作负载，强调高带宽、低延迟、并行访</w:t>
      </w:r>
      <w:r>
        <w:rPr>
          <w:sz w:val="26"/>
          <w:szCs w:val="26"/>
          <w:spacing w:val="7"/>
        </w:rPr>
        <w:t xml:space="preserve">  </w:t>
      </w:r>
      <w:r>
        <w:rPr>
          <w:sz w:val="26"/>
          <w:szCs w:val="26"/>
          <w:spacing w:val="-7"/>
        </w:rPr>
        <w:t>问和智能管理，支持大模型训练及多模态处</w:t>
      </w:r>
      <w:r>
        <w:rPr>
          <w:sz w:val="26"/>
          <w:szCs w:val="26"/>
          <w:spacing w:val="1"/>
        </w:rPr>
        <w:t xml:space="preserve">  </w:t>
      </w:r>
      <w:r>
        <w:rPr>
          <w:sz w:val="26"/>
          <w:szCs w:val="26"/>
          <w:spacing w:val="-20"/>
        </w:rPr>
        <w:t>理。数智存储构建了覆盖统一存储、软件定义</w:t>
      </w:r>
      <w:r>
        <w:rPr>
          <w:sz w:val="26"/>
          <w:szCs w:val="26"/>
          <w:spacing w:val="5"/>
        </w:rPr>
        <w:t xml:space="preserve">  </w:t>
      </w:r>
      <w:r>
        <w:rPr>
          <w:sz w:val="26"/>
          <w:szCs w:val="26"/>
          <w:spacing w:val="-14"/>
        </w:rPr>
        <w:t>存储、固态存储及数据保护存储的完整体系，</w:t>
      </w:r>
      <w:r>
        <w:rPr>
          <w:sz w:val="26"/>
          <w:szCs w:val="26"/>
          <w:spacing w:val="9"/>
        </w:rPr>
        <w:t xml:space="preserve"> </w:t>
      </w:r>
      <w:r>
        <w:rPr>
          <w:sz w:val="26"/>
          <w:szCs w:val="26"/>
          <w:spacing w:val="-7"/>
        </w:rPr>
        <w:t>通过整合提供容灾备份、双活部署等解决方</w:t>
      </w:r>
      <w:r>
        <w:rPr>
          <w:sz w:val="26"/>
          <w:szCs w:val="26"/>
        </w:rPr>
        <w:t xml:space="preserve">  </w:t>
      </w:r>
      <w:r>
        <w:rPr>
          <w:sz w:val="26"/>
          <w:szCs w:val="26"/>
          <w:spacing w:val="-29"/>
          <w:w w:val="99"/>
        </w:rPr>
        <w:t>案，支持智能感知、智能架构与管理，助力企业</w:t>
      </w:r>
      <w:r>
        <w:rPr>
          <w:sz w:val="26"/>
          <w:szCs w:val="26"/>
          <w:spacing w:val="5"/>
        </w:rPr>
        <w:t xml:space="preserve">  </w:t>
      </w:r>
      <w:r>
        <w:rPr>
          <w:sz w:val="26"/>
          <w:szCs w:val="26"/>
          <w:spacing w:val="-24"/>
        </w:rPr>
        <w:t>数字化转型[14]。</w:t>
      </w:r>
    </w:p>
    <w:p>
      <w:pPr>
        <w:pStyle w:val="BodyText"/>
        <w:ind w:right="377" w:firstLine="510"/>
        <w:spacing w:before="13" w:line="291" w:lineRule="auto"/>
        <w:rPr>
          <w:sz w:val="24"/>
          <w:szCs w:val="24"/>
        </w:rPr>
      </w:pPr>
      <w:r>
        <w:rPr>
          <w:sz w:val="24"/>
          <w:szCs w:val="24"/>
          <w:spacing w:val="30"/>
        </w:rPr>
        <w:t>数据资源构成数智化时代的基础性要</w:t>
      </w:r>
      <w:r>
        <w:rPr>
          <w:sz w:val="24"/>
          <w:szCs w:val="24"/>
          <w:spacing w:val="1"/>
        </w:rPr>
        <w:t xml:space="preserve"> </w:t>
      </w:r>
      <w:r>
        <w:rPr>
          <w:sz w:val="24"/>
          <w:szCs w:val="24"/>
        </w:rPr>
        <w:t>素，但其价值需通过科学存储与智能应用方能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right="113"/>
        <w:spacing w:before="47" w:line="264" w:lineRule="auto"/>
        <w:jc w:val="both"/>
        <w:rPr>
          <w:sz w:val="26"/>
          <w:szCs w:val="26"/>
        </w:rPr>
      </w:pPr>
      <w:r>
        <w:rPr>
          <w:sz w:val="26"/>
          <w:szCs w:val="26"/>
          <w:spacing w:val="-7"/>
        </w:rPr>
        <w:t>充分体现。人工智能与大数据算法对资源进</w:t>
      </w:r>
      <w:r>
        <w:rPr>
          <w:sz w:val="26"/>
          <w:szCs w:val="26"/>
          <w:spacing w:val="1"/>
        </w:rPr>
        <w:t xml:space="preserve"> </w:t>
      </w:r>
      <w:r>
        <w:rPr>
          <w:sz w:val="26"/>
          <w:szCs w:val="26"/>
          <w:spacing w:val="-20"/>
        </w:rPr>
        <w:t>行系统性整合，推动非遗保护领域的信息存储</w:t>
      </w:r>
      <w:r>
        <w:rPr>
          <w:sz w:val="26"/>
          <w:szCs w:val="26"/>
          <w:spacing w:val="9"/>
        </w:rPr>
        <w:t xml:space="preserve"> </w:t>
      </w:r>
      <w:r>
        <w:rPr>
          <w:sz w:val="26"/>
          <w:szCs w:val="26"/>
          <w:spacing w:val="-7"/>
        </w:rPr>
        <w:t>向智能化方向发展，进而创新非遗在信息存</w:t>
      </w:r>
      <w:r>
        <w:rPr>
          <w:sz w:val="26"/>
          <w:szCs w:val="26"/>
          <w:spacing w:val="3"/>
        </w:rPr>
        <w:t xml:space="preserve"> </w:t>
      </w:r>
      <w:r>
        <w:rPr>
          <w:sz w:val="26"/>
          <w:szCs w:val="26"/>
          <w:spacing w:val="-27"/>
          <w:w w:val="98"/>
        </w:rPr>
        <w:t>储、管理、展示模式与利用途径方面的实践，实</w:t>
      </w:r>
      <w:r>
        <w:rPr>
          <w:sz w:val="26"/>
          <w:szCs w:val="26"/>
          <w:spacing w:val="26"/>
        </w:rPr>
        <w:t xml:space="preserve"> </w:t>
      </w:r>
      <w:r>
        <w:rPr>
          <w:sz w:val="26"/>
          <w:szCs w:val="26"/>
          <w:spacing w:val="-13"/>
        </w:rPr>
        <w:t>现对非遗资源的高效整合与最大化利用。</w:t>
      </w:r>
    </w:p>
    <w:p>
      <w:pPr>
        <w:pStyle w:val="BodyText"/>
        <w:ind w:right="19" w:firstLine="500"/>
        <w:spacing w:before="51" w:line="273" w:lineRule="auto"/>
        <w:jc w:val="both"/>
        <w:rPr/>
      </w:pPr>
      <w:r>
        <w:rPr>
          <w:spacing w:val="-6"/>
        </w:rPr>
        <w:t>在信息存储层面，数据存储是基础支撑，</w:t>
      </w:r>
      <w:r>
        <w:rPr>
          <w:spacing w:val="12"/>
        </w:rPr>
        <w:t xml:space="preserve"> </w:t>
      </w:r>
      <w:r>
        <w:rPr>
          <w:spacing w:val="3"/>
        </w:rPr>
        <w:t>传统存储方式已难以应对信息爆炸带来的挑 </w:t>
      </w:r>
      <w:r>
        <w:rPr>
          <w:spacing w:val="-10"/>
        </w:rPr>
        <w:t>战。面对浩瀚如烟的珍稀非遗资料，人工搜集</w:t>
      </w:r>
      <w:r>
        <w:rPr>
          <w:spacing w:val="8"/>
        </w:rPr>
        <w:t xml:space="preserve"> </w:t>
      </w:r>
      <w:r>
        <w:rPr>
          <w:spacing w:val="2"/>
        </w:rPr>
        <w:t>和查阅都极为困难。借助人工智能与大数据  </w:t>
      </w:r>
      <w:r>
        <w:rPr>
          <w:spacing w:val="3"/>
        </w:rPr>
        <w:t>算法，可有效降低人力资源与物质资源的消</w:t>
      </w:r>
      <w:r>
        <w:rPr>
          <w:spacing w:val="16"/>
        </w:rPr>
        <w:t xml:space="preserve"> </w:t>
      </w:r>
      <w:r>
        <w:rPr>
          <w:spacing w:val="-4"/>
        </w:rPr>
        <w:t>耗，通过高清传感设备(如摄像头、音频传感</w:t>
      </w:r>
      <w:r>
        <w:rPr>
          <w:spacing w:val="15"/>
        </w:rPr>
        <w:t xml:space="preserve"> </w:t>
      </w:r>
      <w:r>
        <w:rPr>
          <w:spacing w:val="3"/>
        </w:rPr>
        <w:t>器)采集非遗技艺细节(例如刺绣针法、戏曲</w:t>
      </w:r>
      <w:r>
        <w:rPr>
          <w:spacing w:val="18"/>
        </w:rPr>
        <w:t xml:space="preserve"> </w:t>
      </w:r>
      <w:r>
        <w:rPr>
          <w:spacing w:val="3"/>
        </w:rPr>
        <w:t>唱腔),并结合先进的数据存储技术，实现非</w:t>
      </w:r>
      <w:r>
        <w:rPr/>
        <w:t xml:space="preserve"> </w:t>
      </w:r>
      <w:r>
        <w:rPr>
          <w:spacing w:val="-10"/>
        </w:rPr>
        <w:t>遗数据的长期保存，避免因传承人离世而导致</w:t>
      </w:r>
      <w:r>
        <w:rPr>
          <w:spacing w:val="8"/>
        </w:rPr>
        <w:t xml:space="preserve"> </w:t>
      </w:r>
      <w:r>
        <w:rPr>
          <w:spacing w:val="-10"/>
        </w:rPr>
        <w:t>技艺失传。在数据库的支持下，能够对非遗档</w:t>
      </w:r>
      <w:r>
        <w:rPr>
          <w:spacing w:val="16"/>
        </w:rPr>
        <w:t xml:space="preserve"> </w:t>
      </w:r>
      <w:r>
        <w:rPr>
          <w:spacing w:val="18"/>
        </w:rPr>
        <w:t>案资料进行高效分类管理，显著节约时间</w:t>
      </w:r>
      <w:r>
        <w:rPr/>
        <w:t xml:space="preserve"> </w:t>
      </w:r>
      <w:r>
        <w:rPr>
          <w:spacing w:val="-4"/>
        </w:rPr>
        <w:t>成本。</w:t>
      </w:r>
    </w:p>
    <w:p>
      <w:pPr>
        <w:pStyle w:val="BodyText"/>
        <w:ind w:right="96" w:firstLine="500"/>
        <w:spacing w:before="114" w:line="274" w:lineRule="auto"/>
        <w:jc w:val="both"/>
        <w:rPr/>
      </w:pPr>
      <w:r>
        <w:rPr>
          <w:spacing w:val="4"/>
        </w:rPr>
        <w:t>在展示方面，以人工智能技术为支撑的</w:t>
      </w:r>
      <w:r>
        <w:rPr/>
        <w:t xml:space="preserve"> </w:t>
      </w:r>
      <w:r>
        <w:rPr>
          <w:spacing w:val="-3"/>
        </w:rPr>
        <w:t>数字博物馆，结合</w:t>
      </w:r>
      <w:r>
        <w:rPr>
          <w:rFonts w:ascii="Times New Roman" w:hAnsi="Times New Roman" w:eastAsia="Times New Roman" w:cs="Times New Roman"/>
          <w:spacing w:val="-3"/>
        </w:rPr>
        <w:t>VR/AR</w:t>
      </w:r>
      <w:r>
        <w:rPr>
          <w:rFonts w:ascii="Times New Roman" w:hAnsi="Times New Roman" w:eastAsia="Times New Roman" w:cs="Times New Roman"/>
          <w:spacing w:val="63"/>
          <w:w w:val="101"/>
        </w:rPr>
        <w:t xml:space="preserve"> </w:t>
      </w:r>
      <w:r>
        <w:rPr>
          <w:spacing w:val="-3"/>
        </w:rPr>
        <w:t>等沉浸式技术，改</w:t>
      </w:r>
      <w:r>
        <w:rPr/>
        <w:t xml:space="preserve"> </w:t>
      </w:r>
      <w:r>
        <w:rPr>
          <w:spacing w:val="-10"/>
        </w:rPr>
        <w:t>变了传统的导览与体验方式，在宣传推广与展</w:t>
      </w:r>
      <w:r>
        <w:rPr>
          <w:spacing w:val="12"/>
        </w:rPr>
        <w:t xml:space="preserve"> </w:t>
      </w:r>
      <w:r>
        <w:rPr>
          <w:spacing w:val="3"/>
        </w:rPr>
        <w:t>览策划中增强了用户的互动性与参与感。观</w:t>
      </w:r>
      <w:r>
        <w:rPr>
          <w:spacing w:val="4"/>
        </w:rPr>
        <w:t xml:space="preserve"> </w:t>
      </w:r>
      <w:r>
        <w:rPr>
          <w:spacing w:val="-10"/>
        </w:rPr>
        <w:t>众步入数字博物馆，可体验历史人物与非遗曾</w:t>
      </w:r>
      <w:r>
        <w:rPr>
          <w:spacing w:val="10"/>
        </w:rPr>
        <w:t xml:space="preserve"> </w:t>
      </w:r>
      <w:r>
        <w:rPr>
          <w:spacing w:val="-10"/>
        </w:rPr>
        <w:t>经鲜活的存在，沉浸式感知整个非遗空间所承</w:t>
      </w:r>
      <w:r>
        <w:rPr>
          <w:spacing w:val="10"/>
        </w:rPr>
        <w:t xml:space="preserve"> </w:t>
      </w:r>
      <w:r>
        <w:rPr>
          <w:spacing w:val="-11"/>
        </w:rPr>
        <w:t>载的文化内涵，从而激发更深层次的兴趣。</w:t>
      </w:r>
    </w:p>
    <w:p>
      <w:pPr>
        <w:pStyle w:val="BodyText"/>
        <w:ind w:firstLine="500"/>
        <w:spacing w:before="63" w:line="281" w:lineRule="auto"/>
        <w:jc w:val="both"/>
        <w:rPr/>
      </w:pPr>
      <w:r>
        <w:rPr>
          <w:spacing w:val="3"/>
        </w:rPr>
        <w:t>在利用开发方面，通过“采集-存储-应</w:t>
      </w:r>
      <w:r>
        <w:rPr>
          <w:spacing w:val="2"/>
        </w:rPr>
        <w:t xml:space="preserve">  </w:t>
      </w:r>
      <w:r>
        <w:rPr>
          <w:spacing w:val="-9"/>
        </w:rPr>
        <w:t>用”全链路数智化改造，解决了非遗资源“易</w:t>
      </w:r>
      <w:r>
        <w:rPr>
          <w:spacing w:val="4"/>
        </w:rPr>
        <w:t xml:space="preserve"> </w:t>
      </w:r>
      <w:r>
        <w:rPr>
          <w:spacing w:val="-21"/>
        </w:rPr>
        <w:t>损坏、难共享、利用低效”的痛点，为其他文化</w:t>
      </w:r>
      <w:r>
        <w:rPr/>
        <w:t xml:space="preserve">  </w:t>
      </w:r>
      <w:r>
        <w:rPr>
          <w:spacing w:val="-4"/>
        </w:rPr>
        <w:t>遗产的数字化保护提供了可复制的技术范式。</w:t>
      </w:r>
      <w:r>
        <w:rPr>
          <w:spacing w:val="4"/>
        </w:rPr>
        <w:t xml:space="preserve"> </w:t>
      </w:r>
      <w:r>
        <w:rPr>
          <w:spacing w:val="-10"/>
        </w:rPr>
        <w:t>在信息推送层面，依托人工智能的信息存储与</w:t>
      </w:r>
      <w:r>
        <w:rPr>
          <w:spacing w:val="9"/>
        </w:rPr>
        <w:t xml:space="preserve">  </w:t>
      </w:r>
      <w:r>
        <w:rPr>
          <w:spacing w:val="-10"/>
        </w:rPr>
        <w:t>处理能力，能够精准分析非遗用户行为，快速</w:t>
      </w:r>
      <w:r>
        <w:rPr>
          <w:spacing w:val="4"/>
        </w:rPr>
        <w:t xml:space="preserve">  </w:t>
      </w:r>
      <w:r>
        <w:rPr>
          <w:spacing w:val="-10"/>
        </w:rPr>
        <w:t>调取与检索所需信息，预测未来趋势，并智能</w:t>
      </w:r>
      <w:r>
        <w:rPr>
          <w:spacing w:val="5"/>
        </w:rPr>
        <w:t xml:space="preserve">  </w:t>
      </w:r>
      <w:r>
        <w:rPr>
          <w:spacing w:val="3"/>
        </w:rPr>
        <w:t>化地实现精准信息分发与服务推送。数据确</w:t>
      </w:r>
      <w:r>
        <w:rPr>
          <w:spacing w:val="5"/>
        </w:rPr>
        <w:t xml:space="preserve">  </w:t>
      </w:r>
      <w:r>
        <w:rPr>
          <w:spacing w:val="-10"/>
        </w:rPr>
        <w:t>权与价值流转机制逐步完善，推动非遗数字藏</w:t>
      </w:r>
      <w:r>
        <w:rPr>
          <w:spacing w:val="5"/>
        </w:rPr>
        <w:t xml:space="preserve">  </w:t>
      </w:r>
      <w:r>
        <w:rPr>
          <w:spacing w:val="-10"/>
        </w:rPr>
        <w:t>品、虚拟演出票证等文化资产上链存证，实现</w:t>
      </w:r>
      <w:r>
        <w:rPr>
          <w:spacing w:val="4"/>
        </w:rPr>
        <w:t xml:space="preserve">  </w:t>
      </w:r>
      <w:r>
        <w:rPr>
          <w:spacing w:val="-10"/>
        </w:rPr>
        <w:t>来源可溯、交易透明。边缘计算节点嵌入文化</w:t>
      </w:r>
      <w:r>
        <w:rPr>
          <w:spacing w:val="4"/>
        </w:rPr>
        <w:t xml:space="preserve">  </w:t>
      </w:r>
      <w:r>
        <w:rPr>
          <w:spacing w:val="-10"/>
        </w:rPr>
        <w:t>场馆与遗产地，实现实时数据采集与本地化处</w:t>
      </w:r>
      <w:r>
        <w:rPr>
          <w:spacing w:val="4"/>
        </w:rPr>
        <w:t xml:space="preserve">  </w:t>
      </w:r>
      <w:r>
        <w:rPr>
          <w:spacing w:val="-12"/>
        </w:rPr>
        <w:t>理，提升响应速度与隐私保护水平。</w:t>
      </w:r>
    </w:p>
    <w:p>
      <w:pPr>
        <w:spacing w:line="281" w:lineRule="auto"/>
        <w:sectPr>
          <w:type w:val="continuous"/>
          <w:pgSz w:w="10520" w:h="15660"/>
          <w:pgMar w:top="480" w:right="104" w:bottom="249" w:left="179" w:header="127" w:footer="0" w:gutter="0"/>
          <w:cols w:equalWidth="0" w:num="2">
            <w:col w:w="5210" w:space="100"/>
            <w:col w:w="4926" w:space="0"/>
          </w:cols>
        </w:sectPr>
        <w:rPr/>
      </w:pPr>
    </w:p>
    <w:p>
      <w:pPr>
        <w:ind w:left="9780"/>
        <w:spacing w:before="45" w:line="129" w:lineRule="exact"/>
        <w:rPr>
          <w:rFonts w:ascii="Times New Roman" w:hAnsi="Times New Roman" w:eastAsia="Times New Roman" w:cs="Times New Roman"/>
          <w:sz w:val="20"/>
          <w:szCs w:val="20"/>
        </w:rPr>
      </w:pPr>
      <w:r>
        <w:pict>
          <v:shape id="_x0000_s16" style="position:absolute;margin-left:39.502pt;margin-top:-2.4918pt;mso-position-vertical-relative:text;mso-position-horizontal-relative:text;width:41.95pt;height:13.4pt;z-index:25166848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19" w:line="221" w:lineRule="auto"/>
                    <w:rPr>
                      <w:rFonts w:ascii="SimHei" w:hAnsi="SimHei" w:eastAsia="SimHei" w:cs="SimHei"/>
                      <w:sz w:val="19"/>
                      <w:szCs w:val="19"/>
                    </w:rPr>
                  </w:pPr>
                  <w:r>
                    <w:rPr>
                      <w:rFonts w:ascii="SimHei" w:hAnsi="SimHei" w:eastAsia="SimHei" w:cs="SimHei"/>
                      <w:sz w:val="19"/>
                      <w:szCs w:val="19"/>
                      <w:spacing w:val="9"/>
                    </w:rPr>
                    <w:t>万方数据</w:t>
                  </w:r>
                </w:p>
              </w:txbxContent>
            </v:textbox>
          </v:shape>
        </w:pict>
      </w:r>
      <w:r>
        <w:rPr>
          <w:rFonts w:ascii="Times New Roman" w:hAnsi="Times New Roman" w:eastAsia="Times New Roman" w:cs="Times New Roman"/>
          <w:sz w:val="20"/>
          <w:szCs w:val="20"/>
          <w:spacing w:val="-4"/>
          <w:position w:val="-2"/>
        </w:rPr>
        <w:t>83</w:t>
      </w:r>
    </w:p>
    <w:p>
      <w:pPr>
        <w:spacing w:line="129" w:lineRule="exact"/>
        <w:sectPr>
          <w:type w:val="continuous"/>
          <w:pgSz w:w="10520" w:h="15660"/>
          <w:pgMar w:top="480" w:right="104" w:bottom="249" w:left="179" w:header="127" w:footer="0" w:gutter="0"/>
          <w:cols w:equalWidth="0" w:num="1">
            <w:col w:w="10236" w:space="0"/>
          </w:cols>
        </w:sectPr>
        <w:rPr>
          <w:rFonts w:ascii="Times New Roman" w:hAnsi="Times New Roman" w:eastAsia="Times New Roman" w:cs="Times New Roman"/>
          <w:sz w:val="20"/>
          <w:szCs w:val="20"/>
        </w:rPr>
      </w:pPr>
    </w:p>
    <w:p>
      <w:pPr>
        <w:spacing w:line="132" w:lineRule="exact"/>
        <w:rPr/>
      </w:pPr>
      <w:r/>
    </w:p>
    <w:p>
      <w:pPr>
        <w:spacing w:line="132" w:lineRule="exact"/>
        <w:sectPr>
          <w:headerReference w:type="default" r:id="rId11"/>
          <w:pgSz w:w="10520" w:h="15660"/>
          <w:pgMar w:top="594" w:right="124" w:bottom="320" w:left="179" w:header="114" w:footer="0" w:gutter="0"/>
          <w:cols w:equalWidth="0" w:num="1">
            <w:col w:w="10216" w:space="0"/>
          </w:cols>
        </w:sectPr>
        <w:rPr/>
      </w:pPr>
    </w:p>
    <w:p>
      <w:pPr>
        <w:ind w:left="510"/>
        <w:spacing w:before="60" w:line="222" w:lineRule="auto"/>
        <w:rPr>
          <w:rFonts w:ascii="SimHei" w:hAnsi="SimHei" w:eastAsia="SimHei" w:cs="SimHei"/>
          <w:sz w:val="24"/>
          <w:szCs w:val="24"/>
        </w:rPr>
      </w:pPr>
      <w:r>
        <w:rPr>
          <w:rFonts w:ascii="SimHei" w:hAnsi="SimHei" w:eastAsia="SimHei" w:cs="SimHei"/>
          <w:sz w:val="24"/>
          <w:szCs w:val="24"/>
          <w:spacing w:val="-2"/>
        </w:rPr>
        <w:t>二、数智技术赋能非遗传播的人文反思</w:t>
      </w:r>
    </w:p>
    <w:p>
      <w:pPr>
        <w:pStyle w:val="BodyText"/>
        <w:ind w:right="285" w:firstLine="510"/>
        <w:spacing w:before="68" w:line="281" w:lineRule="auto"/>
        <w:rPr/>
      </w:pPr>
      <w:r>
        <w:rPr>
          <w:spacing w:val="9"/>
        </w:rPr>
        <w:t>在数智技术全面渗透文化领域的当下，</w:t>
      </w:r>
      <w:r>
        <w:rPr>
          <w:spacing w:val="10"/>
        </w:rPr>
        <w:t xml:space="preserve"> </w:t>
      </w:r>
      <w:r>
        <w:rPr>
          <w:spacing w:val="-10"/>
        </w:rPr>
        <w:t>技术赋能已成为非遗传播突破时空桎梏、拓宽</w:t>
      </w:r>
      <w:r>
        <w:rPr>
          <w:spacing w:val="8"/>
        </w:rPr>
        <w:t xml:space="preserve">  </w:t>
      </w:r>
      <w:r>
        <w:rPr>
          <w:spacing w:val="-10"/>
        </w:rPr>
        <w:t>受众边界、创新传播形态的核心驱动力，为非</w:t>
      </w:r>
      <w:r>
        <w:rPr>
          <w:spacing w:val="4"/>
        </w:rPr>
        <w:t xml:space="preserve">  </w:t>
      </w:r>
      <w:r>
        <w:rPr>
          <w:spacing w:val="-10"/>
        </w:rPr>
        <w:t>遗传播注入了前所未有的活力，实现了传播效</w:t>
      </w:r>
      <w:r>
        <w:rPr>
          <w:spacing w:val="4"/>
        </w:rPr>
        <w:t xml:space="preserve">  </w:t>
      </w:r>
      <w:r>
        <w:rPr>
          <w:spacing w:val="-10"/>
        </w:rPr>
        <w:t>率、覆盖范围与互动体验的多重革新，重构非</w:t>
      </w:r>
      <w:r>
        <w:rPr>
          <w:spacing w:val="4"/>
        </w:rPr>
        <w:t xml:space="preserve">  </w:t>
      </w:r>
      <w:r>
        <w:rPr>
          <w:spacing w:val="-10"/>
        </w:rPr>
        <w:t>遗传播的生态。然而，技术工具属性与非遗价</w:t>
      </w:r>
      <w:r>
        <w:rPr>
          <w:spacing w:val="4"/>
        </w:rPr>
        <w:t xml:space="preserve">  </w:t>
      </w:r>
      <w:r>
        <w:rPr>
          <w:spacing w:val="-14"/>
        </w:rPr>
        <w:t>值属性之间存在深刻张力，这反映了马克斯</w:t>
      </w:r>
      <w:r>
        <w:rPr>
          <w:spacing w:val="-33"/>
        </w:rPr>
        <w:t xml:space="preserve"> </w:t>
      </w:r>
      <w:r>
        <w:rPr>
          <w:spacing w:val="-14"/>
        </w:rPr>
        <w:t>·</w:t>
      </w:r>
      <w:r>
        <w:rPr/>
        <w:t xml:space="preserve">  </w:t>
      </w:r>
      <w:r>
        <w:rPr>
          <w:spacing w:val="-10"/>
        </w:rPr>
        <w:t>韦伯所揭示的现代性困境：工具理性与价值理</w:t>
      </w:r>
      <w:r>
        <w:rPr>
          <w:spacing w:val="3"/>
        </w:rPr>
        <w:t xml:space="preserve">  </w:t>
      </w:r>
      <w:r>
        <w:rPr>
          <w:spacing w:val="-10"/>
        </w:rPr>
        <w:t>性的矛盾。因此，数智技术赋能非遗传播过程</w:t>
      </w:r>
      <w:r>
        <w:rPr>
          <w:spacing w:val="3"/>
        </w:rPr>
        <w:t xml:space="preserve">  </w:t>
      </w:r>
      <w:r>
        <w:rPr>
          <w:spacing w:val="-11"/>
        </w:rPr>
        <w:t>中必须处理好工具理性与价值理性的关系，确</w:t>
      </w:r>
      <w:r>
        <w:rPr>
          <w:spacing w:val="8"/>
        </w:rPr>
        <w:t xml:space="preserve">  </w:t>
      </w:r>
      <w:r>
        <w:rPr>
          <w:spacing w:val="-10"/>
        </w:rPr>
        <w:t>保在发挥技术工具效率的同时，也能更好地弘</w:t>
      </w:r>
      <w:r>
        <w:rPr>
          <w:spacing w:val="6"/>
        </w:rPr>
        <w:t xml:space="preserve">  </w:t>
      </w:r>
      <w:r>
        <w:rPr>
          <w:spacing w:val="-4"/>
        </w:rPr>
        <w:t>扬非遗的人文价值精神。</w:t>
      </w:r>
    </w:p>
    <w:p>
      <w:pPr>
        <w:ind w:left="510"/>
        <w:spacing w:before="18" w:line="227" w:lineRule="auto"/>
        <w:rPr>
          <w:rFonts w:ascii="KaiTi" w:hAnsi="KaiTi" w:eastAsia="KaiTi" w:cs="KaiTi"/>
          <w:sz w:val="24"/>
          <w:szCs w:val="24"/>
        </w:rPr>
      </w:pPr>
      <w:r>
        <w:rPr>
          <w:rFonts w:ascii="KaiTi" w:hAnsi="KaiTi" w:eastAsia="KaiTi" w:cs="KaiTi"/>
          <w:sz w:val="24"/>
          <w:szCs w:val="24"/>
          <w:spacing w:val="14"/>
        </w:rPr>
        <w:t>(一)技术理性与人文价值冲突</w:t>
      </w:r>
    </w:p>
    <w:p>
      <w:pPr>
        <w:pStyle w:val="BodyText"/>
        <w:ind w:right="280" w:firstLine="510"/>
        <w:spacing w:before="77" w:line="270" w:lineRule="auto"/>
        <w:rPr>
          <w:sz w:val="26"/>
          <w:szCs w:val="26"/>
        </w:rPr>
      </w:pPr>
      <w:r>
        <w:rPr>
          <w:sz w:val="26"/>
          <w:szCs w:val="26"/>
          <w:spacing w:val="-7"/>
        </w:rPr>
        <w:t>在传统非遗传播场景中，人的主体性贯</w:t>
      </w:r>
      <w:r>
        <w:rPr>
          <w:sz w:val="26"/>
          <w:szCs w:val="26"/>
          <w:spacing w:val="1"/>
        </w:rPr>
        <w:t xml:space="preserve">  </w:t>
      </w:r>
      <w:r>
        <w:rPr>
          <w:sz w:val="26"/>
          <w:szCs w:val="26"/>
          <w:spacing w:val="-20"/>
        </w:rPr>
        <w:t>穿传播全过程，呈现出鲜明的具身性与主导性</w:t>
      </w:r>
      <w:r>
        <w:rPr>
          <w:sz w:val="26"/>
          <w:szCs w:val="26"/>
          <w:spacing w:val="4"/>
        </w:rPr>
        <w:t xml:space="preserve">  </w:t>
      </w:r>
      <w:r>
        <w:rPr>
          <w:sz w:val="26"/>
          <w:szCs w:val="26"/>
          <w:spacing w:val="-20"/>
        </w:rPr>
        <w:t>特征。首先，人是非遗传播的唯一主体，非遗</w:t>
      </w:r>
      <w:r>
        <w:rPr>
          <w:sz w:val="26"/>
          <w:szCs w:val="26"/>
          <w:spacing w:val="4"/>
        </w:rPr>
        <w:t xml:space="preserve">  </w:t>
      </w:r>
      <w:r>
        <w:rPr>
          <w:sz w:val="26"/>
          <w:szCs w:val="26"/>
          <w:spacing w:val="-20"/>
        </w:rPr>
        <w:t>通过人口传心授、现场展演、实物展示等方式</w:t>
      </w:r>
      <w:r>
        <w:rPr>
          <w:sz w:val="26"/>
          <w:szCs w:val="26"/>
          <w:spacing w:val="4"/>
        </w:rPr>
        <w:t xml:space="preserve">  </w:t>
      </w:r>
      <w:r>
        <w:rPr>
          <w:sz w:val="26"/>
          <w:szCs w:val="26"/>
          <w:spacing w:val="-21"/>
        </w:rPr>
        <w:t>实现传播，传播主体的技艺水平、文化认知与</w:t>
      </w:r>
      <w:r>
        <w:rPr>
          <w:sz w:val="26"/>
          <w:szCs w:val="26"/>
          <w:spacing w:val="9"/>
        </w:rPr>
        <w:t xml:space="preserve">  </w:t>
      </w:r>
      <w:r>
        <w:rPr>
          <w:sz w:val="26"/>
          <w:szCs w:val="26"/>
          <w:spacing w:val="-14"/>
        </w:rPr>
        <w:t>价值判断直接决定传播内容的真实性与深度。</w:t>
      </w:r>
      <w:r>
        <w:rPr>
          <w:sz w:val="26"/>
          <w:szCs w:val="26"/>
          <w:spacing w:val="8"/>
        </w:rPr>
        <w:t xml:space="preserve"> </w:t>
      </w:r>
      <w:r>
        <w:rPr>
          <w:sz w:val="26"/>
          <w:szCs w:val="26"/>
          <w:spacing w:val="-20"/>
        </w:rPr>
        <w:t>其次，传播主体的创造性与互动性。传播主体</w:t>
      </w:r>
      <w:r>
        <w:rPr>
          <w:sz w:val="26"/>
          <w:szCs w:val="26"/>
          <w:spacing w:val="4"/>
        </w:rPr>
        <w:t xml:space="preserve">  </w:t>
      </w:r>
      <w:r>
        <w:rPr>
          <w:sz w:val="26"/>
          <w:szCs w:val="26"/>
          <w:spacing w:val="-20"/>
        </w:rPr>
        <w:t>并非机械传递非遗信息，而是在理解传统的基</w:t>
      </w:r>
      <w:r>
        <w:rPr>
          <w:sz w:val="26"/>
          <w:szCs w:val="26"/>
          <w:spacing w:val="4"/>
        </w:rPr>
        <w:t xml:space="preserve">  </w:t>
      </w:r>
      <w:r>
        <w:rPr>
          <w:sz w:val="26"/>
          <w:szCs w:val="26"/>
          <w:spacing w:val="-20"/>
        </w:rPr>
        <w:t>础上，结合受众需求与时代语境进行创造性转</w:t>
      </w:r>
      <w:r>
        <w:rPr>
          <w:sz w:val="26"/>
          <w:szCs w:val="26"/>
          <w:spacing w:val="4"/>
        </w:rPr>
        <w:t xml:space="preserve">  </w:t>
      </w:r>
      <w:r>
        <w:rPr>
          <w:sz w:val="26"/>
          <w:szCs w:val="26"/>
          <w:spacing w:val="-20"/>
        </w:rPr>
        <w:t>化，同时通过面对面互动感知受众反馈，动态</w:t>
      </w:r>
      <w:r>
        <w:rPr>
          <w:sz w:val="26"/>
          <w:szCs w:val="26"/>
          <w:spacing w:val="5"/>
        </w:rPr>
        <w:t xml:space="preserve">  </w:t>
      </w:r>
      <w:r>
        <w:rPr>
          <w:sz w:val="26"/>
          <w:szCs w:val="26"/>
          <w:spacing w:val="-7"/>
        </w:rPr>
        <w:t>调整传播方式，既保证了文化内涵的精准传</w:t>
      </w:r>
      <w:r>
        <w:rPr>
          <w:sz w:val="26"/>
          <w:szCs w:val="26"/>
          <w:spacing w:val="2"/>
        </w:rPr>
        <w:t xml:space="preserve">  </w:t>
      </w:r>
      <w:r>
        <w:rPr>
          <w:sz w:val="26"/>
          <w:szCs w:val="26"/>
          <w:spacing w:val="-20"/>
        </w:rPr>
        <w:t>递，又强化了受众的文化认同。最后，传播主</w:t>
      </w:r>
      <w:r>
        <w:rPr>
          <w:sz w:val="26"/>
          <w:szCs w:val="26"/>
          <w:spacing w:val="6"/>
        </w:rPr>
        <w:t xml:space="preserve">  </w:t>
      </w:r>
      <w:r>
        <w:rPr>
          <w:sz w:val="26"/>
          <w:szCs w:val="26"/>
          <w:spacing w:val="-7"/>
        </w:rPr>
        <w:t>体的价值主导性。传播主体始终以非遗的文</w:t>
      </w:r>
      <w:r>
        <w:rPr>
          <w:sz w:val="26"/>
          <w:szCs w:val="26"/>
          <w:spacing w:val="2"/>
        </w:rPr>
        <w:t xml:space="preserve">  </w:t>
      </w:r>
      <w:r>
        <w:rPr>
          <w:sz w:val="26"/>
          <w:szCs w:val="26"/>
          <w:spacing w:val="-20"/>
        </w:rPr>
        <w:t>化价值、人文精神传递为核心目标，传播行为</w:t>
      </w:r>
      <w:r>
        <w:rPr>
          <w:sz w:val="26"/>
          <w:szCs w:val="26"/>
          <w:spacing w:val="5"/>
        </w:rPr>
        <w:t xml:space="preserve">  </w:t>
      </w:r>
      <w:r>
        <w:rPr>
          <w:sz w:val="26"/>
          <w:szCs w:val="26"/>
          <w:spacing w:val="-20"/>
        </w:rPr>
        <w:t>本身具有明确的价值导向，而非单纯追求传播</w:t>
      </w:r>
      <w:r>
        <w:rPr>
          <w:sz w:val="26"/>
          <w:szCs w:val="26"/>
          <w:spacing w:val="4"/>
        </w:rPr>
        <w:t xml:space="preserve">  </w:t>
      </w:r>
      <w:r>
        <w:rPr>
          <w:sz w:val="26"/>
          <w:szCs w:val="26"/>
          <w:spacing w:val="-7"/>
        </w:rPr>
        <w:t>效率或受众数量。这确保了非遗的本质不被</w:t>
      </w:r>
      <w:r>
        <w:rPr>
          <w:sz w:val="26"/>
          <w:szCs w:val="26"/>
          <w:spacing w:val="1"/>
        </w:rPr>
        <w:t xml:space="preserve">  </w:t>
      </w:r>
      <w:r>
        <w:rPr>
          <w:sz w:val="26"/>
          <w:szCs w:val="26"/>
          <w:spacing w:val="-22"/>
        </w:rPr>
        <w:t>异化，文化基因得以完整延续。</w:t>
      </w:r>
    </w:p>
    <w:p>
      <w:pPr>
        <w:pStyle w:val="BodyText"/>
        <w:ind w:right="382" w:firstLine="510"/>
        <w:spacing w:before="6" w:line="266" w:lineRule="auto"/>
        <w:jc w:val="both"/>
        <w:rPr/>
      </w:pPr>
      <w:r>
        <w:rPr>
          <w:spacing w:val="-11"/>
        </w:rPr>
        <w:t>随着大数据、物联网、云计算、人工智能</w:t>
      </w:r>
      <w:r>
        <w:rPr/>
        <w:t xml:space="preserve"> </w:t>
      </w:r>
      <w:r>
        <w:rPr>
          <w:spacing w:val="-10"/>
        </w:rPr>
        <w:t>等技术的发展，技术赋能非遗传播进入了人机</w:t>
      </w:r>
      <w:r>
        <w:rPr>
          <w:spacing w:val="8"/>
        </w:rPr>
        <w:t xml:space="preserve"> </w:t>
      </w:r>
      <w:r>
        <w:rPr>
          <w:spacing w:val="-11"/>
        </w:rPr>
        <w:t>共创新阶段，传播主体从单一的人转变为人与</w:t>
      </w:r>
      <w:r>
        <w:rPr>
          <w:spacing w:val="18"/>
        </w:rPr>
        <w:t xml:space="preserve"> </w:t>
      </w:r>
      <w:r>
        <w:rPr>
          <w:spacing w:val="3"/>
        </w:rPr>
        <w:t>机器的协同主体。人机共创传播模式已在多</w:t>
      </w:r>
      <w:r>
        <w:rPr>
          <w:spacing w:val="15"/>
        </w:rPr>
        <w:t xml:space="preserve"> </w:t>
      </w:r>
      <w:r>
        <w:rPr>
          <w:spacing w:val="-8"/>
        </w:rPr>
        <w:t>个非遗领域广泛应用。如，抖音、</w:t>
      </w:r>
      <w:r>
        <w:rPr>
          <w:rFonts w:ascii="Times New Roman" w:hAnsi="Times New Roman" w:eastAsia="Times New Roman" w:cs="Times New Roman"/>
          <w:spacing w:val="-8"/>
        </w:rPr>
        <w:t>B </w:t>
      </w:r>
      <w:r>
        <w:rPr>
          <w:spacing w:val="-8"/>
        </w:rPr>
        <w:t>站等平台</w:t>
      </w:r>
      <w:r>
        <w:rPr>
          <w:spacing w:val="14"/>
        </w:rPr>
        <w:t xml:space="preserve"> </w:t>
      </w:r>
      <w:r>
        <w:rPr>
          <w:spacing w:val="-10"/>
        </w:rPr>
        <w:t>通过算法分析用户行为数据，将非遗内容精准</w:t>
      </w:r>
      <w:r>
        <w:rPr>
          <w:spacing w:val="10"/>
        </w:rPr>
        <w:t xml:space="preserve"> </w:t>
      </w:r>
      <w:r>
        <w:rPr>
          <w:spacing w:val="3"/>
        </w:rPr>
        <w:t>推送给潜在受众，实现千人千面的个性化传</w:t>
      </w:r>
    </w:p>
    <w:p>
      <w:pPr>
        <w:ind w:left="800"/>
        <w:spacing w:before="52" w:line="178" w:lineRule="auto"/>
        <w:rPr>
          <w:rFonts w:ascii="SimHei" w:hAnsi="SimHei" w:eastAsia="SimHei" w:cs="SimHei"/>
          <w:sz w:val="19"/>
          <w:szCs w:val="19"/>
        </w:rPr>
      </w:pPr>
      <w:r>
        <w:rPr>
          <w:rFonts w:ascii="SimHei" w:hAnsi="SimHei" w:eastAsia="SimHei" w:cs="SimHei"/>
          <w:sz w:val="19"/>
          <w:szCs w:val="19"/>
          <w:spacing w:val="12"/>
        </w:rPr>
        <w:t>万方数据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spacing w:before="51" w:line="280" w:lineRule="auto"/>
        <w:jc w:val="both"/>
        <w:rPr/>
      </w:pPr>
      <w:r>
        <w:rPr>
          <w:sz w:val="26"/>
          <w:szCs w:val="26"/>
          <w:spacing w:val="-21"/>
        </w:rPr>
        <w:t>播；在互动传播环节，通过</w:t>
      </w:r>
      <w:r>
        <w:rPr>
          <w:rFonts w:ascii="Times New Roman" w:hAnsi="Times New Roman" w:eastAsia="Times New Roman" w:cs="Times New Roman"/>
          <w:sz w:val="26"/>
          <w:szCs w:val="26"/>
          <w:spacing w:val="-21"/>
        </w:rPr>
        <w:t>AI</w:t>
      </w:r>
      <w:r>
        <w:rPr>
          <w:rFonts w:ascii="Times New Roman" w:hAnsi="Times New Roman" w:eastAsia="Times New Roman" w:cs="Times New Roman"/>
          <w:sz w:val="26"/>
          <w:szCs w:val="26"/>
          <w:spacing w:val="-27"/>
        </w:rPr>
        <w:t xml:space="preserve"> </w:t>
      </w:r>
      <w:r>
        <w:rPr>
          <w:sz w:val="26"/>
          <w:szCs w:val="26"/>
          <w:spacing w:val="-21"/>
        </w:rPr>
        <w:t>技术可以实现实</w:t>
      </w:r>
      <w:r>
        <w:rPr>
          <w:sz w:val="26"/>
          <w:szCs w:val="26"/>
        </w:rPr>
        <w:t xml:space="preserve"> </w:t>
      </w:r>
      <w:r>
        <w:rPr>
          <w:spacing w:val="-11"/>
        </w:rPr>
        <w:t>时交互，让受众从被动观看者转变为主动参与</w:t>
      </w:r>
      <w:r>
        <w:rPr>
          <w:spacing w:val="9"/>
        </w:rPr>
        <w:t xml:space="preserve">  </w:t>
      </w:r>
      <w:r>
        <w:rPr>
          <w:spacing w:val="-10"/>
        </w:rPr>
        <w:t>者，构建了人机协同的互动传播场景。人机共</w:t>
      </w:r>
      <w:r>
        <w:rPr>
          <w:spacing w:val="9"/>
        </w:rPr>
        <w:t xml:space="preserve"> </w:t>
      </w:r>
      <w:r>
        <w:rPr>
          <w:spacing w:val="-10"/>
        </w:rPr>
        <w:t>创传播模式突破了人的能力局限，实现了传播</w:t>
      </w:r>
      <w:r>
        <w:rPr>
          <w:spacing w:val="9"/>
        </w:rPr>
        <w:t xml:space="preserve"> </w:t>
      </w:r>
      <w:r>
        <w:rPr>
          <w:spacing w:val="-10"/>
        </w:rPr>
        <w:t>效率的提升与传播形态的创新，但这种模式也</w:t>
      </w:r>
      <w:r>
        <w:rPr>
          <w:spacing w:val="13"/>
        </w:rPr>
        <w:t xml:space="preserve"> </w:t>
      </w:r>
      <w:r>
        <w:rPr>
          <w:spacing w:val="-10"/>
        </w:rPr>
        <w:t>引发了机器工具理性可能主导传播过程，人的</w:t>
      </w:r>
      <w:r>
        <w:rPr>
          <w:spacing w:val="17"/>
        </w:rPr>
        <w:t xml:space="preserve"> </w:t>
      </w:r>
      <w:r>
        <w:rPr>
          <w:spacing w:val="3"/>
        </w:rPr>
        <w:t>主体性与创造性被弱化的风险。技术赋能并</w:t>
      </w:r>
      <w:r>
        <w:rPr>
          <w:spacing w:val="2"/>
        </w:rPr>
        <w:t xml:space="preserve"> </w:t>
      </w:r>
      <w:r>
        <w:rPr>
          <w:spacing w:val="-10"/>
        </w:rPr>
        <w:t>非主体性消解，而是主体性在技术语境中的价</w:t>
      </w:r>
      <w:r>
        <w:rPr>
          <w:spacing w:val="9"/>
        </w:rPr>
        <w:t xml:space="preserve"> </w:t>
      </w:r>
      <w:r>
        <w:rPr>
          <w:spacing w:val="-10"/>
        </w:rPr>
        <w:t>值性重构。关键在于坚守人的主体地位，构建</w:t>
      </w:r>
      <w:r>
        <w:rPr>
          <w:spacing w:val="9"/>
        </w:rPr>
        <w:t xml:space="preserve"> </w:t>
      </w:r>
      <w:r>
        <w:rPr>
          <w:spacing w:val="-10"/>
        </w:rPr>
        <w:t>人主导、机辅助的协同传播机制，在传播中坚</w:t>
      </w:r>
      <w:r>
        <w:rPr>
          <w:spacing w:val="11"/>
        </w:rPr>
        <w:t xml:space="preserve"> </w:t>
      </w:r>
      <w:r>
        <w:rPr>
          <w:spacing w:val="-10"/>
        </w:rPr>
        <w:t>守传播价值的人文主导权，明确非遗传播的核</w:t>
      </w:r>
      <w:r>
        <w:rPr>
          <w:spacing w:val="13"/>
        </w:rPr>
        <w:t xml:space="preserve"> </w:t>
      </w:r>
      <w:r>
        <w:rPr>
          <w:spacing w:val="-5"/>
        </w:rPr>
        <w:t>心目标是文化内涵与人文精神的传递。同时，</w:t>
      </w:r>
      <w:r>
        <w:rPr>
          <w:spacing w:val="4"/>
        </w:rPr>
        <w:t xml:space="preserve"> </w:t>
      </w:r>
      <w:r>
        <w:rPr>
          <w:spacing w:val="3"/>
        </w:rPr>
        <w:t>要强调传播过程的人的能动性。人机共创并</w:t>
      </w:r>
      <w:r>
        <w:rPr>
          <w:spacing w:val="2"/>
        </w:rPr>
        <w:t xml:space="preserve"> </w:t>
      </w:r>
      <w:r>
        <w:rPr>
          <w:spacing w:val="-10"/>
        </w:rPr>
        <w:t>非人的退场，而是人的角色转型，从内容的直</w:t>
      </w:r>
      <w:r>
        <w:rPr>
          <w:spacing w:val="10"/>
        </w:rPr>
        <w:t xml:space="preserve"> </w:t>
      </w:r>
      <w:r>
        <w:rPr>
          <w:spacing w:val="-10"/>
        </w:rPr>
        <w:t>接生产者转变为内容的创意引导者、价值审核</w:t>
      </w:r>
      <w:r>
        <w:rPr>
          <w:spacing w:val="13"/>
        </w:rPr>
        <w:t xml:space="preserve"> </w:t>
      </w:r>
      <w:r>
        <w:rPr>
          <w:spacing w:val="4"/>
        </w:rPr>
        <w:t>者与互动引导者。还应当在人机共创传播中</w:t>
      </w:r>
      <w:r>
        <w:rPr/>
        <w:t xml:space="preserve"> </w:t>
      </w:r>
      <w:r>
        <w:rPr>
          <w:spacing w:val="-9"/>
        </w:rPr>
        <w:t>保留具身性传递，让受众在真实的身体互动中</w:t>
      </w:r>
      <w:r>
        <w:rPr>
          <w:spacing w:val="5"/>
        </w:rPr>
        <w:t xml:space="preserve"> </w:t>
      </w:r>
      <w:r>
        <w:rPr>
          <w:spacing w:val="-10"/>
        </w:rPr>
        <w:t>感受非遗的技艺魅力与人文温度，避免传播过</w:t>
      </w:r>
      <w:r>
        <w:rPr>
          <w:spacing w:val="8"/>
        </w:rPr>
        <w:t xml:space="preserve"> </w:t>
      </w:r>
      <w:r>
        <w:rPr>
          <w:spacing w:val="-10"/>
        </w:rPr>
        <w:t>程的完全技术化与虚拟化，从而达到价值理性</w:t>
      </w:r>
      <w:r>
        <w:rPr>
          <w:spacing w:val="8"/>
        </w:rPr>
        <w:t xml:space="preserve"> </w:t>
      </w:r>
      <w:r>
        <w:rPr>
          <w:spacing w:val="-10"/>
        </w:rPr>
        <w:t>对工具理性的主动驾驭，实现人的创造性与技</w:t>
      </w:r>
      <w:r>
        <w:rPr>
          <w:spacing w:val="9"/>
        </w:rPr>
        <w:t xml:space="preserve"> </w:t>
      </w:r>
      <w:r>
        <w:rPr>
          <w:spacing w:val="-2"/>
        </w:rPr>
        <w:t>术效率的统一。</w:t>
      </w:r>
    </w:p>
    <w:p>
      <w:pPr>
        <w:ind w:left="500"/>
        <w:spacing w:line="225" w:lineRule="auto"/>
        <w:rPr>
          <w:rFonts w:ascii="KaiTi" w:hAnsi="KaiTi" w:eastAsia="KaiTi" w:cs="KaiTi"/>
          <w:sz w:val="27"/>
          <w:szCs w:val="27"/>
        </w:rPr>
      </w:pPr>
      <w:r>
        <w:rPr>
          <w:rFonts w:ascii="KaiTi" w:hAnsi="KaiTi" w:eastAsia="KaiTi" w:cs="KaiTi"/>
          <w:sz w:val="27"/>
          <w:szCs w:val="27"/>
          <w:spacing w:val="-11"/>
        </w:rPr>
        <w:t>(二)多模态文本与原真性矛盾</w:t>
      </w:r>
    </w:p>
    <w:p>
      <w:pPr>
        <w:pStyle w:val="BodyText"/>
        <w:ind w:firstLine="500"/>
        <w:spacing w:before="68" w:line="281" w:lineRule="auto"/>
        <w:rPr/>
      </w:pPr>
      <w:r>
        <w:rPr>
          <w:spacing w:val="3"/>
        </w:rPr>
        <w:t>原真性是非遗保护的重要原则，传统非</w:t>
      </w:r>
      <w:r>
        <w:rPr>
          <w:spacing w:val="8"/>
        </w:rPr>
        <w:t xml:space="preserve"> </w:t>
      </w:r>
      <w:r>
        <w:rPr>
          <w:spacing w:val="-10"/>
        </w:rPr>
        <w:t>遗传播的原真性包含三个层面：一是形式原真</w:t>
      </w:r>
      <w:r>
        <w:rPr>
          <w:spacing w:val="9"/>
        </w:rPr>
        <w:t xml:space="preserve"> </w:t>
      </w:r>
      <w:r>
        <w:rPr>
          <w:spacing w:val="-10"/>
        </w:rPr>
        <w:t>性，即传播文本对非遗外在形态、技艺流程的</w:t>
      </w:r>
      <w:r>
        <w:rPr>
          <w:spacing w:val="17"/>
        </w:rPr>
        <w:t xml:space="preserve"> </w:t>
      </w:r>
      <w:r>
        <w:rPr>
          <w:spacing w:val="-10"/>
        </w:rPr>
        <w:t>准确呈现；二是文化原真性，即传播文本对非</w:t>
      </w:r>
      <w:r>
        <w:rPr>
          <w:spacing w:val="9"/>
        </w:rPr>
        <w:t xml:space="preserve"> </w:t>
      </w:r>
      <w:r>
        <w:rPr>
          <w:spacing w:val="-10"/>
        </w:rPr>
        <w:t>遗背后的历史渊源、文化寓意、价值观念的精</w:t>
      </w:r>
      <w:r>
        <w:rPr>
          <w:spacing w:val="11"/>
        </w:rPr>
        <w:t xml:space="preserve"> </w:t>
      </w:r>
      <w:r>
        <w:rPr>
          <w:spacing w:val="-10"/>
        </w:rPr>
        <w:t>准传递；三是体验原真性，即传播文本能够让</w:t>
      </w:r>
      <w:r>
        <w:rPr>
          <w:spacing w:val="9"/>
        </w:rPr>
        <w:t xml:space="preserve"> </w:t>
      </w:r>
      <w:r>
        <w:rPr>
          <w:spacing w:val="3"/>
        </w:rPr>
        <w:t>受众感知到非遗的活态魅力与人文温度。技</w:t>
      </w:r>
      <w:r>
        <w:rPr>
          <w:spacing w:val="2"/>
        </w:rPr>
        <w:t xml:space="preserve"> </w:t>
      </w:r>
      <w:r>
        <w:rPr>
          <w:spacing w:val="-21"/>
        </w:rPr>
        <w:t>术赋能催生了整合文本、图像、音频、视频、交</w:t>
      </w:r>
      <w:r>
        <w:rPr/>
        <w:t xml:space="preserve"> </w:t>
      </w:r>
      <w:r>
        <w:rPr>
          <w:spacing w:val="-10"/>
        </w:rPr>
        <w:t>互等多种模态传播文本，实现了非遗传播的数</w:t>
      </w:r>
      <w:r>
        <w:rPr>
          <w:spacing w:val="9"/>
        </w:rPr>
        <w:t xml:space="preserve"> </w:t>
      </w:r>
      <w:r>
        <w:rPr>
          <w:spacing w:val="3"/>
        </w:rPr>
        <w:t>智化转型。这种多模态传播文本具有三个核</w:t>
      </w:r>
      <w:r>
        <w:rPr>
          <w:spacing w:val="6"/>
        </w:rPr>
        <w:t xml:space="preserve"> </w:t>
      </w:r>
      <w:r>
        <w:rPr>
          <w:spacing w:val="-9"/>
        </w:rPr>
        <w:t>心特征：一是技术中介性，文本呈现依赖数智</w:t>
      </w:r>
      <w:r>
        <w:rPr>
          <w:spacing w:val="1"/>
        </w:rPr>
        <w:t xml:space="preserve"> </w:t>
      </w:r>
      <w:r>
        <w:rPr>
          <w:spacing w:val="-10"/>
        </w:rPr>
        <w:t>设备与技术平台，受众对非遗的感知需经过技</w:t>
      </w:r>
      <w:r>
        <w:rPr>
          <w:spacing w:val="9"/>
        </w:rPr>
        <w:t xml:space="preserve"> </w:t>
      </w:r>
      <w:r>
        <w:rPr>
          <w:spacing w:val="-22"/>
        </w:rPr>
        <w:t>术的编码、转换与解码，而非直接体验；二是时</w:t>
      </w:r>
      <w:r>
        <w:rPr>
          <w:spacing w:val="2"/>
        </w:rPr>
        <w:t xml:space="preserve">  </w:t>
      </w:r>
      <w:r>
        <w:rPr>
          <w:spacing w:val="3"/>
        </w:rPr>
        <w:t>空重构性，多模态文本传播能够突破时空限</w:t>
      </w:r>
      <w:r>
        <w:rPr>
          <w:spacing w:val="5"/>
        </w:rPr>
        <w:t xml:space="preserve"> </w:t>
      </w:r>
      <w:r>
        <w:rPr>
          <w:spacing w:val="-10"/>
        </w:rPr>
        <w:t>制，将不同时间、不同地点的非遗元素进行重</w:t>
      </w:r>
      <w:r>
        <w:rPr>
          <w:spacing w:val="10"/>
        </w:rPr>
        <w:t xml:space="preserve"> </w:t>
      </w:r>
      <w:r>
        <w:rPr>
          <w:spacing w:val="-17"/>
        </w:rPr>
        <w:t>组，创造出全新的传播场景；三是形态创新性，</w:t>
      </w:r>
    </w:p>
    <w:p>
      <w:pPr>
        <w:spacing w:line="281" w:lineRule="auto"/>
        <w:sectPr>
          <w:type w:val="continuous"/>
          <w:pgSz w:w="10520" w:h="15660"/>
          <w:pgMar w:top="594" w:right="124" w:bottom="320" w:left="179" w:header="114" w:footer="0" w:gutter="0"/>
          <w:cols w:equalWidth="0" w:num="2">
            <w:col w:w="5210" w:space="100"/>
            <w:col w:w="4906" w:space="0"/>
          </w:cols>
        </w:sectPr>
        <w:rPr/>
      </w:pPr>
    </w:p>
    <w:p>
      <w:pPr>
        <w:spacing w:before="16"/>
        <w:rPr/>
      </w:pPr>
      <w:r/>
    </w:p>
    <w:p>
      <w:pPr>
        <w:sectPr>
          <w:headerReference w:type="default" r:id="rId12"/>
          <w:pgSz w:w="10520" w:h="15660"/>
          <w:pgMar w:top="480" w:right="208" w:bottom="249" w:left="189" w:header="127" w:footer="0" w:gutter="0"/>
          <w:cols w:equalWidth="0" w:num="1">
            <w:col w:w="10122" w:space="0"/>
          </w:cols>
        </w:sectPr>
        <w:rPr/>
      </w:pPr>
    </w:p>
    <w:p>
      <w:pPr>
        <w:pStyle w:val="BodyText"/>
        <w:ind w:right="389"/>
        <w:spacing w:before="49" w:line="275" w:lineRule="auto"/>
        <w:jc w:val="both"/>
        <w:rPr/>
      </w:pPr>
      <w:r>
        <w:rPr>
          <w:spacing w:val="-11"/>
        </w:rPr>
        <w:t>多模态文本可以通过动画、交互、虚拟仿真等</w:t>
      </w:r>
      <w:r>
        <w:rPr>
          <w:spacing w:val="10"/>
        </w:rPr>
        <w:t xml:space="preserve"> </w:t>
      </w:r>
      <w:r>
        <w:rPr>
          <w:spacing w:val="-10"/>
        </w:rPr>
        <w:t>形式，对非遗进行创新性呈现，增强传播的趣</w:t>
      </w:r>
      <w:r>
        <w:rPr>
          <w:spacing w:val="9"/>
        </w:rPr>
        <w:t xml:space="preserve"> </w:t>
      </w:r>
      <w:r>
        <w:rPr>
          <w:spacing w:val="-12"/>
        </w:rPr>
        <w:t>味性与吸引力，降低受众的理解门槛。</w:t>
      </w:r>
    </w:p>
    <w:p>
      <w:pPr>
        <w:pStyle w:val="BodyText"/>
        <w:ind w:right="274" w:firstLine="500"/>
        <w:spacing w:before="7" w:line="281" w:lineRule="auto"/>
        <w:jc w:val="both"/>
        <w:rPr/>
      </w:pPr>
      <w:r>
        <w:rPr>
          <w:spacing w:val="3"/>
        </w:rPr>
        <w:t>然而，这种多模态文本也引发了对非遗  </w:t>
      </w:r>
      <w:r>
        <w:rPr>
          <w:spacing w:val="-10"/>
        </w:rPr>
        <w:t>原真性原则的挑战，具体体现在三个层面：一</w:t>
      </w:r>
      <w:r>
        <w:rPr>
          <w:spacing w:val="6"/>
        </w:rPr>
        <w:t xml:space="preserve">  </w:t>
      </w:r>
      <w:r>
        <w:rPr>
          <w:spacing w:val="9"/>
        </w:rPr>
        <w:t>是形式呈现的过度美化与技艺本真的冲突。</w:t>
      </w:r>
      <w:r>
        <w:rPr>
          <w:spacing w:val="2"/>
        </w:rPr>
        <w:t xml:space="preserve"> </w:t>
      </w:r>
      <w:r>
        <w:rPr>
          <w:spacing w:val="-10"/>
        </w:rPr>
        <w:t>为了提升传播效果，多模态文本往往对非遗的</w:t>
      </w:r>
      <w:r>
        <w:rPr>
          <w:spacing w:val="8"/>
        </w:rPr>
        <w:t xml:space="preserve">  </w:t>
      </w:r>
      <w:r>
        <w:rPr>
          <w:spacing w:val="3"/>
        </w:rPr>
        <w:t>外在形态进行过度修饰。二是文化内涵的碎</w:t>
      </w:r>
      <w:r>
        <w:rPr>
          <w:spacing w:val="1"/>
        </w:rPr>
        <w:t xml:space="preserve">  </w:t>
      </w:r>
      <w:r>
        <w:rPr>
          <w:spacing w:val="-10"/>
        </w:rPr>
        <w:t>片化与本质传递的冲突，可能导致受众对非遗</w:t>
      </w:r>
      <w:r>
        <w:rPr>
          <w:spacing w:val="4"/>
        </w:rPr>
        <w:t xml:space="preserve">  </w:t>
      </w:r>
      <w:r>
        <w:rPr>
          <w:spacing w:val="3"/>
        </w:rPr>
        <w:t>的理解流于表面。三是传播情境的虚拟化与</w:t>
      </w:r>
      <w:r>
        <w:rPr>
          <w:spacing w:val="12"/>
        </w:rPr>
        <w:t xml:space="preserve"> </w:t>
      </w:r>
      <w:r>
        <w:rPr>
          <w:spacing w:val="3"/>
        </w:rPr>
        <w:t>体验本真的冲突。化解多模态文本的原真性</w:t>
      </w:r>
      <w:r>
        <w:rPr/>
        <w:t xml:space="preserve">  </w:t>
      </w:r>
      <w:r>
        <w:rPr>
          <w:spacing w:val="-10"/>
        </w:rPr>
        <w:t>矛盾，并非要否定多模态文本的价值，而是要</w:t>
      </w:r>
      <w:r>
        <w:rPr>
          <w:spacing w:val="5"/>
        </w:rPr>
        <w:t xml:space="preserve">  </w:t>
      </w:r>
      <w:r>
        <w:rPr>
          <w:spacing w:val="-10"/>
        </w:rPr>
        <w:t>在技术呈现与文化本真之间找到平衡点，实现</w:t>
      </w:r>
      <w:r>
        <w:rPr>
          <w:spacing w:val="4"/>
        </w:rPr>
        <w:t xml:space="preserve">  </w:t>
      </w:r>
      <w:r>
        <w:rPr>
          <w:spacing w:val="2"/>
        </w:rPr>
        <w:t>多模态形式与本真内核的统一。其核心思路</w:t>
      </w:r>
      <w:r>
        <w:rPr>
          <w:spacing w:val="5"/>
        </w:rPr>
        <w:t xml:space="preserve">  </w:t>
      </w:r>
      <w:r>
        <w:rPr>
          <w:spacing w:val="-10"/>
        </w:rPr>
        <w:t>是：以文化原真性为核心，规范多模态文本的</w:t>
      </w:r>
      <w:r>
        <w:rPr>
          <w:spacing w:val="8"/>
        </w:rPr>
        <w:t xml:space="preserve">  </w:t>
      </w:r>
      <w:r>
        <w:rPr>
          <w:spacing w:val="-4"/>
        </w:rPr>
        <w:t>创作与呈现，让技术服务于文化内涵的传递，</w:t>
      </w:r>
      <w:r>
        <w:rPr>
          <w:spacing w:val="3"/>
        </w:rPr>
        <w:t xml:space="preserve"> </w:t>
      </w:r>
      <w:r>
        <w:rPr>
          <w:spacing w:val="-10"/>
        </w:rPr>
        <w:t>而非单纯追求传播效果，实现文化意义在技术</w:t>
      </w:r>
      <w:r>
        <w:rPr>
          <w:spacing w:val="5"/>
        </w:rPr>
        <w:t xml:space="preserve">  </w:t>
      </w:r>
      <w:r>
        <w:rPr>
          <w:spacing w:val="-4"/>
        </w:rPr>
        <w:t>语境中的创造性对话。构建涵盖形式、文化、</w:t>
      </w:r>
      <w:r>
        <w:rPr>
          <w:spacing w:val="3"/>
        </w:rPr>
        <w:t xml:space="preserve"> </w:t>
      </w:r>
      <w:r>
        <w:rPr>
          <w:spacing w:val="-4"/>
        </w:rPr>
        <w:t>体验三个层面的原真性标准体系：形式层面，</w:t>
      </w:r>
      <w:r>
        <w:rPr>
          <w:spacing w:val="3"/>
        </w:rPr>
        <w:t xml:space="preserve"> </w:t>
      </w:r>
      <w:r>
        <w:rPr>
          <w:spacing w:val="-10"/>
        </w:rPr>
        <w:t>要求多模态文本准确呈现非遗的核心技艺、外</w:t>
      </w:r>
      <w:r>
        <w:rPr>
          <w:spacing w:val="6"/>
        </w:rPr>
        <w:t xml:space="preserve">  </w:t>
      </w:r>
      <w:r>
        <w:rPr>
          <w:spacing w:val="-21"/>
        </w:rPr>
        <w:t>在形态，避免过度美化与简化；文化层面，要求</w:t>
      </w:r>
      <w:r>
        <w:rPr/>
        <w:t xml:space="preserve">  </w:t>
      </w:r>
      <w:r>
        <w:rPr>
          <w:spacing w:val="-11"/>
        </w:rPr>
        <w:t>多模态文本包含完整的文化解读，清晰传递非</w:t>
      </w:r>
      <w:r>
        <w:rPr>
          <w:spacing w:val="4"/>
        </w:rPr>
        <w:t xml:space="preserve">  </w:t>
      </w:r>
      <w:r>
        <w:rPr>
          <w:spacing w:val="-10"/>
        </w:rPr>
        <w:t>遗的历史渊源、文化寓意与价值观念；体验层</w:t>
      </w:r>
      <w:r>
        <w:rPr>
          <w:spacing w:val="6"/>
        </w:rPr>
        <w:t xml:space="preserve">  </w:t>
      </w:r>
      <w:r>
        <w:rPr>
          <w:spacing w:val="-10"/>
        </w:rPr>
        <w:t>面，要求多模态文本尽可能还原非遗的活态特</w:t>
      </w:r>
      <w:r>
        <w:rPr>
          <w:spacing w:val="3"/>
        </w:rPr>
        <w:t xml:space="preserve">  </w:t>
      </w:r>
      <w:r>
        <w:rPr>
          <w:spacing w:val="-10"/>
        </w:rPr>
        <w:t>征，增强受众的情感共鸣，实现原真性传播的</w:t>
      </w:r>
      <w:r>
        <w:rPr>
          <w:spacing w:val="8"/>
        </w:rPr>
        <w:t xml:space="preserve">  </w:t>
      </w:r>
      <w:r>
        <w:rPr>
          <w:spacing w:val="-4"/>
        </w:rPr>
        <w:t>目标。在此基础上，在多模态文本的创作中，</w:t>
      </w:r>
      <w:r>
        <w:rPr>
          <w:spacing w:val="3"/>
        </w:rPr>
        <w:t xml:space="preserve"> </w:t>
      </w:r>
      <w:r>
        <w:rPr>
          <w:spacing w:val="-4"/>
        </w:rPr>
        <w:t>对非遗的核心技艺、文化内涵坚持最小干预，</w:t>
      </w:r>
      <w:r>
        <w:rPr>
          <w:spacing w:val="4"/>
        </w:rPr>
        <w:t xml:space="preserve"> </w:t>
      </w:r>
      <w:r>
        <w:rPr>
          <w:spacing w:val="-10"/>
        </w:rPr>
        <w:t>如实记录与呈现；对传播形式、互动方式坚持</w:t>
      </w:r>
      <w:r>
        <w:rPr>
          <w:spacing w:val="4"/>
        </w:rPr>
        <w:t xml:space="preserve">  </w:t>
      </w:r>
      <w:r>
        <w:rPr>
          <w:spacing w:val="-10"/>
        </w:rPr>
        <w:t>适度创新，增强传播的吸引力，实现真实与创</w:t>
      </w:r>
      <w:r>
        <w:rPr>
          <w:spacing w:val="8"/>
        </w:rPr>
        <w:t xml:space="preserve">  </w:t>
      </w:r>
      <w:r>
        <w:rPr>
          <w:spacing w:val="-3"/>
        </w:rPr>
        <w:t>新的平衡。</w:t>
      </w:r>
    </w:p>
    <w:p>
      <w:pPr>
        <w:ind w:left="500"/>
        <w:spacing w:before="6" w:line="223" w:lineRule="auto"/>
        <w:rPr>
          <w:rFonts w:ascii="KaiTi" w:hAnsi="KaiTi" w:eastAsia="KaiTi" w:cs="KaiTi"/>
          <w:sz w:val="24"/>
          <w:szCs w:val="24"/>
        </w:rPr>
      </w:pPr>
      <w:r>
        <w:rPr>
          <w:rFonts w:ascii="KaiTi" w:hAnsi="KaiTi" w:eastAsia="KaiTi" w:cs="KaiTi"/>
          <w:sz w:val="24"/>
          <w:szCs w:val="24"/>
          <w:spacing w:val="13"/>
        </w:rPr>
        <w:t>(三)娱乐导向与文化认同矛盾</w:t>
      </w:r>
    </w:p>
    <w:p>
      <w:pPr>
        <w:pStyle w:val="BodyText"/>
        <w:ind w:right="294" w:firstLine="500"/>
        <w:spacing w:before="92" w:line="281" w:lineRule="auto"/>
        <w:rPr/>
      </w:pPr>
      <w:r>
        <w:rPr>
          <w:spacing w:val="-11"/>
        </w:rPr>
        <w:t>在数智传播时代，“注意力经济”成为主</w:t>
      </w:r>
      <w:r>
        <w:rPr>
          <w:spacing w:val="10"/>
        </w:rPr>
        <w:t xml:space="preserve"> </w:t>
      </w:r>
      <w:r>
        <w:rPr>
          <w:spacing w:val="-10"/>
        </w:rPr>
        <w:t>导逻辑，技术赋能下的非遗传播不可避免地呈</w:t>
      </w:r>
      <w:r>
        <w:rPr>
          <w:spacing w:val="9"/>
        </w:rPr>
        <w:t xml:space="preserve"> </w:t>
      </w:r>
      <w:r>
        <w:rPr>
          <w:spacing w:val="-10"/>
        </w:rPr>
        <w:t>现出娱乐化转向，导致文化意义被压缩为消费</w:t>
      </w:r>
      <w:r>
        <w:rPr>
          <w:spacing w:val="13"/>
        </w:rPr>
        <w:t xml:space="preserve"> </w:t>
      </w:r>
      <w:r>
        <w:rPr>
          <w:spacing w:val="-5"/>
        </w:rPr>
        <w:t>符号。娱乐化传播打破了非遗传播高冷形象，</w:t>
      </w:r>
      <w:r>
        <w:rPr>
          <w:spacing w:val="3"/>
        </w:rPr>
        <w:t xml:space="preserve"> </w:t>
      </w:r>
      <w:r>
        <w:rPr>
          <w:spacing w:val="-10"/>
        </w:rPr>
        <w:t>降低了受众的接受门槛，让非遗能够快速触达</w:t>
      </w:r>
      <w:r>
        <w:rPr>
          <w:spacing w:val="8"/>
        </w:rPr>
        <w:t xml:space="preserve"> </w:t>
      </w:r>
      <w:r>
        <w:rPr>
          <w:spacing w:val="-10"/>
        </w:rPr>
        <w:t>年轻受众，实现传播范围的扩大。然而，娱乐</w:t>
      </w:r>
      <w:r>
        <w:rPr>
          <w:spacing w:val="15"/>
        </w:rPr>
        <w:t xml:space="preserve"> </w:t>
      </w:r>
      <w:r>
        <w:rPr>
          <w:spacing w:val="-5"/>
        </w:rPr>
        <w:t>化传播往往追求短期的传播效果与用户流量，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right="2"/>
        <w:spacing w:before="42" w:line="274" w:lineRule="auto"/>
        <w:jc w:val="both"/>
        <w:rPr/>
      </w:pPr>
      <w:r>
        <w:rPr>
          <w:spacing w:val="3"/>
        </w:rPr>
        <w:t>容易忽视非遗传播中人文精神的传递与文化</w:t>
      </w:r>
      <w:r>
        <w:rPr>
          <w:spacing w:val="2"/>
        </w:rPr>
        <w:t xml:space="preserve"> </w:t>
      </w:r>
      <w:r>
        <w:rPr>
          <w:spacing w:val="-10"/>
        </w:rPr>
        <w:t>认同的构建，进而导致三个层面的失衡：一是</w:t>
      </w:r>
      <w:r>
        <w:rPr>
          <w:spacing w:val="11"/>
        </w:rPr>
        <w:t xml:space="preserve"> </w:t>
      </w:r>
      <w:r>
        <w:rPr>
          <w:spacing w:val="3"/>
        </w:rPr>
        <w:t>传播目标的失衡。娱乐化传播将流量最大化</w:t>
      </w:r>
      <w:r>
        <w:rPr>
          <w:spacing w:val="2"/>
        </w:rPr>
        <w:t xml:space="preserve"> </w:t>
      </w:r>
      <w:r>
        <w:rPr>
          <w:spacing w:val="-10"/>
        </w:rPr>
        <w:t>作为核心目标，非遗的人文精神、文化内涵沦</w:t>
      </w:r>
      <w:r>
        <w:rPr>
          <w:spacing w:val="9"/>
        </w:rPr>
        <w:t xml:space="preserve"> </w:t>
      </w:r>
      <w:r>
        <w:rPr>
          <w:spacing w:val="-10"/>
        </w:rPr>
        <w:t>为吸引流量的附属品，传播过程缺乏对文化价</w:t>
      </w:r>
      <w:r>
        <w:rPr>
          <w:spacing w:val="9"/>
        </w:rPr>
        <w:t xml:space="preserve"> </w:t>
      </w:r>
      <w:r>
        <w:rPr>
          <w:spacing w:val="-10"/>
        </w:rPr>
        <w:t>值的深度挖掘与传递，导致受众无法理解非遗</w:t>
      </w:r>
      <w:r>
        <w:rPr>
          <w:spacing w:val="8"/>
        </w:rPr>
        <w:t xml:space="preserve"> </w:t>
      </w:r>
      <w:r>
        <w:rPr>
          <w:spacing w:val="-10"/>
        </w:rPr>
        <w:t>的文化本质，难以形成深度认同。二是传播内</w:t>
      </w:r>
      <w:r>
        <w:rPr>
          <w:spacing w:val="12"/>
        </w:rPr>
        <w:t xml:space="preserve"> </w:t>
      </w:r>
      <w:r>
        <w:rPr>
          <w:spacing w:val="3"/>
        </w:rPr>
        <w:t>容的失衡。娱乐化传播为了迎合受众的娱乐</w:t>
      </w:r>
      <w:r>
        <w:rPr>
          <w:spacing w:val="9"/>
        </w:rPr>
        <w:t xml:space="preserve"> </w:t>
      </w:r>
      <w:r>
        <w:rPr>
          <w:spacing w:val="-10"/>
        </w:rPr>
        <w:t>需求，往往对非遗内容进行碎片化、庸俗化改</w:t>
      </w:r>
      <w:r>
        <w:rPr>
          <w:spacing w:val="9"/>
        </w:rPr>
        <w:t xml:space="preserve"> </w:t>
      </w:r>
      <w:r>
        <w:rPr>
          <w:rFonts w:ascii="FangSong" w:hAnsi="FangSong" w:eastAsia="FangSong" w:cs="FangSong"/>
          <w:spacing w:val="-10"/>
        </w:rPr>
        <w:t>编，</w:t>
      </w:r>
      <w:r>
        <w:rPr>
          <w:spacing w:val="-10"/>
        </w:rPr>
        <w:t>消解了非遗的人文内涵，难以形成正确的</w:t>
      </w:r>
      <w:r>
        <w:rPr>
          <w:spacing w:val="18"/>
        </w:rPr>
        <w:t xml:space="preserve"> </w:t>
      </w:r>
      <w:r>
        <w:rPr>
          <w:spacing w:val="3"/>
        </w:rPr>
        <w:t>文化认同。三是传播互动的失衡。娱乐化传</w:t>
      </w:r>
      <w:r>
        <w:rPr>
          <w:spacing w:val="4"/>
        </w:rPr>
        <w:t xml:space="preserve"> </w:t>
      </w:r>
      <w:r>
        <w:rPr>
          <w:spacing w:val="3"/>
        </w:rPr>
        <w:t>播的互动往往缺乏深度的文化互动与情感共</w:t>
      </w:r>
      <w:r>
        <w:rPr>
          <w:spacing w:val="2"/>
        </w:rPr>
        <w:t xml:space="preserve"> </w:t>
      </w:r>
      <w:r>
        <w:rPr>
          <w:spacing w:val="-10"/>
        </w:rPr>
        <w:t>鸣，受众的参与只是流量贡献，而非真正的文</w:t>
      </w:r>
      <w:r>
        <w:rPr>
          <w:spacing w:val="12"/>
        </w:rPr>
        <w:t xml:space="preserve"> </w:t>
      </w:r>
      <w:r>
        <w:rPr>
          <w:spacing w:val="-10"/>
        </w:rPr>
        <w:t>化参与，这种浅层互动难以让受众产生归属感</w:t>
      </w:r>
      <w:r>
        <w:rPr>
          <w:spacing w:val="10"/>
        </w:rPr>
        <w:t xml:space="preserve"> </w:t>
      </w:r>
      <w:r>
        <w:rPr>
          <w:spacing w:val="-9"/>
        </w:rPr>
        <w:t>与认同感。</w:t>
      </w:r>
    </w:p>
    <w:p>
      <w:pPr>
        <w:pStyle w:val="BodyText"/>
        <w:ind w:firstLine="490"/>
        <w:spacing w:before="141" w:line="269" w:lineRule="auto"/>
        <w:jc w:val="both"/>
        <w:rPr>
          <w:sz w:val="26"/>
          <w:szCs w:val="26"/>
        </w:rPr>
      </w:pPr>
      <w:r>
        <w:rPr>
          <w:sz w:val="26"/>
          <w:szCs w:val="26"/>
          <w:spacing w:val="-6"/>
        </w:rPr>
        <w:t>化解传播认同性矛盾的核心路径有：第</w:t>
      </w:r>
      <w:r>
        <w:rPr>
          <w:sz w:val="26"/>
          <w:szCs w:val="26"/>
          <w:spacing w:val="7"/>
        </w:rPr>
        <w:t xml:space="preserve"> </w:t>
      </w:r>
      <w:r>
        <w:rPr>
          <w:sz w:val="26"/>
          <w:szCs w:val="26"/>
          <w:spacing w:val="-26"/>
        </w:rPr>
        <w:t>一，创新“文化+娱乐”叙事方式，将非遗的人</w:t>
      </w:r>
      <w:r>
        <w:rPr>
          <w:sz w:val="26"/>
          <w:szCs w:val="26"/>
          <w:spacing w:val="15"/>
        </w:rPr>
        <w:t xml:space="preserve"> </w:t>
      </w:r>
      <w:r>
        <w:rPr>
          <w:sz w:val="26"/>
          <w:szCs w:val="26"/>
          <w:spacing w:val="-20"/>
        </w:rPr>
        <w:t>文精神和历史故事融入娱乐化叙事，避免单纯</w:t>
      </w:r>
      <w:r>
        <w:rPr>
          <w:sz w:val="26"/>
          <w:szCs w:val="26"/>
          <w:spacing w:val="10"/>
        </w:rPr>
        <w:t xml:space="preserve"> </w:t>
      </w:r>
      <w:r>
        <w:rPr>
          <w:sz w:val="26"/>
          <w:szCs w:val="26"/>
          <w:spacing w:val="-26"/>
        </w:rPr>
        <w:t>炒</w:t>
      </w:r>
      <w:r>
        <w:rPr>
          <w:sz w:val="26"/>
          <w:szCs w:val="26"/>
          <w:spacing w:val="-25"/>
        </w:rPr>
        <w:t>作；通过“非遗+游戏”形式，将非遗元素</w:t>
      </w:r>
      <w:r>
        <w:rPr>
          <w:sz w:val="26"/>
          <w:szCs w:val="26"/>
          <w:spacing w:val="-24"/>
        </w:rPr>
        <w:t>融</w:t>
      </w:r>
      <w:r>
        <w:rPr>
          <w:sz w:val="26"/>
          <w:szCs w:val="26"/>
          <w:spacing w:val="6"/>
        </w:rPr>
        <w:t xml:space="preserve"> </w:t>
      </w:r>
      <w:r>
        <w:rPr>
          <w:sz w:val="26"/>
          <w:szCs w:val="26"/>
          <w:spacing w:val="-19"/>
        </w:rPr>
        <w:t>入游戏剧情和角色设计，利用游戏娱乐性吸引</w:t>
      </w:r>
      <w:r>
        <w:rPr>
          <w:sz w:val="26"/>
          <w:szCs w:val="26"/>
        </w:rPr>
        <w:t xml:space="preserve"> </w:t>
      </w:r>
      <w:r>
        <w:rPr>
          <w:sz w:val="26"/>
          <w:szCs w:val="26"/>
          <w:spacing w:val="-20"/>
        </w:rPr>
        <w:t>年轻玩家并传递传统文化价值观，实现文化与</w:t>
      </w:r>
      <w:r>
        <w:rPr>
          <w:sz w:val="26"/>
          <w:szCs w:val="26"/>
          <w:spacing w:val="18"/>
        </w:rPr>
        <w:t xml:space="preserve"> </w:t>
      </w:r>
      <w:r>
        <w:rPr>
          <w:sz w:val="26"/>
          <w:szCs w:val="26"/>
          <w:spacing w:val="-15"/>
        </w:rPr>
        <w:t>娱乐融合。第二，培养“文化</w:t>
      </w:r>
      <w:r>
        <w:rPr>
          <w:rFonts w:ascii="Times New Roman" w:hAnsi="Times New Roman" w:eastAsia="Times New Roman" w:cs="Times New Roman"/>
          <w:sz w:val="26"/>
          <w:szCs w:val="26"/>
          <w:spacing w:val="-15"/>
        </w:rPr>
        <w:t>KOL”,</w:t>
      </w:r>
      <w:r>
        <w:rPr>
          <w:sz w:val="26"/>
          <w:szCs w:val="26"/>
          <w:spacing w:val="-15"/>
        </w:rPr>
        <w:t>发挥意见</w:t>
      </w:r>
      <w:r>
        <w:rPr>
          <w:sz w:val="26"/>
          <w:szCs w:val="26"/>
          <w:spacing w:val="9"/>
        </w:rPr>
        <w:t xml:space="preserve"> </w:t>
      </w:r>
      <w:r>
        <w:rPr>
          <w:sz w:val="26"/>
          <w:szCs w:val="26"/>
          <w:spacing w:val="-8"/>
        </w:rPr>
        <w:t>领袖的引导作用。挖掘和培养既懂娱乐传播</w:t>
      </w:r>
      <w:r>
        <w:rPr>
          <w:sz w:val="26"/>
          <w:szCs w:val="26"/>
          <w:spacing w:val="1"/>
        </w:rPr>
        <w:t xml:space="preserve"> </w:t>
      </w:r>
      <w:r>
        <w:rPr>
          <w:sz w:val="26"/>
          <w:szCs w:val="26"/>
          <w:spacing w:val="-4"/>
        </w:rPr>
        <w:t>又懂非遗文化的“文化</w:t>
      </w:r>
      <w:r>
        <w:rPr>
          <w:rFonts w:ascii="Times New Roman" w:hAnsi="Times New Roman" w:eastAsia="Times New Roman" w:cs="Times New Roman"/>
          <w:sz w:val="26"/>
          <w:szCs w:val="26"/>
          <w:spacing w:val="-4"/>
        </w:rPr>
        <w:t>KOL”,</w:t>
      </w:r>
      <w:r>
        <w:rPr>
          <w:sz w:val="26"/>
          <w:szCs w:val="26"/>
          <w:spacing w:val="-4"/>
        </w:rPr>
        <w:t>让其成为</w:t>
      </w:r>
      <w:r>
        <w:rPr>
          <w:sz w:val="26"/>
          <w:szCs w:val="26"/>
          <w:spacing w:val="-5"/>
        </w:rPr>
        <w:t>非遗</w:t>
      </w:r>
      <w:r>
        <w:rPr>
          <w:sz w:val="26"/>
          <w:szCs w:val="26"/>
        </w:rPr>
        <w:t xml:space="preserve"> </w:t>
      </w:r>
      <w:r>
        <w:rPr>
          <w:sz w:val="26"/>
          <w:szCs w:val="26"/>
          <w:spacing w:val="-8"/>
        </w:rPr>
        <w:t>传播的核心力量。这些</w:t>
      </w:r>
      <w:r>
        <w:rPr>
          <w:rFonts w:ascii="Times New Roman" w:hAnsi="Times New Roman" w:eastAsia="Times New Roman" w:cs="Times New Roman"/>
          <w:sz w:val="26"/>
          <w:szCs w:val="26"/>
          <w:spacing w:val="-8"/>
        </w:rPr>
        <w:t>KOL</w:t>
      </w:r>
      <w:r>
        <w:rPr>
          <w:sz w:val="26"/>
          <w:szCs w:val="26"/>
          <w:spacing w:val="-8"/>
        </w:rPr>
        <w:t>能够通过娱乐化</w:t>
      </w:r>
      <w:r>
        <w:rPr>
          <w:sz w:val="26"/>
          <w:szCs w:val="26"/>
          <w:spacing w:val="15"/>
        </w:rPr>
        <w:t xml:space="preserve"> </w:t>
      </w:r>
      <w:r>
        <w:rPr>
          <w:sz w:val="26"/>
          <w:szCs w:val="26"/>
          <w:spacing w:val="-20"/>
        </w:rPr>
        <w:t>的方式解读非遗的人文内涵，引导受众从表面</w:t>
      </w:r>
      <w:r>
        <w:rPr>
          <w:sz w:val="26"/>
          <w:szCs w:val="26"/>
          <w:spacing w:val="9"/>
        </w:rPr>
        <w:t xml:space="preserve"> </w:t>
      </w:r>
      <w:r>
        <w:rPr>
          <w:sz w:val="26"/>
          <w:szCs w:val="26"/>
          <w:spacing w:val="-20"/>
        </w:rPr>
        <w:t>关注走向深度认同。第三，构建“参与式”传</w:t>
      </w:r>
      <w:r>
        <w:rPr>
          <w:sz w:val="26"/>
          <w:szCs w:val="26"/>
          <w:spacing w:val="11"/>
        </w:rPr>
        <w:t xml:space="preserve"> </w:t>
      </w:r>
      <w:r>
        <w:rPr>
          <w:sz w:val="26"/>
          <w:szCs w:val="26"/>
          <w:spacing w:val="-19"/>
        </w:rPr>
        <w:t>播场景，强化深度互动与认同。超越表面的点</w:t>
      </w:r>
      <w:r>
        <w:rPr>
          <w:sz w:val="26"/>
          <w:szCs w:val="26"/>
        </w:rPr>
        <w:t xml:space="preserve"> </w:t>
      </w:r>
      <w:r>
        <w:rPr>
          <w:sz w:val="26"/>
          <w:szCs w:val="26"/>
          <w:spacing w:val="-20"/>
        </w:rPr>
        <w:t>赞、转发互动，构建让受众深度参与的传播场</w:t>
      </w:r>
      <w:r>
        <w:rPr>
          <w:sz w:val="26"/>
          <w:szCs w:val="26"/>
          <w:spacing w:val="14"/>
        </w:rPr>
        <w:t xml:space="preserve"> </w:t>
      </w:r>
      <w:r>
        <w:rPr>
          <w:sz w:val="26"/>
          <w:szCs w:val="26"/>
          <w:spacing w:val="-20"/>
        </w:rPr>
        <w:t>景，让受众在参与中感知非遗的文化魅力，形</w:t>
      </w:r>
      <w:r>
        <w:rPr>
          <w:sz w:val="26"/>
          <w:szCs w:val="26"/>
          <w:spacing w:val="10"/>
        </w:rPr>
        <w:t xml:space="preserve"> </w:t>
      </w:r>
      <w:r>
        <w:rPr>
          <w:sz w:val="26"/>
          <w:szCs w:val="26"/>
          <w:spacing w:val="-7"/>
        </w:rPr>
        <w:t>成归属感。第四，平衡传播的娱乐性与教育</w:t>
      </w:r>
      <w:r>
        <w:rPr>
          <w:sz w:val="26"/>
          <w:szCs w:val="26"/>
          <w:spacing w:val="12"/>
        </w:rPr>
        <w:t xml:space="preserve"> </w:t>
      </w:r>
      <w:r>
        <w:rPr>
          <w:sz w:val="26"/>
          <w:szCs w:val="26"/>
          <w:spacing w:val="-7"/>
        </w:rPr>
        <w:t>性，建立多元评价体系。改变流量至上的标</w:t>
      </w:r>
      <w:r>
        <w:rPr>
          <w:sz w:val="26"/>
          <w:szCs w:val="26"/>
          <w:spacing w:val="1"/>
        </w:rPr>
        <w:t xml:space="preserve"> </w:t>
      </w:r>
      <w:r>
        <w:rPr>
          <w:sz w:val="26"/>
          <w:szCs w:val="26"/>
          <w:spacing w:val="-32"/>
        </w:rPr>
        <w:t>准，建立涵盖传</w:t>
      </w:r>
      <w:r>
        <w:rPr>
          <w:sz w:val="26"/>
          <w:szCs w:val="26"/>
          <w:spacing w:val="-31"/>
        </w:rPr>
        <w:t>播范围、文化内涵传递、受众</w:t>
      </w:r>
      <w:r>
        <w:rPr>
          <w:sz w:val="26"/>
          <w:szCs w:val="26"/>
          <w:spacing w:val="-24"/>
        </w:rPr>
        <w:t>认</w:t>
      </w:r>
      <w:r>
        <w:rPr>
          <w:sz w:val="26"/>
          <w:szCs w:val="26"/>
          <w:spacing w:val="1"/>
        </w:rPr>
        <w:t xml:space="preserve"> </w:t>
      </w:r>
      <w:r>
        <w:rPr>
          <w:sz w:val="26"/>
          <w:szCs w:val="26"/>
          <w:spacing w:val="-20"/>
        </w:rPr>
        <w:t>同度等多维度的评价体系，引导非遗传播平台</w:t>
      </w:r>
      <w:r>
        <w:rPr>
          <w:sz w:val="26"/>
          <w:szCs w:val="26"/>
          <w:spacing w:val="5"/>
        </w:rPr>
        <w:t xml:space="preserve"> </w:t>
      </w:r>
      <w:r>
        <w:rPr>
          <w:sz w:val="26"/>
          <w:szCs w:val="26"/>
          <w:spacing w:val="-8"/>
        </w:rPr>
        <w:t>在推荐内容时向娱乐性与教育性并重的方向</w:t>
      </w:r>
      <w:r>
        <w:rPr>
          <w:sz w:val="26"/>
          <w:szCs w:val="26"/>
          <w:spacing w:val="17"/>
        </w:rPr>
        <w:t xml:space="preserve"> </w:t>
      </w:r>
      <w:r>
        <w:rPr>
          <w:sz w:val="26"/>
          <w:szCs w:val="26"/>
          <w:spacing w:val="-12"/>
        </w:rPr>
        <w:t>发展。</w:t>
      </w:r>
    </w:p>
    <w:p>
      <w:pPr>
        <w:ind w:left="490"/>
        <w:spacing w:before="40" w:line="224" w:lineRule="auto"/>
        <w:rPr>
          <w:rFonts w:ascii="KaiTi" w:hAnsi="KaiTi" w:eastAsia="KaiTi" w:cs="KaiTi"/>
          <w:sz w:val="24"/>
          <w:szCs w:val="24"/>
        </w:rPr>
      </w:pPr>
      <w:r>
        <w:rPr>
          <w:rFonts w:ascii="KaiTi" w:hAnsi="KaiTi" w:eastAsia="KaiTi" w:cs="KaiTi"/>
          <w:sz w:val="24"/>
          <w:szCs w:val="24"/>
          <w:spacing w:val="15"/>
        </w:rPr>
        <w:t>(四)虚拟现实与身体在场矛盾</w:t>
      </w:r>
    </w:p>
    <w:p>
      <w:pPr>
        <w:pStyle w:val="BodyText"/>
        <w:ind w:right="2"/>
        <w:spacing w:before="61" w:line="219" w:lineRule="auto"/>
        <w:jc w:val="right"/>
        <w:rPr>
          <w:sz w:val="26"/>
          <w:szCs w:val="26"/>
        </w:rPr>
      </w:pPr>
      <w:r>
        <w:rPr>
          <w:sz w:val="26"/>
          <w:szCs w:val="26"/>
          <w:spacing w:val="-6"/>
        </w:rPr>
        <w:t>在场性是非遗传播的重要特征，核心在</w:t>
      </w:r>
    </w:p>
    <w:p>
      <w:pPr>
        <w:spacing w:line="219" w:lineRule="auto"/>
        <w:sectPr>
          <w:type w:val="continuous"/>
          <w:pgSz w:w="10520" w:h="15660"/>
          <w:pgMar w:top="480" w:right="208" w:bottom="249" w:left="189" w:header="127" w:footer="0" w:gutter="0"/>
          <w:cols w:equalWidth="0" w:num="2">
            <w:col w:w="5200" w:space="100"/>
            <w:col w:w="4822" w:space="0"/>
          </w:cols>
        </w:sectPr>
        <w:rPr>
          <w:sz w:val="26"/>
          <w:szCs w:val="26"/>
        </w:rPr>
      </w:pPr>
    </w:p>
    <w:p>
      <w:pPr>
        <w:ind w:left="9770"/>
        <w:spacing w:before="31" w:line="129" w:lineRule="exact"/>
        <w:rPr>
          <w:rFonts w:ascii="Times New Roman" w:hAnsi="Times New Roman" w:eastAsia="Times New Roman" w:cs="Times New Roman"/>
          <w:sz w:val="20"/>
          <w:szCs w:val="20"/>
        </w:rPr>
      </w:pPr>
      <w:r>
        <w:pict>
          <v:shape id="_x0000_s18" style="position:absolute;margin-left:39.0023pt;margin-top:-3.15237pt;mso-position-vertical-relative:text;mso-position-horizontal-relative:text;width:41.95pt;height:13.4pt;z-index:25167257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19" w:line="221" w:lineRule="auto"/>
                    <w:rPr>
                      <w:rFonts w:ascii="SimHei" w:hAnsi="SimHei" w:eastAsia="SimHei" w:cs="SimHei"/>
                      <w:sz w:val="19"/>
                      <w:szCs w:val="19"/>
                    </w:rPr>
                  </w:pPr>
                  <w:r>
                    <w:rPr>
                      <w:rFonts w:ascii="SimHei" w:hAnsi="SimHei" w:eastAsia="SimHei" w:cs="SimHei"/>
                      <w:sz w:val="19"/>
                      <w:szCs w:val="19"/>
                      <w:spacing w:val="9"/>
                    </w:rPr>
                    <w:t>万方数据</w:t>
                  </w:r>
                </w:p>
              </w:txbxContent>
            </v:textbox>
          </v:shape>
        </w:pict>
      </w:r>
      <w:r>
        <w:rPr>
          <w:rFonts w:ascii="Times New Roman" w:hAnsi="Times New Roman" w:eastAsia="Times New Roman" w:cs="Times New Roman"/>
          <w:sz w:val="20"/>
          <w:szCs w:val="20"/>
          <w:spacing w:val="-4"/>
          <w:position w:val="-2"/>
        </w:rPr>
        <w:t>85</w:t>
      </w:r>
    </w:p>
    <w:p>
      <w:pPr>
        <w:spacing w:line="129" w:lineRule="exact"/>
        <w:sectPr>
          <w:type w:val="continuous"/>
          <w:pgSz w:w="10520" w:h="15660"/>
          <w:pgMar w:top="480" w:right="208" w:bottom="249" w:left="189" w:header="127" w:footer="0" w:gutter="0"/>
          <w:cols w:equalWidth="0" w:num="1">
            <w:col w:w="10122" w:space="0"/>
          </w:cols>
        </w:sectPr>
        <w:rPr>
          <w:rFonts w:ascii="Times New Roman" w:hAnsi="Times New Roman" w:eastAsia="Times New Roman" w:cs="Times New Roman"/>
          <w:sz w:val="20"/>
          <w:szCs w:val="20"/>
        </w:rPr>
      </w:pPr>
    </w:p>
    <w:p>
      <w:pPr>
        <w:spacing w:line="122" w:lineRule="exact"/>
        <w:rPr/>
      </w:pPr>
      <w:r/>
    </w:p>
    <w:p>
      <w:pPr>
        <w:spacing w:line="122" w:lineRule="exact"/>
        <w:sectPr>
          <w:headerReference w:type="default" r:id="rId13"/>
          <w:pgSz w:w="10520" w:h="15660"/>
          <w:pgMar w:top="594" w:right="99" w:bottom="240" w:left="179" w:header="114" w:footer="0" w:gutter="0"/>
          <w:cols w:equalWidth="0" w:num="1">
            <w:col w:w="10241" w:space="0"/>
          </w:cols>
        </w:sectPr>
        <w:rPr/>
      </w:pPr>
    </w:p>
    <w:p>
      <w:pPr>
        <w:pStyle w:val="BodyText"/>
        <w:ind w:left="9" w:right="275"/>
        <w:spacing w:before="55" w:line="280" w:lineRule="auto"/>
        <w:jc w:val="both"/>
        <w:rPr/>
      </w:pPr>
      <w:r>
        <w:rPr>
          <w:sz w:val="26"/>
          <w:szCs w:val="26"/>
          <w:spacing w:val="-2"/>
        </w:rPr>
        <w:t>于通过真实场景互动实现活态传承与体验。</w:t>
      </w:r>
      <w:r>
        <w:rPr>
          <w:sz w:val="26"/>
          <w:szCs w:val="26"/>
          <w:spacing w:val="6"/>
        </w:rPr>
        <w:t xml:space="preserve"> </w:t>
      </w:r>
      <w:r>
        <w:rPr>
          <w:spacing w:val="-10"/>
        </w:rPr>
        <w:t>传统非遗传播不仅是信息传递，更是技艺、情</w:t>
      </w:r>
      <w:r>
        <w:rPr>
          <w:spacing w:val="5"/>
        </w:rPr>
        <w:t xml:space="preserve">  </w:t>
      </w:r>
      <w:r>
        <w:rPr>
          <w:spacing w:val="-10"/>
        </w:rPr>
        <w:t>感与文化的互动过程，依赖于同一时空内传承</w:t>
      </w:r>
      <w:r>
        <w:rPr>
          <w:spacing w:val="5"/>
        </w:rPr>
        <w:t xml:space="preserve">  </w:t>
      </w:r>
      <w:r>
        <w:rPr>
          <w:spacing w:val="-10"/>
        </w:rPr>
        <w:t>人、受众和载体的在场互动。受众通过多感官</w:t>
      </w:r>
      <w:r>
        <w:rPr>
          <w:spacing w:val="6"/>
        </w:rPr>
        <w:t xml:space="preserve">  </w:t>
      </w:r>
      <w:r>
        <w:rPr>
          <w:spacing w:val="-21"/>
        </w:rPr>
        <w:t>体验感知非遗，如聆听故事、观看技艺、触摸质</w:t>
      </w:r>
      <w:r>
        <w:rPr>
          <w:spacing w:val="15"/>
        </w:rPr>
        <w:t xml:space="preserve"> </w:t>
      </w:r>
      <w:r>
        <w:rPr>
          <w:spacing w:val="-10"/>
        </w:rPr>
        <w:t>感、感受氛围。在此基础上，通过互动形成情</w:t>
      </w:r>
      <w:r>
        <w:rPr>
          <w:spacing w:val="5"/>
        </w:rPr>
        <w:t xml:space="preserve">  </w:t>
      </w:r>
      <w:r>
        <w:rPr>
          <w:spacing w:val="-13"/>
        </w:rPr>
        <w:t>感连接与文化认同，实现活态传承。</w:t>
      </w:r>
      <w:r>
        <w:rPr>
          <w:rFonts w:ascii="Times New Roman" w:hAnsi="Times New Roman" w:eastAsia="Times New Roman" w:cs="Times New Roman"/>
          <w:spacing w:val="-13"/>
        </w:rPr>
        <w:t>AR</w:t>
      </w:r>
      <w:r>
        <w:rPr>
          <w:spacing w:val="-13"/>
        </w:rPr>
        <w:t>、</w:t>
      </w:r>
      <w:r>
        <w:rPr>
          <w:rFonts w:ascii="Times New Roman" w:hAnsi="Times New Roman" w:eastAsia="Times New Roman" w:cs="Times New Roman"/>
          <w:spacing w:val="-13"/>
        </w:rPr>
        <w:t>VR</w:t>
      </w:r>
      <w:r>
        <w:rPr>
          <w:spacing w:val="-13"/>
        </w:rPr>
        <w:t>、</w:t>
      </w:r>
      <w:r>
        <w:rPr>
          <w:spacing w:val="15"/>
        </w:rPr>
        <w:t xml:space="preserve"> </w:t>
      </w:r>
      <w:r>
        <w:rPr>
          <w:rFonts w:ascii="Times New Roman" w:hAnsi="Times New Roman" w:eastAsia="Times New Roman" w:cs="Times New Roman"/>
          <w:spacing w:val="-7"/>
        </w:rPr>
        <w:t>MR</w:t>
      </w:r>
      <w:r>
        <w:rPr>
          <w:rFonts w:ascii="Times New Roman" w:hAnsi="Times New Roman" w:eastAsia="Times New Roman" w:cs="Times New Roman"/>
          <w:spacing w:val="-2"/>
        </w:rPr>
        <w:t xml:space="preserve"> </w:t>
      </w:r>
      <w:r>
        <w:rPr>
          <w:spacing w:val="-7"/>
        </w:rPr>
        <w:t>技术的发展，为非遗传播创造了沉浸式体</w:t>
      </w:r>
      <w:r>
        <w:rPr/>
        <w:t xml:space="preserve">  </w:t>
      </w:r>
      <w:r>
        <w:rPr>
          <w:spacing w:val="-10"/>
        </w:rPr>
        <w:t>验场景，打破了传统在场性的时空限制，这极</w:t>
      </w:r>
      <w:r>
        <w:rPr>
          <w:spacing w:val="4"/>
        </w:rPr>
        <w:t xml:space="preserve">  </w:t>
      </w:r>
      <w:r>
        <w:rPr>
          <w:spacing w:val="-10"/>
        </w:rPr>
        <w:t>大地拓宽了非遗传播的场景边界。然而，虚拟</w:t>
      </w:r>
      <w:r>
        <w:rPr>
          <w:spacing w:val="6"/>
        </w:rPr>
        <w:t xml:space="preserve">  </w:t>
      </w:r>
      <w:r>
        <w:rPr>
          <w:spacing w:val="-4"/>
        </w:rPr>
        <w:t>技术构建的“拟真在场”,本质上是技术模拟</w:t>
      </w:r>
      <w:r>
        <w:rPr>
          <w:spacing w:val="8"/>
        </w:rPr>
        <w:t xml:space="preserve">  </w:t>
      </w:r>
      <w:r>
        <w:rPr>
          <w:spacing w:val="-10"/>
        </w:rPr>
        <w:t>的结果，缺乏真实场景中的情感互动与多感官</w:t>
      </w:r>
      <w:r>
        <w:rPr>
          <w:spacing w:val="6"/>
        </w:rPr>
        <w:t xml:space="preserve">  </w:t>
      </w:r>
      <w:r>
        <w:rPr>
          <w:spacing w:val="-21"/>
        </w:rPr>
        <w:t>体验，容易导致“情感在场”与“文化在场”的</w:t>
      </w:r>
      <w:r>
        <w:rPr>
          <w:spacing w:val="3"/>
        </w:rPr>
        <w:t xml:space="preserve">  </w:t>
      </w:r>
      <w:r>
        <w:rPr>
          <w:spacing w:val="-10"/>
        </w:rPr>
        <w:t>消解。具体表现为三个层面：一是感官体验的</w:t>
      </w:r>
      <w:r>
        <w:rPr>
          <w:spacing w:val="8"/>
        </w:rPr>
        <w:t xml:space="preserve">  </w:t>
      </w:r>
      <w:r>
        <w:rPr>
          <w:spacing w:val="-21"/>
        </w:rPr>
        <w:t>单一化，虚拟体验主要依赖视觉、听觉，缺乏触</w:t>
      </w:r>
      <w:r>
        <w:rPr>
          <w:spacing w:val="1"/>
        </w:rPr>
        <w:t xml:space="preserve">  </w:t>
      </w:r>
      <w:r>
        <w:rPr>
          <w:spacing w:val="-21"/>
        </w:rPr>
        <w:t>觉、嗅觉、味觉等感官的参与，难以让受众形成</w:t>
      </w:r>
      <w:r>
        <w:rPr/>
        <w:t xml:space="preserve">  </w:t>
      </w:r>
      <w:r>
        <w:rPr>
          <w:spacing w:val="-10"/>
        </w:rPr>
        <w:t>全方位的感知；二是情感互动的缺失，虚拟传</w:t>
      </w:r>
      <w:r>
        <w:rPr>
          <w:spacing w:val="5"/>
        </w:rPr>
        <w:t xml:space="preserve">  </w:t>
      </w:r>
      <w:r>
        <w:rPr>
          <w:spacing w:val="-10"/>
        </w:rPr>
        <w:t>播中，受众与传承人的互动是技术介导的，缺</w:t>
      </w:r>
      <w:r>
        <w:rPr>
          <w:spacing w:val="4"/>
        </w:rPr>
        <w:t xml:space="preserve">  </w:t>
      </w:r>
      <w:r>
        <w:rPr>
          <w:spacing w:val="-10"/>
        </w:rPr>
        <w:t>乏面对面的情感交流，难以形成深度的情感连</w:t>
      </w:r>
      <w:r>
        <w:rPr>
          <w:spacing w:val="4"/>
        </w:rPr>
        <w:t xml:space="preserve">  </w:t>
      </w:r>
      <w:r>
        <w:rPr>
          <w:spacing w:val="-10"/>
        </w:rPr>
        <w:t>接；三是文化氛围的弱化，虚拟场景是对真实</w:t>
      </w:r>
      <w:r>
        <w:rPr>
          <w:spacing w:val="5"/>
        </w:rPr>
        <w:t xml:space="preserve">  </w:t>
      </w:r>
      <w:r>
        <w:rPr>
          <w:spacing w:val="-10"/>
        </w:rPr>
        <w:t>文化场景的简化与模拟，难以还原真实场景中</w:t>
      </w:r>
      <w:r>
        <w:rPr>
          <w:spacing w:val="2"/>
        </w:rPr>
        <w:t xml:space="preserve">  </w:t>
      </w:r>
      <w:r>
        <w:rPr>
          <w:spacing w:val="-10"/>
        </w:rPr>
        <w:t>的文化氛围与人文温度，导致受众的文化感知</w:t>
      </w:r>
      <w:r>
        <w:rPr>
          <w:spacing w:val="8"/>
        </w:rPr>
        <w:t xml:space="preserve">  </w:t>
      </w:r>
      <w:r>
        <w:rPr>
          <w:spacing w:val="-3"/>
        </w:rPr>
        <w:t>流于表面。</w:t>
      </w:r>
    </w:p>
    <w:p>
      <w:pPr>
        <w:pStyle w:val="BodyText"/>
        <w:ind w:left="9" w:right="370" w:firstLine="500"/>
        <w:spacing w:before="1" w:line="270" w:lineRule="auto"/>
        <w:jc w:val="both"/>
        <w:rPr>
          <w:sz w:val="26"/>
          <w:szCs w:val="26"/>
        </w:rPr>
      </w:pPr>
      <w:r>
        <w:rPr>
          <w:sz w:val="26"/>
          <w:szCs w:val="26"/>
          <w:spacing w:val="-7"/>
        </w:rPr>
        <w:t>化解虚拟现实与身体在场性的矛盾，并</w:t>
      </w:r>
      <w:r>
        <w:rPr>
          <w:sz w:val="26"/>
          <w:szCs w:val="26"/>
          <w:spacing w:val="8"/>
        </w:rPr>
        <w:t xml:space="preserve"> </w:t>
      </w:r>
      <w:r>
        <w:rPr>
          <w:sz w:val="26"/>
          <w:szCs w:val="26"/>
          <w:spacing w:val="-20"/>
        </w:rPr>
        <w:t>非要否定虚拟传播技术的价值，而是要构建虚</w:t>
      </w:r>
      <w:r>
        <w:rPr>
          <w:sz w:val="26"/>
          <w:szCs w:val="26"/>
          <w:spacing w:val="12"/>
        </w:rPr>
        <w:t xml:space="preserve"> </w:t>
      </w:r>
      <w:r>
        <w:rPr>
          <w:sz w:val="26"/>
          <w:szCs w:val="26"/>
          <w:spacing w:val="-20"/>
        </w:rPr>
        <w:t>实融合的传播体验模式，让虚拟沉浸体验与现</w:t>
      </w:r>
      <w:r>
        <w:rPr>
          <w:sz w:val="26"/>
          <w:szCs w:val="26"/>
          <w:spacing w:val="8"/>
        </w:rPr>
        <w:t xml:space="preserve"> </w:t>
      </w:r>
      <w:r>
        <w:rPr>
          <w:sz w:val="26"/>
          <w:szCs w:val="26"/>
          <w:spacing w:val="-20"/>
        </w:rPr>
        <w:t>实在场体验形成互补，实现技术效率与体验深</w:t>
      </w:r>
      <w:r>
        <w:rPr>
          <w:sz w:val="26"/>
          <w:szCs w:val="26"/>
          <w:spacing w:val="12"/>
        </w:rPr>
        <w:t xml:space="preserve"> </w:t>
      </w:r>
      <w:r>
        <w:rPr>
          <w:sz w:val="26"/>
          <w:szCs w:val="26"/>
          <w:spacing w:val="-21"/>
        </w:rPr>
        <w:t>度的统一。其核心思路是：技术赋能并非虚拟</w:t>
      </w:r>
      <w:r>
        <w:rPr>
          <w:sz w:val="26"/>
          <w:szCs w:val="26"/>
          <w:spacing w:val="18"/>
        </w:rPr>
        <w:t xml:space="preserve"> </w:t>
      </w:r>
      <w:r>
        <w:rPr>
          <w:sz w:val="26"/>
          <w:szCs w:val="26"/>
          <w:spacing w:val="-20"/>
        </w:rPr>
        <w:t>替代，而是身体实践的增强，即以技术为身体</w:t>
      </w:r>
      <w:r>
        <w:rPr>
          <w:sz w:val="26"/>
          <w:szCs w:val="26"/>
          <w:spacing w:val="9"/>
        </w:rPr>
        <w:t xml:space="preserve"> </w:t>
      </w:r>
      <w:r>
        <w:rPr>
          <w:sz w:val="26"/>
          <w:szCs w:val="26"/>
          <w:spacing w:val="-19"/>
        </w:rPr>
        <w:t>的增强媒介，以情感和文化在场为核心，利用</w:t>
      </w:r>
      <w:r>
        <w:rPr>
          <w:sz w:val="26"/>
          <w:szCs w:val="26"/>
          <w:spacing w:val="8"/>
        </w:rPr>
        <w:t xml:space="preserve"> </w:t>
      </w:r>
      <w:r>
        <w:rPr>
          <w:sz w:val="26"/>
          <w:szCs w:val="26"/>
          <w:spacing w:val="-20"/>
        </w:rPr>
        <w:t>虚拟技术拓展场景和增强现实互动，构建深层</w:t>
      </w:r>
      <w:r>
        <w:rPr>
          <w:sz w:val="26"/>
          <w:szCs w:val="26"/>
          <w:spacing w:val="13"/>
        </w:rPr>
        <w:t xml:space="preserve"> </w:t>
      </w:r>
      <w:r>
        <w:rPr>
          <w:sz w:val="26"/>
          <w:szCs w:val="26"/>
          <w:spacing w:val="-20"/>
        </w:rPr>
        <w:t>次非遗传播体验。通过虚拟技术引流，沉浸式</w:t>
      </w:r>
      <w:r>
        <w:rPr>
          <w:sz w:val="26"/>
          <w:szCs w:val="26"/>
          <w:spacing w:val="8"/>
        </w:rPr>
        <w:t xml:space="preserve"> </w:t>
      </w:r>
      <w:r>
        <w:rPr>
          <w:sz w:val="26"/>
          <w:szCs w:val="26"/>
          <w:spacing w:val="-20"/>
        </w:rPr>
        <w:t>体验吸引关注，再引导线下参与，实现线上线</w:t>
      </w:r>
      <w:r>
        <w:rPr>
          <w:sz w:val="26"/>
          <w:szCs w:val="26"/>
          <w:spacing w:val="15"/>
        </w:rPr>
        <w:t xml:space="preserve"> </w:t>
      </w:r>
      <w:r>
        <w:rPr>
          <w:sz w:val="26"/>
          <w:szCs w:val="26"/>
          <w:spacing w:val="-7"/>
        </w:rPr>
        <w:t>下联动。强化虚拟互动的具身性和多感官体</w:t>
      </w:r>
      <w:r>
        <w:rPr>
          <w:sz w:val="26"/>
          <w:szCs w:val="26"/>
          <w:spacing w:val="2"/>
        </w:rPr>
        <w:t xml:space="preserve"> </w:t>
      </w:r>
      <w:r>
        <w:rPr>
          <w:sz w:val="26"/>
          <w:szCs w:val="26"/>
          <w:spacing w:val="-20"/>
        </w:rPr>
        <w:t>验，增强情感设计，传递人文温度。对核心环</w:t>
      </w:r>
      <w:r>
        <w:rPr>
          <w:sz w:val="26"/>
          <w:szCs w:val="26"/>
          <w:spacing w:val="11"/>
        </w:rPr>
        <w:t xml:space="preserve"> </w:t>
      </w:r>
      <w:r>
        <w:rPr>
          <w:sz w:val="26"/>
          <w:szCs w:val="26"/>
          <w:spacing w:val="-27"/>
          <w:w w:val="98"/>
        </w:rPr>
        <w:t>节如技艺传承、民俗活动等，保留线下传播，避</w:t>
      </w:r>
      <w:r>
        <w:rPr>
          <w:sz w:val="26"/>
          <w:szCs w:val="26"/>
          <w:spacing w:val="24"/>
        </w:rPr>
        <w:t xml:space="preserve"> </w:t>
      </w:r>
      <w:r>
        <w:rPr>
          <w:sz w:val="26"/>
          <w:szCs w:val="26"/>
          <w:spacing w:val="7"/>
        </w:rPr>
        <w:t>免虚拟化，确保文化内涵和人文情感完整</w:t>
      </w:r>
      <w:r>
        <w:rPr>
          <w:sz w:val="26"/>
          <w:szCs w:val="26"/>
          <w:spacing w:val="6"/>
        </w:rPr>
        <w:t xml:space="preserve"> </w:t>
      </w:r>
      <w:r>
        <w:rPr>
          <w:sz w:val="26"/>
          <w:szCs w:val="26"/>
          <w:spacing w:val="-11"/>
        </w:rPr>
        <w:t>传递。</w:t>
      </w:r>
    </w:p>
    <w:p>
      <w:pPr>
        <w:spacing w:line="53" w:lineRule="auto"/>
        <w:rPr>
          <w:rFonts w:ascii="Arial"/>
          <w:sz w:val="2"/>
        </w:rPr>
      </w:pPr>
      <w:r>
        <w:rPr>
          <w:rFonts w:ascii="Arial"/>
          <w:sz w:val="2"/>
        </w:rPr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left="520"/>
        <w:spacing w:before="78" w:line="225" w:lineRule="auto"/>
        <w:rPr>
          <w:rFonts w:ascii="KaiTi" w:hAnsi="KaiTi" w:eastAsia="KaiTi" w:cs="KaiTi"/>
          <w:sz w:val="24"/>
          <w:szCs w:val="24"/>
        </w:rPr>
      </w:pPr>
      <w:r>
        <w:rPr>
          <w:rFonts w:ascii="KaiTi" w:hAnsi="KaiTi" w:eastAsia="KaiTi" w:cs="KaiTi"/>
          <w:sz w:val="24"/>
          <w:szCs w:val="24"/>
          <w:spacing w:val="14"/>
        </w:rPr>
        <w:t>(五)权益归属冲突与伦理困境</w:t>
      </w:r>
    </w:p>
    <w:p>
      <w:pPr>
        <w:pStyle w:val="BodyText"/>
        <w:ind w:right="4" w:firstLine="520"/>
        <w:spacing w:before="48" w:line="281" w:lineRule="auto"/>
        <w:rPr/>
      </w:pPr>
      <w:r>
        <w:rPr>
          <w:spacing w:val="-12"/>
        </w:rPr>
        <w:t>非遗传播涉及传播主体、受众、传承人及</w:t>
      </w:r>
      <w:r>
        <w:rPr>
          <w:spacing w:val="4"/>
        </w:rPr>
        <w:t xml:space="preserve">  </w:t>
      </w:r>
      <w:r>
        <w:rPr>
          <w:spacing w:val="-10"/>
        </w:rPr>
        <w:t>社区等多方主体的权责关系，非遗保护伦理的</w:t>
      </w:r>
      <w:r>
        <w:rPr>
          <w:spacing w:val="8"/>
        </w:rPr>
        <w:t xml:space="preserve">  </w:t>
      </w:r>
      <w:r>
        <w:rPr>
          <w:spacing w:val="-10"/>
        </w:rPr>
        <w:t>伦理原则体现在：尊重传承人的知识产权、公</w:t>
      </w:r>
      <w:r>
        <w:rPr>
          <w:spacing w:val="6"/>
        </w:rPr>
        <w:t xml:space="preserve">  </w:t>
      </w:r>
      <w:r>
        <w:rPr>
          <w:spacing w:val="-10"/>
        </w:rPr>
        <w:t>众的文化权益及社区文化传统；保障不同群体</w:t>
      </w:r>
      <w:r>
        <w:rPr>
          <w:spacing w:val="4"/>
        </w:rPr>
        <w:t xml:space="preserve">  </w:t>
      </w:r>
      <w:r>
        <w:rPr>
          <w:spacing w:val="-10"/>
        </w:rPr>
        <w:t>与地区平等获取传播资源，避免边缘化。传统</w:t>
      </w:r>
      <w:r>
        <w:rPr>
          <w:spacing w:val="5"/>
        </w:rPr>
        <w:t xml:space="preserve">  </w:t>
      </w:r>
      <w:r>
        <w:rPr>
          <w:spacing w:val="-10"/>
        </w:rPr>
        <w:t>非遗传播中，伦理关系相对简单，主体多为传</w:t>
      </w:r>
      <w:r>
        <w:rPr>
          <w:spacing w:val="5"/>
        </w:rPr>
        <w:t xml:space="preserve">  </w:t>
      </w:r>
      <w:r>
        <w:rPr>
          <w:spacing w:val="-9"/>
        </w:rPr>
        <w:t>承人与社区成员，依赖传统习俗与道德规范即</w:t>
      </w:r>
      <w:r>
        <w:rPr>
          <w:spacing w:val="4"/>
        </w:rPr>
        <w:t xml:space="preserve"> </w:t>
      </w:r>
      <w:r>
        <w:rPr>
          <w:spacing w:val="-11"/>
        </w:rPr>
        <w:t>可维护伦理。而技术赋能使传播主体、场景与</w:t>
      </w:r>
      <w:r>
        <w:rPr>
          <w:spacing w:val="9"/>
        </w:rPr>
        <w:t xml:space="preserve">  </w:t>
      </w:r>
      <w:r>
        <w:rPr>
          <w:spacing w:val="-10"/>
        </w:rPr>
        <w:t>模式发生深刻变化，权益关系复杂化，传统伦</w:t>
      </w:r>
      <w:r>
        <w:rPr>
          <w:spacing w:val="5"/>
        </w:rPr>
        <w:t xml:space="preserve">  </w:t>
      </w:r>
      <w:r>
        <w:rPr>
          <w:spacing w:val="-10"/>
        </w:rPr>
        <w:t>理约束难以适应新环境，导致以下伦理矛盾与</w:t>
      </w:r>
      <w:r>
        <w:rPr>
          <w:spacing w:val="9"/>
        </w:rPr>
        <w:t xml:space="preserve">  </w:t>
      </w:r>
      <w:r>
        <w:rPr>
          <w:spacing w:val="3"/>
        </w:rPr>
        <w:t>困境。一是版权与知识产权受到侵犯。非遗</w:t>
      </w:r>
      <w:r>
        <w:rPr/>
        <w:t xml:space="preserve">  </w:t>
      </w:r>
      <w:r>
        <w:rPr>
          <w:spacing w:val="-10"/>
        </w:rPr>
        <w:t>的集体性、传承性与版权制度的个人性、时效</w:t>
      </w:r>
      <w:r>
        <w:rPr>
          <w:spacing w:val="4"/>
        </w:rPr>
        <w:t xml:space="preserve">  </w:t>
      </w:r>
      <w:r>
        <w:rPr>
          <w:spacing w:val="-9"/>
        </w:rPr>
        <w:t>性矛盾，技术加剧了版权归属难题和盗版滥用</w:t>
      </w:r>
      <w:r>
        <w:rPr>
          <w:spacing w:val="8"/>
        </w:rPr>
        <w:t xml:space="preserve"> </w:t>
      </w:r>
      <w:r>
        <w:rPr>
          <w:spacing w:val="-10"/>
        </w:rPr>
        <w:t>问题，导致传承人权益受到侵犯。二是形成传</w:t>
      </w:r>
      <w:r>
        <w:rPr>
          <w:spacing w:val="5"/>
        </w:rPr>
        <w:t xml:space="preserve">  </w:t>
      </w:r>
      <w:r>
        <w:rPr>
          <w:spacing w:val="-10"/>
        </w:rPr>
        <w:t>播不平等。算法推荐以用户偏好为核心，导致</w:t>
      </w:r>
      <w:r>
        <w:rPr>
          <w:spacing w:val="4"/>
        </w:rPr>
        <w:t xml:space="preserve">  </w:t>
      </w:r>
      <w:r>
        <w:rPr>
          <w:spacing w:val="-10"/>
        </w:rPr>
        <w:t>信息茧房，热门非遗内容被优先推送，小众项</w:t>
      </w:r>
      <w:r>
        <w:rPr>
          <w:spacing w:val="7"/>
        </w:rPr>
        <w:t xml:space="preserve">  </w:t>
      </w:r>
      <w:r>
        <w:rPr>
          <w:spacing w:val="-9"/>
        </w:rPr>
        <w:t>目被边缘化，加剧文化不平等。三是侵犯文化</w:t>
      </w:r>
      <w:r>
        <w:rPr>
          <w:spacing w:val="9"/>
        </w:rPr>
        <w:t xml:space="preserve"> </w:t>
      </w:r>
      <w:r>
        <w:rPr>
          <w:spacing w:val="-10"/>
        </w:rPr>
        <w:t>隐私和权益。现代数字传播要求公开透明，但</w:t>
      </w:r>
      <w:r>
        <w:rPr>
          <w:spacing w:val="4"/>
        </w:rPr>
        <w:t xml:space="preserve">  </w:t>
      </w:r>
      <w:r>
        <w:rPr>
          <w:spacing w:val="-10"/>
        </w:rPr>
        <w:t>可能泄露文化隐私和核心技艺，侵犯传承人与</w:t>
      </w:r>
      <w:r>
        <w:rPr>
          <w:spacing w:val="9"/>
        </w:rPr>
        <w:t xml:space="preserve">  </w:t>
      </w:r>
      <w:r>
        <w:rPr>
          <w:spacing w:val="9"/>
        </w:rPr>
        <w:t>社区的文化权益。四是造成文化伦理失序。</w:t>
      </w:r>
      <w:r>
        <w:rPr>
          <w:spacing w:val="3"/>
        </w:rPr>
        <w:t xml:space="preserve"> </w:t>
      </w:r>
      <w:r>
        <w:rPr>
          <w:spacing w:val="3"/>
        </w:rPr>
        <w:t>过度依赖技术可能扭曲非遗的文化内涵和文</w:t>
      </w:r>
      <w:r>
        <w:rPr>
          <w:spacing w:val="2"/>
        </w:rPr>
        <w:t xml:space="preserve">  </w:t>
      </w:r>
      <w:r>
        <w:rPr>
          <w:spacing w:val="-18"/>
        </w:rPr>
        <w:t>化价值，违背真实性、尊重性非遗伦理。</w:t>
      </w:r>
    </w:p>
    <w:p>
      <w:pPr>
        <w:pStyle w:val="BodyText"/>
        <w:ind w:firstLine="520"/>
        <w:spacing w:before="1" w:line="270" w:lineRule="auto"/>
        <w:jc w:val="both"/>
        <w:rPr>
          <w:sz w:val="26"/>
          <w:szCs w:val="26"/>
        </w:rPr>
      </w:pPr>
      <w:r>
        <w:rPr>
          <w:sz w:val="26"/>
          <w:szCs w:val="26"/>
          <w:spacing w:val="-1"/>
        </w:rPr>
        <w:t>化解技术赋能非遗传播的伦理性矛盾，</w:t>
      </w:r>
      <w:r>
        <w:rPr>
          <w:sz w:val="26"/>
          <w:szCs w:val="26"/>
          <w:spacing w:val="6"/>
        </w:rPr>
        <w:t xml:space="preserve"> </w:t>
      </w:r>
      <w:r>
        <w:rPr>
          <w:sz w:val="26"/>
          <w:szCs w:val="26"/>
          <w:spacing w:val="-20"/>
        </w:rPr>
        <w:t>需要加快完善非遗传播的法律法规体系，推动</w:t>
      </w:r>
      <w:r>
        <w:rPr>
          <w:sz w:val="26"/>
          <w:szCs w:val="26"/>
          <w:spacing w:val="7"/>
        </w:rPr>
        <w:t xml:space="preserve">  </w:t>
      </w:r>
      <w:r>
        <w:rPr>
          <w:sz w:val="26"/>
          <w:szCs w:val="26"/>
          <w:spacing w:val="-20"/>
        </w:rPr>
        <w:t>非遗传播行业、数字平台、技术开发者建立行</w:t>
      </w:r>
      <w:r>
        <w:rPr>
          <w:sz w:val="26"/>
          <w:szCs w:val="26"/>
          <w:spacing w:val="5"/>
        </w:rPr>
        <w:t xml:space="preserve">  </w:t>
      </w:r>
      <w:r>
        <w:rPr>
          <w:sz w:val="26"/>
          <w:szCs w:val="26"/>
          <w:spacing w:val="-7"/>
        </w:rPr>
        <w:t>业自律与伦理准则；强化技术伦理的技术保</w:t>
      </w:r>
      <w:r>
        <w:rPr>
          <w:sz w:val="26"/>
          <w:szCs w:val="26"/>
        </w:rPr>
        <w:t xml:space="preserve">  </w:t>
      </w:r>
      <w:r>
        <w:rPr>
          <w:sz w:val="26"/>
          <w:szCs w:val="26"/>
          <w:spacing w:val="-31"/>
        </w:rPr>
        <w:t>障，建立由传承人、社区代表、文化专家、技术</w:t>
      </w:r>
      <w:r>
        <w:rPr>
          <w:sz w:val="26"/>
          <w:szCs w:val="26"/>
        </w:rPr>
        <w:t xml:space="preserve">  </w:t>
      </w:r>
      <w:r>
        <w:rPr>
          <w:sz w:val="26"/>
          <w:szCs w:val="26"/>
          <w:spacing w:val="-31"/>
        </w:rPr>
        <w:t>开发者、平台运营者、政策制定者、公众组成的</w:t>
      </w:r>
      <w:r>
        <w:rPr>
          <w:sz w:val="26"/>
          <w:szCs w:val="26"/>
          <w:spacing w:val="4"/>
        </w:rPr>
        <w:t xml:space="preserve">  </w:t>
      </w:r>
      <w:r>
        <w:rPr>
          <w:sz w:val="26"/>
          <w:szCs w:val="26"/>
          <w:spacing w:val="-7"/>
        </w:rPr>
        <w:t>多方参与治理机制，以伦理规范引导技术应</w:t>
      </w:r>
      <w:r>
        <w:rPr>
          <w:sz w:val="26"/>
          <w:szCs w:val="26"/>
          <w:spacing w:val="1"/>
        </w:rPr>
        <w:t xml:space="preserve">  </w:t>
      </w:r>
      <w:r>
        <w:rPr>
          <w:sz w:val="26"/>
          <w:szCs w:val="26"/>
          <w:spacing w:val="-27"/>
          <w:w w:val="98"/>
        </w:rPr>
        <w:t>用；加强对技术开发者、平台运营者、传播从业</w:t>
      </w:r>
      <w:r>
        <w:rPr>
          <w:sz w:val="26"/>
          <w:szCs w:val="26"/>
          <w:spacing w:val="11"/>
        </w:rPr>
        <w:t xml:space="preserve">  </w:t>
      </w:r>
      <w:r>
        <w:rPr>
          <w:sz w:val="26"/>
          <w:szCs w:val="26"/>
          <w:spacing w:val="-20"/>
        </w:rPr>
        <w:t>者的非遗文化教育与伦理教育，提升其文化素</w:t>
      </w:r>
      <w:r>
        <w:rPr>
          <w:sz w:val="26"/>
          <w:szCs w:val="26"/>
          <w:spacing w:val="5"/>
        </w:rPr>
        <w:t xml:space="preserve">  </w:t>
      </w:r>
      <w:r>
        <w:rPr>
          <w:sz w:val="26"/>
          <w:szCs w:val="26"/>
          <w:spacing w:val="-19"/>
        </w:rPr>
        <w:t>养与伦理意识，让其在技术应用与传播实践中</w:t>
      </w:r>
      <w:r>
        <w:rPr>
          <w:sz w:val="26"/>
          <w:szCs w:val="26"/>
          <w:spacing w:val="5"/>
        </w:rPr>
        <w:t xml:space="preserve"> </w:t>
      </w:r>
      <w:r>
        <w:rPr>
          <w:sz w:val="26"/>
          <w:szCs w:val="26"/>
          <w:spacing w:val="-31"/>
        </w:rPr>
        <w:t>坚守伦理底线，尊重非遗的文化价值；同时，提</w:t>
      </w:r>
      <w:r>
        <w:rPr>
          <w:sz w:val="26"/>
          <w:szCs w:val="26"/>
        </w:rPr>
        <w:t xml:space="preserve">  </w:t>
      </w:r>
      <w:r>
        <w:rPr>
          <w:sz w:val="26"/>
          <w:szCs w:val="26"/>
          <w:spacing w:val="-20"/>
        </w:rPr>
        <w:t>升公众的非遗保护意识与伦理认知，引导公众</w:t>
      </w:r>
      <w:r>
        <w:rPr>
          <w:sz w:val="26"/>
          <w:szCs w:val="26"/>
          <w:spacing w:val="4"/>
        </w:rPr>
        <w:t xml:space="preserve">  </w:t>
      </w:r>
      <w:r>
        <w:rPr>
          <w:sz w:val="26"/>
          <w:szCs w:val="26"/>
          <w:spacing w:val="-20"/>
        </w:rPr>
        <w:t>理性参与非遗传播，形成尊重非遗、守护非遗</w:t>
      </w:r>
      <w:r>
        <w:rPr>
          <w:sz w:val="26"/>
          <w:szCs w:val="26"/>
          <w:spacing w:val="4"/>
        </w:rPr>
        <w:t xml:space="preserve">  </w:t>
      </w:r>
      <w:r>
        <w:rPr>
          <w:sz w:val="26"/>
          <w:szCs w:val="26"/>
          <w:spacing w:val="-14"/>
        </w:rPr>
        <w:t>的良好社会氛围。</w:t>
      </w:r>
    </w:p>
    <w:p>
      <w:pPr>
        <w:pStyle w:val="BodyText"/>
        <w:ind w:left="520"/>
        <w:spacing w:before="4" w:line="219" w:lineRule="auto"/>
        <w:rPr>
          <w:sz w:val="26"/>
          <w:szCs w:val="26"/>
        </w:rPr>
      </w:pPr>
      <w:r>
        <w:rPr>
          <w:sz w:val="26"/>
          <w:szCs w:val="26"/>
          <w:spacing w:val="-9"/>
        </w:rPr>
        <w:t>上文中讨论的技术赋能非遗传播的几对</w:t>
      </w:r>
    </w:p>
    <w:p>
      <w:pPr>
        <w:spacing w:line="219" w:lineRule="auto"/>
        <w:sectPr>
          <w:type w:val="continuous"/>
          <w:pgSz w:w="10520" w:h="15660"/>
          <w:pgMar w:top="594" w:right="99" w:bottom="240" w:left="179" w:header="114" w:footer="0" w:gutter="0"/>
          <w:cols w:equalWidth="0" w:num="2">
            <w:col w:w="5210" w:space="100"/>
            <w:col w:w="4931" w:space="0"/>
          </w:cols>
        </w:sectPr>
        <w:rPr>
          <w:sz w:val="26"/>
          <w:szCs w:val="26"/>
        </w:rPr>
      </w:pPr>
    </w:p>
    <w:p>
      <w:pPr>
        <w:ind w:left="120"/>
        <w:spacing w:before="61" w:line="129" w:lineRule="exact"/>
        <w:rPr>
          <w:rFonts w:ascii="Times New Roman" w:hAnsi="Times New Roman" w:eastAsia="Times New Roman" w:cs="Times New Roman"/>
          <w:sz w:val="20"/>
          <w:szCs w:val="20"/>
        </w:rPr>
      </w:pPr>
      <w:r>
        <w:pict>
          <v:shape id="_x0000_s20" style="position:absolute;margin-left:39.502pt;margin-top:-2.16192pt;mso-position-vertical-relative:text;mso-position-horizontal-relative:text;width:41.95pt;height:13.4pt;z-index:25167462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19" w:line="221" w:lineRule="auto"/>
                    <w:rPr>
                      <w:rFonts w:ascii="SimHei" w:hAnsi="SimHei" w:eastAsia="SimHei" w:cs="SimHei"/>
                      <w:sz w:val="19"/>
                      <w:szCs w:val="19"/>
                    </w:rPr>
                  </w:pPr>
                  <w:r>
                    <w:rPr>
                      <w:rFonts w:ascii="SimHei" w:hAnsi="SimHei" w:eastAsia="SimHei" w:cs="SimHei"/>
                      <w:sz w:val="19"/>
                      <w:szCs w:val="19"/>
                      <w:spacing w:val="9"/>
                    </w:rPr>
                    <w:t>万方数据</w:t>
                  </w:r>
                </w:p>
              </w:txbxContent>
            </v:textbox>
          </v:shape>
        </w:pict>
      </w:r>
      <w:r>
        <w:rPr>
          <w:rFonts w:ascii="Times New Roman" w:hAnsi="Times New Roman" w:eastAsia="Times New Roman" w:cs="Times New Roman"/>
          <w:sz w:val="20"/>
          <w:szCs w:val="20"/>
          <w:spacing w:val="-4"/>
          <w:position w:val="-2"/>
        </w:rPr>
        <w:t>86</w:t>
      </w:r>
    </w:p>
    <w:p>
      <w:pPr>
        <w:spacing w:line="129" w:lineRule="exact"/>
        <w:sectPr>
          <w:type w:val="continuous"/>
          <w:pgSz w:w="10520" w:h="15660"/>
          <w:pgMar w:top="594" w:right="99" w:bottom="240" w:left="179" w:header="114" w:footer="0" w:gutter="0"/>
          <w:cols w:equalWidth="0" w:num="1">
            <w:col w:w="10241" w:space="0"/>
          </w:cols>
        </w:sectPr>
        <w:rPr>
          <w:rFonts w:ascii="Times New Roman" w:hAnsi="Times New Roman" w:eastAsia="Times New Roman" w:cs="Times New Roman"/>
          <w:sz w:val="20"/>
          <w:szCs w:val="20"/>
        </w:rPr>
      </w:pPr>
    </w:p>
    <w:p>
      <w:pPr>
        <w:spacing w:line="236" w:lineRule="exact"/>
        <w:rPr/>
      </w:pPr>
      <w:r/>
    </w:p>
    <w:p>
      <w:pPr>
        <w:spacing w:line="236" w:lineRule="exact"/>
        <w:sectPr>
          <w:headerReference w:type="default" r:id="rId14"/>
          <w:pgSz w:w="10520" w:h="15660"/>
          <w:pgMar w:top="480" w:right="134" w:bottom="249" w:left="179" w:header="127" w:footer="0" w:gutter="0"/>
          <w:cols w:equalWidth="0" w:num="1">
            <w:col w:w="10206" w:space="0"/>
          </w:cols>
        </w:sectPr>
        <w:rPr/>
      </w:pPr>
    </w:p>
    <w:p>
      <w:pPr>
        <w:pStyle w:val="BodyText"/>
        <w:ind w:right="260"/>
        <w:spacing w:before="69" w:line="270" w:lineRule="auto"/>
        <w:jc w:val="both"/>
        <w:rPr>
          <w:sz w:val="26"/>
          <w:szCs w:val="26"/>
        </w:rPr>
      </w:pPr>
      <w:r>
        <w:drawing>
          <wp:anchor distT="0" distB="0" distL="0" distR="0" simplePos="0" relativeHeight="251677696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4242362</wp:posOffset>
            </wp:positionV>
            <wp:extent cx="1466838" cy="6363"/>
            <wp:effectExtent l="0" t="0" r="0" b="0"/>
            <wp:wrapNone/>
            <wp:docPr id="16" name="IM 16"/>
            <wp:cNvGraphicFramePr/>
            <a:graphic>
              <a:graphicData uri="http://schemas.openxmlformats.org/drawingml/2006/picture">
                <pic:pic>
                  <pic:nvPicPr>
                    <pic:cNvPr id="16" name="IM 16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466838" cy="63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6"/>
          <w:szCs w:val="26"/>
          <w:spacing w:val="-20"/>
        </w:rPr>
        <w:t>关系或是矛盾，其本质都是工具理性与价值理</w:t>
      </w:r>
      <w:r>
        <w:rPr>
          <w:sz w:val="26"/>
          <w:szCs w:val="26"/>
          <w:spacing w:val="3"/>
        </w:rPr>
        <w:t xml:space="preserve">  </w:t>
      </w:r>
      <w:r>
        <w:rPr>
          <w:sz w:val="26"/>
          <w:szCs w:val="26"/>
          <w:spacing w:val="-20"/>
        </w:rPr>
        <w:t>性的失衡。技术作为非遗传播的赋能工具，其</w:t>
      </w:r>
      <w:r>
        <w:rPr>
          <w:sz w:val="26"/>
          <w:szCs w:val="26"/>
          <w:spacing w:val="4"/>
        </w:rPr>
        <w:t xml:space="preserve">  </w:t>
      </w:r>
      <w:r>
        <w:rPr>
          <w:sz w:val="26"/>
          <w:szCs w:val="26"/>
          <w:spacing w:val="-20"/>
        </w:rPr>
        <w:t>工具理性追求传播效率的最大化、传播范围的</w:t>
      </w:r>
      <w:r>
        <w:rPr>
          <w:sz w:val="26"/>
          <w:szCs w:val="26"/>
          <w:spacing w:val="8"/>
        </w:rPr>
        <w:t xml:space="preserve">  </w:t>
      </w:r>
      <w:r>
        <w:rPr>
          <w:sz w:val="26"/>
          <w:szCs w:val="26"/>
          <w:spacing w:val="-20"/>
        </w:rPr>
        <w:t>最广化、传播体验的最优化，这是技术赋能的</w:t>
      </w:r>
      <w:r>
        <w:rPr>
          <w:sz w:val="26"/>
          <w:szCs w:val="26"/>
          <w:spacing w:val="8"/>
        </w:rPr>
        <w:t xml:space="preserve">  </w:t>
      </w:r>
      <w:r>
        <w:rPr>
          <w:sz w:val="26"/>
          <w:szCs w:val="26"/>
          <w:spacing w:val="-20"/>
        </w:rPr>
        <w:t>核心优势；而非遗传播的价值理性追求文化内</w:t>
      </w:r>
      <w:r>
        <w:rPr>
          <w:sz w:val="26"/>
          <w:szCs w:val="26"/>
        </w:rPr>
        <w:t xml:space="preserve">  </w:t>
      </w:r>
      <w:r>
        <w:rPr>
          <w:sz w:val="26"/>
          <w:szCs w:val="26"/>
          <w:spacing w:val="-20"/>
        </w:rPr>
        <w:t>涵的精准传递、人文精神的深度传承、文化认</w:t>
      </w:r>
      <w:r>
        <w:rPr>
          <w:sz w:val="26"/>
          <w:szCs w:val="26"/>
          <w:spacing w:val="5"/>
        </w:rPr>
        <w:t xml:space="preserve">  </w:t>
      </w:r>
      <w:r>
        <w:rPr>
          <w:sz w:val="26"/>
          <w:szCs w:val="26"/>
          <w:spacing w:val="-20"/>
        </w:rPr>
        <w:t>同的有效构建，这是非遗传播的核心目标。解</w:t>
      </w:r>
      <w:r>
        <w:rPr>
          <w:sz w:val="26"/>
          <w:szCs w:val="26"/>
          <w:spacing w:val="3"/>
        </w:rPr>
        <w:t xml:space="preserve">  </w:t>
      </w:r>
      <w:r>
        <w:rPr>
          <w:sz w:val="26"/>
          <w:szCs w:val="26"/>
          <w:spacing w:val="-20"/>
        </w:rPr>
        <w:t>决这一问题的核心逻辑，是构建非遗传播新范</w:t>
      </w:r>
      <w:r>
        <w:rPr>
          <w:sz w:val="26"/>
          <w:szCs w:val="26"/>
          <w:spacing w:val="6"/>
        </w:rPr>
        <w:t xml:space="preserve">  </w:t>
      </w:r>
      <w:r>
        <w:rPr>
          <w:sz w:val="26"/>
          <w:szCs w:val="26"/>
          <w:spacing w:val="-7"/>
        </w:rPr>
        <w:t>式。这一范式的核心内涵包括三个层面：第</w:t>
      </w:r>
      <w:r>
        <w:rPr>
          <w:sz w:val="26"/>
          <w:szCs w:val="26"/>
          <w:spacing w:val="4"/>
        </w:rPr>
        <w:t xml:space="preserve">  </w:t>
      </w:r>
      <w:r>
        <w:rPr>
          <w:sz w:val="26"/>
          <w:szCs w:val="26"/>
          <w:spacing w:val="-26"/>
        </w:rPr>
        <w:t>一，坚持价值导向，坚守非遗传播的文化本质。</w:t>
      </w:r>
      <w:r>
        <w:rPr>
          <w:sz w:val="26"/>
          <w:szCs w:val="26"/>
          <w:spacing w:val="14"/>
        </w:rPr>
        <w:t xml:space="preserve"> </w:t>
      </w:r>
      <w:r>
        <w:rPr>
          <w:sz w:val="26"/>
          <w:szCs w:val="26"/>
          <w:spacing w:val="-20"/>
        </w:rPr>
        <w:t>将非遗的文化内涵、人文精神传递作为传播的</w:t>
      </w:r>
      <w:r>
        <w:rPr>
          <w:sz w:val="26"/>
          <w:szCs w:val="26"/>
          <w:spacing w:val="8"/>
        </w:rPr>
        <w:t xml:space="preserve">  </w:t>
      </w:r>
      <w:r>
        <w:rPr>
          <w:sz w:val="26"/>
          <w:szCs w:val="26"/>
          <w:spacing w:val="-20"/>
        </w:rPr>
        <w:t>核心目标，所有技术应用、传播形式创新都必</w:t>
      </w:r>
      <w:r>
        <w:rPr>
          <w:sz w:val="26"/>
          <w:szCs w:val="26"/>
          <w:spacing w:val="9"/>
        </w:rPr>
        <w:t xml:space="preserve">  </w:t>
      </w:r>
      <w:r>
        <w:rPr>
          <w:sz w:val="26"/>
          <w:szCs w:val="26"/>
          <w:spacing w:val="-20"/>
        </w:rPr>
        <w:t>须服从于这一核心目标。在传播实践中，始终</w:t>
      </w:r>
      <w:r>
        <w:rPr>
          <w:sz w:val="26"/>
          <w:szCs w:val="26"/>
          <w:spacing w:val="4"/>
        </w:rPr>
        <w:t xml:space="preserve">  </w:t>
      </w:r>
      <w:r>
        <w:rPr>
          <w:sz w:val="26"/>
          <w:szCs w:val="26"/>
          <w:spacing w:val="-29"/>
          <w:w w:val="99"/>
        </w:rPr>
        <w:t>坚守原真性、尊重性、公平性的伦理原则，避免</w:t>
      </w:r>
      <w:r>
        <w:rPr>
          <w:sz w:val="26"/>
          <w:szCs w:val="26"/>
          <w:spacing w:val="6"/>
        </w:rPr>
        <w:t xml:space="preserve">  </w:t>
      </w:r>
      <w:r>
        <w:rPr>
          <w:sz w:val="26"/>
          <w:szCs w:val="26"/>
          <w:spacing w:val="-20"/>
        </w:rPr>
        <w:t>技术对非遗文化内涵的异化，确保非遗传播形</w:t>
      </w:r>
      <w:r>
        <w:rPr>
          <w:sz w:val="26"/>
          <w:szCs w:val="26"/>
          <w:spacing w:val="5"/>
        </w:rPr>
        <w:t xml:space="preserve">  </w:t>
      </w:r>
      <w:r>
        <w:rPr>
          <w:sz w:val="26"/>
          <w:szCs w:val="26"/>
          <w:spacing w:val="-20"/>
        </w:rPr>
        <w:t>神兼备。第二，坚持技术适配，实现技术与传</w:t>
      </w:r>
      <w:r>
        <w:rPr>
          <w:sz w:val="26"/>
          <w:szCs w:val="26"/>
          <w:spacing w:val="5"/>
        </w:rPr>
        <w:t xml:space="preserve">  </w:t>
      </w:r>
      <w:r>
        <w:rPr>
          <w:sz w:val="26"/>
          <w:szCs w:val="26"/>
          <w:spacing w:val="-19"/>
        </w:rPr>
        <w:t>播需求的精准匹配。根据非遗项目的特征、传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right="100"/>
        <w:spacing w:before="55" w:line="270" w:lineRule="auto"/>
        <w:jc w:val="both"/>
        <w:rPr>
          <w:sz w:val="26"/>
          <w:szCs w:val="26"/>
        </w:rPr>
      </w:pPr>
      <w:r>
        <w:rPr>
          <w:sz w:val="26"/>
          <w:szCs w:val="26"/>
          <w:spacing w:val="-20"/>
        </w:rPr>
        <w:t>播目标、受众群体，选择合适的技术手段与传</w:t>
      </w:r>
      <w:r>
        <w:rPr>
          <w:sz w:val="26"/>
          <w:szCs w:val="26"/>
          <w:spacing w:val="11"/>
        </w:rPr>
        <w:t xml:space="preserve"> </w:t>
      </w:r>
      <w:r>
        <w:rPr>
          <w:sz w:val="26"/>
          <w:szCs w:val="26"/>
          <w:spacing w:val="-20"/>
        </w:rPr>
        <w:t>播形式，避免盲目追求高科技、娱乐化。对于</w:t>
      </w:r>
      <w:r>
        <w:rPr>
          <w:sz w:val="26"/>
          <w:szCs w:val="26"/>
          <w:spacing w:val="13"/>
        </w:rPr>
        <w:t xml:space="preserve"> </w:t>
      </w:r>
      <w:r>
        <w:rPr>
          <w:sz w:val="26"/>
          <w:szCs w:val="26"/>
          <w:spacing w:val="-20"/>
        </w:rPr>
        <w:t>需要深度互动与情感连接的传播环节，优先采</w:t>
      </w:r>
      <w:r>
        <w:rPr>
          <w:sz w:val="26"/>
          <w:szCs w:val="26"/>
          <w:spacing w:val="9"/>
        </w:rPr>
        <w:t xml:space="preserve"> </w:t>
      </w:r>
      <w:r>
        <w:rPr>
          <w:sz w:val="26"/>
          <w:szCs w:val="26"/>
          <w:spacing w:val="-7"/>
        </w:rPr>
        <w:t>用现实在场传播形式；对于需要拓宽传播范</w:t>
      </w:r>
      <w:r>
        <w:rPr>
          <w:sz w:val="26"/>
          <w:szCs w:val="26"/>
          <w:spacing w:val="7"/>
        </w:rPr>
        <w:t xml:space="preserve"> </w:t>
      </w:r>
      <w:r>
        <w:rPr>
          <w:sz w:val="26"/>
          <w:szCs w:val="26"/>
          <w:spacing w:val="-21"/>
        </w:rPr>
        <w:t>围、吸引年轻受众的环节，合理运用虚拟传播</w:t>
      </w:r>
      <w:r>
        <w:rPr>
          <w:sz w:val="26"/>
          <w:szCs w:val="26"/>
          <w:spacing w:val="9"/>
        </w:rPr>
        <w:t xml:space="preserve"> </w:t>
      </w:r>
      <w:r>
        <w:rPr>
          <w:sz w:val="26"/>
          <w:szCs w:val="26"/>
          <w:spacing w:val="-20"/>
        </w:rPr>
        <w:t>技术与娱乐化传播形式，实现技术应用与传播</w:t>
      </w:r>
      <w:r>
        <w:rPr>
          <w:sz w:val="26"/>
          <w:szCs w:val="26"/>
          <w:spacing w:val="9"/>
        </w:rPr>
        <w:t xml:space="preserve"> </w:t>
      </w:r>
      <w:r>
        <w:rPr>
          <w:sz w:val="26"/>
          <w:szCs w:val="26"/>
          <w:spacing w:val="-20"/>
        </w:rPr>
        <w:t>需求的精准适配。第三，坚持多方协同，构建</w:t>
      </w:r>
      <w:r>
        <w:rPr>
          <w:sz w:val="26"/>
          <w:szCs w:val="26"/>
          <w:spacing w:val="9"/>
        </w:rPr>
        <w:t xml:space="preserve"> </w:t>
      </w:r>
      <w:r>
        <w:rPr>
          <w:sz w:val="26"/>
          <w:szCs w:val="26"/>
          <w:spacing w:val="-20"/>
        </w:rPr>
        <w:t>多元主体共治的传播格局。明确传承人、技术</w:t>
      </w:r>
      <w:r>
        <w:rPr>
          <w:sz w:val="26"/>
          <w:szCs w:val="26"/>
          <w:spacing w:val="10"/>
        </w:rPr>
        <w:t xml:space="preserve"> </w:t>
      </w:r>
      <w:r>
        <w:rPr>
          <w:sz w:val="26"/>
          <w:szCs w:val="26"/>
          <w:spacing w:val="-31"/>
        </w:rPr>
        <w:t>开发者、平台运营者、政策制定者、公众等多方</w:t>
      </w:r>
      <w:r>
        <w:rPr>
          <w:sz w:val="26"/>
          <w:szCs w:val="26"/>
        </w:rPr>
        <w:t xml:space="preserve"> </w:t>
      </w:r>
      <w:r>
        <w:rPr>
          <w:sz w:val="26"/>
          <w:szCs w:val="26"/>
          <w:spacing w:val="-20"/>
        </w:rPr>
        <w:t>主体的角色与责任，形成由传承人主导文化价</w:t>
      </w:r>
      <w:r>
        <w:rPr>
          <w:sz w:val="26"/>
          <w:szCs w:val="26"/>
          <w:spacing w:val="9"/>
        </w:rPr>
        <w:t xml:space="preserve"> </w:t>
      </w:r>
      <w:r>
        <w:rPr>
          <w:sz w:val="26"/>
          <w:szCs w:val="26"/>
          <w:spacing w:val="-20"/>
        </w:rPr>
        <w:t>值、技术开发者提供技术支撑、平台运营者规</w:t>
      </w:r>
      <w:r>
        <w:rPr>
          <w:sz w:val="26"/>
          <w:szCs w:val="26"/>
          <w:spacing w:val="9"/>
        </w:rPr>
        <w:t xml:space="preserve"> </w:t>
      </w:r>
      <w:r>
        <w:rPr>
          <w:sz w:val="26"/>
          <w:szCs w:val="26"/>
          <w:spacing w:val="-20"/>
        </w:rPr>
        <w:t>范传播秩序、政策制定者完善制度保障、公众</w:t>
      </w:r>
      <w:r>
        <w:rPr>
          <w:sz w:val="26"/>
          <w:szCs w:val="26"/>
          <w:spacing w:val="8"/>
        </w:rPr>
        <w:t xml:space="preserve"> </w:t>
      </w:r>
      <w:r>
        <w:rPr>
          <w:sz w:val="26"/>
          <w:szCs w:val="26"/>
          <w:spacing w:val="-20"/>
        </w:rPr>
        <w:t>参与监督与传播的多元协同格局，凝聚矛盾化</w:t>
      </w:r>
      <w:r>
        <w:rPr>
          <w:sz w:val="26"/>
          <w:szCs w:val="26"/>
          <w:spacing w:val="9"/>
        </w:rPr>
        <w:t xml:space="preserve"> </w:t>
      </w:r>
      <w:r>
        <w:rPr>
          <w:sz w:val="26"/>
          <w:szCs w:val="26"/>
          <w:spacing w:val="-20"/>
        </w:rPr>
        <w:t>解的合力。这一传播新范式，打破了技术与文</w:t>
      </w:r>
      <w:r>
        <w:rPr>
          <w:sz w:val="26"/>
          <w:szCs w:val="26"/>
          <w:spacing w:val="12"/>
        </w:rPr>
        <w:t xml:space="preserve"> </w:t>
      </w:r>
      <w:r>
        <w:rPr>
          <w:sz w:val="26"/>
          <w:szCs w:val="26"/>
          <w:spacing w:val="-20"/>
        </w:rPr>
        <w:t>化对立的二元思维，实现工具理性与价值理性</w:t>
      </w:r>
      <w:r>
        <w:rPr>
          <w:sz w:val="26"/>
          <w:szCs w:val="26"/>
          <w:spacing w:val="8"/>
        </w:rPr>
        <w:t xml:space="preserve"> </w:t>
      </w:r>
      <w:r>
        <w:rPr>
          <w:sz w:val="26"/>
          <w:szCs w:val="26"/>
          <w:spacing w:val="-20"/>
        </w:rPr>
        <w:t>的动态平衡，推动非遗传播在数智时代实现高</w:t>
      </w:r>
      <w:r>
        <w:rPr>
          <w:sz w:val="26"/>
          <w:szCs w:val="26"/>
          <w:spacing w:val="9"/>
        </w:rPr>
        <w:t xml:space="preserve"> </w:t>
      </w:r>
      <w:r>
        <w:rPr>
          <w:sz w:val="26"/>
          <w:szCs w:val="26"/>
          <w:spacing w:val="-12"/>
        </w:rPr>
        <w:t>质量发展。</w:t>
      </w:r>
    </w:p>
    <w:p>
      <w:pPr>
        <w:spacing w:line="270" w:lineRule="auto"/>
        <w:sectPr>
          <w:type w:val="continuous"/>
          <w:pgSz w:w="10520" w:h="15660"/>
          <w:pgMar w:top="480" w:right="134" w:bottom="249" w:left="179" w:header="127" w:footer="0" w:gutter="0"/>
          <w:cols w:equalWidth="0" w:num="2">
            <w:col w:w="5190" w:space="100"/>
            <w:col w:w="4916" w:space="0"/>
          </w:cols>
        </w:sectPr>
        <w:rPr>
          <w:sz w:val="26"/>
          <w:szCs w:val="26"/>
        </w:rPr>
      </w:pPr>
    </w:p>
    <w:p>
      <w:pPr>
        <w:spacing w:before="107"/>
        <w:rPr/>
      </w:pPr>
      <w:r/>
    </w:p>
    <w:p>
      <w:pPr>
        <w:sectPr>
          <w:type w:val="continuous"/>
          <w:pgSz w:w="10520" w:h="15660"/>
          <w:pgMar w:top="480" w:right="134" w:bottom="249" w:left="179" w:header="127" w:footer="0" w:gutter="0"/>
          <w:cols w:equalWidth="0" w:num="1">
            <w:col w:w="10206" w:space="0"/>
          </w:cols>
        </w:sectPr>
        <w:rPr/>
      </w:pPr>
    </w:p>
    <w:p>
      <w:pPr>
        <w:spacing w:before="48" w:line="222" w:lineRule="auto"/>
        <w:rPr>
          <w:rFonts w:ascii="SimHei" w:hAnsi="SimHei" w:eastAsia="SimHei" w:cs="SimHei"/>
          <w:sz w:val="24"/>
          <w:szCs w:val="24"/>
        </w:rPr>
      </w:pPr>
      <w:r>
        <w:rPr>
          <w:rFonts w:ascii="SimHei" w:hAnsi="SimHei" w:eastAsia="SimHei" w:cs="SimHei"/>
          <w:sz w:val="24"/>
          <w:szCs w:val="24"/>
          <w:spacing w:val="-1"/>
        </w:rPr>
        <w:t>参考文献：</w:t>
      </w:r>
    </w:p>
    <w:p>
      <w:pPr>
        <w:pStyle w:val="BodyText"/>
        <w:ind w:left="559" w:right="347" w:hanging="559"/>
        <w:spacing w:before="72" w:line="250" w:lineRule="auto"/>
        <w:rPr>
          <w:sz w:val="22"/>
          <w:szCs w:val="22"/>
        </w:rPr>
      </w:pPr>
      <w:r>
        <w:rPr>
          <w:sz w:val="22"/>
          <w:szCs w:val="22"/>
          <w:spacing w:val="-3"/>
        </w:rPr>
        <w:t>[1]</w:t>
      </w:r>
      <w:r>
        <w:rPr>
          <w:sz w:val="22"/>
          <w:szCs w:val="22"/>
          <w:spacing w:val="35"/>
        </w:rPr>
        <w:t xml:space="preserve">  </w:t>
      </w:r>
      <w:r>
        <w:rPr>
          <w:sz w:val="22"/>
          <w:szCs w:val="22"/>
          <w:spacing w:val="-3"/>
        </w:rPr>
        <w:t>黄永林，谈国新.中国非物质文化遗产数字化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3"/>
        </w:rPr>
        <w:t>保护与开发研究[</w:t>
      </w:r>
      <w:r>
        <w:rPr>
          <w:rFonts w:ascii="Times New Roman" w:hAnsi="Times New Roman" w:eastAsia="Times New Roman" w:cs="Times New Roman"/>
          <w:sz w:val="22"/>
          <w:szCs w:val="22"/>
          <w:spacing w:val="-3"/>
        </w:rPr>
        <w:t>J].   </w:t>
      </w:r>
      <w:r>
        <w:rPr>
          <w:sz w:val="22"/>
          <w:szCs w:val="22"/>
          <w:spacing w:val="-3"/>
        </w:rPr>
        <w:t>华中师范大学学报(人文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2"/>
        </w:rPr>
        <w:t>社会科学版),2012(2):49-55;</w:t>
      </w:r>
    </w:p>
    <w:p>
      <w:pPr>
        <w:pStyle w:val="BodyText"/>
        <w:ind w:left="559" w:right="350" w:hanging="559"/>
        <w:spacing w:before="96" w:line="231" w:lineRule="auto"/>
        <w:rPr>
          <w:sz w:val="22"/>
          <w:szCs w:val="22"/>
        </w:rPr>
      </w:pPr>
      <w:r>
        <w:rPr>
          <w:sz w:val="22"/>
          <w:szCs w:val="22"/>
          <w:spacing w:val="-3"/>
        </w:rPr>
        <w:t>[2]</w:t>
      </w:r>
      <w:r>
        <w:rPr>
          <w:sz w:val="22"/>
          <w:szCs w:val="22"/>
          <w:spacing w:val="33"/>
        </w:rPr>
        <w:t xml:space="preserve">  </w:t>
      </w:r>
      <w:r>
        <w:rPr>
          <w:sz w:val="22"/>
          <w:szCs w:val="22"/>
          <w:spacing w:val="-3"/>
        </w:rPr>
        <w:t>温璐菲.人工智能背景下非物质文化遗产的数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  <w:spacing w:val="-2"/>
        </w:rPr>
        <w:t>字化传播[</w:t>
      </w:r>
      <w:r>
        <w:rPr>
          <w:rFonts w:ascii="Times New Roman" w:hAnsi="Times New Roman" w:eastAsia="Times New Roman" w:cs="Times New Roman"/>
          <w:sz w:val="22"/>
          <w:szCs w:val="22"/>
          <w:spacing w:val="-2"/>
        </w:rPr>
        <w:t>J].   </w:t>
      </w:r>
      <w:r>
        <w:rPr>
          <w:sz w:val="22"/>
          <w:szCs w:val="22"/>
          <w:spacing w:val="-2"/>
        </w:rPr>
        <w:t>文化产业，2024</w:t>
      </w:r>
      <w:r>
        <w:rPr>
          <w:sz w:val="22"/>
          <w:szCs w:val="22"/>
          <w:spacing w:val="-3"/>
        </w:rPr>
        <w:t>(7):142-144.</w:t>
      </w:r>
    </w:p>
    <w:p>
      <w:pPr>
        <w:pStyle w:val="BodyText"/>
        <w:ind w:left="559" w:right="338" w:hanging="559"/>
        <w:spacing w:before="91" w:line="251" w:lineRule="auto"/>
        <w:rPr>
          <w:sz w:val="22"/>
          <w:szCs w:val="22"/>
        </w:rPr>
      </w:pPr>
      <w:r>
        <w:rPr>
          <w:sz w:val="22"/>
          <w:szCs w:val="22"/>
          <w:spacing w:val="-11"/>
        </w:rPr>
        <w:t>[3]</w:t>
      </w:r>
      <w:r>
        <w:rPr>
          <w:sz w:val="22"/>
          <w:szCs w:val="22"/>
          <w:spacing w:val="27"/>
        </w:rPr>
        <w:t xml:space="preserve">  </w:t>
      </w:r>
      <w:r>
        <w:rPr>
          <w:sz w:val="22"/>
          <w:szCs w:val="22"/>
          <w:spacing w:val="-11"/>
        </w:rPr>
        <w:t>顾佐佐，汪璐，王玥.人工智能驱动的非物质文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3"/>
        </w:rPr>
        <w:t>化遗产智慧数据资源建设与共享机制[</w:t>
      </w:r>
      <w:r>
        <w:rPr>
          <w:rFonts w:ascii="Times New Roman" w:hAnsi="Times New Roman" w:eastAsia="Times New Roman" w:cs="Times New Roman"/>
          <w:sz w:val="22"/>
          <w:szCs w:val="22"/>
          <w:spacing w:val="3"/>
        </w:rPr>
        <w:t>J].  </w:t>
      </w:r>
      <w:r>
        <w:rPr>
          <w:sz w:val="22"/>
          <w:szCs w:val="22"/>
          <w:spacing w:val="3"/>
        </w:rPr>
        <w:t>情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7"/>
        </w:rPr>
        <w:t>报科学，2025(8):49-58.</w:t>
      </w:r>
    </w:p>
    <w:p>
      <w:pPr>
        <w:pStyle w:val="BodyText"/>
        <w:ind w:left="559" w:right="337" w:hanging="559"/>
        <w:spacing w:before="89" w:line="258" w:lineRule="auto"/>
        <w:rPr>
          <w:sz w:val="22"/>
          <w:szCs w:val="22"/>
        </w:rPr>
      </w:pPr>
      <w:r>
        <w:rPr>
          <w:sz w:val="22"/>
          <w:szCs w:val="22"/>
          <w:spacing w:val="4"/>
        </w:rPr>
        <w:t>[4]</w:t>
      </w:r>
      <w:r>
        <w:rPr>
          <w:sz w:val="22"/>
          <w:szCs w:val="22"/>
          <w:spacing w:val="26"/>
        </w:rPr>
        <w:t xml:space="preserve">  </w:t>
      </w:r>
      <w:r>
        <w:rPr>
          <w:sz w:val="22"/>
          <w:szCs w:val="22"/>
          <w:spacing w:val="4"/>
        </w:rPr>
        <w:t>崔晓旭.数智时代</w:t>
      </w:r>
      <w:r>
        <w:rPr>
          <w:rFonts w:ascii="Times New Roman" w:hAnsi="Times New Roman" w:eastAsia="Times New Roman" w:cs="Times New Roman"/>
          <w:sz w:val="22"/>
          <w:szCs w:val="22"/>
        </w:rPr>
        <w:t>AI</w:t>
      </w:r>
      <w:r>
        <w:rPr>
          <w:rFonts w:ascii="Times New Roman" w:hAnsi="Times New Roman" w:eastAsia="Times New Roman" w:cs="Times New Roman"/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4"/>
        </w:rPr>
        <w:t>技术赋能非物质文化遗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5"/>
        </w:rPr>
        <w:t>产传承的创新研究[</w:t>
      </w:r>
      <w:r>
        <w:rPr>
          <w:rFonts w:ascii="Times New Roman" w:hAnsi="Times New Roman" w:eastAsia="Times New Roman" w:cs="Times New Roman"/>
          <w:sz w:val="22"/>
          <w:szCs w:val="22"/>
          <w:spacing w:val="5"/>
        </w:rPr>
        <w:t>J].  </w:t>
      </w:r>
      <w:r>
        <w:rPr>
          <w:sz w:val="22"/>
          <w:szCs w:val="22"/>
          <w:spacing w:val="5"/>
        </w:rPr>
        <w:t>天津职业院校联合学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spacing w:val="-3"/>
        </w:rPr>
        <w:t>报，2024(12):43-49.</w:t>
      </w:r>
    </w:p>
    <w:p>
      <w:pPr>
        <w:pStyle w:val="BodyText"/>
        <w:ind w:left="559" w:right="347" w:hanging="559"/>
        <w:spacing w:before="70" w:line="231" w:lineRule="auto"/>
        <w:rPr>
          <w:sz w:val="22"/>
          <w:szCs w:val="22"/>
        </w:rPr>
      </w:pPr>
      <w:r>
        <w:rPr>
          <w:sz w:val="22"/>
          <w:szCs w:val="22"/>
          <w:spacing w:val="-3"/>
        </w:rPr>
        <w:t>[5]</w:t>
      </w:r>
      <w:r>
        <w:rPr>
          <w:sz w:val="22"/>
          <w:szCs w:val="22"/>
          <w:spacing w:val="35"/>
        </w:rPr>
        <w:t xml:space="preserve">  </w:t>
      </w:r>
      <w:r>
        <w:rPr>
          <w:sz w:val="22"/>
          <w:szCs w:val="22"/>
          <w:spacing w:val="-3"/>
        </w:rPr>
        <w:t>黄永林.数字化背景下非物质文化遗产的保护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2"/>
        </w:rPr>
        <w:t>与利用[</w:t>
      </w:r>
      <w:r>
        <w:rPr>
          <w:rFonts w:ascii="Times New Roman" w:hAnsi="Times New Roman" w:eastAsia="Times New Roman" w:cs="Times New Roman"/>
          <w:sz w:val="22"/>
          <w:szCs w:val="22"/>
          <w:spacing w:val="-2"/>
        </w:rPr>
        <w:t>J].  </w:t>
      </w:r>
      <w:r>
        <w:rPr>
          <w:sz w:val="22"/>
          <w:szCs w:val="22"/>
          <w:spacing w:val="-2"/>
        </w:rPr>
        <w:t>文化遗产，2015(1):</w:t>
      </w:r>
      <w:r>
        <w:rPr>
          <w:sz w:val="22"/>
          <w:szCs w:val="22"/>
          <w:spacing w:val="-3"/>
        </w:rPr>
        <w:t>1-10+157.</w:t>
      </w:r>
    </w:p>
    <w:p>
      <w:pPr>
        <w:pStyle w:val="BodyText"/>
        <w:ind w:left="559" w:right="361" w:hanging="559"/>
        <w:spacing w:before="87" w:line="232" w:lineRule="auto"/>
        <w:rPr>
          <w:sz w:val="22"/>
          <w:szCs w:val="22"/>
        </w:rPr>
      </w:pPr>
      <w:r>
        <w:rPr>
          <w:sz w:val="22"/>
          <w:szCs w:val="22"/>
          <w:spacing w:val="9"/>
        </w:rPr>
        <w:t>[6]宋俊华.关于非物质文化遗产数字化保护的几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4"/>
        </w:rPr>
        <w:t>点思考[</w:t>
      </w:r>
      <w:r>
        <w:rPr>
          <w:rFonts w:ascii="Times New Roman" w:hAnsi="Times New Roman" w:eastAsia="Times New Roman" w:cs="Times New Roman"/>
          <w:sz w:val="22"/>
          <w:szCs w:val="22"/>
          <w:spacing w:val="-4"/>
        </w:rPr>
        <w:t>J].  </w:t>
      </w:r>
      <w:r>
        <w:rPr>
          <w:sz w:val="22"/>
          <w:szCs w:val="22"/>
          <w:spacing w:val="-4"/>
        </w:rPr>
        <w:t>文化遗产，2015(2):1-</w:t>
      </w:r>
      <w:r>
        <w:rPr>
          <w:sz w:val="22"/>
          <w:szCs w:val="22"/>
          <w:spacing w:val="-5"/>
        </w:rPr>
        <w:t>8+157;</w:t>
      </w:r>
    </w:p>
    <w:p>
      <w:pPr>
        <w:pStyle w:val="BodyText"/>
        <w:ind w:left="559" w:right="353" w:hanging="559"/>
        <w:spacing w:before="87" w:line="232" w:lineRule="auto"/>
        <w:rPr>
          <w:sz w:val="22"/>
          <w:szCs w:val="22"/>
        </w:rPr>
      </w:pPr>
      <w:r>
        <w:rPr>
          <w:sz w:val="22"/>
          <w:szCs w:val="22"/>
        </w:rPr>
        <w:t>[7]方师师.算法：智能传播的技术文化</w:t>
      </w:r>
      <w:r>
        <w:rPr>
          <w:sz w:val="22"/>
          <w:szCs w:val="22"/>
          <w:spacing w:val="-1"/>
        </w:rPr>
        <w:t>演进与思想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3"/>
        </w:rPr>
        <w:t>范式转型[</w:t>
      </w:r>
      <w:r>
        <w:rPr>
          <w:rFonts w:ascii="Times New Roman" w:hAnsi="Times New Roman" w:eastAsia="Times New Roman" w:cs="Times New Roman"/>
          <w:sz w:val="22"/>
          <w:szCs w:val="22"/>
          <w:spacing w:val="-3"/>
        </w:rPr>
        <w:t>J].</w:t>
      </w:r>
      <w:r>
        <w:rPr>
          <w:rFonts w:ascii="Times New Roman" w:hAnsi="Times New Roman" w:eastAsia="Times New Roman" w:cs="Times New Roman"/>
          <w:sz w:val="22"/>
          <w:szCs w:val="22"/>
          <w:spacing w:val="46"/>
          <w:w w:val="101"/>
        </w:rPr>
        <w:t xml:space="preserve"> </w:t>
      </w:r>
      <w:r>
        <w:rPr>
          <w:sz w:val="22"/>
          <w:szCs w:val="22"/>
          <w:spacing w:val="-3"/>
        </w:rPr>
        <w:t>新闻与写作，2021(9</w:t>
      </w:r>
      <w:r>
        <w:rPr>
          <w:sz w:val="22"/>
          <w:szCs w:val="22"/>
          <w:spacing w:val="-4"/>
        </w:rPr>
        <w:t>):12-20.</w:t>
      </w:r>
    </w:p>
    <w:p>
      <w:pPr>
        <w:pStyle w:val="BodyText"/>
        <w:ind w:left="559" w:right="336" w:hanging="559"/>
        <w:spacing w:before="89" w:line="231" w:lineRule="auto"/>
        <w:rPr>
          <w:sz w:val="22"/>
          <w:szCs w:val="22"/>
        </w:rPr>
      </w:pPr>
      <w:r>
        <w:rPr>
          <w:sz w:val="22"/>
          <w:szCs w:val="22"/>
          <w:spacing w:val="9"/>
        </w:rPr>
        <w:t>[8]杨红.人工智能对非物质文化遗产保护的潜在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5"/>
        </w:rPr>
        <w:t>风险与机遇[</w:t>
      </w:r>
      <w:r>
        <w:rPr>
          <w:sz w:val="22"/>
          <w:szCs w:val="22"/>
          <w:spacing w:val="-58"/>
        </w:rPr>
        <w:t xml:space="preserve"> </w:t>
      </w:r>
      <w:r>
        <w:rPr>
          <w:rFonts w:ascii="Times New Roman" w:hAnsi="Times New Roman" w:eastAsia="Times New Roman" w:cs="Times New Roman"/>
          <w:sz w:val="22"/>
          <w:szCs w:val="22"/>
          <w:spacing w:val="5"/>
        </w:rPr>
        <w:t>J].</w:t>
      </w:r>
      <w:r>
        <w:rPr>
          <w:rFonts w:ascii="Times New Roman" w:hAnsi="Times New Roman" w:eastAsia="Times New Roman" w:cs="Times New Roman"/>
          <w:sz w:val="22"/>
          <w:szCs w:val="22"/>
          <w:spacing w:val="25"/>
          <w:w w:val="101"/>
        </w:rPr>
        <w:t xml:space="preserve">  </w:t>
      </w:r>
      <w:r>
        <w:rPr>
          <w:sz w:val="22"/>
          <w:szCs w:val="22"/>
          <w:spacing w:val="5"/>
        </w:rPr>
        <w:t>民间文化论坛，2025(3):5</w:t>
      </w:r>
    </w:p>
    <w:p>
      <w:pPr>
        <w:spacing w:line="131" w:lineRule="exact"/>
        <w:rPr/>
      </w:pPr>
      <w:r/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line="362" w:lineRule="auto"/>
        <w:rPr>
          <w:rFonts w:ascii="Arial"/>
          <w:sz w:val="21"/>
        </w:rPr>
      </w:pPr>
      <w:r/>
    </w:p>
    <w:p>
      <w:pPr>
        <w:pStyle w:val="BodyText"/>
        <w:ind w:left="549"/>
        <w:spacing w:before="65" w:line="221" w:lineRule="auto"/>
        <w:rPr>
          <w:sz w:val="20"/>
          <w:szCs w:val="20"/>
        </w:rPr>
      </w:pPr>
      <w:r>
        <w:rPr>
          <w:sz w:val="20"/>
          <w:szCs w:val="20"/>
          <w:spacing w:val="-2"/>
        </w:rPr>
        <w:t>-14;</w:t>
      </w:r>
    </w:p>
    <w:p>
      <w:pPr>
        <w:pStyle w:val="BodyText"/>
        <w:ind w:left="549" w:right="78" w:hanging="549"/>
        <w:spacing w:before="69" w:line="251" w:lineRule="auto"/>
        <w:rPr>
          <w:rFonts w:ascii="Times New Roman" w:hAnsi="Times New Roman" w:eastAsia="Times New Roman" w:cs="Times New Roman"/>
          <w:sz w:val="21"/>
          <w:szCs w:val="21"/>
        </w:rPr>
      </w:pPr>
      <w:r>
        <w:rPr>
          <w:sz w:val="22"/>
          <w:szCs w:val="22"/>
          <w:spacing w:val="-11"/>
        </w:rPr>
        <w:t>[9]</w:t>
      </w:r>
      <w:r>
        <w:rPr>
          <w:sz w:val="22"/>
          <w:szCs w:val="22"/>
          <w:spacing w:val="21"/>
        </w:rPr>
        <w:t xml:space="preserve">  </w:t>
      </w:r>
      <w:r>
        <w:rPr>
          <w:sz w:val="22"/>
          <w:szCs w:val="22"/>
          <w:spacing w:val="-11"/>
        </w:rPr>
        <w:t>谭志云，李惠芬.数字技术赋能非遗保</w:t>
      </w:r>
      <w:r>
        <w:rPr>
          <w:sz w:val="22"/>
          <w:szCs w:val="22"/>
          <w:spacing w:val="-12"/>
        </w:rPr>
        <w:t>护传承的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  <w:spacing w:val="-7"/>
        </w:rPr>
        <w:t>逻辑机理与创新路径[</w:t>
      </w:r>
      <w:r>
        <w:rPr>
          <w:rFonts w:ascii="Times New Roman" w:hAnsi="Times New Roman" w:eastAsia="Times New Roman" w:cs="Times New Roman"/>
          <w:sz w:val="22"/>
          <w:szCs w:val="22"/>
          <w:spacing w:val="-7"/>
        </w:rPr>
        <w:t>J],   </w:t>
      </w:r>
      <w:r>
        <w:rPr>
          <w:sz w:val="22"/>
          <w:szCs w:val="22"/>
          <w:spacing w:val="-7"/>
        </w:rPr>
        <w:t>南京社会科学，2024</w:t>
      </w:r>
      <w:r>
        <w:rPr>
          <w:sz w:val="22"/>
          <w:szCs w:val="22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</w:rPr>
        <w:t>(1):142-150.</w:t>
      </w:r>
    </w:p>
    <w:p>
      <w:pPr>
        <w:pStyle w:val="BodyText"/>
        <w:spacing w:before="117" w:line="219" w:lineRule="auto"/>
        <w:rPr>
          <w:sz w:val="23"/>
          <w:szCs w:val="23"/>
        </w:rPr>
      </w:pPr>
      <w:r>
        <w:rPr>
          <w:sz w:val="23"/>
          <w:szCs w:val="23"/>
          <w:spacing w:val="-1"/>
        </w:rPr>
        <w:t>[10]  习近平向国际人工智能与教育大会致贺信</w:t>
      </w:r>
    </w:p>
    <w:p>
      <w:pPr>
        <w:pStyle w:val="BodyText"/>
        <w:ind w:left="719"/>
        <w:spacing w:before="36" w:line="212" w:lineRule="auto"/>
        <w:rPr>
          <w:sz w:val="23"/>
          <w:szCs w:val="23"/>
        </w:rPr>
      </w:pPr>
      <w:r>
        <w:rPr>
          <w:sz w:val="23"/>
          <w:szCs w:val="23"/>
          <w:spacing w:val="-9"/>
        </w:rPr>
        <w:t>[</w:t>
      </w:r>
      <w:r>
        <w:rPr>
          <w:rFonts w:ascii="Times New Roman" w:hAnsi="Times New Roman" w:eastAsia="Times New Roman" w:cs="Times New Roman"/>
          <w:sz w:val="23"/>
          <w:szCs w:val="23"/>
          <w:spacing w:val="-9"/>
        </w:rPr>
        <w:t>N]. </w:t>
      </w:r>
      <w:r>
        <w:rPr>
          <w:sz w:val="23"/>
          <w:szCs w:val="23"/>
          <w:spacing w:val="-9"/>
        </w:rPr>
        <w:t>人民日报，2019-05-17(1).</w:t>
      </w:r>
    </w:p>
    <w:p>
      <w:pPr>
        <w:pStyle w:val="BodyText"/>
        <w:ind w:left="650" w:right="85" w:hanging="650"/>
        <w:spacing w:before="88" w:line="234" w:lineRule="auto"/>
        <w:rPr>
          <w:rFonts w:ascii="Times New Roman" w:hAnsi="Times New Roman" w:eastAsia="Times New Roman" w:cs="Times New Roman"/>
          <w:sz w:val="22"/>
          <w:szCs w:val="22"/>
        </w:rPr>
      </w:pPr>
      <w:r>
        <w:rPr>
          <w:sz w:val="22"/>
          <w:szCs w:val="22"/>
          <w:spacing w:val="16"/>
        </w:rPr>
        <w:t>[11]新华社.</w:t>
      </w:r>
      <w:r>
        <w:rPr>
          <w:sz w:val="22"/>
          <w:szCs w:val="22"/>
          <w:spacing w:val="-64"/>
        </w:rPr>
        <w:t xml:space="preserve"> </w:t>
      </w:r>
      <w:r>
        <w:rPr>
          <w:sz w:val="22"/>
          <w:szCs w:val="22"/>
          <w:spacing w:val="16"/>
        </w:rPr>
        <w:t>网民规模超11亿!数字中国活</w:t>
      </w:r>
      <w:r>
        <w:rPr>
          <w:sz w:val="22"/>
          <w:szCs w:val="22"/>
          <w:spacing w:val="15"/>
        </w:rPr>
        <w:t>力奔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涌[</w:t>
      </w:r>
      <w:r>
        <w:rPr>
          <w:rFonts w:ascii="Times New Roman" w:hAnsi="Times New Roman" w:eastAsia="Times New Roman" w:cs="Times New Roman"/>
          <w:sz w:val="22"/>
          <w:szCs w:val="22"/>
        </w:rPr>
        <w:t>EB/OL].(2025-01-17)[2025-12-30].</w:t>
      </w:r>
    </w:p>
    <w:p>
      <w:pPr>
        <w:ind w:left="650" w:right="346"/>
        <w:spacing w:before="112" w:line="252" w:lineRule="auto"/>
        <w:rPr>
          <w:rFonts w:ascii="Times New Roman" w:hAnsi="Times New Roman" w:eastAsia="Times New Roman" w:cs="Times New Roman"/>
          <w:sz w:val="22"/>
          <w:szCs w:val="22"/>
        </w:rPr>
      </w:pPr>
      <w:hyperlink w:history="true" r:id="rId16">
        <w:r>
          <w:rPr>
            <w:rFonts w:ascii="Times New Roman" w:hAnsi="Times New Roman" w:eastAsia="Times New Roman" w:cs="Times New Roman"/>
            <w:sz w:val="22"/>
            <w:szCs w:val="22"/>
          </w:rPr>
          <w:t>https://www.gov.cn/yaowen/liebiao/20</w:t>
        </w:r>
        <w:r>
          <w:rPr>
            <w:rFonts w:ascii="Times New Roman" w:hAnsi="Times New Roman" w:eastAsia="Times New Roman" w:cs="Times New Roman"/>
            <w:sz w:val="22"/>
            <w:szCs w:val="22"/>
            <w:spacing w:val="-1"/>
          </w:rPr>
          <w:t>2501/</w:t>
        </w:r>
      </w:hyperlink>
      <w:r>
        <w:rPr>
          <w:rFonts w:ascii="Times New Roman" w:hAnsi="Times New Roman" w:eastAsia="Times New Roman" w:cs="Times New Roman"/>
          <w:sz w:val="22"/>
          <w:szCs w:val="22"/>
        </w:rPr>
        <w:t xml:space="preserve"> </w:t>
      </w:r>
      <w:hyperlink w:history="true" r:id="rId16">
        <w:r>
          <w:rPr>
            <w:rFonts w:ascii="Times New Roman" w:hAnsi="Times New Roman" w:eastAsia="Times New Roman" w:cs="Times New Roman"/>
            <w:sz w:val="22"/>
            <w:szCs w:val="22"/>
            <w:spacing w:val="-3"/>
          </w:rPr>
          <w:t>content_6999530.htm.</w:t>
        </w:r>
      </w:hyperlink>
    </w:p>
    <w:p>
      <w:pPr>
        <w:pStyle w:val="BodyText"/>
        <w:ind w:left="650" w:right="82" w:hanging="650"/>
        <w:spacing w:before="118" w:line="236" w:lineRule="auto"/>
        <w:rPr>
          <w:sz w:val="22"/>
          <w:szCs w:val="22"/>
        </w:rPr>
      </w:pPr>
      <w:r>
        <w:rPr>
          <w:sz w:val="22"/>
          <w:szCs w:val="22"/>
          <w:spacing w:val="-15"/>
        </w:rPr>
        <w:t>[12]</w:t>
      </w:r>
      <w:r>
        <w:rPr>
          <w:sz w:val="22"/>
          <w:szCs w:val="22"/>
          <w:spacing w:val="17"/>
        </w:rPr>
        <w:t xml:space="preserve">  </w:t>
      </w:r>
      <w:r>
        <w:rPr>
          <w:sz w:val="22"/>
          <w:szCs w:val="22"/>
          <w:spacing w:val="-15"/>
        </w:rPr>
        <w:t>喻国明，景琦.传播游戏理论：智能化媒体时代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2"/>
        </w:rPr>
        <w:t>的主导性实践范式[</w:t>
      </w:r>
      <w:r>
        <w:rPr>
          <w:rFonts w:ascii="Times New Roman" w:hAnsi="Times New Roman" w:eastAsia="Times New Roman" w:cs="Times New Roman"/>
          <w:sz w:val="22"/>
          <w:szCs w:val="22"/>
          <w:spacing w:val="-2"/>
        </w:rPr>
        <w:t>J].</w:t>
      </w:r>
      <w:r>
        <w:rPr>
          <w:rFonts w:ascii="Times New Roman" w:hAnsi="Times New Roman" w:eastAsia="Times New Roman" w:cs="Times New Roman"/>
          <w:sz w:val="22"/>
          <w:szCs w:val="22"/>
          <w:spacing w:val="26"/>
          <w:w w:val="101"/>
        </w:rPr>
        <w:t xml:space="preserve">  </w:t>
      </w:r>
      <w:r>
        <w:rPr>
          <w:sz w:val="22"/>
          <w:szCs w:val="22"/>
          <w:spacing w:val="-2"/>
        </w:rPr>
        <w:t>社会科学战线，2018</w:t>
      </w:r>
    </w:p>
    <w:p>
      <w:pPr>
        <w:ind w:left="650"/>
        <w:spacing w:before="108" w:line="192" w:lineRule="auto"/>
        <w:rPr>
          <w:rFonts w:ascii="Times New Roman" w:hAnsi="Times New Roman" w:eastAsia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</w:rPr>
        <w:t>(1):141-148+2.</w:t>
      </w:r>
    </w:p>
    <w:p>
      <w:pPr>
        <w:pStyle w:val="BodyText"/>
        <w:ind w:left="650" w:hanging="650"/>
        <w:spacing w:before="97" w:line="230" w:lineRule="auto"/>
        <w:rPr>
          <w:sz w:val="23"/>
          <w:szCs w:val="23"/>
        </w:rPr>
      </w:pPr>
      <w:r>
        <w:rPr>
          <w:sz w:val="23"/>
          <w:szCs w:val="23"/>
          <w:spacing w:val="-6"/>
        </w:rPr>
        <w:t>[13]数字驱动非遗焕新——非遗数字传承“见</w:t>
      </w:r>
      <w:r>
        <w:rPr>
          <w:sz w:val="23"/>
          <w:szCs w:val="23"/>
          <w:spacing w:val="-7"/>
        </w:rPr>
        <w:t>人，</w:t>
      </w:r>
      <w:r>
        <w:rPr>
          <w:sz w:val="23"/>
          <w:szCs w:val="23"/>
        </w:rPr>
        <w:t xml:space="preserve"> </w:t>
      </w:r>
      <w:r>
        <w:rPr>
          <w:sz w:val="23"/>
          <w:szCs w:val="23"/>
          <w:spacing w:val="-18"/>
        </w:rPr>
        <w:t>见物，见生活”[</w:t>
      </w:r>
      <w:r>
        <w:rPr>
          <w:rFonts w:ascii="Times New Roman" w:hAnsi="Times New Roman" w:eastAsia="Times New Roman" w:cs="Times New Roman"/>
          <w:sz w:val="23"/>
          <w:szCs w:val="23"/>
          <w:spacing w:val="-18"/>
        </w:rPr>
        <w:t>N].</w:t>
      </w:r>
      <w:r>
        <w:rPr>
          <w:rFonts w:ascii="Times New Roman" w:hAnsi="Times New Roman" w:eastAsia="Times New Roman" w:cs="Times New Roman"/>
          <w:sz w:val="23"/>
          <w:szCs w:val="23"/>
          <w:spacing w:val="42"/>
        </w:rPr>
        <w:t xml:space="preserve"> </w:t>
      </w:r>
      <w:r>
        <w:rPr>
          <w:sz w:val="23"/>
          <w:szCs w:val="23"/>
          <w:spacing w:val="-18"/>
        </w:rPr>
        <w:t>中国文化报，2025-06-05</w:t>
      </w:r>
    </w:p>
    <w:p>
      <w:pPr>
        <w:pStyle w:val="BodyText"/>
        <w:ind w:left="650"/>
        <w:spacing w:before="83" w:line="222" w:lineRule="auto"/>
        <w:rPr>
          <w:sz w:val="24"/>
          <w:szCs w:val="24"/>
        </w:rPr>
      </w:pPr>
      <w:r>
        <w:rPr>
          <w:sz w:val="24"/>
          <w:szCs w:val="24"/>
          <w:spacing w:val="-9"/>
        </w:rPr>
        <w:t>(3).</w:t>
      </w:r>
    </w:p>
    <w:p>
      <w:pPr>
        <w:pStyle w:val="BodyText"/>
        <w:ind w:left="650" w:right="85" w:hanging="650"/>
        <w:spacing w:before="57" w:line="265" w:lineRule="auto"/>
        <w:rPr>
          <w:sz w:val="22"/>
          <w:szCs w:val="22"/>
        </w:rPr>
      </w:pPr>
      <w:r>
        <w:rPr>
          <w:sz w:val="22"/>
          <w:szCs w:val="22"/>
          <w:spacing w:val="-5"/>
        </w:rPr>
        <w:t>[14]  黄永林，余欢.智能媒体技术在非物质文化遗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5"/>
        </w:rPr>
        <w:t>产传播中的运用[</w:t>
      </w:r>
      <w:r>
        <w:rPr>
          <w:rFonts w:ascii="Times New Roman" w:hAnsi="Times New Roman" w:eastAsia="Times New Roman" w:cs="Times New Roman"/>
          <w:sz w:val="22"/>
          <w:szCs w:val="22"/>
          <w:spacing w:val="5"/>
        </w:rPr>
        <w:t>J].  </w:t>
      </w:r>
      <w:r>
        <w:rPr>
          <w:sz w:val="22"/>
          <w:szCs w:val="22"/>
          <w:spacing w:val="5"/>
        </w:rPr>
        <w:t>华中师范大学学报(人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2"/>
        </w:rPr>
        <w:t>文社会科学版),2019(6):122-129.</w:t>
      </w:r>
    </w:p>
    <w:p>
      <w:pPr>
        <w:spacing w:line="265" w:lineRule="auto"/>
        <w:sectPr>
          <w:type w:val="continuous"/>
          <w:pgSz w:w="10520" w:h="15660"/>
          <w:pgMar w:top="480" w:right="134" w:bottom="249" w:left="179" w:header="127" w:footer="0" w:gutter="0"/>
          <w:cols w:equalWidth="0" w:num="2">
            <w:col w:w="5190" w:space="100"/>
            <w:col w:w="4916" w:space="0"/>
          </w:cols>
        </w:sectPr>
        <w:rPr>
          <w:sz w:val="22"/>
          <w:szCs w:val="22"/>
        </w:rPr>
      </w:pPr>
    </w:p>
    <w:p>
      <w:pPr>
        <w:spacing w:line="287" w:lineRule="auto"/>
        <w:rPr>
          <w:rFonts w:ascii="Arial"/>
          <w:sz w:val="21"/>
        </w:rPr>
      </w:pPr>
      <w:r/>
    </w:p>
    <w:p>
      <w:pPr>
        <w:ind w:left="7450"/>
        <w:spacing w:before="78" w:line="221" w:lineRule="auto"/>
        <w:rPr>
          <w:rFonts w:ascii="SimHei" w:hAnsi="SimHei" w:eastAsia="SimHei" w:cs="SimHei"/>
          <w:sz w:val="24"/>
          <w:szCs w:val="24"/>
        </w:rPr>
      </w:pPr>
      <w:r>
        <w:rPr>
          <w:rFonts w:ascii="SimHei" w:hAnsi="SimHei" w:eastAsia="SimHei" w:cs="SimHei"/>
          <w:sz w:val="24"/>
          <w:szCs w:val="24"/>
          <w:spacing w:val="3"/>
        </w:rPr>
        <w:t>(责任编辑</w:t>
      </w:r>
      <w:r>
        <w:rPr>
          <w:rFonts w:ascii="SimHei" w:hAnsi="SimHei" w:eastAsia="SimHei" w:cs="SimHei"/>
          <w:sz w:val="24"/>
          <w:szCs w:val="24"/>
          <w:spacing w:val="109"/>
        </w:rPr>
        <w:t xml:space="preserve"> </w:t>
      </w:r>
      <w:r>
        <w:rPr>
          <w:rFonts w:ascii="SimHei" w:hAnsi="SimHei" w:eastAsia="SimHei" w:cs="SimHei"/>
          <w:sz w:val="24"/>
          <w:szCs w:val="24"/>
          <w:spacing w:val="3"/>
        </w:rPr>
        <w:t>程</w:t>
      </w:r>
      <w:r>
        <w:rPr>
          <w:rFonts w:ascii="SimHei" w:hAnsi="SimHei" w:eastAsia="SimHei" w:cs="SimHei"/>
          <w:sz w:val="24"/>
          <w:szCs w:val="24"/>
          <w:spacing w:val="3"/>
        </w:rPr>
        <w:t xml:space="preserve">  </w:t>
      </w:r>
      <w:r>
        <w:rPr>
          <w:rFonts w:ascii="SimHei" w:hAnsi="SimHei" w:eastAsia="SimHei" w:cs="SimHei"/>
          <w:sz w:val="24"/>
          <w:szCs w:val="24"/>
          <w:spacing w:val="3"/>
        </w:rPr>
        <w:t>苹</w:t>
      </w:r>
      <w:r>
        <w:rPr>
          <w:rFonts w:ascii="SimHei" w:hAnsi="SimHei" w:eastAsia="SimHei" w:cs="SimHei"/>
          <w:sz w:val="24"/>
          <w:szCs w:val="24"/>
          <w:spacing w:val="-48"/>
        </w:rPr>
        <w:t xml:space="preserve"> </w:t>
      </w:r>
      <w:r>
        <w:rPr>
          <w:rFonts w:ascii="SimHei" w:hAnsi="SimHei" w:eastAsia="SimHei" w:cs="SimHei"/>
          <w:sz w:val="24"/>
          <w:szCs w:val="24"/>
          <w:spacing w:val="3"/>
        </w:rPr>
        <w:t>)</w:t>
      </w:r>
    </w:p>
    <w:p>
      <w:pPr>
        <w:spacing w:line="335" w:lineRule="auto"/>
        <w:rPr>
          <w:rFonts w:ascii="Arial"/>
          <w:sz w:val="21"/>
        </w:rPr>
      </w:pPr>
      <w:r/>
    </w:p>
    <w:p>
      <w:pPr>
        <w:ind w:left="9790"/>
        <w:spacing w:before="58" w:line="130" w:lineRule="exact"/>
        <w:rPr>
          <w:rFonts w:ascii="Times New Roman" w:hAnsi="Times New Roman" w:eastAsia="Times New Roman" w:cs="Times New Roman"/>
          <w:sz w:val="20"/>
          <w:szCs w:val="20"/>
        </w:rPr>
      </w:pPr>
      <w:r>
        <w:pict>
          <v:shape id="_x0000_s22" style="position:absolute;margin-left:39.502pt;margin-top:-1.79068pt;mso-position-vertical-relative:text;mso-position-horizontal-relative:text;width:42.45pt;height:13.4pt;z-index:25167667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19" w:line="221" w:lineRule="auto"/>
                    <w:rPr>
                      <w:rFonts w:ascii="SimHei" w:hAnsi="SimHei" w:eastAsia="SimHei" w:cs="SimHei"/>
                      <w:sz w:val="19"/>
                      <w:szCs w:val="19"/>
                    </w:rPr>
                  </w:pPr>
                  <w:r>
                    <w:rPr>
                      <w:rFonts w:ascii="SimHei" w:hAnsi="SimHei" w:eastAsia="SimHei" w:cs="SimHei"/>
                      <w:sz w:val="19"/>
                      <w:szCs w:val="19"/>
                      <w:spacing w:val="12"/>
                    </w:rPr>
                    <w:t>万方数据</w:t>
                  </w:r>
                </w:p>
              </w:txbxContent>
            </v:textbox>
          </v:shape>
        </w:pict>
      </w:r>
      <w:r>
        <w:rPr>
          <w:rFonts w:ascii="Times New Roman" w:hAnsi="Times New Roman" w:eastAsia="Times New Roman" w:cs="Times New Roman"/>
          <w:sz w:val="20"/>
          <w:szCs w:val="20"/>
          <w:spacing w:val="-4"/>
          <w:position w:val="-3"/>
        </w:rPr>
        <w:t>87</w:t>
      </w:r>
    </w:p>
    <w:sectPr>
      <w:type w:val="continuous"/>
      <w:pgSz w:w="10520" w:h="15660"/>
      <w:pgMar w:top="480" w:right="134" w:bottom="249" w:left="179" w:header="127" w:footer="0" w:gutter="0"/>
      <w:cols w:equalWidth="0" w:num="1">
        <w:col w:w="10206" w:space="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KaiT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Times New Roman">
    <w:panose1 w:val="02020603050405020304"/>
    <w:charset w:val="00"/>
    <w:family w:val="auto"/>
    <w:pitch w:val="variable"/>
    <w:sig w:usb0="E0002EFF" w:usb1="C000785B" w:usb2="00000009" w:usb3="00000000" w:csb0="400001FF" w:csb1="FFFF0000"/>
  </w:font>
  <w:font w:name="FangSong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10"/>
      <w:spacing w:line="219" w:lineRule="auto"/>
      <w:rPr>
        <w:rFonts w:ascii="Times New Roman" w:hAnsi="Times New Roman" w:eastAsia="Times New Roman" w:cs="Times New Roman"/>
        <w:sz w:val="20"/>
        <w:szCs w:val="20"/>
      </w:rPr>
    </w:pPr>
    <w:r>
      <w:rPr>
        <w:rFonts w:ascii="SimHei" w:hAnsi="SimHei" w:eastAsia="SimHei" w:cs="SimHei"/>
        <w:sz w:val="19"/>
        <w:szCs w:val="19"/>
        <w:spacing w:val="5"/>
      </w:rPr>
      <w:t>万方数据</w:t>
    </w:r>
    <w:r>
      <w:rPr>
        <w:rFonts w:ascii="SimHei" w:hAnsi="SimHei" w:eastAsia="SimHei" w:cs="SimHei"/>
        <w:sz w:val="19"/>
        <w:szCs w:val="19"/>
        <w:spacing w:val="1"/>
      </w:rPr>
      <w:t xml:space="preserve">                                                                                     </w:t>
    </w:r>
    <w:r>
      <w:rPr>
        <w:rFonts w:ascii="Times New Roman" w:hAnsi="Times New Roman" w:eastAsia="Times New Roman" w:cs="Times New Roman"/>
        <w:sz w:val="20"/>
        <w:szCs w:val="20"/>
        <w:spacing w:val="5"/>
        <w:position w:val="-3"/>
      </w:rPr>
      <w:t>77</w: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/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3729"/>
      <w:spacing w:before="69" w:line="219" w:lineRule="auto"/>
      <w:rPr>
        <w:sz w:val="15"/>
        <w:szCs w:val="15"/>
      </w:rPr>
    </w:pPr>
    <w:r>
      <w:drawing>
        <wp:anchor distT="0" distB="0" distL="0" distR="0" simplePos="0" relativeHeight="251660288" behindDoc="0" locked="0" layoutInCell="0" allowOverlap="1">
          <wp:simplePos x="0" y="0"/>
          <wp:positionH relativeFrom="page">
            <wp:posOffset>196865</wp:posOffset>
          </wp:positionH>
          <wp:positionV relativeFrom="page">
            <wp:posOffset>787372</wp:posOffset>
          </wp:positionV>
          <wp:extent cx="6299160" cy="6365"/>
          <wp:effectExtent l="0" t="0" r="0" b="0"/>
          <wp:wrapNone/>
          <wp:docPr id="2" name="IM 2"/>
          <wp:cNvGraphicFramePr/>
          <a:graphic>
            <a:graphicData uri="http://schemas.openxmlformats.org/drawingml/2006/picture">
              <pic:pic>
                <pic:nvPicPr>
                  <pic:cNvPr id="2" name="IM 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6299160" cy="636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pict>
        <v:shape id="_x0000_s2" style="position:absolute;margin-left:457.498pt;margin-top:1.0073pt;mso-position-vertical-relative:text;mso-position-horizontal-relative:text;width:45.9pt;height:23.55pt;z-index:251659264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ind w:left="208" w:right="20" w:hanging="189"/>
                  <w:spacing w:before="20" w:line="247" w:lineRule="auto"/>
                  <w:rPr>
                    <w:rFonts w:ascii="Times New Roman" w:hAnsi="Times New Roman" w:eastAsia="Times New Roman" w:cs="Times New Roman"/>
                    <w:sz w:val="18"/>
                    <w:szCs w:val="18"/>
                  </w:rPr>
                </w:pPr>
                <w:r>
                  <w:rPr>
                    <w:rFonts w:ascii="Times New Roman" w:hAnsi="Times New Roman" w:eastAsia="Times New Roman" w:cs="Times New Roman"/>
                    <w:sz w:val="20"/>
                    <w:szCs w:val="20"/>
                    <w:spacing w:val="-11"/>
                  </w:rPr>
                  <w:t>Vol.46 No.2</w:t>
                </w:r>
                <w:r>
                  <w:rPr>
                    <w:rFonts w:ascii="Times New Roman" w:hAnsi="Times New Roman" w:eastAsia="Times New Roman" w:cs="Times New Roman"/>
                    <w:sz w:val="20"/>
                    <w:szCs w:val="20"/>
                    <w:spacing w:val="2"/>
                  </w:rPr>
                  <w:t xml:space="preserve"> </w:t>
                </w:r>
                <w:r>
                  <w:rPr>
                    <w:rFonts w:ascii="Times New Roman" w:hAnsi="Times New Roman" w:eastAsia="Times New Roman" w:cs="Times New Roman"/>
                    <w:sz w:val="18"/>
                    <w:szCs w:val="18"/>
                    <w:spacing w:val="-1"/>
                  </w:rPr>
                  <w:t>Feb.2026</w:t>
                </w:r>
              </w:p>
            </w:txbxContent>
          </v:textbox>
        </v:shape>
      </w:pict>
    </w:r>
    <w:r>
      <w:pict>
        <v:shape id="_x0000_s4" style="position:absolute;margin-left:4.00222pt;margin-top:1.02946pt;mso-position-vertical-relative:text;mso-position-horizontal-relative:text;width:59.1pt;height:24.6pt;z-index:251658240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20" w:line="219" w:lineRule="auto"/>
                  <w:rPr>
                    <w:sz w:val="17"/>
                    <w:szCs w:val="17"/>
                  </w:rPr>
                </w:pPr>
                <w:r>
                  <w:rPr>
                    <w:sz w:val="17"/>
                    <w:szCs w:val="17"/>
                    <w:spacing w:val="29"/>
                  </w:rPr>
                  <w:t>第46卷第2期</w:t>
                </w:r>
              </w:p>
              <w:p>
                <w:pPr>
                  <w:pStyle w:val="BodyText"/>
                  <w:ind w:left="29"/>
                  <w:spacing w:before="48" w:line="219" w:lineRule="auto"/>
                  <w:rPr>
                    <w:sz w:val="17"/>
                    <w:szCs w:val="17"/>
                  </w:rPr>
                </w:pPr>
                <w:r>
                  <w:rPr>
                    <w:sz w:val="17"/>
                    <w:szCs w:val="17"/>
                    <w:spacing w:val="17"/>
                  </w:rPr>
                  <w:t>2026年2月</w:t>
                </w:r>
              </w:p>
            </w:txbxContent>
          </v:textbox>
        </v:shape>
      </w:pict>
    </w:r>
    <w:r>
      <w:rPr>
        <w:sz w:val="15"/>
        <w:szCs w:val="15"/>
        <w:spacing w:val="18"/>
      </w:rPr>
      <w:t>中南民族大学学报(人文社会科学版)</w:t>
    </w:r>
  </w:p>
  <w:p>
    <w:pPr>
      <w:ind w:left="2639"/>
      <w:spacing w:before="88" w:line="192" w:lineRule="auto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</w:rPr>
      <w:t>Journal</w:t>
    </w:r>
    <w:r>
      <w:rPr>
        <w:rFonts w:ascii="Times New Roman" w:hAnsi="Times New Roman" w:eastAsia="Times New Roman" w:cs="Times New Roman"/>
        <w:sz w:val="15"/>
        <w:szCs w:val="15"/>
        <w:spacing w:val="15"/>
      </w:rPr>
      <w:t xml:space="preserve">  </w:t>
    </w:r>
    <w:r>
      <w:rPr>
        <w:rFonts w:ascii="Times New Roman" w:hAnsi="Times New Roman" w:eastAsia="Times New Roman" w:cs="Times New Roman"/>
        <w:sz w:val="15"/>
        <w:szCs w:val="15"/>
      </w:rPr>
      <w:t>of</w:t>
    </w:r>
    <w:r>
      <w:rPr>
        <w:rFonts w:ascii="Times New Roman" w:hAnsi="Times New Roman" w:eastAsia="Times New Roman" w:cs="Times New Roman"/>
        <w:sz w:val="15"/>
        <w:szCs w:val="15"/>
        <w:spacing w:val="10"/>
      </w:rPr>
      <w:t xml:space="preserve">  </w:t>
    </w:r>
    <w:r>
      <w:rPr>
        <w:rFonts w:ascii="Times New Roman" w:hAnsi="Times New Roman" w:eastAsia="Times New Roman" w:cs="Times New Roman"/>
        <w:sz w:val="15"/>
        <w:szCs w:val="15"/>
      </w:rPr>
      <w:t>South-Central</w:t>
    </w:r>
    <w:r>
      <w:rPr>
        <w:rFonts w:ascii="Times New Roman" w:hAnsi="Times New Roman" w:eastAsia="Times New Roman" w:cs="Times New Roman"/>
        <w:sz w:val="15"/>
        <w:szCs w:val="15"/>
        <w:spacing w:val="14"/>
      </w:rPr>
      <w:t xml:space="preserve">  </w:t>
    </w:r>
    <w:r>
      <w:rPr>
        <w:rFonts w:ascii="Times New Roman" w:hAnsi="Times New Roman" w:eastAsia="Times New Roman" w:cs="Times New Roman"/>
        <w:sz w:val="15"/>
        <w:szCs w:val="15"/>
      </w:rPr>
      <w:t>Minzu</w:t>
    </w:r>
    <w:r>
      <w:rPr>
        <w:rFonts w:ascii="Times New Roman" w:hAnsi="Times New Roman" w:eastAsia="Times New Roman" w:cs="Times New Roman"/>
        <w:sz w:val="15"/>
        <w:szCs w:val="15"/>
        <w:spacing w:val="13"/>
      </w:rPr>
      <w:t xml:space="preserve">  </w:t>
    </w:r>
    <w:r>
      <w:rPr>
        <w:rFonts w:ascii="Times New Roman" w:hAnsi="Times New Roman" w:eastAsia="Times New Roman" w:cs="Times New Roman"/>
        <w:sz w:val="15"/>
        <w:szCs w:val="15"/>
      </w:rPr>
      <w:t>Unive</w:t>
    </w:r>
    <w:r>
      <w:rPr>
        <w:rFonts w:ascii="Times New Roman" w:hAnsi="Times New Roman" w:eastAsia="Times New Roman" w:cs="Times New Roman"/>
        <w:sz w:val="15"/>
        <w:szCs w:val="15"/>
        <w:spacing w:val="-1"/>
      </w:rPr>
      <w:t>rsity(Humanities</w:t>
    </w:r>
    <w:r>
      <w:rPr>
        <w:rFonts w:ascii="Times New Roman" w:hAnsi="Times New Roman" w:eastAsia="Times New Roman" w:cs="Times New Roman"/>
        <w:sz w:val="15"/>
        <w:szCs w:val="15"/>
        <w:spacing w:val="15"/>
        <w:w w:val="101"/>
      </w:rPr>
      <w:t xml:space="preserve">  </w:t>
    </w:r>
    <w:r>
      <w:rPr>
        <w:rFonts w:ascii="Times New Roman" w:hAnsi="Times New Roman" w:eastAsia="Times New Roman" w:cs="Times New Roman"/>
        <w:sz w:val="15"/>
        <w:szCs w:val="15"/>
        <w:spacing w:val="-1"/>
      </w:rPr>
      <w:t>and</w:t>
    </w:r>
    <w:r>
      <w:rPr>
        <w:rFonts w:ascii="Times New Roman" w:hAnsi="Times New Roman" w:eastAsia="Times New Roman" w:cs="Times New Roman"/>
        <w:sz w:val="15"/>
        <w:szCs w:val="15"/>
        <w:spacing w:val="17"/>
        <w:w w:val="101"/>
      </w:rPr>
      <w:t xml:space="preserve">  </w:t>
    </w:r>
    <w:r>
      <w:rPr>
        <w:rFonts w:ascii="Times New Roman" w:hAnsi="Times New Roman" w:eastAsia="Times New Roman" w:cs="Times New Roman"/>
        <w:sz w:val="15"/>
        <w:szCs w:val="15"/>
        <w:spacing w:val="-1"/>
      </w:rPr>
      <w:t>Social</w:t>
    </w:r>
    <w:r>
      <w:rPr>
        <w:rFonts w:ascii="Times New Roman" w:hAnsi="Times New Roman" w:eastAsia="Times New Roman" w:cs="Times New Roman"/>
        <w:sz w:val="15"/>
        <w:szCs w:val="15"/>
        <w:spacing w:val="17"/>
        <w:w w:val="101"/>
      </w:rPr>
      <w:t xml:space="preserve">  </w:t>
    </w:r>
    <w:r>
      <w:rPr>
        <w:rFonts w:ascii="Times New Roman" w:hAnsi="Times New Roman" w:eastAsia="Times New Roman" w:cs="Times New Roman"/>
        <w:sz w:val="15"/>
        <w:szCs w:val="15"/>
        <w:spacing w:val="-1"/>
      </w:rPr>
      <w:t>Sciences)</w:t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3100"/>
      <w:spacing w:before="65" w:line="219" w:lineRule="auto"/>
      <w:rPr>
        <w:sz w:val="24"/>
        <w:szCs w:val="24"/>
      </w:rPr>
    </w:pPr>
    <w:r>
      <w:drawing>
        <wp:anchor distT="0" distB="0" distL="0" distR="0" simplePos="0" relativeHeight="251661312" behindDoc="0" locked="0" layoutInCell="0" allowOverlap="1">
          <wp:simplePos x="0" y="0"/>
          <wp:positionH relativeFrom="page">
            <wp:posOffset>114298</wp:posOffset>
          </wp:positionH>
          <wp:positionV relativeFrom="page">
            <wp:posOffset>330200</wp:posOffset>
          </wp:positionV>
          <wp:extent cx="6432565" cy="6350"/>
          <wp:effectExtent l="0" t="0" r="0" b="0"/>
          <wp:wrapNone/>
          <wp:docPr id="4" name="IM 4"/>
          <wp:cNvGraphicFramePr/>
          <a:graphic>
            <a:graphicData uri="http://schemas.openxmlformats.org/drawingml/2006/picture">
              <pic:pic>
                <pic:nvPicPr>
                  <pic:cNvPr id="4" name="IM 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6432565" cy="63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2"/>
        <w:szCs w:val="22"/>
        <w:spacing w:val="4"/>
      </w:rPr>
      <w:t>中南民族大学学报(人文社会科学版)</w:t>
    </w:r>
    <w:r>
      <w:rPr>
        <w:sz w:val="22"/>
        <w:szCs w:val="22"/>
      </w:rPr>
      <w:t xml:space="preserve">                   </w:t>
    </w:r>
    <w:r>
      <w:rPr>
        <w:sz w:val="24"/>
        <w:szCs w:val="24"/>
        <w:spacing w:val="4"/>
      </w:rPr>
      <w:t>2026年第2期</w:t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/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3100"/>
      <w:spacing w:before="65" w:line="219" w:lineRule="auto"/>
      <w:rPr>
        <w:sz w:val="24"/>
        <w:szCs w:val="24"/>
      </w:rPr>
    </w:pPr>
    <w:r>
      <w:drawing>
        <wp:anchor distT="0" distB="0" distL="0" distR="0" simplePos="0" relativeHeight="251667456" behindDoc="0" locked="0" layoutInCell="0" allowOverlap="1">
          <wp:simplePos x="0" y="0"/>
          <wp:positionH relativeFrom="page">
            <wp:posOffset>114298</wp:posOffset>
          </wp:positionH>
          <wp:positionV relativeFrom="page">
            <wp:posOffset>330200</wp:posOffset>
          </wp:positionV>
          <wp:extent cx="6432565" cy="6350"/>
          <wp:effectExtent l="0" t="0" r="0" b="0"/>
          <wp:wrapNone/>
          <wp:docPr id="8" name="IM 8"/>
          <wp:cNvGraphicFramePr/>
          <a:graphic>
            <a:graphicData uri="http://schemas.openxmlformats.org/drawingml/2006/picture">
              <pic:pic>
                <pic:nvPicPr>
                  <pic:cNvPr id="8" name="IM 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6432565" cy="63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2"/>
        <w:szCs w:val="22"/>
        <w:spacing w:val="3"/>
      </w:rPr>
      <w:t>中南民族大学学报(人文社会科学版)</w:t>
    </w:r>
    <w:r>
      <w:rPr>
        <w:sz w:val="22"/>
        <w:szCs w:val="22"/>
        <w:spacing w:val="1"/>
      </w:rPr>
      <w:t xml:space="preserve">                   </w:t>
    </w:r>
    <w:r>
      <w:rPr>
        <w:sz w:val="24"/>
        <w:szCs w:val="24"/>
        <w:spacing w:val="3"/>
      </w:rPr>
      <w:t>2026年第2期</w:t>
    </w:r>
  </w:p>
</w:hdr>
</file>

<file path=word/header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30"/>
      <w:spacing w:before="62" w:line="219" w:lineRule="auto"/>
      <w:rPr>
        <w:sz w:val="22"/>
        <w:szCs w:val="22"/>
      </w:rPr>
    </w:pPr>
    <w:r>
      <w:rPr>
        <w:sz w:val="23"/>
        <w:szCs w:val="23"/>
        <w:spacing w:val="-1"/>
      </w:rPr>
      <w:t>第46卷</w:t>
    </w:r>
    <w:r>
      <w:rPr>
        <w:sz w:val="23"/>
        <w:szCs w:val="23"/>
        <w:spacing w:val="6"/>
      </w:rPr>
      <w:t xml:space="preserve">           </w:t>
    </w:r>
    <w:r>
      <w:rPr>
        <w:sz w:val="22"/>
        <w:szCs w:val="22"/>
        <w:spacing w:val="-1"/>
      </w:rPr>
      <w:t>黄永林</w:t>
    </w:r>
    <w:r>
      <w:rPr>
        <w:sz w:val="22"/>
        <w:szCs w:val="22"/>
        <w:spacing w:val="38"/>
      </w:rPr>
      <w:t xml:space="preserve">  </w:t>
    </w:r>
    <w:r>
      <w:rPr>
        <w:sz w:val="22"/>
        <w:szCs w:val="22"/>
        <w:spacing w:val="-1"/>
      </w:rPr>
      <w:t>汪  瑶：数智化时代非遗传播的科技赋能与人文反思</w:t>
    </w:r>
  </w:p>
</w:hdr>
</file>

<file path=word/header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3100"/>
      <w:spacing w:before="65" w:line="219" w:lineRule="auto"/>
      <w:rPr>
        <w:sz w:val="24"/>
        <w:szCs w:val="24"/>
      </w:rPr>
    </w:pPr>
    <w:r>
      <w:drawing>
        <wp:anchor distT="0" distB="0" distL="0" distR="0" simplePos="0" relativeHeight="251673600" behindDoc="0" locked="0" layoutInCell="0" allowOverlap="1">
          <wp:simplePos x="0" y="0"/>
          <wp:positionH relativeFrom="page">
            <wp:posOffset>114298</wp:posOffset>
          </wp:positionH>
          <wp:positionV relativeFrom="page">
            <wp:posOffset>330200</wp:posOffset>
          </wp:positionV>
          <wp:extent cx="6432565" cy="6350"/>
          <wp:effectExtent l="0" t="0" r="0" b="0"/>
          <wp:wrapNone/>
          <wp:docPr id="10" name="IM 10"/>
          <wp:cNvGraphicFramePr/>
          <a:graphic>
            <a:graphicData uri="http://schemas.openxmlformats.org/drawingml/2006/picture">
              <pic:pic>
                <pic:nvPicPr>
                  <pic:cNvPr id="10" name="IM 1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6432565" cy="63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2"/>
        <w:szCs w:val="22"/>
        <w:spacing w:val="3"/>
      </w:rPr>
      <w:t>中南民族大学学报(人文社会科学版)</w:t>
    </w:r>
    <w:r>
      <w:rPr>
        <w:sz w:val="22"/>
        <w:szCs w:val="22"/>
        <w:spacing w:val="1"/>
      </w:rPr>
      <w:t xml:space="preserve">                   </w:t>
    </w:r>
    <w:r>
      <w:rPr>
        <w:sz w:val="24"/>
        <w:szCs w:val="24"/>
        <w:spacing w:val="3"/>
      </w:rPr>
      <w:t>2026年第2期</w:t>
    </w:r>
  </w:p>
</w:hdr>
</file>

<file path=word/header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before="62" w:line="219" w:lineRule="auto"/>
      <w:rPr>
        <w:sz w:val="22"/>
        <w:szCs w:val="22"/>
      </w:rPr>
    </w:pPr>
    <w:r>
      <w:rPr>
        <w:sz w:val="23"/>
        <w:szCs w:val="23"/>
        <w:spacing w:val="-1"/>
      </w:rPr>
      <w:t>第46卷</w:t>
    </w:r>
    <w:r>
      <w:rPr>
        <w:sz w:val="23"/>
        <w:szCs w:val="23"/>
        <w:spacing w:val="6"/>
      </w:rPr>
      <w:t xml:space="preserve">           </w:t>
    </w:r>
    <w:r>
      <w:rPr>
        <w:sz w:val="22"/>
        <w:szCs w:val="22"/>
        <w:spacing w:val="-1"/>
      </w:rPr>
      <w:t>黄永林</w:t>
    </w:r>
    <w:r>
      <w:rPr>
        <w:sz w:val="22"/>
        <w:szCs w:val="22"/>
        <w:spacing w:val="38"/>
      </w:rPr>
      <w:t xml:space="preserve">  </w:t>
    </w:r>
    <w:r>
      <w:rPr>
        <w:sz w:val="22"/>
        <w:szCs w:val="22"/>
        <w:spacing w:val="-1"/>
      </w:rPr>
      <w:t>汪  瑶：数智化时代非遗传播的科技赋能与人文反思</w:t>
    </w:r>
  </w:p>
</w:hdr>
</file>

<file path=word/header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3100"/>
      <w:spacing w:before="65" w:line="219" w:lineRule="auto"/>
      <w:rPr>
        <w:sz w:val="24"/>
        <w:szCs w:val="24"/>
      </w:rPr>
    </w:pPr>
    <w:r>
      <w:drawing>
        <wp:anchor distT="0" distB="0" distL="0" distR="0" simplePos="0" relativeHeight="251679744" behindDoc="0" locked="0" layoutInCell="0" allowOverlap="1">
          <wp:simplePos x="0" y="0"/>
          <wp:positionH relativeFrom="page">
            <wp:posOffset>114298</wp:posOffset>
          </wp:positionH>
          <wp:positionV relativeFrom="page">
            <wp:posOffset>330200</wp:posOffset>
          </wp:positionV>
          <wp:extent cx="6432565" cy="6350"/>
          <wp:effectExtent l="0" t="0" r="0" b="0"/>
          <wp:wrapNone/>
          <wp:docPr id="12" name="IM 12"/>
          <wp:cNvGraphicFramePr/>
          <a:graphic>
            <a:graphicData uri="http://schemas.openxmlformats.org/drawingml/2006/picture">
              <pic:pic>
                <pic:nvPicPr>
                  <pic:cNvPr id="12" name="IM 1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6432565" cy="63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2"/>
        <w:szCs w:val="22"/>
        <w:spacing w:val="3"/>
      </w:rPr>
      <w:t>中南民族大学学报(人文社会科学版)</w:t>
    </w:r>
    <w:r>
      <w:rPr>
        <w:sz w:val="22"/>
        <w:szCs w:val="22"/>
        <w:spacing w:val="1"/>
      </w:rPr>
      <w:t xml:space="preserve">                   </w:t>
    </w:r>
    <w:r>
      <w:rPr>
        <w:sz w:val="24"/>
        <w:szCs w:val="24"/>
        <w:spacing w:val="3"/>
      </w:rPr>
      <w:t>2026年第2期</w:t>
    </w:r>
  </w:p>
</w:hdr>
</file>

<file path=word/header9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before="62" w:line="219" w:lineRule="auto"/>
      <w:rPr>
        <w:sz w:val="22"/>
        <w:szCs w:val="22"/>
      </w:rPr>
    </w:pPr>
    <w:r>
      <w:rPr>
        <w:sz w:val="23"/>
        <w:szCs w:val="23"/>
      </w:rPr>
      <w:t>第46卷           </w:t>
    </w:r>
    <w:r>
      <w:rPr>
        <w:sz w:val="22"/>
        <w:szCs w:val="22"/>
      </w:rPr>
      <w:t>黄永林   汪  瑶：数智化时代非遗传播的科</w:t>
    </w:r>
    <w:r>
      <w:rPr>
        <w:sz w:val="22"/>
        <w:szCs w:val="22"/>
        <w:spacing w:val="-1"/>
      </w:rPr>
      <w:t>技赋能与人文反思</w:t>
    </w:r>
  </w:p>
</w:hdr>
</file>

<file path=word/header10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3090"/>
      <w:spacing w:before="65" w:line="219" w:lineRule="auto"/>
      <w:rPr>
        <w:sz w:val="24"/>
        <w:szCs w:val="24"/>
      </w:rPr>
    </w:pPr>
    <w:r>
      <w:drawing>
        <wp:anchor distT="0" distB="0" distL="0" distR="0" simplePos="0" relativeHeight="251685888" behindDoc="0" locked="0" layoutInCell="0" allowOverlap="1">
          <wp:simplePos x="0" y="0"/>
          <wp:positionH relativeFrom="page">
            <wp:posOffset>114298</wp:posOffset>
          </wp:positionH>
          <wp:positionV relativeFrom="page">
            <wp:posOffset>330200</wp:posOffset>
          </wp:positionV>
          <wp:extent cx="6432565" cy="6350"/>
          <wp:effectExtent l="0" t="0" r="0" b="0"/>
          <wp:wrapNone/>
          <wp:docPr id="14" name="IM 14"/>
          <wp:cNvGraphicFramePr/>
          <a:graphic>
            <a:graphicData uri="http://schemas.openxmlformats.org/drawingml/2006/picture">
              <pic:pic>
                <pic:nvPicPr>
                  <pic:cNvPr id="14" name="IM 1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6432565" cy="63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2"/>
        <w:szCs w:val="22"/>
        <w:spacing w:val="3"/>
      </w:rPr>
      <w:t>中南民族大学学报(人文社会科学版)</w:t>
    </w:r>
    <w:r>
      <w:rPr>
        <w:sz w:val="22"/>
        <w:szCs w:val="22"/>
        <w:spacing w:val="1"/>
      </w:rPr>
      <w:t xml:space="preserve">                   </w:t>
    </w:r>
    <w:r>
      <w:rPr>
        <w:sz w:val="24"/>
        <w:szCs w:val="24"/>
        <w:spacing w:val="3"/>
      </w:rPr>
      <w:t>2026年第2期</w:t>
    </w:r>
  </w:p>
</w:hdr>
</file>

<file path=word/header1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before="62" w:line="219" w:lineRule="auto"/>
      <w:rPr>
        <w:sz w:val="22"/>
        <w:szCs w:val="22"/>
      </w:rPr>
    </w:pPr>
    <w:r>
      <w:rPr>
        <w:sz w:val="23"/>
        <w:szCs w:val="23"/>
        <w:spacing w:val="-1"/>
      </w:rPr>
      <w:t>第46卷</w:t>
    </w:r>
    <w:r>
      <w:rPr>
        <w:sz w:val="23"/>
        <w:szCs w:val="23"/>
        <w:spacing w:val="6"/>
      </w:rPr>
      <w:t xml:space="preserve">           </w:t>
    </w:r>
    <w:r>
      <w:rPr>
        <w:sz w:val="22"/>
        <w:szCs w:val="22"/>
        <w:spacing w:val="-1"/>
      </w:rPr>
      <w:t>黄永林</w:t>
    </w:r>
    <w:r>
      <w:rPr>
        <w:sz w:val="22"/>
        <w:szCs w:val="22"/>
        <w:spacing w:val="38"/>
      </w:rPr>
      <w:t xml:space="preserve">  </w:t>
    </w:r>
    <w:r>
      <w:rPr>
        <w:sz w:val="22"/>
        <w:szCs w:val="22"/>
        <w:spacing w:val="-1"/>
      </w:rPr>
      <w:t>汪  瑶：数智化时代非遗传播的科技赋能与人文反思</w:t>
    </w:r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SimSun" w:hAnsi="SimSun" w:eastAsia="SimSun" w:cs="SimSun"/>
      <w:sz w:val="25"/>
      <w:szCs w:val="25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header" Target="header6.xml"/><Relationship Id="rId8" Type="http://schemas.openxmlformats.org/officeDocument/2006/relationships/header" Target="header5.xml"/><Relationship Id="rId7" Type="http://schemas.openxmlformats.org/officeDocument/2006/relationships/header" Target="header4.xml"/><Relationship Id="rId6" Type="http://schemas.openxmlformats.org/officeDocument/2006/relationships/header" Target="header3.xml"/><Relationship Id="rId5" Type="http://schemas.openxmlformats.org/officeDocument/2006/relationships/image" Target="media/image3.jpeg"/><Relationship Id="rId4" Type="http://schemas.openxmlformats.org/officeDocument/2006/relationships/footer" Target="footer2.xml"/><Relationship Id="rId3" Type="http://schemas.openxmlformats.org/officeDocument/2006/relationships/header" Target="header2.xml"/><Relationship Id="rId2" Type="http://schemas.openxmlformats.org/officeDocument/2006/relationships/footer" Target="footer1.xml"/><Relationship Id="rId19" Type="http://schemas.openxmlformats.org/officeDocument/2006/relationships/fontTable" Target="fontTable.xml"/><Relationship Id="rId18" Type="http://schemas.openxmlformats.org/officeDocument/2006/relationships/styles" Target="styles.xml"/><Relationship Id="rId17" Type="http://schemas.openxmlformats.org/officeDocument/2006/relationships/settings" Target="settings.xml"/><Relationship Id="rId16" Type="http://schemas.openxmlformats.org/officeDocument/2006/relationships/hyperlink" Target="https://www.gov.cn/yaowen/liebiao/202501/content_6999530.htm." TargetMode="External"/><Relationship Id="rId15" Type="http://schemas.openxmlformats.org/officeDocument/2006/relationships/image" Target="media/image8.jpeg"/><Relationship Id="rId14" Type="http://schemas.openxmlformats.org/officeDocument/2006/relationships/header" Target="header11.xml"/><Relationship Id="rId13" Type="http://schemas.openxmlformats.org/officeDocument/2006/relationships/header" Target="header10.xml"/><Relationship Id="rId12" Type="http://schemas.openxmlformats.org/officeDocument/2006/relationships/header" Target="header9.xml"/><Relationship Id="rId11" Type="http://schemas.openxmlformats.org/officeDocument/2006/relationships/header" Target="header8.xml"/><Relationship Id="rId10" Type="http://schemas.openxmlformats.org/officeDocument/2006/relationships/header" Target="header7.xml"/><Relationship Id="rId1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4.jpeg"/></Relationships>
</file>

<file path=word/_rels/header6.xml.rels><?xml version="1.0" encoding="UTF-8" standalone="yes"?>
<Relationships xmlns="http://schemas.openxmlformats.org/package/2006/relationships"><Relationship Id="rId1" Type="http://schemas.openxmlformats.org/officeDocument/2006/relationships/image" Target="media/image5.jpeg"/></Relationships>
</file>

<file path=word/_rels/header8.xml.rels><?xml version="1.0" encoding="UTF-8" standalone="yes"?>
<Relationships xmlns="http://schemas.openxmlformats.org/package/2006/relationships"><Relationship Id="rId1" Type="http://schemas.openxmlformats.org/officeDocument/2006/relationships/image" Target="media/image6.jpeg"/></Relationships>
</file>

<file path=word/_rels/header10.xml.rels><?xml version="1.0" encoding="UTF-8" standalone="yes"?>
<Relationships xmlns="http://schemas.openxmlformats.org/package/2006/relationships"><Relationship Id="rId1" Type="http://schemas.openxmlformats.org/officeDocument/2006/relationships/image" Target="media/image7.jpeg"/></Relationships>
</file>

<file path=docProps/app.xml><?xml version="1.0" encoding="utf-8"?>
<ap:Properties xmlns:vt="http://schemas.openxmlformats.org/officeDocument/2006/docPropsVTypes" xmlns:ap="http://schemas.openxmlformats.org/officeDocument/2006/extended-properti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2026-05-21T13:50:34Z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wqlLaW5nc29mdCBQREYgdG8gV1BTIDExMEI</vt:lpwstr>
  </property>
  <property fmtid="{D5CDD505-2E9C-101B-9397-08002B2CF9AE}" pid="3" name="Created">
    <vt:filetime>2026-05-21T13:50:36</vt:filetime>
  </property>
  <property fmtid="{D5CDD505-2E9C-101B-9397-08002B2CF9AE}" pid="4" name="UsrData">
    <vt:lpwstr>6a0e9d26d3e451001fcb074ewl</vt:lpwstr>
  </property>
</Properties>
</file>