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88D66" w14:textId="77777777" w:rsidR="0074756F" w:rsidRDefault="0074756F" w:rsidP="0074756F">
      <w:pPr>
        <w:pStyle w:val="a9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14:paraId="07553289" w14:textId="77777777" w:rsidR="0074756F" w:rsidRDefault="0074756F" w:rsidP="0074756F">
      <w:pPr>
        <w:pStyle w:val="a9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>
        <w:rPr>
          <w:lang w:val="zh-TW" w:eastAsia="zh-TW"/>
        </w:rPr>
        <w:t>用例名称</w:t>
      </w:r>
      <w:r>
        <w:rPr>
          <w:rFonts w:ascii="Times New Roman" w:hAnsi="Times New Roman"/>
        </w:rPr>
        <w:t xml:space="preserve">&gt; </w:t>
      </w:r>
    </w:p>
    <w:p w14:paraId="6A807940" w14:textId="77777777" w:rsidR="0074756F" w:rsidRDefault="0074756F" w:rsidP="0074756F">
      <w:pPr>
        <w:pStyle w:val="A0"/>
      </w:pPr>
    </w:p>
    <w:p w14:paraId="5DB87107" w14:textId="77777777" w:rsidR="0074756F" w:rsidRDefault="0074756F" w:rsidP="0074756F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07D4FF26" w14:textId="77777777" w:rsidR="0074756F" w:rsidRDefault="0074756F" w:rsidP="0074756F">
      <w:pPr>
        <w:pStyle w:val="a9"/>
        <w:rPr>
          <w:rStyle w:val="a8"/>
          <w:sz w:val="28"/>
          <w:szCs w:val="28"/>
        </w:rPr>
      </w:pPr>
    </w:p>
    <w:p w14:paraId="114D13F9" w14:textId="77777777" w:rsidR="0074756F" w:rsidRDefault="0074756F" w:rsidP="0074756F">
      <w:pPr>
        <w:pStyle w:val="A0"/>
      </w:pPr>
    </w:p>
    <w:p w14:paraId="5503EFA7" w14:textId="77777777" w:rsidR="0074756F" w:rsidRDefault="0074756F" w:rsidP="0074756F">
      <w:pPr>
        <w:pStyle w:val="InfoBlue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 w14:paraId="130DBC5A" w14:textId="77777777" w:rsidR="0074756F" w:rsidRDefault="0074756F" w:rsidP="0074756F">
      <w:pPr>
        <w:pStyle w:val="InfoBlue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 w14:paraId="10FF84A4" w14:textId="77777777" w:rsidR="0074756F" w:rsidRDefault="0074756F" w:rsidP="0074756F">
      <w:pPr>
        <w:pStyle w:val="A0"/>
        <w:sectPr w:rsidR="0074756F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3590470B" w14:textId="77777777" w:rsidR="0074756F" w:rsidRDefault="0074756F" w:rsidP="0074756F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74756F" w14:paraId="3EF523E3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24510" w14:textId="77777777" w:rsidR="0074756F" w:rsidRDefault="0074756F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6F60" w14:textId="77777777" w:rsidR="0074756F" w:rsidRDefault="0074756F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D7363" w14:textId="77777777" w:rsidR="0074756F" w:rsidRDefault="0074756F" w:rsidP="00064092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A20A" w14:textId="77777777" w:rsidR="0074756F" w:rsidRDefault="0074756F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74756F" w14:paraId="1A511B7D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9587" w14:textId="77777777" w:rsidR="0074756F" w:rsidRDefault="0074756F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429E" w14:textId="77777777" w:rsidR="0074756F" w:rsidRDefault="0074756F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x.x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9ACB" w14:textId="77777777" w:rsidR="0074756F" w:rsidRDefault="0074756F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详细信息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06BB" w14:textId="77777777" w:rsidR="0074756F" w:rsidRDefault="0074756F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姓名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74756F" w14:paraId="2430F131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83EF0" w14:textId="77777777" w:rsidR="0074756F" w:rsidRDefault="0074756F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33D53" w14:textId="77777777" w:rsidR="0074756F" w:rsidRDefault="0074756F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8593" w14:textId="77777777" w:rsidR="0074756F" w:rsidRDefault="0074756F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2BE0" w14:textId="77777777" w:rsidR="0074756F" w:rsidRDefault="0074756F" w:rsidP="00064092"/>
        </w:tc>
      </w:tr>
      <w:tr w:rsidR="0074756F" w14:paraId="5539832C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19CDA" w14:textId="77777777" w:rsidR="0074756F" w:rsidRDefault="0074756F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0593" w14:textId="77777777" w:rsidR="0074756F" w:rsidRDefault="0074756F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C2F4" w14:textId="77777777" w:rsidR="0074756F" w:rsidRDefault="0074756F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C95B" w14:textId="77777777" w:rsidR="0074756F" w:rsidRDefault="0074756F" w:rsidP="00064092"/>
        </w:tc>
      </w:tr>
      <w:tr w:rsidR="0074756F" w14:paraId="7E1F7049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A0408" w14:textId="77777777" w:rsidR="0074756F" w:rsidRDefault="0074756F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6099" w14:textId="77777777" w:rsidR="0074756F" w:rsidRDefault="0074756F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C889" w14:textId="77777777" w:rsidR="0074756F" w:rsidRDefault="0074756F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932D3" w14:textId="77777777" w:rsidR="0074756F" w:rsidRDefault="0074756F" w:rsidP="00064092"/>
        </w:tc>
      </w:tr>
    </w:tbl>
    <w:p w14:paraId="1723A419" w14:textId="77777777" w:rsidR="0074756F" w:rsidRDefault="0074756F" w:rsidP="0074756F">
      <w:pPr>
        <w:pStyle w:val="a9"/>
        <w:rPr>
          <w:lang w:val="zh-TW" w:eastAsia="zh-TW"/>
        </w:rPr>
      </w:pPr>
    </w:p>
    <w:p w14:paraId="4D5B050F" w14:textId="77777777" w:rsidR="0074756F" w:rsidRDefault="0074756F" w:rsidP="0074756F">
      <w:pPr>
        <w:pStyle w:val="A0"/>
      </w:pPr>
    </w:p>
    <w:p w14:paraId="37DDF035" w14:textId="77777777" w:rsidR="0074756F" w:rsidRDefault="0074756F" w:rsidP="0074756F">
      <w:pPr>
        <w:pStyle w:val="a9"/>
      </w:pPr>
      <w:r>
        <w:rPr>
          <w:rStyle w:val="a8"/>
        </w:rPr>
        <w:br w:type="page"/>
      </w:r>
    </w:p>
    <w:p w14:paraId="58550056" w14:textId="77777777" w:rsidR="0074756F" w:rsidRDefault="0074756F" w:rsidP="0074756F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4FFAD056" w14:textId="77777777" w:rsidR="0074756F" w:rsidRDefault="0074756F" w:rsidP="0074756F">
      <w:pPr>
        <w:pStyle w:val="a9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64175F10" w14:textId="77777777" w:rsidR="0074756F" w:rsidRDefault="0074756F" w:rsidP="0074756F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6FA6D143" w14:textId="77777777" w:rsidR="0074756F" w:rsidRDefault="0074756F" w:rsidP="0074756F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6DB6D91E" w14:textId="77777777" w:rsidR="0074756F" w:rsidRDefault="0074756F" w:rsidP="0074756F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1AB455C0" w14:textId="77777777" w:rsidR="0074756F" w:rsidRDefault="0074756F" w:rsidP="0074756F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134A785A" w14:textId="77777777" w:rsidR="0074756F" w:rsidRDefault="0074756F" w:rsidP="0074756F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2AF7C0C1" w14:textId="77777777" w:rsidR="0074756F" w:rsidRDefault="0074756F" w:rsidP="0074756F">
      <w:pPr>
        <w:pStyle w:val="TOC3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7DAA7E75" w14:textId="77777777" w:rsidR="0074756F" w:rsidRDefault="0074756F" w:rsidP="0074756F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10C24040" w14:textId="77777777" w:rsidR="0074756F" w:rsidRDefault="0074756F" w:rsidP="0074756F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0727808A" w14:textId="77777777" w:rsidR="0074756F" w:rsidRDefault="0074756F" w:rsidP="0074756F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117AE4D5" w14:textId="77777777" w:rsidR="0074756F" w:rsidRDefault="0074756F" w:rsidP="0074756F">
      <w:pPr>
        <w:pStyle w:val="TOC2"/>
        <w:numPr>
          <w:ilvl w:val="1"/>
          <w:numId w:val="1"/>
        </w:numPr>
      </w:pPr>
      <w:r>
        <w:t>&lt;前置条件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32A989C9" w14:textId="77777777" w:rsidR="0074756F" w:rsidRDefault="0074756F" w:rsidP="0074756F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2D17A5A8" w14:textId="77777777" w:rsidR="0074756F" w:rsidRDefault="0074756F" w:rsidP="0074756F">
      <w:pPr>
        <w:pStyle w:val="TOC2"/>
        <w:numPr>
          <w:ilvl w:val="1"/>
          <w:numId w:val="1"/>
        </w:numPr>
      </w:pPr>
      <w:r>
        <w:t>&lt;后置条件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7F3AFC5D" w14:textId="77777777" w:rsidR="0074756F" w:rsidRDefault="0074756F" w:rsidP="0074756F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14F06FED" w14:textId="77777777" w:rsidR="0074756F" w:rsidRDefault="0074756F" w:rsidP="0074756F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67029F8D" w14:textId="77777777" w:rsidR="0074756F" w:rsidRDefault="0074756F" w:rsidP="0074756F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6AAFD6DC" w14:textId="77777777" w:rsidR="0074756F" w:rsidRDefault="0074756F" w:rsidP="0074756F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76D2B2AD" w14:textId="77777777" w:rsidR="0074756F" w:rsidRDefault="0074756F" w:rsidP="0074756F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C1D8140" w14:textId="77777777" w:rsidR="0074756F" w:rsidRDefault="0074756F" w:rsidP="0074756F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62F42507" w14:textId="77777777" w:rsidR="0074756F" w:rsidRDefault="0074756F" w:rsidP="0074756F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4B3D60E6" w14:textId="77777777" w:rsidR="0074756F" w:rsidRDefault="0074756F" w:rsidP="0074756F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0CBB2BDA" w14:textId="77777777" w:rsidR="0074756F" w:rsidRDefault="0074756F" w:rsidP="0074756F">
      <w:pPr>
        <w:pStyle w:val="TOC3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038E0AF0" w14:textId="77777777" w:rsidR="0074756F" w:rsidRDefault="0074756F" w:rsidP="0074756F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7B464A43" w14:textId="77777777" w:rsidR="0074756F" w:rsidRDefault="0074756F" w:rsidP="0074756F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529BEB91" w14:textId="77777777" w:rsidR="0074756F" w:rsidRDefault="0074756F" w:rsidP="0074756F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42A90400" w14:textId="77777777" w:rsidR="0074756F" w:rsidRDefault="0074756F" w:rsidP="0074756F">
      <w:pPr>
        <w:pStyle w:val="TOC2"/>
        <w:numPr>
          <w:ilvl w:val="1"/>
          <w:numId w:val="1"/>
        </w:numPr>
      </w:pPr>
      <w:r>
        <w:t>&lt;前置条件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690B442C" w14:textId="77777777" w:rsidR="0074756F" w:rsidRDefault="0074756F" w:rsidP="0074756F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70433375" w14:textId="77777777" w:rsidR="0074756F" w:rsidRDefault="0074756F" w:rsidP="0074756F">
      <w:pPr>
        <w:pStyle w:val="TOC2"/>
        <w:numPr>
          <w:ilvl w:val="1"/>
          <w:numId w:val="1"/>
        </w:numPr>
      </w:pPr>
      <w:r>
        <w:lastRenderedPageBreak/>
        <w:t>&lt;后置条件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5D1A09C9" w14:textId="77777777" w:rsidR="0074756F" w:rsidRDefault="0074756F" w:rsidP="0074756F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4AF64EA4" w14:textId="77777777" w:rsidR="0074756F" w:rsidRDefault="0074756F" w:rsidP="0074756F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6633D59F" w14:textId="77777777" w:rsidR="0074756F" w:rsidRDefault="0074756F" w:rsidP="0074756F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6D97321D" w14:textId="77777777" w:rsidR="0074756F" w:rsidRDefault="0074756F" w:rsidP="0074756F">
      <w:pPr>
        <w:pStyle w:val="a9"/>
      </w:pPr>
      <w:r>
        <w:fldChar w:fldCharType="end"/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5C6A7E51" w14:textId="77777777" w:rsidR="0074756F" w:rsidRDefault="0074756F" w:rsidP="0074756F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lang w:val="zh-TW" w:eastAsia="zh-TW"/>
        </w:rPr>
        <w:t>注册用户</w:t>
      </w:r>
      <w:r>
        <w:rPr>
          <w:rFonts w:ascii="Arial" w:hAnsi="Arial"/>
        </w:rPr>
        <w:t xml:space="preserve">&gt; </w:t>
      </w:r>
    </w:p>
    <w:p w14:paraId="7C7CC5F5" w14:textId="77777777" w:rsidR="0074756F" w:rsidRDefault="0074756F" w:rsidP="0074756F">
      <w:pPr>
        <w:pStyle w:val="InfoBlue"/>
      </w:pPr>
    </w:p>
    <w:p w14:paraId="59C354B8" w14:textId="77777777" w:rsidR="0074756F" w:rsidRDefault="0074756F" w:rsidP="0074756F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lang w:val="zh-TW" w:eastAsia="zh-TW"/>
        </w:rPr>
        <w:t>用例名称</w:t>
      </w:r>
      <w:bookmarkEnd w:id="0"/>
    </w:p>
    <w:p w14:paraId="3595F57B" w14:textId="77777777" w:rsidR="0074756F" w:rsidRDefault="0074756F" w:rsidP="0074756F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lang w:val="zh-TW" w:eastAsia="zh-TW"/>
        </w:rPr>
        <w:t>简要说明</w:t>
      </w:r>
      <w:bookmarkEnd w:id="1"/>
    </w:p>
    <w:p w14:paraId="54F732F8" w14:textId="77777777" w:rsidR="0074756F" w:rsidRDefault="0074756F" w:rsidP="0074756F">
      <w:pPr>
        <w:pStyle w:val="InfoBlue"/>
        <w:rPr>
          <w:lang w:val="zh-TW" w:eastAsia="zh-TW"/>
        </w:rPr>
      </w:pPr>
      <w:r>
        <w:rPr>
          <w:lang w:val="zh-TW" w:eastAsia="zh-TW"/>
        </w:rPr>
        <w:t>卖家、买家在进行交易之前，都需要在系统中注册一个账户，用来存储个人信息，如姓名、地址、联系方式和账户余额等。</w:t>
      </w:r>
    </w:p>
    <w:p w14:paraId="2A6B3248" w14:textId="77777777" w:rsidR="0074756F" w:rsidRDefault="0074756F" w:rsidP="0074756F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2" w:name="_Toc2"/>
      <w:r>
        <w:rPr>
          <w:lang w:val="zh-TW" w:eastAsia="zh-TW"/>
        </w:rPr>
        <w:t>事件流</w:t>
      </w:r>
      <w:bookmarkEnd w:id="2"/>
    </w:p>
    <w:p w14:paraId="6D74B3FE" w14:textId="77777777" w:rsidR="0074756F" w:rsidRDefault="0074756F" w:rsidP="0074756F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3" w:name="_Toc3"/>
      <w:r>
        <w:rPr>
          <w:lang w:val="zh-TW" w:eastAsia="zh-TW"/>
        </w:rPr>
        <w:t>基本流</w:t>
      </w:r>
      <w:bookmarkEnd w:id="3"/>
    </w:p>
    <w:p w14:paraId="312A0E30" w14:textId="77777777" w:rsidR="0074756F" w:rsidRDefault="0074756F" w:rsidP="0074756F">
      <w:pPr>
        <w:pStyle w:val="A0"/>
        <w:ind w:left="720"/>
      </w:pPr>
      <w:r>
        <w:rPr>
          <w:lang w:val="zh-TW" w:eastAsia="zh-TW"/>
        </w:rPr>
        <w:t>用户点击注册按钮，弹出注册窗口，窗口内包含着填写信息表，用户填好信息表，点击发送按钮，以加密的方式传输到服务器端，服务器对该信息进行解密，之后校验其合法性，若合法则录入数据库，对用户发送一个</w:t>
      </w:r>
      <w:r>
        <w:t>“</w:t>
      </w:r>
      <w:r>
        <w:rPr>
          <w:lang w:val="zh-TW" w:eastAsia="zh-TW"/>
        </w:rPr>
        <w:t>注册成功</w:t>
      </w:r>
      <w:r>
        <w:t>”</w:t>
      </w:r>
      <w:r>
        <w:rPr>
          <w:lang w:val="zh-TW" w:eastAsia="zh-TW"/>
        </w:rPr>
        <w:t>的窗口。不合法进入备选流</w:t>
      </w:r>
    </w:p>
    <w:p w14:paraId="356F051B" w14:textId="77777777" w:rsidR="0074756F" w:rsidRDefault="0074756F" w:rsidP="0074756F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bookmarkStart w:id="4" w:name="_Toc4"/>
      <w:r>
        <w:rPr>
          <w:lang w:val="zh-TW" w:eastAsia="zh-TW"/>
        </w:rPr>
        <w:t>备选流</w:t>
      </w:r>
      <w:bookmarkEnd w:id="4"/>
    </w:p>
    <w:p w14:paraId="7F23A316" w14:textId="77777777" w:rsidR="0074756F" w:rsidRDefault="0074756F" w:rsidP="0074756F">
      <w:pPr>
        <w:pStyle w:val="3"/>
        <w:widowControl/>
        <w:numPr>
          <w:ilvl w:val="2"/>
          <w:numId w:val="3"/>
        </w:numPr>
      </w:pPr>
      <w:bookmarkStart w:id="5" w:name="_Toc5"/>
      <w:r>
        <w:t>&lt;</w:t>
      </w:r>
      <w:r>
        <w:rPr>
          <w:lang w:val="zh-TW" w:eastAsia="zh-TW"/>
        </w:rPr>
        <w:t>不合法的注册信息</w:t>
      </w:r>
      <w:r>
        <w:t>&gt;</w:t>
      </w:r>
      <w:bookmarkEnd w:id="5"/>
    </w:p>
    <w:p w14:paraId="153491BC" w14:textId="77777777" w:rsidR="0074756F" w:rsidRDefault="0074756F" w:rsidP="0074756F">
      <w:pPr>
        <w:pStyle w:val="A0"/>
        <w:ind w:left="720"/>
        <w:rPr>
          <w:lang w:val="zh-TW" w:eastAsia="zh-TW"/>
        </w:rPr>
      </w:pPr>
      <w:r>
        <w:rPr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 w14:paraId="1CC78DD3" w14:textId="77777777" w:rsidR="0074756F" w:rsidRDefault="0074756F" w:rsidP="0074756F">
      <w:pPr>
        <w:pStyle w:val="10"/>
        <w:numPr>
          <w:ilvl w:val="0"/>
          <w:numId w:val="3"/>
        </w:numPr>
        <w:rPr>
          <w:lang w:val="zh-TW" w:eastAsia="zh-TW"/>
        </w:rPr>
      </w:pPr>
      <w:bookmarkStart w:id="6" w:name="_Toc6"/>
      <w:r>
        <w:rPr>
          <w:lang w:val="zh-TW" w:eastAsia="zh-TW"/>
        </w:rPr>
        <w:t>特殊需求</w:t>
      </w:r>
      <w:bookmarkEnd w:id="6"/>
    </w:p>
    <w:p w14:paraId="2E9897CB" w14:textId="77777777" w:rsidR="0074756F" w:rsidRDefault="0074756F" w:rsidP="0074756F">
      <w:pPr>
        <w:pStyle w:val="2"/>
        <w:widowControl/>
        <w:numPr>
          <w:ilvl w:val="1"/>
          <w:numId w:val="3"/>
        </w:numPr>
      </w:pPr>
      <w:bookmarkStart w:id="7" w:name="_Toc7"/>
      <w:r>
        <w:t>&lt;</w:t>
      </w:r>
      <w:r>
        <w:rPr>
          <w:lang w:val="zh-TW" w:eastAsia="zh-TW"/>
        </w:rPr>
        <w:t>第一特殊需求</w:t>
      </w:r>
      <w:r>
        <w:t>&gt;</w:t>
      </w:r>
      <w:bookmarkEnd w:id="7"/>
    </w:p>
    <w:p w14:paraId="2F040CCE" w14:textId="77777777" w:rsidR="0074756F" w:rsidRDefault="0074756F" w:rsidP="0074756F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8" w:name="_Toc8"/>
      <w:r>
        <w:rPr>
          <w:lang w:val="zh-TW" w:eastAsia="zh-TW"/>
        </w:rPr>
        <w:t>前置条件</w:t>
      </w:r>
      <w:bookmarkEnd w:id="8"/>
    </w:p>
    <w:p w14:paraId="496C0E4E" w14:textId="77777777" w:rsidR="0074756F" w:rsidRDefault="0074756F" w:rsidP="0074756F">
      <w:pPr>
        <w:pStyle w:val="InfoBlue"/>
        <w:rPr>
          <w:lang w:val="zh-TW" w:eastAsia="zh-TW"/>
        </w:rPr>
      </w:pPr>
      <w:r>
        <w:rPr>
          <w:lang w:val="zh-TW" w:eastAsia="zh-TW"/>
        </w:rPr>
        <w:t>无，服务器系统正常运行即可</w:t>
      </w:r>
    </w:p>
    <w:p w14:paraId="516DAD83" w14:textId="77777777" w:rsidR="0074756F" w:rsidRDefault="0074756F" w:rsidP="0074756F">
      <w:pPr>
        <w:pStyle w:val="2"/>
        <w:widowControl/>
        <w:numPr>
          <w:ilvl w:val="1"/>
          <w:numId w:val="3"/>
        </w:numPr>
      </w:pPr>
      <w:bookmarkStart w:id="9" w:name="_Toc9"/>
      <w:r>
        <w:t>&lt;</w:t>
      </w:r>
      <w:r>
        <w:rPr>
          <w:lang w:val="zh-TW" w:eastAsia="zh-TW"/>
        </w:rPr>
        <w:t>前置条件一</w:t>
      </w:r>
      <w:r>
        <w:t>&gt;</w:t>
      </w:r>
      <w:bookmarkEnd w:id="9"/>
    </w:p>
    <w:p w14:paraId="77A658FF" w14:textId="77777777" w:rsidR="0074756F" w:rsidRDefault="0074756F" w:rsidP="0074756F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bookmarkStart w:id="10" w:name="_Toc10"/>
      <w:r>
        <w:rPr>
          <w:lang w:val="zh-TW" w:eastAsia="zh-TW"/>
        </w:rPr>
        <w:t>后置条件</w:t>
      </w:r>
      <w:bookmarkEnd w:id="10"/>
    </w:p>
    <w:p w14:paraId="43B129BE" w14:textId="77777777" w:rsidR="0074756F" w:rsidRDefault="0074756F" w:rsidP="0074756F">
      <w:pPr>
        <w:pStyle w:val="InfoBlue"/>
        <w:rPr>
          <w:lang w:val="zh-TW" w:eastAsia="zh-TW"/>
        </w:rPr>
      </w:pPr>
      <w:r>
        <w:rPr>
          <w:lang w:val="zh-TW" w:eastAsia="zh-TW"/>
        </w:rPr>
        <w:t>用户登入系统后开始进行操作</w:t>
      </w:r>
    </w:p>
    <w:p w14:paraId="7E9B48A5" w14:textId="77777777" w:rsidR="0074756F" w:rsidRDefault="0074756F" w:rsidP="0074756F">
      <w:pPr>
        <w:pStyle w:val="2"/>
        <w:widowControl/>
        <w:numPr>
          <w:ilvl w:val="1"/>
          <w:numId w:val="3"/>
        </w:numPr>
      </w:pPr>
      <w:bookmarkStart w:id="11" w:name="_Toc11"/>
      <w:r>
        <w:t>&lt;</w:t>
      </w:r>
      <w:r>
        <w:rPr>
          <w:lang w:val="zh-TW" w:eastAsia="zh-TW"/>
        </w:rPr>
        <w:t>后置条件一</w:t>
      </w:r>
      <w:r>
        <w:t>&gt;</w:t>
      </w:r>
      <w:bookmarkEnd w:id="11"/>
    </w:p>
    <w:p w14:paraId="263ECDFD" w14:textId="77777777" w:rsidR="0074756F" w:rsidRDefault="0074756F" w:rsidP="0074756F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2"/>
      <w:r>
        <w:rPr>
          <w:lang w:val="zh-TW" w:eastAsia="zh-TW"/>
        </w:rPr>
        <w:t>扩展点</w:t>
      </w:r>
      <w:bookmarkEnd w:id="12"/>
    </w:p>
    <w:p w14:paraId="52713A0D" w14:textId="77777777" w:rsidR="0074756F" w:rsidRDefault="0074756F" w:rsidP="0074756F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5CCCE813" w14:textId="77777777" w:rsidR="0074756F" w:rsidRDefault="0074756F" w:rsidP="0074756F">
      <w:pPr>
        <w:pStyle w:val="2"/>
        <w:numPr>
          <w:ilvl w:val="1"/>
          <w:numId w:val="3"/>
        </w:numPr>
      </w:pPr>
      <w:bookmarkStart w:id="13" w:name="_Toc13"/>
      <w:r>
        <w:t>&lt;</w:t>
      </w:r>
      <w:r>
        <w:rPr>
          <w:lang w:val="zh-TW" w:eastAsia="zh-TW"/>
        </w:rPr>
        <w:t>扩展点名称</w:t>
      </w:r>
      <w:r>
        <w:t>&gt;</w:t>
      </w:r>
      <w:bookmarkEnd w:id="13"/>
    </w:p>
    <w:p w14:paraId="3BF01B8F" w14:textId="77777777" w:rsidR="0074756F" w:rsidRDefault="0074756F" w:rsidP="0074756F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055E240E" w14:textId="77777777" w:rsidR="0074756F" w:rsidRDefault="0074756F" w:rsidP="0074756F">
      <w:pPr>
        <w:pStyle w:val="10"/>
        <w:numPr>
          <w:ilvl w:val="0"/>
          <w:numId w:val="3"/>
        </w:numPr>
        <w:rPr>
          <w:lang w:val="zh-TW" w:eastAsia="zh-TW"/>
        </w:rPr>
      </w:pPr>
      <w:bookmarkStart w:id="14" w:name="_Toc14"/>
      <w:r>
        <w:rPr>
          <w:lang w:val="zh-TW" w:eastAsia="zh-TW"/>
        </w:rPr>
        <w:lastRenderedPageBreak/>
        <w:t>活动图</w:t>
      </w:r>
      <w:bookmarkEnd w:id="14"/>
    </w:p>
    <w:p w14:paraId="0799DE2B" w14:textId="77777777" w:rsidR="0074756F" w:rsidRDefault="0074756F" w:rsidP="0074756F">
      <w:pPr>
        <w:pStyle w:val="A0"/>
      </w:pPr>
      <w:r>
        <w:rPr>
          <w:rStyle w:val="a8"/>
          <w:noProof/>
        </w:rPr>
        <w:drawing>
          <wp:anchor distT="0" distB="0" distL="114300" distR="114300" simplePos="0" relativeHeight="251659264" behindDoc="0" locked="0" layoutInCell="1" allowOverlap="1" wp14:anchorId="4ED21959" wp14:editId="6D235D3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327015" cy="3795395"/>
            <wp:effectExtent l="0" t="0" r="6985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795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ECCA20" w14:textId="77777777" w:rsidR="0074756F" w:rsidRDefault="0074756F" w:rsidP="0074756F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添加商品到购物车</w:t>
      </w:r>
      <w:r>
        <w:rPr>
          <w:rFonts w:ascii="Arial" w:hAnsi="Arial"/>
        </w:rPr>
        <w:t xml:space="preserve">&gt; </w:t>
      </w:r>
    </w:p>
    <w:p w14:paraId="7B12F16F" w14:textId="77777777" w:rsidR="0074756F" w:rsidRDefault="0074756F" w:rsidP="0074756F">
      <w:pPr>
        <w:pStyle w:val="InfoBlue"/>
      </w:pPr>
    </w:p>
    <w:p w14:paraId="20C517ED" w14:textId="77777777" w:rsidR="0074756F" w:rsidRDefault="0074756F" w:rsidP="0074756F">
      <w:pPr>
        <w:pStyle w:val="10"/>
        <w:numPr>
          <w:ilvl w:val="0"/>
          <w:numId w:val="4"/>
        </w:numPr>
        <w:rPr>
          <w:lang w:val="zh-TW" w:eastAsia="zh-TW"/>
        </w:rPr>
      </w:pPr>
      <w:bookmarkStart w:id="15" w:name="_Toc15"/>
      <w:r>
        <w:rPr>
          <w:lang w:val="zh-TW" w:eastAsia="zh-TW"/>
        </w:rPr>
        <w:t>用例名称</w:t>
      </w:r>
      <w:bookmarkEnd w:id="15"/>
    </w:p>
    <w:p w14:paraId="4433A874" w14:textId="77777777" w:rsidR="0074756F" w:rsidRDefault="0074756F" w:rsidP="0074756F">
      <w:pPr>
        <w:pStyle w:val="2"/>
        <w:numPr>
          <w:ilvl w:val="1"/>
          <w:numId w:val="5"/>
        </w:numPr>
        <w:rPr>
          <w:lang w:val="zh-TW" w:eastAsia="zh-TW"/>
        </w:rPr>
      </w:pPr>
      <w:bookmarkStart w:id="16" w:name="_Toc16"/>
      <w:r>
        <w:rPr>
          <w:lang w:val="zh-TW" w:eastAsia="zh-TW"/>
        </w:rPr>
        <w:t>简要说明</w:t>
      </w:r>
      <w:bookmarkEnd w:id="16"/>
    </w:p>
    <w:p w14:paraId="0CD23D51" w14:textId="77777777" w:rsidR="0074756F" w:rsidRDefault="0074756F" w:rsidP="0074756F">
      <w:pPr>
        <w:pStyle w:val="InfoBlue"/>
      </w:pPr>
      <w:r>
        <w:rPr>
          <w:rFonts w:ascii="Arial Unicode MS" w:eastAsia="Arial Unicode MS" w:hAnsi="Arial Unicode MS" w:cs="Arial Unicode MS" w:hint="eastAsia"/>
          <w:i w:val="0"/>
          <w:iCs w:val="0"/>
          <w:lang w:val="zh-CN"/>
        </w:rPr>
        <w:t>买家</w:t>
      </w:r>
      <w:r>
        <w:rPr>
          <w:lang w:val="zh-CN"/>
        </w:rPr>
        <w:t>在商品浏览界面后，点击心仪的商品进入详情界面，浏览产品信息，选择型号、数量，将其加入购物车。</w:t>
      </w:r>
    </w:p>
    <w:p w14:paraId="7886F15D" w14:textId="77777777" w:rsidR="0074756F" w:rsidRDefault="0074756F" w:rsidP="0074756F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17" w:name="_Toc17"/>
      <w:r>
        <w:rPr>
          <w:lang w:val="zh-TW" w:eastAsia="zh-TW"/>
        </w:rPr>
        <w:t>事件流</w:t>
      </w:r>
      <w:bookmarkEnd w:id="17"/>
    </w:p>
    <w:p w14:paraId="6BE66BAD" w14:textId="77777777" w:rsidR="0074756F" w:rsidRDefault="0074756F" w:rsidP="0074756F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8" w:name="_Toc18"/>
      <w:r>
        <w:rPr>
          <w:lang w:val="zh-TW" w:eastAsia="zh-TW"/>
        </w:rPr>
        <w:t>基本流</w:t>
      </w:r>
      <w:bookmarkEnd w:id="18"/>
    </w:p>
    <w:p w14:paraId="01BDC576" w14:textId="77777777" w:rsidR="0074756F" w:rsidRDefault="0074756F" w:rsidP="0074756F">
      <w:pPr>
        <w:pStyle w:val="InfoBlue"/>
      </w:pPr>
      <w:r>
        <w:rPr>
          <w:lang w:val="zh-CN"/>
        </w:rPr>
        <w:t>用户进入某件商品（SPU）浏览界面，浏览信息后，选择商品型号（SKU），并选择购买数量，点击加入购物车，</w:t>
      </w:r>
      <w:r>
        <w:rPr>
          <w:lang w:val="zh-TW" w:eastAsia="zh-TW"/>
        </w:rPr>
        <w:t>以加密的方式传输到服务器端，服务器对该信息进行解密，之后校验其</w:t>
      </w:r>
      <w:r>
        <w:rPr>
          <w:lang w:val="zh-CN"/>
        </w:rPr>
        <w:t>有效</w:t>
      </w:r>
      <w:r>
        <w:rPr>
          <w:lang w:val="zh-TW" w:eastAsia="zh-TW"/>
        </w:rPr>
        <w:t>性，若</w:t>
      </w:r>
      <w:r>
        <w:rPr>
          <w:lang w:val="zh-CN"/>
        </w:rPr>
        <w:t>有效</w:t>
      </w:r>
      <w:r>
        <w:rPr>
          <w:lang w:val="zh-TW" w:eastAsia="zh-TW"/>
        </w:rPr>
        <w:t>则录入数据库，对用户发送一个</w:t>
      </w:r>
      <w:r>
        <w:t>“</w:t>
      </w:r>
      <w:r>
        <w:rPr>
          <w:lang w:val="zh-CN"/>
        </w:rPr>
        <w:t>添加到购物车成功</w:t>
      </w:r>
      <w:r>
        <w:t>”</w:t>
      </w:r>
      <w:r>
        <w:rPr>
          <w:lang w:val="zh-TW" w:eastAsia="zh-TW"/>
        </w:rPr>
        <w:t>的窗口。</w:t>
      </w:r>
      <w:r>
        <w:rPr>
          <w:lang w:val="zh-CN"/>
        </w:rPr>
        <w:t>否则对用户发送失败窗口。</w:t>
      </w:r>
    </w:p>
    <w:p w14:paraId="684CEBD9" w14:textId="77777777" w:rsidR="0074756F" w:rsidRDefault="0074756F" w:rsidP="0074756F">
      <w:pPr>
        <w:pStyle w:val="2"/>
        <w:widowControl/>
        <w:numPr>
          <w:ilvl w:val="1"/>
          <w:numId w:val="6"/>
        </w:numPr>
        <w:rPr>
          <w:lang w:val="zh-TW" w:eastAsia="zh-TW"/>
        </w:rPr>
      </w:pPr>
      <w:bookmarkStart w:id="19" w:name="_Toc19"/>
      <w:r>
        <w:rPr>
          <w:lang w:val="zh-TW" w:eastAsia="zh-TW"/>
        </w:rPr>
        <w:t>备选流</w:t>
      </w:r>
      <w:bookmarkEnd w:id="19"/>
    </w:p>
    <w:p w14:paraId="6A00D593" w14:textId="77777777" w:rsidR="0074756F" w:rsidRDefault="0074756F" w:rsidP="0074756F">
      <w:pPr>
        <w:pStyle w:val="3"/>
        <w:widowControl/>
        <w:numPr>
          <w:ilvl w:val="2"/>
          <w:numId w:val="6"/>
        </w:numPr>
      </w:pPr>
      <w:bookmarkStart w:id="20" w:name="_Toc20"/>
      <w:r>
        <w:t>&lt;</w:t>
      </w:r>
      <w:r>
        <w:rPr>
          <w:lang w:val="zh-TW" w:eastAsia="zh-TW"/>
        </w:rPr>
        <w:t>第一备选流</w:t>
      </w:r>
      <w:r>
        <w:t>&gt;</w:t>
      </w:r>
      <w:bookmarkEnd w:id="20"/>
    </w:p>
    <w:p w14:paraId="3D0E4EE8" w14:textId="77777777" w:rsidR="0074756F" w:rsidRDefault="0074756F" w:rsidP="0074756F">
      <w:pPr>
        <w:pStyle w:val="InfoBlue"/>
      </w:pPr>
      <w:r>
        <w:rPr>
          <w:lang w:val="zh-CN"/>
        </w:rPr>
        <w:t>如果因为该商品型号限量抢购以致无货，或者下架等其他原因，将进入备选流。</w:t>
      </w:r>
    </w:p>
    <w:p w14:paraId="68F5E056" w14:textId="77777777" w:rsidR="0074756F" w:rsidRDefault="0074756F" w:rsidP="0074756F">
      <w:pPr>
        <w:pStyle w:val="10"/>
        <w:numPr>
          <w:ilvl w:val="0"/>
          <w:numId w:val="4"/>
        </w:numPr>
        <w:rPr>
          <w:lang w:val="zh-TW" w:eastAsia="zh-TW"/>
        </w:rPr>
      </w:pPr>
      <w:bookmarkStart w:id="21" w:name="_Toc21"/>
      <w:r>
        <w:rPr>
          <w:lang w:val="zh-TW" w:eastAsia="zh-TW"/>
        </w:rPr>
        <w:lastRenderedPageBreak/>
        <w:t>特殊需求</w:t>
      </w:r>
      <w:bookmarkEnd w:id="21"/>
    </w:p>
    <w:p w14:paraId="3BAC3D14" w14:textId="77777777" w:rsidR="0074756F" w:rsidRDefault="0074756F" w:rsidP="0074756F">
      <w:pPr>
        <w:pStyle w:val="InfoBlue"/>
      </w:pPr>
      <w:r>
        <w:rPr>
          <w:lang w:val="zh-CN"/>
        </w:rPr>
        <w:t>对于无货的商品型号（SKU），应当变</w:t>
      </w:r>
      <w:proofErr w:type="gramStart"/>
      <w:r>
        <w:rPr>
          <w:lang w:val="zh-CN"/>
        </w:rPr>
        <w:t>灰无法</w:t>
      </w:r>
      <w:proofErr w:type="gramEnd"/>
      <w:r>
        <w:rPr>
          <w:lang w:val="zh-CN"/>
        </w:rPr>
        <w:t>被选中。</w:t>
      </w:r>
    </w:p>
    <w:p w14:paraId="59AFE914" w14:textId="77777777" w:rsidR="0074756F" w:rsidRDefault="0074756F" w:rsidP="0074756F">
      <w:pPr>
        <w:pStyle w:val="2"/>
        <w:widowControl/>
      </w:pPr>
      <w:bookmarkStart w:id="22" w:name="_Toc22"/>
      <w:r>
        <w:t>3,1 &lt;</w:t>
      </w:r>
      <w:r>
        <w:rPr>
          <w:lang w:val="zh-TW" w:eastAsia="zh-TW"/>
        </w:rPr>
        <w:t>第一特殊需求</w:t>
      </w:r>
      <w:r>
        <w:t>&gt;</w:t>
      </w:r>
      <w:bookmarkEnd w:id="22"/>
    </w:p>
    <w:p w14:paraId="4C8D82AD" w14:textId="77777777" w:rsidR="0074756F" w:rsidRDefault="0074756F" w:rsidP="0074756F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3" w:name="_Toc23"/>
      <w:r>
        <w:rPr>
          <w:lang w:val="zh-TW" w:eastAsia="zh-TW"/>
        </w:rPr>
        <w:t>前置条件</w:t>
      </w:r>
      <w:bookmarkEnd w:id="23"/>
    </w:p>
    <w:p w14:paraId="6BDAFB97" w14:textId="77777777" w:rsidR="0074756F" w:rsidRDefault="0074756F" w:rsidP="0074756F">
      <w:pPr>
        <w:pStyle w:val="InfoBlue"/>
      </w:pPr>
      <w:r>
        <w:rPr>
          <w:lang w:val="zh-CN"/>
        </w:rPr>
        <w:t>用户进入商品详情页面。</w:t>
      </w:r>
    </w:p>
    <w:p w14:paraId="4AF2BA67" w14:textId="77777777" w:rsidR="0074756F" w:rsidRDefault="0074756F" w:rsidP="0074756F">
      <w:pPr>
        <w:pStyle w:val="2"/>
        <w:widowControl/>
        <w:numPr>
          <w:ilvl w:val="1"/>
          <w:numId w:val="7"/>
        </w:numPr>
      </w:pPr>
      <w:bookmarkStart w:id="24" w:name="_Toc24"/>
      <w:r>
        <w:t>&lt;</w:t>
      </w:r>
      <w:r>
        <w:rPr>
          <w:lang w:val="zh-TW" w:eastAsia="zh-TW"/>
        </w:rPr>
        <w:t>前置条件一</w:t>
      </w:r>
      <w:r>
        <w:t>&gt;</w:t>
      </w:r>
      <w:bookmarkEnd w:id="24"/>
    </w:p>
    <w:p w14:paraId="5CE5E6A5" w14:textId="77777777" w:rsidR="0074756F" w:rsidRDefault="0074756F" w:rsidP="0074756F">
      <w:pPr>
        <w:pStyle w:val="10"/>
        <w:widowControl/>
        <w:numPr>
          <w:ilvl w:val="0"/>
          <w:numId w:val="4"/>
        </w:numPr>
        <w:rPr>
          <w:lang w:val="zh-TW" w:eastAsia="zh-TW"/>
        </w:rPr>
      </w:pPr>
      <w:bookmarkStart w:id="25" w:name="_Toc25"/>
      <w:r>
        <w:rPr>
          <w:lang w:val="zh-TW" w:eastAsia="zh-TW"/>
        </w:rPr>
        <w:t>后置条件</w:t>
      </w:r>
      <w:bookmarkEnd w:id="25"/>
    </w:p>
    <w:p w14:paraId="7ACE30FD" w14:textId="77777777" w:rsidR="0074756F" w:rsidRDefault="0074756F" w:rsidP="0074756F">
      <w:pPr>
        <w:pStyle w:val="InfoBlue"/>
      </w:pPr>
      <w:r>
        <w:rPr>
          <w:lang w:val="zh-CN"/>
        </w:rPr>
        <w:t>用户的购物车中添加商品。</w:t>
      </w:r>
    </w:p>
    <w:p w14:paraId="533A4D13" w14:textId="77777777" w:rsidR="0074756F" w:rsidRDefault="0074756F" w:rsidP="0074756F">
      <w:pPr>
        <w:pStyle w:val="2"/>
        <w:widowControl/>
        <w:numPr>
          <w:ilvl w:val="1"/>
          <w:numId w:val="8"/>
        </w:numPr>
      </w:pPr>
      <w:bookmarkStart w:id="26" w:name="_Toc26"/>
      <w:r>
        <w:t>&lt;</w:t>
      </w:r>
      <w:r>
        <w:rPr>
          <w:lang w:val="zh-TW" w:eastAsia="zh-TW"/>
        </w:rPr>
        <w:t>后置条件一</w:t>
      </w:r>
      <w:r>
        <w:t>&gt;</w:t>
      </w:r>
      <w:bookmarkEnd w:id="26"/>
    </w:p>
    <w:p w14:paraId="7EABB2C8" w14:textId="77777777" w:rsidR="0074756F" w:rsidRDefault="0074756F" w:rsidP="0074756F">
      <w:pPr>
        <w:pStyle w:val="10"/>
        <w:numPr>
          <w:ilvl w:val="0"/>
          <w:numId w:val="4"/>
        </w:numPr>
        <w:rPr>
          <w:lang w:val="zh-TW" w:eastAsia="zh-TW"/>
        </w:rPr>
      </w:pPr>
      <w:bookmarkStart w:id="27" w:name="_Toc27"/>
      <w:r>
        <w:rPr>
          <w:lang w:val="zh-TW" w:eastAsia="zh-TW"/>
        </w:rPr>
        <w:t>扩展点</w:t>
      </w:r>
      <w:bookmarkEnd w:id="27"/>
    </w:p>
    <w:p w14:paraId="1BF69D8B" w14:textId="77777777" w:rsidR="0074756F" w:rsidRDefault="0074756F" w:rsidP="0074756F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5F068CC6" w14:textId="77777777" w:rsidR="0074756F" w:rsidRDefault="0074756F" w:rsidP="0074756F">
      <w:pPr>
        <w:pStyle w:val="2"/>
        <w:numPr>
          <w:ilvl w:val="1"/>
          <w:numId w:val="9"/>
        </w:numPr>
      </w:pPr>
      <w:bookmarkStart w:id="28" w:name="_Toc28"/>
      <w:r>
        <w:t>&lt;</w:t>
      </w:r>
      <w:r>
        <w:rPr>
          <w:lang w:val="zh-TW" w:eastAsia="zh-TW"/>
        </w:rPr>
        <w:t>扩展点名称</w:t>
      </w:r>
      <w:r>
        <w:t>&gt;</w:t>
      </w:r>
      <w:bookmarkEnd w:id="28"/>
    </w:p>
    <w:p w14:paraId="19537960" w14:textId="77777777" w:rsidR="0074756F" w:rsidRDefault="0074756F" w:rsidP="0074756F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32640B80" w14:textId="77777777" w:rsidR="0074756F" w:rsidRPr="00804284" w:rsidRDefault="0074756F" w:rsidP="0074756F">
      <w:pPr>
        <w:pStyle w:val="10"/>
        <w:numPr>
          <w:ilvl w:val="0"/>
          <w:numId w:val="4"/>
        </w:numPr>
        <w:rPr>
          <w:lang w:val="zh-TW" w:eastAsia="zh-TW"/>
        </w:rPr>
      </w:pPr>
      <w:bookmarkStart w:id="29" w:name="_Toc29"/>
      <w:r>
        <w:rPr>
          <w:noProof/>
          <w:lang w:val="zh-TW" w:eastAsia="zh-TW"/>
        </w:rPr>
        <w:drawing>
          <wp:anchor distT="152400" distB="152400" distL="152400" distR="152400" simplePos="0" relativeHeight="251660288" behindDoc="0" locked="0" layoutInCell="1" allowOverlap="1" wp14:anchorId="00BC3126" wp14:editId="4EB61F66">
            <wp:simplePos x="0" y="0"/>
            <wp:positionH relativeFrom="margin">
              <wp:posOffset>1064895</wp:posOffset>
            </wp:positionH>
            <wp:positionV relativeFrom="line">
              <wp:posOffset>375285</wp:posOffset>
            </wp:positionV>
            <wp:extent cx="3895090" cy="3910965"/>
            <wp:effectExtent l="0" t="0" r="0" b="0"/>
            <wp:wrapTopAndBottom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910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  <w:t>活动图</w:t>
      </w:r>
    </w:p>
    <w:p w14:paraId="431A0D1C" w14:textId="77777777" w:rsidR="0074756F" w:rsidRDefault="0074756F" w:rsidP="0074756F">
      <w:pPr>
        <w:pStyle w:val="a9"/>
        <w:rPr>
          <w:rFonts w:eastAsia="PMingLiU"/>
          <w:lang w:val="zh-TW" w:eastAsia="zh-TW"/>
        </w:rPr>
      </w:pPr>
    </w:p>
    <w:p w14:paraId="5975BC51" w14:textId="77777777" w:rsidR="0074756F" w:rsidRDefault="0074756F" w:rsidP="0074756F">
      <w:pPr>
        <w:pStyle w:val="a9"/>
        <w:rPr>
          <w:rFonts w:eastAsia="PMingLiU"/>
          <w:lang w:val="zh-TW" w:eastAsia="zh-TW"/>
        </w:rPr>
      </w:pPr>
    </w:p>
    <w:p w14:paraId="14C664C4" w14:textId="77777777" w:rsidR="0074756F" w:rsidRDefault="0074756F" w:rsidP="0074756F">
      <w:pPr>
        <w:pStyle w:val="a9"/>
        <w:rPr>
          <w:rFonts w:eastAsia="PMingLiU"/>
          <w:lang w:val="zh-TW" w:eastAsia="zh-TW"/>
        </w:rPr>
      </w:pPr>
    </w:p>
    <w:p w14:paraId="1A1477EA" w14:textId="4CFBA3E2" w:rsidR="0074756F" w:rsidRDefault="0074756F" w:rsidP="0074756F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t>用例规约：</w:t>
      </w:r>
      <w:r>
        <w:rPr>
          <w:rFonts w:ascii="Arial" w:hAnsi="Arial"/>
        </w:rPr>
        <w:t>&lt;</w:t>
      </w:r>
      <w:r>
        <w:rPr>
          <w:rFonts w:ascii="Arial" w:hAnsi="Arial"/>
        </w:rPr>
        <w:t xml:space="preserve"> </w:t>
      </w:r>
      <w:r w:rsidR="00A403FE">
        <w:rPr>
          <w:rFonts w:ascii="Arial" w:hAnsi="Arial" w:hint="eastAsia"/>
        </w:rPr>
        <w:t>修改个人信息</w:t>
      </w:r>
      <w:r>
        <w:rPr>
          <w:rFonts w:ascii="Arial" w:hAnsi="Arial"/>
        </w:rPr>
        <w:t xml:space="preserve">&gt; </w:t>
      </w:r>
    </w:p>
    <w:p w14:paraId="1E491524" w14:textId="77777777" w:rsidR="0074756F" w:rsidRDefault="0074756F" w:rsidP="0074756F">
      <w:pPr>
        <w:pStyle w:val="InfoBlue"/>
      </w:pPr>
    </w:p>
    <w:p w14:paraId="74BCC457" w14:textId="77777777" w:rsidR="0074756F" w:rsidRDefault="0074756F" w:rsidP="0074756F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08C53BA3" w14:textId="77777777" w:rsidR="0074756F" w:rsidRDefault="0074756F" w:rsidP="0074756F">
      <w:pPr>
        <w:pStyle w:val="2"/>
        <w:numPr>
          <w:ilvl w:val="1"/>
          <w:numId w:val="5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118DA3C6" w14:textId="7E41C844" w:rsidR="0074756F" w:rsidRDefault="0074756F" w:rsidP="0074756F">
      <w:pPr>
        <w:pStyle w:val="InfoBlue"/>
      </w:pPr>
      <w:r>
        <w:rPr>
          <w:rFonts w:hint="eastAsia"/>
          <w:i w:val="0"/>
          <w:iCs w:val="0"/>
          <w:lang w:val="zh-CN"/>
        </w:rPr>
        <w:t>用户点击your</w:t>
      </w:r>
      <w:r>
        <w:rPr>
          <w:i w:val="0"/>
          <w:iCs w:val="0"/>
          <w:lang w:val="zh-CN"/>
        </w:rPr>
        <w:t xml:space="preserve"> </w:t>
      </w:r>
      <w:r>
        <w:rPr>
          <w:rFonts w:hint="eastAsia"/>
          <w:i w:val="0"/>
          <w:iCs w:val="0"/>
          <w:lang w:val="zh-CN"/>
        </w:rPr>
        <w:t>profile，进入修改个人信息页面，进行修改个人信息。</w:t>
      </w:r>
    </w:p>
    <w:p w14:paraId="01D0A851" w14:textId="77777777" w:rsidR="0074756F" w:rsidRDefault="0074756F" w:rsidP="0074756F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3CD5E68B" w14:textId="77777777" w:rsidR="0074756F" w:rsidRDefault="0074756F" w:rsidP="0074756F">
      <w:pPr>
        <w:pStyle w:val="2"/>
        <w:widowControl/>
        <w:numPr>
          <w:ilvl w:val="1"/>
          <w:numId w:val="6"/>
        </w:numPr>
        <w:rPr>
          <w:rFonts w:eastAsia="PMingLiU"/>
          <w:lang w:val="zh-TW" w:eastAsia="zh-TW"/>
        </w:rPr>
      </w:pPr>
      <w:r>
        <w:rPr>
          <w:lang w:val="zh-TW" w:eastAsia="zh-TW"/>
        </w:rPr>
        <w:t>基本流</w:t>
      </w:r>
    </w:p>
    <w:p w14:paraId="40B86319" w14:textId="657C7E86" w:rsidR="0074756F" w:rsidRPr="0074756F" w:rsidRDefault="0074756F" w:rsidP="0074756F">
      <w:pPr>
        <w:pStyle w:val="A0"/>
        <w:ind w:left="720"/>
        <w:rPr>
          <w:rFonts w:eastAsia="PMingLiU" w:hint="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</w:t>
      </w:r>
      <w:r>
        <w:rPr>
          <w:rFonts w:asciiTheme="minorEastAsia" w:eastAsiaTheme="minorEastAsia" w:hAnsiTheme="minorEastAsia" w:hint="eastAsia"/>
          <w:lang w:val="zh-TW" w:eastAsia="zh-TW"/>
        </w:rPr>
        <w:t>修改个人</w:t>
      </w:r>
      <w:r>
        <w:rPr>
          <w:rFonts w:asciiTheme="minorEastAsia" w:eastAsiaTheme="minorEastAsia" w:hAnsiTheme="minorEastAsia" w:hint="eastAsia"/>
          <w:lang w:val="zh-TW" w:eastAsia="zh-TW"/>
        </w:rPr>
        <w:t>界面后，</w:t>
      </w:r>
      <w:r>
        <w:rPr>
          <w:rFonts w:asciiTheme="minorEastAsia" w:eastAsiaTheme="minorEastAsia" w:hAnsiTheme="minorEastAsia" w:hint="eastAsia"/>
          <w:lang w:val="zh-TW" w:eastAsia="zh-TW"/>
        </w:rPr>
        <w:t>会根据卖家、买家的身份不同，服务器返回不同的已填个人信息，用户修改完个人信息后，点击提交，信息会</w:t>
      </w:r>
      <w:r>
        <w:rPr>
          <w:rFonts w:asciiTheme="minorEastAsia" w:eastAsiaTheme="minorEastAsia" w:hAnsiTheme="minorEastAsia" w:hint="eastAsia"/>
          <w:lang w:val="zh-TW" w:eastAsia="zh-TW"/>
        </w:rPr>
        <w:t>提交到服务器。</w:t>
      </w:r>
    </w:p>
    <w:p w14:paraId="7CBE7B3D" w14:textId="77777777" w:rsidR="0074756F" w:rsidRDefault="0074756F" w:rsidP="0074756F">
      <w:pPr>
        <w:pStyle w:val="3"/>
        <w:widowControl/>
        <w:numPr>
          <w:ilvl w:val="2"/>
          <w:numId w:val="6"/>
        </w:numPr>
      </w:pPr>
      <w:r>
        <w:t>&lt;</w:t>
      </w:r>
      <w:r>
        <w:rPr>
          <w:lang w:val="zh-TW" w:eastAsia="zh-TW"/>
        </w:rPr>
        <w:t>第一备选流</w:t>
      </w:r>
      <w:r>
        <w:t>&gt;</w:t>
      </w:r>
    </w:p>
    <w:p w14:paraId="328AC61A" w14:textId="77777777" w:rsidR="0074756F" w:rsidRPr="00832194" w:rsidRDefault="0074756F" w:rsidP="0074756F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10DE9F80" w14:textId="77777777" w:rsidR="0074756F" w:rsidRDefault="0074756F" w:rsidP="0074756F">
      <w:pPr>
        <w:pStyle w:val="2"/>
        <w:widowControl/>
      </w:pPr>
      <w:r>
        <w:t>3,1 &lt;</w:t>
      </w:r>
      <w:r>
        <w:rPr>
          <w:lang w:val="zh-TW" w:eastAsia="zh-TW"/>
        </w:rPr>
        <w:t>第一特殊需求</w:t>
      </w:r>
      <w:r>
        <w:t>&gt;</w:t>
      </w:r>
    </w:p>
    <w:p w14:paraId="4799B2FD" w14:textId="77777777" w:rsidR="0074756F" w:rsidRDefault="0074756F" w:rsidP="0074756F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6E74644E" w14:textId="77777777" w:rsidR="0074756F" w:rsidRDefault="0074756F" w:rsidP="0074756F">
      <w:pPr>
        <w:pStyle w:val="2"/>
        <w:widowControl/>
        <w:numPr>
          <w:ilvl w:val="1"/>
          <w:numId w:val="7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023900B9" w14:textId="6711255A" w:rsidR="0074756F" w:rsidRPr="00832194" w:rsidRDefault="0074756F" w:rsidP="0074756F">
      <w:pPr>
        <w:pStyle w:val="InfoBlue"/>
        <w:ind w:left="0" w:firstLine="720"/>
        <w:rPr>
          <w:i w:val="0"/>
          <w:iCs w:val="0"/>
        </w:rPr>
      </w:pPr>
      <w:r w:rsidRPr="00832194">
        <w:rPr>
          <w:i w:val="0"/>
          <w:iCs w:val="0"/>
          <w:lang w:val="zh-CN"/>
        </w:rPr>
        <w:t>用户进入</w:t>
      </w:r>
      <w:r>
        <w:rPr>
          <w:rFonts w:hint="eastAsia"/>
          <w:i w:val="0"/>
          <w:iCs w:val="0"/>
          <w:lang w:val="zh-CN"/>
        </w:rPr>
        <w:t>修改个人信息</w:t>
      </w:r>
      <w:r w:rsidRPr="00832194">
        <w:rPr>
          <w:i w:val="0"/>
          <w:iCs w:val="0"/>
          <w:lang w:val="zh-CN"/>
        </w:rPr>
        <w:t>页面。</w:t>
      </w:r>
    </w:p>
    <w:p w14:paraId="5FDD5A66" w14:textId="77777777" w:rsidR="0074756F" w:rsidRDefault="0074756F" w:rsidP="0074756F">
      <w:pPr>
        <w:pStyle w:val="10"/>
        <w:widowControl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49E1E6CE" w14:textId="77777777" w:rsidR="0074756F" w:rsidRDefault="0074756F" w:rsidP="0074756F">
      <w:pPr>
        <w:pStyle w:val="2"/>
        <w:widowControl/>
        <w:numPr>
          <w:ilvl w:val="1"/>
          <w:numId w:val="8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7A603EF4" w14:textId="72EE548E" w:rsidR="0074756F" w:rsidRPr="00E46DEA" w:rsidRDefault="0074756F" w:rsidP="0074756F">
      <w:pPr>
        <w:pStyle w:val="InfoBlue"/>
        <w:ind w:left="0" w:firstLine="720"/>
        <w:rPr>
          <w:rFonts w:eastAsia="PMingLiU"/>
          <w:i w:val="0"/>
          <w:iCs w:val="0"/>
          <w:lang w:eastAsia="zh-TW"/>
        </w:rPr>
      </w:pPr>
      <w:r>
        <w:rPr>
          <w:rFonts w:hint="eastAsia"/>
          <w:i w:val="0"/>
          <w:iCs w:val="0"/>
          <w:lang w:val="zh-CN" w:eastAsia="zh-TW"/>
        </w:rPr>
        <w:t>用户正常使用商城，个人信息更新</w:t>
      </w:r>
      <w:r>
        <w:rPr>
          <w:rFonts w:hint="eastAsia"/>
          <w:i w:val="0"/>
          <w:iCs w:val="0"/>
          <w:lang w:val="zh-CN" w:eastAsia="zh-TW"/>
        </w:rPr>
        <w:t>。</w:t>
      </w:r>
    </w:p>
    <w:p w14:paraId="595C19D7" w14:textId="77777777" w:rsidR="0074756F" w:rsidRDefault="0074756F" w:rsidP="0074756F">
      <w:pPr>
        <w:pStyle w:val="10"/>
        <w:numPr>
          <w:ilvl w:val="0"/>
          <w:numId w:val="10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3D58290B" w14:textId="77777777" w:rsidR="0074756F" w:rsidRDefault="0074756F" w:rsidP="0074756F">
      <w:pPr>
        <w:pStyle w:val="2"/>
        <w:numPr>
          <w:ilvl w:val="1"/>
          <w:numId w:val="9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7A2B5FF6" w14:textId="3C2ECEF0" w:rsidR="0074756F" w:rsidRDefault="0074756F" w:rsidP="0074756F">
      <w:pPr>
        <w:pStyle w:val="10"/>
        <w:numPr>
          <w:ilvl w:val="0"/>
          <w:numId w:val="10"/>
        </w:numPr>
        <w:rPr>
          <w:rFonts w:eastAsia="PMingLiU"/>
          <w:lang w:val="zh-TW" w:eastAsia="zh-TW"/>
        </w:rPr>
      </w:pPr>
      <w:r>
        <w:rPr>
          <w:lang w:val="zh-TW" w:eastAsia="zh-TW"/>
        </w:rPr>
        <w:t>活动图</w:t>
      </w:r>
      <w:bookmarkEnd w:id="29"/>
    </w:p>
    <w:p w14:paraId="6D0D5FD1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3521D415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6DD1E68B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28865630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44A5344C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10D41EAE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34A9AF3C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6CB46936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60352358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7199C201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32B494CE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54BD60CD" w14:textId="78DE14D3" w:rsidR="0074756F" w:rsidRDefault="00F43B64" w:rsidP="0074756F">
      <w:pPr>
        <w:pStyle w:val="A0"/>
        <w:rPr>
          <w:rFonts w:eastAsia="PMingLiU"/>
          <w:lang w:eastAsia="zh-TW"/>
        </w:rPr>
      </w:pPr>
      <w:r>
        <w:rPr>
          <w:rFonts w:eastAsia="PMingLiU"/>
          <w:noProof/>
          <w:lang w:eastAsia="zh-TW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AD1D8BC" wp14:editId="36C75660">
            <wp:extent cx="3460727" cy="4818289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27" cy="48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7AA2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6B684A60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1AFA478E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0E97CC0F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707C1B23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6429F6B0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38E9AA36" w14:textId="18497792" w:rsidR="0074756F" w:rsidRDefault="0074756F" w:rsidP="0074756F">
      <w:pPr>
        <w:pStyle w:val="A0"/>
        <w:rPr>
          <w:rFonts w:eastAsia="PMingLiU"/>
          <w:lang w:eastAsia="zh-TW"/>
        </w:rPr>
      </w:pPr>
    </w:p>
    <w:p w14:paraId="557CD595" w14:textId="48ADC99A" w:rsidR="00F43B64" w:rsidRDefault="00F43B64" w:rsidP="0074756F">
      <w:pPr>
        <w:pStyle w:val="A0"/>
        <w:rPr>
          <w:rFonts w:eastAsia="PMingLiU"/>
          <w:lang w:eastAsia="zh-TW"/>
        </w:rPr>
      </w:pPr>
    </w:p>
    <w:p w14:paraId="4E1BFA5A" w14:textId="22602DA2" w:rsidR="00F43B64" w:rsidRDefault="00F43B64" w:rsidP="0074756F">
      <w:pPr>
        <w:pStyle w:val="A0"/>
        <w:rPr>
          <w:rFonts w:eastAsia="PMingLiU"/>
          <w:lang w:eastAsia="zh-TW"/>
        </w:rPr>
      </w:pPr>
    </w:p>
    <w:p w14:paraId="5EC358A5" w14:textId="072CA602" w:rsidR="00F43B64" w:rsidRDefault="00F43B64" w:rsidP="0074756F">
      <w:pPr>
        <w:pStyle w:val="A0"/>
        <w:rPr>
          <w:rFonts w:eastAsia="PMingLiU"/>
          <w:lang w:eastAsia="zh-TW"/>
        </w:rPr>
      </w:pPr>
    </w:p>
    <w:p w14:paraId="56E95C10" w14:textId="77777777" w:rsidR="00F43B64" w:rsidRDefault="00F43B64" w:rsidP="0074756F">
      <w:pPr>
        <w:pStyle w:val="A0"/>
        <w:rPr>
          <w:rFonts w:eastAsia="PMingLiU" w:hint="eastAsia"/>
          <w:lang w:eastAsia="zh-TW"/>
        </w:rPr>
      </w:pPr>
    </w:p>
    <w:p w14:paraId="77339F26" w14:textId="77777777" w:rsidR="0074756F" w:rsidRDefault="0074756F" w:rsidP="0074756F">
      <w:pPr>
        <w:pStyle w:val="A0"/>
        <w:rPr>
          <w:rFonts w:eastAsia="PMingLiU"/>
          <w:lang w:eastAsia="zh-TW"/>
        </w:rPr>
      </w:pPr>
    </w:p>
    <w:p w14:paraId="126D643A" w14:textId="77777777" w:rsidR="0074756F" w:rsidRDefault="0074756F" w:rsidP="0074756F">
      <w:pPr>
        <w:pStyle w:val="a9"/>
        <w:jc w:val="left"/>
      </w:pPr>
    </w:p>
    <w:p w14:paraId="09AABC72" w14:textId="3F972D00" w:rsidR="0074756F" w:rsidRDefault="0074756F" w:rsidP="0074756F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 w:rsidR="00F43B64">
        <w:rPr>
          <w:rFonts w:hint="eastAsia"/>
          <w:lang w:val="zh-TW" w:eastAsia="zh-TW"/>
        </w:rPr>
        <w:t>浏览商品页面</w:t>
      </w:r>
      <w:r>
        <w:rPr>
          <w:rFonts w:ascii="Arial" w:hAnsi="Arial"/>
        </w:rPr>
        <w:t xml:space="preserve">&gt; </w:t>
      </w:r>
    </w:p>
    <w:p w14:paraId="760C1DCE" w14:textId="77777777" w:rsidR="0074756F" w:rsidRDefault="0074756F" w:rsidP="0074756F">
      <w:pPr>
        <w:pStyle w:val="InfoBlue"/>
      </w:pPr>
    </w:p>
    <w:p w14:paraId="49E0511C" w14:textId="77777777" w:rsidR="0074756F" w:rsidRDefault="0074756F" w:rsidP="0074756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3D9480F4" w14:textId="77777777" w:rsidR="0074756F" w:rsidRDefault="0074756F" w:rsidP="0074756F">
      <w:pPr>
        <w:pStyle w:val="2"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0523EC0F" w14:textId="433E16FF" w:rsidR="0074756F" w:rsidRPr="005F5F6C" w:rsidRDefault="0074756F" w:rsidP="0074756F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买家</w:t>
      </w:r>
      <w:r w:rsidR="00F43B64">
        <w:rPr>
          <w:rFonts w:hint="eastAsia"/>
          <w:lang w:val="zh-TW" w:eastAsia="zh-TW"/>
        </w:rPr>
        <w:t>在首页浏览商品，选中某一商品后，可进入详情页面</w:t>
      </w:r>
      <w:r>
        <w:rPr>
          <w:rFonts w:hint="eastAsia"/>
          <w:lang w:val="zh-TW" w:eastAsia="zh-TW"/>
        </w:rPr>
        <w:t>。</w:t>
      </w:r>
    </w:p>
    <w:p w14:paraId="4E239FA4" w14:textId="77777777" w:rsidR="0074756F" w:rsidRDefault="0074756F" w:rsidP="0074756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47B02627" w14:textId="77777777" w:rsidR="0074756F" w:rsidRDefault="0074756F" w:rsidP="0074756F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1D3FCD8A" w14:textId="4126AEA0" w:rsidR="00F43B64" w:rsidRPr="00F43B64" w:rsidRDefault="00F43B64" w:rsidP="0074756F">
      <w:pPr>
        <w:pStyle w:val="A0"/>
        <w:ind w:left="720"/>
        <w:rPr>
          <w:rFonts w:asciiTheme="minorEastAsia" w:eastAsia="PMingLiU" w:hAnsiTheme="minorEastAsia" w:hint="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用户进入商城首页，如果已经登录且是商家，则进入备选流。其他情况，用户在首页浏览商品，默认会展示6个推荐商品，可以选中进入详情页面。也可以根据页面的分类表及对应分类下的</w:t>
      </w:r>
      <w:r>
        <w:rPr>
          <w:rFonts w:asciiTheme="minorEastAsia" w:eastAsiaTheme="minorEastAsia" w:hAnsiTheme="minorEastAsia" w:hint="eastAsia"/>
          <w:lang w:val="zh-TW"/>
        </w:rPr>
        <w:t>S</w:t>
      </w:r>
      <w:r>
        <w:rPr>
          <w:rFonts w:asciiTheme="minorEastAsia" w:eastAsia="PMingLiU" w:hAnsiTheme="minorEastAsia"/>
          <w:lang w:val="zh-TW" w:eastAsia="zh-TW"/>
        </w:rPr>
        <w:t>PU</w:t>
      </w:r>
      <w:r>
        <w:rPr>
          <w:rFonts w:asciiTheme="minorEastAsia" w:eastAsiaTheme="minorEastAsia" w:hAnsiTheme="minorEastAsia" w:hint="eastAsia"/>
          <w:lang w:val="zh-TW" w:eastAsia="zh-TW"/>
        </w:rPr>
        <w:t>，点击选择，服务器会返回当前选中</w:t>
      </w:r>
      <w:r>
        <w:rPr>
          <w:rFonts w:asciiTheme="minorEastAsia" w:eastAsiaTheme="minorEastAsia" w:hAnsiTheme="minorEastAsia" w:hint="eastAsia"/>
          <w:lang w:val="zh-TW"/>
        </w:rPr>
        <w:t>S</w:t>
      </w:r>
      <w:r>
        <w:rPr>
          <w:rFonts w:asciiTheme="minorEastAsia" w:eastAsia="PMingLiU" w:hAnsiTheme="minorEastAsia"/>
          <w:lang w:val="zh-TW" w:eastAsia="zh-TW"/>
        </w:rPr>
        <w:t>PU</w:t>
      </w:r>
      <w:r>
        <w:rPr>
          <w:rFonts w:asciiTheme="minorEastAsia" w:eastAsiaTheme="minorEastAsia" w:hAnsiTheme="minorEastAsia" w:hint="eastAsia"/>
          <w:lang w:val="zh-TW" w:eastAsia="zh-TW"/>
        </w:rPr>
        <w:t>下的所有商品并展示在页面上，</w:t>
      </w:r>
      <w:r w:rsidR="00EE436E">
        <w:rPr>
          <w:rFonts w:asciiTheme="minorEastAsia" w:eastAsiaTheme="minorEastAsia" w:hAnsiTheme="minorEastAsia" w:hint="eastAsia"/>
          <w:lang w:val="zh-TW" w:eastAsia="zh-TW"/>
        </w:rPr>
        <w:t>用户</w:t>
      </w:r>
      <w:r>
        <w:rPr>
          <w:rFonts w:asciiTheme="minorEastAsia" w:eastAsiaTheme="minorEastAsia" w:hAnsiTheme="minorEastAsia" w:hint="eastAsia"/>
          <w:lang w:val="zh-TW" w:eastAsia="zh-TW"/>
        </w:rPr>
        <w:t>选中后，进入详情页面。</w:t>
      </w:r>
      <w:r w:rsidR="00EE436E">
        <w:rPr>
          <w:rFonts w:asciiTheme="minorEastAsia" w:eastAsiaTheme="minorEastAsia" w:hAnsiTheme="minorEastAsia" w:hint="eastAsia"/>
          <w:lang w:val="zh-TW" w:eastAsia="zh-TW"/>
        </w:rPr>
        <w:t>如果商品不合法，进入备选流</w:t>
      </w:r>
    </w:p>
    <w:p w14:paraId="660FE4DD" w14:textId="77777777" w:rsidR="0074756F" w:rsidRDefault="0074756F" w:rsidP="0074756F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0ACBD9EA" w14:textId="70EC708D" w:rsidR="0074756F" w:rsidRDefault="0074756F" w:rsidP="0074756F">
      <w:pPr>
        <w:pStyle w:val="3"/>
        <w:widowControl/>
        <w:numPr>
          <w:ilvl w:val="2"/>
          <w:numId w:val="11"/>
        </w:numPr>
      </w:pPr>
      <w:r>
        <w:t>&lt;</w:t>
      </w:r>
      <w:r>
        <w:rPr>
          <w:lang w:val="zh-TW" w:eastAsia="zh-TW"/>
        </w:rPr>
        <w:t>不合法的</w:t>
      </w:r>
      <w:r w:rsidR="00F43B64">
        <w:rPr>
          <w:rFonts w:hint="eastAsia"/>
          <w:lang w:val="zh-TW" w:eastAsia="zh-TW"/>
        </w:rPr>
        <w:t>用户</w:t>
      </w:r>
      <w:r>
        <w:t>&gt;</w:t>
      </w:r>
    </w:p>
    <w:p w14:paraId="5BB4DA3B" w14:textId="15B2F7BC" w:rsidR="00F43B64" w:rsidRDefault="00F43B64" w:rsidP="0074756F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如果用户</w:t>
      </w:r>
      <w:r w:rsidR="00EE436E">
        <w:rPr>
          <w:rFonts w:asciiTheme="minorEastAsia" w:eastAsiaTheme="minorEastAsia" w:hAnsiTheme="minorEastAsia" w:hint="eastAsia"/>
          <w:lang w:val="zh-TW" w:eastAsia="zh-TW"/>
        </w:rPr>
        <w:t>已经登录，但</w:t>
      </w:r>
      <w:r>
        <w:rPr>
          <w:rFonts w:asciiTheme="minorEastAsia" w:eastAsiaTheme="minorEastAsia" w:hAnsiTheme="minorEastAsia" w:hint="eastAsia"/>
          <w:lang w:val="zh-TW" w:eastAsia="zh-TW"/>
        </w:rPr>
        <w:t>不是买家，而是商家，则会自动跳转到商家首页。</w:t>
      </w:r>
    </w:p>
    <w:p w14:paraId="7F9D1156" w14:textId="5C6C11F0" w:rsidR="00EE436E" w:rsidRDefault="00EE436E" w:rsidP="00EE436E">
      <w:pPr>
        <w:pStyle w:val="3"/>
        <w:widowControl/>
        <w:numPr>
          <w:ilvl w:val="2"/>
          <w:numId w:val="11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商品</w:t>
      </w:r>
      <w:r>
        <w:t>&gt;</w:t>
      </w:r>
    </w:p>
    <w:p w14:paraId="47AF0AC0" w14:textId="57F11797" w:rsidR="00EE436E" w:rsidRDefault="00EE436E" w:rsidP="00EE436E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</w:t>
      </w:r>
      <w:r>
        <w:rPr>
          <w:rFonts w:asciiTheme="minorEastAsia" w:eastAsiaTheme="minorEastAsia" w:hAnsiTheme="minorEastAsia" w:hint="eastAsia"/>
          <w:lang w:val="zh-TW" w:eastAsia="zh-TW"/>
        </w:rPr>
        <w:t>商品已经删除</w:t>
      </w:r>
      <w:r>
        <w:rPr>
          <w:rFonts w:asciiTheme="minorEastAsia" w:eastAsiaTheme="minorEastAsia" w:hAnsiTheme="minorEastAsia" w:hint="eastAsia"/>
          <w:lang w:val="zh-TW" w:eastAsia="zh-TW"/>
        </w:rPr>
        <w:t>，则会自动跳转到</w:t>
      </w:r>
      <w:r>
        <w:rPr>
          <w:rFonts w:asciiTheme="minorEastAsia" w:eastAsiaTheme="minorEastAsia" w:hAnsiTheme="minorEastAsia" w:hint="eastAsia"/>
          <w:lang w:val="zh-TW" w:eastAsia="zh-TW"/>
        </w:rPr>
        <w:t>商品</w:t>
      </w:r>
      <w:r>
        <w:rPr>
          <w:rFonts w:asciiTheme="minorEastAsia" w:eastAsiaTheme="minorEastAsia" w:hAnsiTheme="minorEastAsia" w:hint="eastAsia"/>
          <w:lang w:val="zh-TW" w:eastAsia="zh-TW"/>
        </w:rPr>
        <w:t>首页。</w:t>
      </w:r>
    </w:p>
    <w:p w14:paraId="0DD6AC4F" w14:textId="77777777" w:rsidR="00EE436E" w:rsidRPr="00EE436E" w:rsidRDefault="00EE436E" w:rsidP="00EE436E">
      <w:pPr>
        <w:pStyle w:val="A0"/>
        <w:rPr>
          <w:rFonts w:asciiTheme="minorEastAsia" w:eastAsia="PMingLiU" w:hAnsiTheme="minorEastAsia" w:hint="eastAsia"/>
          <w:lang w:val="zh-TW" w:eastAsia="zh-TW"/>
        </w:rPr>
      </w:pPr>
    </w:p>
    <w:p w14:paraId="790C1FA1" w14:textId="77777777" w:rsidR="00EE436E" w:rsidRPr="00EE436E" w:rsidRDefault="00EE436E" w:rsidP="0074756F">
      <w:pPr>
        <w:pStyle w:val="A0"/>
        <w:ind w:left="720"/>
        <w:rPr>
          <w:rFonts w:eastAsia="PMingLiU" w:hint="eastAsia"/>
          <w:lang w:val="zh-TW" w:eastAsia="zh-TW"/>
        </w:rPr>
      </w:pPr>
    </w:p>
    <w:p w14:paraId="4973A180" w14:textId="0A891250" w:rsidR="0074756F" w:rsidRPr="00F43B64" w:rsidRDefault="0074756F" w:rsidP="0074756F">
      <w:pPr>
        <w:pStyle w:val="A0"/>
        <w:ind w:left="720"/>
        <w:rPr>
          <w:rFonts w:eastAsia="PMingLiU" w:hint="eastAsia"/>
          <w:lang w:val="zh-TW" w:eastAsia="zh-TW"/>
        </w:rPr>
      </w:pPr>
    </w:p>
    <w:p w14:paraId="74078DE1" w14:textId="77777777" w:rsidR="0074756F" w:rsidRDefault="0074756F" w:rsidP="0074756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60DADD88" w14:textId="77777777" w:rsidR="0074756F" w:rsidRDefault="0074756F" w:rsidP="0074756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4771A0B8" w14:textId="77777777" w:rsidR="0074756F" w:rsidRDefault="0074756F" w:rsidP="0074756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6D2F856A" w14:textId="399D88B3" w:rsidR="0074756F" w:rsidRPr="00EE436E" w:rsidRDefault="00EE436E" w:rsidP="0074756F">
      <w:pPr>
        <w:pStyle w:val="InfoBlue"/>
        <w:rPr>
          <w:rFonts w:eastAsia="PMingLiU" w:hint="eastAsia"/>
          <w:lang w:val="zh-TW" w:eastAsia="zh-TW"/>
        </w:rPr>
      </w:pPr>
      <w:r>
        <w:rPr>
          <w:rFonts w:hint="eastAsia"/>
          <w:lang w:val="zh-TW" w:eastAsia="zh-TW"/>
        </w:rPr>
        <w:t>用户没有登陆，或者登录者是买家身份。</w:t>
      </w:r>
    </w:p>
    <w:p w14:paraId="531E13CA" w14:textId="77777777" w:rsidR="0074756F" w:rsidRDefault="0074756F" w:rsidP="0074756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43EA15F5" w14:textId="77777777" w:rsidR="0074756F" w:rsidRDefault="0074756F" w:rsidP="0074756F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06592F39" w14:textId="3054BACB" w:rsidR="0074756F" w:rsidRDefault="0074756F" w:rsidP="0074756F">
      <w:pPr>
        <w:pStyle w:val="InfoBlue"/>
        <w:rPr>
          <w:lang w:val="zh-TW" w:eastAsia="zh-TW"/>
        </w:rPr>
      </w:pPr>
      <w:r>
        <w:rPr>
          <w:lang w:val="zh-TW" w:eastAsia="zh-TW"/>
        </w:rPr>
        <w:t>用户</w:t>
      </w:r>
      <w:r w:rsidR="00EE436E">
        <w:rPr>
          <w:rFonts w:hint="eastAsia"/>
          <w:lang w:val="zh-TW" w:eastAsia="zh-TW"/>
        </w:rPr>
        <w:t>浏览完商品页面后，点击具体商品，进入详情页面。</w:t>
      </w:r>
    </w:p>
    <w:p w14:paraId="267561AB" w14:textId="77777777" w:rsidR="0074756F" w:rsidRDefault="0074756F" w:rsidP="0074756F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0030AD4C" w14:textId="77777777" w:rsidR="0074756F" w:rsidRDefault="0074756F" w:rsidP="0074756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6674FDB8" w14:textId="77777777" w:rsidR="0074756F" w:rsidRDefault="0074756F" w:rsidP="0074756F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31367621" w14:textId="77777777" w:rsidR="0074756F" w:rsidRDefault="0074756F" w:rsidP="0074756F">
      <w:pPr>
        <w:pStyle w:val="2"/>
        <w:numPr>
          <w:ilvl w:val="1"/>
          <w:numId w:val="11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115EA2A3" w14:textId="77777777" w:rsidR="0074756F" w:rsidRDefault="0074756F" w:rsidP="0074756F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7692081A" w14:textId="77777777" w:rsidR="0074756F" w:rsidRDefault="0074756F" w:rsidP="0074756F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5B4DB2D2" w14:textId="6186680B" w:rsidR="0074756F" w:rsidRDefault="00AD5B0B" w:rsidP="0074756F">
      <w:pPr>
        <w:pStyle w:val="A0"/>
        <w:rPr>
          <w:rStyle w:val="a8"/>
          <w:noProof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C525DB6" wp14:editId="0C5B0DCF">
            <wp:extent cx="3538101" cy="49871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浏览商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01" cy="4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DF99" w14:textId="50955925" w:rsidR="003268EE" w:rsidRDefault="003268EE"/>
    <w:p w14:paraId="0C89B68A" w14:textId="72D674DE" w:rsidR="00AD5B0B" w:rsidRDefault="00AD5B0B"/>
    <w:p w14:paraId="284E4B08" w14:textId="5EA1386A" w:rsidR="00AD5B0B" w:rsidRDefault="00AD5B0B"/>
    <w:p w14:paraId="69FE116C" w14:textId="52EF510C" w:rsidR="00AD5B0B" w:rsidRDefault="00AD5B0B"/>
    <w:p w14:paraId="42051A04" w14:textId="58C3F16E" w:rsidR="00AD5B0B" w:rsidRDefault="00AD5B0B"/>
    <w:p w14:paraId="7011EAF7" w14:textId="7A6FF60B" w:rsidR="00AD5B0B" w:rsidRDefault="00AD5B0B"/>
    <w:p w14:paraId="343F0EFD" w14:textId="722ED7A6" w:rsidR="00AD5B0B" w:rsidRDefault="00AD5B0B"/>
    <w:p w14:paraId="0A13F00C" w14:textId="39ECAFD6" w:rsidR="00AD5B0B" w:rsidRDefault="00AD5B0B"/>
    <w:p w14:paraId="4822766A" w14:textId="6D2599E5" w:rsidR="00AD5B0B" w:rsidRDefault="00AD5B0B"/>
    <w:p w14:paraId="568DDAC7" w14:textId="1B0EF669" w:rsidR="00AD5B0B" w:rsidRDefault="00AD5B0B"/>
    <w:p w14:paraId="280FE620" w14:textId="04FC1426" w:rsidR="00AD5B0B" w:rsidRDefault="00AD5B0B"/>
    <w:p w14:paraId="559DA3F6" w14:textId="1BA7EA03" w:rsidR="00AD5B0B" w:rsidRDefault="00AD5B0B"/>
    <w:p w14:paraId="13C9402C" w14:textId="2AAF8B9D" w:rsidR="00AD5B0B" w:rsidRDefault="00AD5B0B"/>
    <w:p w14:paraId="2B8BBF48" w14:textId="2B35FE4E" w:rsidR="00AD5B0B" w:rsidRDefault="00AD5B0B"/>
    <w:p w14:paraId="5169C54F" w14:textId="61C352C5" w:rsidR="00AD5B0B" w:rsidRDefault="00AD5B0B"/>
    <w:p w14:paraId="6ABF0713" w14:textId="21B1DD20" w:rsidR="00AD5B0B" w:rsidRDefault="00AD5B0B" w:rsidP="00AD5B0B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搜索</w:t>
      </w:r>
      <w:r>
        <w:rPr>
          <w:rFonts w:hint="eastAsia"/>
          <w:lang w:val="zh-TW" w:eastAsia="zh-TW"/>
        </w:rPr>
        <w:t>商品</w:t>
      </w:r>
      <w:r>
        <w:rPr>
          <w:rFonts w:ascii="Arial" w:hAnsi="Arial"/>
        </w:rPr>
        <w:t xml:space="preserve">&gt; </w:t>
      </w:r>
    </w:p>
    <w:p w14:paraId="3D7F61EF" w14:textId="77777777" w:rsidR="00AD5B0B" w:rsidRDefault="00AD5B0B" w:rsidP="00AD5B0B">
      <w:pPr>
        <w:pStyle w:val="InfoBlue"/>
      </w:pPr>
    </w:p>
    <w:p w14:paraId="5ADCD53B" w14:textId="77777777" w:rsidR="00AD5B0B" w:rsidRDefault="00AD5B0B" w:rsidP="00AD5B0B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64ED163E" w14:textId="77777777" w:rsidR="00AD5B0B" w:rsidRDefault="00AD5B0B" w:rsidP="00AD5B0B">
      <w:pPr>
        <w:pStyle w:val="2"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767B323F" w14:textId="3FD284A7" w:rsidR="00AD5B0B" w:rsidRPr="005F5F6C" w:rsidRDefault="00AD5B0B" w:rsidP="00AD5B0B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</w:t>
      </w:r>
      <w:r>
        <w:rPr>
          <w:rFonts w:hint="eastAsia"/>
          <w:lang w:val="zh-TW" w:eastAsia="zh-TW"/>
        </w:rPr>
        <w:t>在首页</w:t>
      </w:r>
      <w:r>
        <w:rPr>
          <w:rFonts w:hint="eastAsia"/>
          <w:lang w:val="zh-TW" w:eastAsia="zh-TW"/>
        </w:rPr>
        <w:t>搜索框搜索</w:t>
      </w:r>
      <w:r>
        <w:rPr>
          <w:rFonts w:hint="eastAsia"/>
          <w:lang w:val="zh-TW" w:eastAsia="zh-TW"/>
        </w:rPr>
        <w:t>商品，</w:t>
      </w:r>
      <w:r>
        <w:rPr>
          <w:rFonts w:hint="eastAsia"/>
          <w:lang w:val="zh-TW" w:eastAsia="zh-TW"/>
        </w:rPr>
        <w:t>服务器返回搜索结果</w:t>
      </w:r>
      <w:r>
        <w:rPr>
          <w:rFonts w:hint="eastAsia"/>
          <w:lang w:val="zh-TW" w:eastAsia="zh-TW"/>
        </w:rPr>
        <w:t>，</w:t>
      </w:r>
      <w:r>
        <w:rPr>
          <w:rFonts w:hint="eastAsia"/>
          <w:lang w:val="zh-TW" w:eastAsia="zh-TW"/>
        </w:rPr>
        <w:t>页面展示搜索结果</w:t>
      </w:r>
      <w:r>
        <w:rPr>
          <w:rFonts w:hint="eastAsia"/>
          <w:lang w:val="zh-TW" w:eastAsia="zh-TW"/>
        </w:rPr>
        <w:t>。</w:t>
      </w:r>
    </w:p>
    <w:p w14:paraId="6F43800A" w14:textId="77777777" w:rsidR="00AD5B0B" w:rsidRDefault="00AD5B0B" w:rsidP="00AD5B0B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0B93E1DE" w14:textId="77777777" w:rsidR="00AD5B0B" w:rsidRDefault="00AD5B0B" w:rsidP="00AD5B0B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434CBA38" w14:textId="065BEE43" w:rsidR="00AD5B0B" w:rsidRPr="00F43B64" w:rsidRDefault="00AD5B0B" w:rsidP="00AD5B0B">
      <w:pPr>
        <w:pStyle w:val="A0"/>
        <w:ind w:left="720"/>
        <w:rPr>
          <w:rFonts w:asciiTheme="minorEastAsia" w:eastAsia="PMingLiU" w:hAnsiTheme="minorEastAsia" w:hint="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用户进入商城首页，如果已经登录且是商家，则进入备选流。其他情况，用户在首页</w:t>
      </w:r>
      <w:r>
        <w:rPr>
          <w:rFonts w:asciiTheme="minorEastAsia" w:eastAsiaTheme="minorEastAsia" w:hAnsiTheme="minorEastAsia" w:hint="eastAsia"/>
          <w:lang w:val="zh-TW" w:eastAsia="zh-TW"/>
        </w:rPr>
        <w:t>搜索</w:t>
      </w:r>
      <w:r>
        <w:rPr>
          <w:rFonts w:asciiTheme="minorEastAsia" w:eastAsiaTheme="minorEastAsia" w:hAnsiTheme="minorEastAsia" w:hint="eastAsia"/>
          <w:lang w:val="zh-TW" w:eastAsia="zh-TW"/>
        </w:rPr>
        <w:t>商品，</w:t>
      </w:r>
      <w:r>
        <w:rPr>
          <w:rFonts w:asciiTheme="minorEastAsia" w:eastAsiaTheme="minorEastAsia" w:hAnsiTheme="minorEastAsia" w:hint="eastAsia"/>
          <w:lang w:val="zh-TW" w:eastAsia="zh-TW"/>
        </w:rPr>
        <w:t>服务器根据搜索关键词返回特定搜索结果，并展示在页面上。用户</w:t>
      </w:r>
      <w:r>
        <w:rPr>
          <w:rFonts w:asciiTheme="minorEastAsia" w:eastAsiaTheme="minorEastAsia" w:hAnsiTheme="minorEastAsia" w:hint="eastAsia"/>
          <w:lang w:val="zh-TW" w:eastAsia="zh-TW"/>
        </w:rPr>
        <w:t>可以选中进入详情页面。如果商品不合法，进入备选流</w:t>
      </w:r>
      <w:r>
        <w:rPr>
          <w:rFonts w:asciiTheme="minorEastAsia" w:eastAsiaTheme="minorEastAsia" w:hAnsiTheme="minorEastAsia" w:hint="eastAsia"/>
          <w:lang w:val="zh-TW" w:eastAsia="zh-TW"/>
        </w:rPr>
        <w:t>。</w:t>
      </w:r>
    </w:p>
    <w:p w14:paraId="7190D580" w14:textId="77777777" w:rsidR="00AD5B0B" w:rsidRDefault="00AD5B0B" w:rsidP="00AD5B0B">
      <w:pPr>
        <w:pStyle w:val="2"/>
        <w:widowControl/>
        <w:numPr>
          <w:ilvl w:val="1"/>
          <w:numId w:val="11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5C5B8390" w14:textId="77777777" w:rsidR="00AD5B0B" w:rsidRDefault="00AD5B0B" w:rsidP="00AD5B0B">
      <w:pPr>
        <w:pStyle w:val="3"/>
        <w:widowControl/>
        <w:numPr>
          <w:ilvl w:val="2"/>
          <w:numId w:val="11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用户</w:t>
      </w:r>
      <w:r>
        <w:t>&gt;</w:t>
      </w:r>
    </w:p>
    <w:p w14:paraId="3DD31317" w14:textId="77777777" w:rsidR="00AD5B0B" w:rsidRDefault="00AD5B0B" w:rsidP="00AD5B0B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如果用户已经登录，但不是买家，而是商家，则会自动跳转到商家首页。</w:t>
      </w:r>
    </w:p>
    <w:p w14:paraId="659022C9" w14:textId="77777777" w:rsidR="00AD5B0B" w:rsidRDefault="00AD5B0B" w:rsidP="00AD5B0B">
      <w:pPr>
        <w:pStyle w:val="3"/>
        <w:widowControl/>
        <w:numPr>
          <w:ilvl w:val="2"/>
          <w:numId w:val="11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商品</w:t>
      </w:r>
      <w:r>
        <w:t>&gt;</w:t>
      </w:r>
    </w:p>
    <w:p w14:paraId="65935328" w14:textId="77777777" w:rsidR="00AD5B0B" w:rsidRDefault="00AD5B0B" w:rsidP="00AD5B0B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如果商品已经删除，则会自动跳转到商品首页。</w:t>
      </w:r>
    </w:p>
    <w:p w14:paraId="5FEA1313" w14:textId="77777777" w:rsidR="00AD5B0B" w:rsidRPr="00EE436E" w:rsidRDefault="00AD5B0B" w:rsidP="00AD5B0B">
      <w:pPr>
        <w:pStyle w:val="A0"/>
        <w:rPr>
          <w:rFonts w:asciiTheme="minorEastAsia" w:eastAsia="PMingLiU" w:hAnsiTheme="minorEastAsia" w:hint="eastAsia"/>
          <w:lang w:val="zh-TW" w:eastAsia="zh-TW"/>
        </w:rPr>
      </w:pPr>
    </w:p>
    <w:p w14:paraId="31EAAF2C" w14:textId="77777777" w:rsidR="00AD5B0B" w:rsidRPr="00EE436E" w:rsidRDefault="00AD5B0B" w:rsidP="00AD5B0B">
      <w:pPr>
        <w:pStyle w:val="A0"/>
        <w:ind w:left="720"/>
        <w:rPr>
          <w:rFonts w:eastAsia="PMingLiU" w:hint="eastAsia"/>
          <w:lang w:val="zh-TW" w:eastAsia="zh-TW"/>
        </w:rPr>
      </w:pPr>
    </w:p>
    <w:p w14:paraId="134EFAB6" w14:textId="77777777" w:rsidR="00AD5B0B" w:rsidRPr="00F43B64" w:rsidRDefault="00AD5B0B" w:rsidP="00AD5B0B">
      <w:pPr>
        <w:pStyle w:val="A0"/>
        <w:ind w:left="720"/>
        <w:rPr>
          <w:rFonts w:eastAsia="PMingLiU" w:hint="eastAsia"/>
          <w:lang w:val="zh-TW" w:eastAsia="zh-TW"/>
        </w:rPr>
      </w:pPr>
    </w:p>
    <w:p w14:paraId="57F4D5C8" w14:textId="77777777" w:rsidR="00AD5B0B" w:rsidRDefault="00AD5B0B" w:rsidP="00AD5B0B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66BA464D" w14:textId="77777777" w:rsidR="00AD5B0B" w:rsidRDefault="00AD5B0B" w:rsidP="00AD5B0B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1327E05A" w14:textId="77777777" w:rsidR="00AD5B0B" w:rsidRDefault="00AD5B0B" w:rsidP="00AD5B0B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7BD69124" w14:textId="77777777" w:rsidR="00AD5B0B" w:rsidRPr="00EE436E" w:rsidRDefault="00AD5B0B" w:rsidP="00AD5B0B">
      <w:pPr>
        <w:pStyle w:val="InfoBlue"/>
        <w:rPr>
          <w:rFonts w:eastAsia="PMingLiU" w:hint="eastAsia"/>
          <w:lang w:val="zh-TW" w:eastAsia="zh-TW"/>
        </w:rPr>
      </w:pPr>
      <w:r>
        <w:rPr>
          <w:rFonts w:hint="eastAsia"/>
          <w:lang w:val="zh-TW" w:eastAsia="zh-TW"/>
        </w:rPr>
        <w:t>用户没有登陆，或者登录者是买家身份。</w:t>
      </w:r>
    </w:p>
    <w:p w14:paraId="718B17F9" w14:textId="77777777" w:rsidR="00AD5B0B" w:rsidRDefault="00AD5B0B" w:rsidP="00AD5B0B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00239C14" w14:textId="77777777" w:rsidR="00AD5B0B" w:rsidRDefault="00AD5B0B" w:rsidP="00AD5B0B">
      <w:pPr>
        <w:pStyle w:val="10"/>
        <w:widowControl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71275F0A" w14:textId="3027FB60" w:rsidR="00AD5B0B" w:rsidRDefault="00AD5B0B" w:rsidP="00AD5B0B">
      <w:pPr>
        <w:pStyle w:val="InfoBlue"/>
        <w:rPr>
          <w:lang w:val="zh-TW" w:eastAsia="zh-TW"/>
        </w:rPr>
      </w:pPr>
      <w:r>
        <w:rPr>
          <w:lang w:val="zh-TW" w:eastAsia="zh-TW"/>
        </w:rPr>
        <w:t>用户</w:t>
      </w:r>
      <w:r>
        <w:rPr>
          <w:rFonts w:hint="eastAsia"/>
          <w:lang w:val="zh-TW" w:eastAsia="zh-TW"/>
        </w:rPr>
        <w:t>搜索完</w:t>
      </w:r>
      <w:r>
        <w:rPr>
          <w:rFonts w:hint="eastAsia"/>
          <w:lang w:val="zh-TW" w:eastAsia="zh-TW"/>
        </w:rPr>
        <w:t>商品页面后，点击具体商品，进入详情页面。</w:t>
      </w:r>
    </w:p>
    <w:p w14:paraId="0E75F02F" w14:textId="77777777" w:rsidR="00AD5B0B" w:rsidRDefault="00AD5B0B" w:rsidP="00AD5B0B">
      <w:pPr>
        <w:pStyle w:val="2"/>
        <w:widowControl/>
        <w:numPr>
          <w:ilvl w:val="1"/>
          <w:numId w:val="11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5D8BEC00" w14:textId="77777777" w:rsidR="00AD5B0B" w:rsidRDefault="00AD5B0B" w:rsidP="00AD5B0B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5BE9AD4A" w14:textId="77777777" w:rsidR="00AD5B0B" w:rsidRDefault="00AD5B0B" w:rsidP="00AD5B0B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2EA9E24D" w14:textId="77777777" w:rsidR="00AD5B0B" w:rsidRDefault="00AD5B0B" w:rsidP="00AD5B0B">
      <w:pPr>
        <w:pStyle w:val="2"/>
        <w:numPr>
          <w:ilvl w:val="1"/>
          <w:numId w:val="11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465B6576" w14:textId="77777777" w:rsidR="00AD5B0B" w:rsidRDefault="00AD5B0B" w:rsidP="00AD5B0B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3B503044" w14:textId="77777777" w:rsidR="00AD5B0B" w:rsidRDefault="00AD5B0B" w:rsidP="00AD5B0B">
      <w:pPr>
        <w:pStyle w:val="10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0E5876B9" w14:textId="66FC3CF3" w:rsidR="00AD5B0B" w:rsidRDefault="00AD5B0B" w:rsidP="00AD5B0B">
      <w:pPr>
        <w:pStyle w:val="A0"/>
        <w:rPr>
          <w:rStyle w:val="a8"/>
          <w:noProof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5BB35CD" wp14:editId="29566982">
            <wp:extent cx="3601407" cy="48604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07" cy="48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3F10" w14:textId="77777777" w:rsidR="00AD5B0B" w:rsidRDefault="00AD5B0B"/>
    <w:sectPr w:rsidR="00AD5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904E1" w14:textId="77777777" w:rsidR="00BA679E" w:rsidRDefault="00BA679E" w:rsidP="0074756F">
      <w:r>
        <w:separator/>
      </w:r>
    </w:p>
  </w:endnote>
  <w:endnote w:type="continuationSeparator" w:id="0">
    <w:p w14:paraId="01A0AC3B" w14:textId="77777777" w:rsidR="00BA679E" w:rsidRDefault="00BA679E" w:rsidP="0074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04ABF" w14:textId="77777777" w:rsidR="00BA679E" w:rsidRDefault="00BA679E" w:rsidP="0074756F">
      <w:r>
        <w:separator/>
      </w:r>
    </w:p>
  </w:footnote>
  <w:footnote w:type="continuationSeparator" w:id="0">
    <w:p w14:paraId="73D9950D" w14:textId="77777777" w:rsidR="00BA679E" w:rsidRDefault="00BA679E" w:rsidP="0074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77443" w14:textId="77777777" w:rsidR="0074756F" w:rsidRDefault="0074756F">
    <w:pPr>
      <w:pStyle w:val="A0"/>
      <w:rPr>
        <w:rStyle w:val="a8"/>
        <w:sz w:val="24"/>
        <w:szCs w:val="24"/>
      </w:rPr>
    </w:pPr>
  </w:p>
  <w:p w14:paraId="319401D0" w14:textId="77777777" w:rsidR="0074756F" w:rsidRDefault="0074756F">
    <w:pPr>
      <w:pStyle w:val="A0"/>
      <w:pBdr>
        <w:top w:val="single" w:sz="6" w:space="0" w:color="000000"/>
      </w:pBdr>
      <w:rPr>
        <w:rStyle w:val="a8"/>
        <w:sz w:val="24"/>
        <w:szCs w:val="24"/>
      </w:rPr>
    </w:pPr>
  </w:p>
  <w:p w14:paraId="16164961" w14:textId="77777777" w:rsidR="0074756F" w:rsidRDefault="0074756F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7009C648" w14:textId="77777777" w:rsidR="0074756F" w:rsidRDefault="0074756F">
    <w:pPr>
      <w:pStyle w:val="A0"/>
      <w:pBdr>
        <w:bottom w:val="single" w:sz="6" w:space="0" w:color="000000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D84A5B"/>
    <w:multiLevelType w:val="multilevel"/>
    <w:tmpl w:val="8CF29A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714735"/>
    <w:multiLevelType w:val="multilevel"/>
    <w:tmpl w:val="0414E51C"/>
    <w:lvl w:ilvl="0">
      <w:start w:val="1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3" w15:restartNumberingAfterBreak="0">
    <w:nsid w:val="1D963DEF"/>
    <w:multiLevelType w:val="multilevel"/>
    <w:tmpl w:val="8828F424"/>
    <w:lvl w:ilvl="0">
      <w:start w:val="2"/>
      <w:numFmt w:val="decimal"/>
      <w:lvlText w:val="%1"/>
      <w:lvlJc w:val="left"/>
      <w:pPr>
        <w:ind w:left="360" w:hanging="360"/>
      </w:pPr>
      <w:rPr>
        <w:rFonts w:eastAsia="PMingLiU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PMingLiU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PMingLiU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PMingLiU" w:hint="default"/>
      </w:rPr>
    </w:lvl>
  </w:abstractNum>
  <w:abstractNum w:abstractNumId="4" w15:restartNumberingAfterBreak="0">
    <w:nsid w:val="32691C62"/>
    <w:multiLevelType w:val="multilevel"/>
    <w:tmpl w:val="0E5C5D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82F2D49"/>
    <w:multiLevelType w:val="hybridMultilevel"/>
    <w:tmpl w:val="B5C4A808"/>
    <w:lvl w:ilvl="0" w:tplc="6E985498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D38DD"/>
    <w:multiLevelType w:val="multilevel"/>
    <w:tmpl w:val="B2644FEE"/>
    <w:numStyleLink w:val="1"/>
  </w:abstractNum>
  <w:abstractNum w:abstractNumId="7" w15:restartNumberingAfterBreak="0">
    <w:nsid w:val="4A4A3C82"/>
    <w:multiLevelType w:val="multilevel"/>
    <w:tmpl w:val="2B442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361E9F"/>
    <w:multiLevelType w:val="hybridMultilevel"/>
    <w:tmpl w:val="113EC2D2"/>
    <w:lvl w:ilvl="0" w:tplc="55CCFAB2">
      <w:start w:val="1"/>
      <w:numFmt w:val="decimal"/>
      <w:lvlText w:val="%1."/>
      <w:lvlJc w:val="left"/>
      <w:pPr>
        <w:ind w:left="360" w:hanging="360"/>
      </w:pPr>
      <w:rPr>
        <w:rFonts w:eastAsia="PMingLiU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05EFC"/>
    <w:multiLevelType w:val="multilevel"/>
    <w:tmpl w:val="B2644FEE"/>
    <w:numStyleLink w:val="1"/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94"/>
    <w:rsid w:val="001B2494"/>
    <w:rsid w:val="003268EE"/>
    <w:rsid w:val="0074756F"/>
    <w:rsid w:val="00A403FE"/>
    <w:rsid w:val="00AD5B0B"/>
    <w:rsid w:val="00BA679E"/>
    <w:rsid w:val="00EE436E"/>
    <w:rsid w:val="00F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AC1E9"/>
  <w15:chartTrackingRefBased/>
  <w15:docId w15:val="{DA69C83B-2375-4C01-BF11-F705337F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0">
    <w:name w:val="heading 1"/>
    <w:next w:val="A0"/>
    <w:link w:val="11"/>
    <w:uiPriority w:val="9"/>
    <w:qFormat/>
    <w:rsid w:val="0074756F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paragraph" w:styleId="2">
    <w:name w:val="heading 2"/>
    <w:next w:val="A0"/>
    <w:link w:val="20"/>
    <w:uiPriority w:val="9"/>
    <w:unhideWhenUsed/>
    <w:qFormat/>
    <w:rsid w:val="0074756F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paragraph" w:styleId="3">
    <w:name w:val="heading 3"/>
    <w:next w:val="A0"/>
    <w:link w:val="30"/>
    <w:uiPriority w:val="9"/>
    <w:unhideWhenUsed/>
    <w:qFormat/>
    <w:rsid w:val="0074756F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47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475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75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4756F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74756F"/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character" w:customStyle="1" w:styleId="20">
    <w:name w:val="标题 2 字符"/>
    <w:basedOn w:val="a1"/>
    <w:link w:val="2"/>
    <w:uiPriority w:val="9"/>
    <w:rsid w:val="0074756F"/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character" w:customStyle="1" w:styleId="30">
    <w:name w:val="标题 3 字符"/>
    <w:basedOn w:val="a1"/>
    <w:link w:val="3"/>
    <w:uiPriority w:val="9"/>
    <w:rsid w:val="0074756F"/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table" w:customStyle="1" w:styleId="TableNormal">
    <w:name w:val="Table Normal"/>
    <w:rsid w:val="0074756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rsid w:val="007475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page number"/>
    <w:rsid w:val="0074756F"/>
  </w:style>
  <w:style w:type="paragraph" w:styleId="a9">
    <w:name w:val="Title"/>
    <w:next w:val="A0"/>
    <w:link w:val="aa"/>
    <w:uiPriority w:val="10"/>
    <w:qFormat/>
    <w:rsid w:val="0074756F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character" w:customStyle="1" w:styleId="aa">
    <w:name w:val="标题 字符"/>
    <w:basedOn w:val="a1"/>
    <w:link w:val="a9"/>
    <w:uiPriority w:val="10"/>
    <w:rsid w:val="0074756F"/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paragraph" w:customStyle="1" w:styleId="InfoBlue">
    <w:name w:val="InfoBlue"/>
    <w:rsid w:val="007475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  <w:ind w:left="720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paragraph" w:customStyle="1" w:styleId="Tabletext">
    <w:name w:val="Tabletext"/>
    <w:rsid w:val="0074756F"/>
    <w:pPr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1">
    <w:name w:val="toc 1"/>
    <w:rsid w:val="0074756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2">
    <w:name w:val="toc 2"/>
    <w:rsid w:val="0074756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3">
    <w:name w:val="toc 3"/>
    <w:rsid w:val="0074756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numbering" w:customStyle="1" w:styleId="1">
    <w:name w:val="已导入的样式“1”"/>
    <w:rsid w:val="007475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4</cp:revision>
  <dcterms:created xsi:type="dcterms:W3CDTF">2020-07-02T02:00:00Z</dcterms:created>
  <dcterms:modified xsi:type="dcterms:W3CDTF">2020-07-02T02:32:00Z</dcterms:modified>
</cp:coreProperties>
</file>