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left"/>
        <w:rPr>
          <w:rFonts w:hint="eastAsia" w:ascii="宋体" w:hAnsi="宋体"/>
          <w:b/>
          <w:kern w:val="27905"/>
          <w:sz w:val="32"/>
          <w:szCs w:val="32"/>
        </w:rPr>
      </w:pPr>
      <w:r>
        <w:rPr>
          <w:rFonts w:hint="eastAsia" w:ascii="宋体" w:hAnsi="宋体"/>
          <w:b/>
          <w:kern w:val="27905"/>
          <w:sz w:val="32"/>
          <w:szCs w:val="32"/>
        </w:rPr>
        <w:t>linux的目录结构：</w:t>
      </w:r>
    </w:p>
    <w:p>
      <w:pPr>
        <w:autoSpaceDE w:val="0"/>
        <w:jc w:val="left"/>
        <w:rPr>
          <w:rFonts w:ascii="宋体" w:hAnsi="宋体"/>
          <w:b/>
          <w:kern w:val="27905"/>
          <w:sz w:val="32"/>
          <w:szCs w:val="32"/>
        </w:rPr>
      </w:pPr>
      <w:r>
        <w:rPr>
          <w:rFonts w:hint="eastAsia" w:ascii="宋体" w:hAnsi="宋体"/>
          <w:b/>
          <w:kern w:val="27905"/>
          <w:sz w:val="32"/>
          <w:szCs w:val="32"/>
        </w:rPr>
        <w:t>1、树状目录结构图</w:t>
      </w:r>
    </w:p>
    <w:p>
      <w:pPr>
        <w:rPr>
          <w:rFonts w:hint="eastAsia" w:ascii="宋体" w:hAnsi="宋体"/>
          <w:b/>
          <w:kern w:val="27905"/>
          <w:sz w:val="32"/>
          <w:szCs w:val="32"/>
        </w:rPr>
      </w:pPr>
    </w:p>
    <w:p>
      <w:pPr>
        <w:pStyle w:val="4"/>
        <w:shd w:val="clear" w:color="auto" w:fill="C6D9F1"/>
        <w:spacing w:before="0" w:beforeAutospacing="0" w:after="0" w:afterAutospacing="0" w:line="420" w:lineRule="atLeast"/>
        <w:rPr>
          <w:color w:val="555555"/>
          <w:sz w:val="32"/>
          <w:szCs w:val="32"/>
        </w:rPr>
      </w:pPr>
      <w:r>
        <w:rPr>
          <w:rStyle w:val="7"/>
          <w:rFonts w:hint="eastAsia"/>
          <w:b w:val="0"/>
          <w:color w:val="555555"/>
          <w:sz w:val="29"/>
          <w:szCs w:val="29"/>
        </w:rPr>
        <w:t>、</w:t>
      </w:r>
      <w:r>
        <w:rPr>
          <w:rStyle w:val="7"/>
          <w:rFonts w:hint="eastAsia"/>
          <w:color w:val="555555"/>
          <w:sz w:val="32"/>
          <w:szCs w:val="32"/>
        </w:rPr>
        <w:t>树状目录结构图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/>
          <w:color w:val="555555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/>
          <w:color w:val="555555"/>
          <w:sz w:val="21"/>
          <w:szCs w:val="21"/>
        </w:rPr>
      </w:pPr>
      <w:r>
        <w:rPr>
          <w:color w:val="555555"/>
          <w:sz w:val="28"/>
          <w:szCs w:val="28"/>
        </w:rPr>
        <w:fldChar w:fldCharType="begin"/>
      </w:r>
      <w:r>
        <w:rPr>
          <w:color w:val="555555"/>
          <w:sz w:val="28"/>
          <w:szCs w:val="28"/>
        </w:rPr>
        <w:instrText xml:space="preserve"> HYPERLINK "http://img1.51cto.com/attachment/201309/230817424.jpg" \t "_blank" </w:instrText>
      </w:r>
      <w:r>
        <w:rPr>
          <w:color w:val="555555"/>
          <w:sz w:val="28"/>
          <w:szCs w:val="28"/>
        </w:rPr>
        <w:fldChar w:fldCharType="separate"/>
      </w:r>
      <w:r>
        <w:rPr>
          <w:color w:val="015F91"/>
          <w:sz w:val="28"/>
          <w:szCs w:val="28"/>
        </w:rPr>
        <w:fldChar w:fldCharType="begin"/>
      </w:r>
      <w:r>
        <w:rPr>
          <w:color w:val="015F91"/>
          <w:sz w:val="28"/>
          <w:szCs w:val="28"/>
        </w:rPr>
        <w:instrText xml:space="preserve"> INCLUDEPICTURE "http://img1.51cto.com/attachment/201309/230817424.jpg" \* MERGEFORMATINET </w:instrText>
      </w:r>
      <w:r>
        <w:rPr>
          <w:color w:val="015F91"/>
          <w:sz w:val="28"/>
          <w:szCs w:val="28"/>
        </w:rPr>
        <w:fldChar w:fldCharType="separate"/>
      </w:r>
      <w:r>
        <w:rPr>
          <w:color w:val="015F91"/>
          <w:sz w:val="28"/>
          <w:szCs w:val="28"/>
        </w:rPr>
        <w:drawing>
          <wp:inline distT="0" distB="0" distL="114300" distR="114300">
            <wp:extent cx="6187440" cy="4011930"/>
            <wp:effectExtent l="0" t="0" r="0" b="11430"/>
            <wp:docPr id="1" name="图片 1" descr="23081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0817424"/>
                    <pic:cNvPicPr>
                      <a:picLocks noChangeAspect="1"/>
                    </pic:cNvPicPr>
                  </pic:nvPicPr>
                  <pic:blipFill>
                    <a:blip r:embed="rId4"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15F91"/>
          <w:sz w:val="28"/>
          <w:szCs w:val="28"/>
        </w:rPr>
        <w:fldChar w:fldCharType="end"/>
      </w:r>
      <w:r>
        <w:rPr>
          <w:color w:val="555555"/>
          <w:sz w:val="28"/>
          <w:szCs w:val="28"/>
        </w:rPr>
        <w:fldChar w:fldCharType="end"/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t>让我们回顾一下Linux的文件系统结构，并理解各上层目录的含义。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t>蓝色：表示目录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t>青色：表示链接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t>黑色：表示文件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INCLUDEPICTURE "http://www.linuxidc.com/upload/2016_08/1608291335736220.png" \* MERGEFORMATINET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Fonts w:ascii="Tahoma" w:hAnsi="Tahoma" w:cs="Tahoma"/>
          <w:color w:val="333333"/>
          <w:sz w:val="21"/>
          <w:szCs w:val="21"/>
        </w:rPr>
        <w:drawing>
          <wp:inline distT="0" distB="0" distL="114300" distR="114300">
            <wp:extent cx="6344285" cy="5039360"/>
            <wp:effectExtent l="0" t="0" r="10795" b="5080"/>
            <wp:docPr id="3" name="图片 2" descr="160829133573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608291335736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INCLUDEPICTURE "http://www.linuxidc.com/upload/2016_08/160829133573621.png" \* MERGEFORMATINET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Fonts w:ascii="Tahoma" w:hAnsi="Tahoma" w:cs="Tahoma"/>
          <w:color w:val="333333"/>
          <w:sz w:val="21"/>
          <w:szCs w:val="21"/>
        </w:rPr>
        <w:drawing>
          <wp:inline distT="0" distB="0" distL="114300" distR="114300">
            <wp:extent cx="5228590" cy="8065135"/>
            <wp:effectExtent l="0" t="0" r="13970" b="12065"/>
            <wp:docPr id="2" name="图片 3" descr="16082913357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608291335736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80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因为根目录与开机有关，开机过程中仅有根目录会被挂载， 其他分区则是在开机完成之后才会持续的进行挂载的行为。就是因为如此，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因此根目录下与开机过程有关的目录， 就不能够与根目录放到不同的分区去</w:t>
      </w:r>
      <w:r>
        <w:rPr>
          <w:rFonts w:hint="eastAsia" w:ascii="宋体" w:hAnsi="宋体" w:cs="宋体"/>
          <w:b/>
          <w:kern w:val="0"/>
          <w:sz w:val="32"/>
          <w:szCs w:val="32"/>
        </w:rPr>
        <w:t>。那哪些目录不可与根目录分开呢？有底下这些：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/etc：配置文件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/bin：重要执行命令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/dev：所需要的装置文件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/lib：执行档所需的函式库与核心所需的模块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/sbin：重要的系统执行文件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这五个目录千万不可与根目录分开在不同的分区。请背下来啊</w:t>
      </w:r>
      <w:r>
        <w:rPr>
          <w:rFonts w:hint="eastAsia" w:ascii="宋体" w:hAnsi="宋体" w:cs="宋体"/>
          <w:b/>
          <w:kern w:val="0"/>
          <w:sz w:val="32"/>
          <w:szCs w:val="32"/>
        </w:rPr>
        <w:t>。 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Linux 登录后，配置文件执行顺序为</w:t>
      </w:r>
      <w:r>
        <w:rPr>
          <w:rFonts w:hint="eastAsia" w:ascii="宋体" w:hAnsi="宋体" w:cs="宋体"/>
          <w:b/>
          <w:kern w:val="0"/>
          <w:sz w:val="32"/>
          <w:szCs w:val="32"/>
        </w:rPr>
        <w:t>(Debian Serials Capable)：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/etc/environment</w:t>
      </w:r>
      <w:r>
        <w:rPr>
          <w:rFonts w:hint="eastAsia" w:ascii="宋体" w:hAnsi="宋体" w:cs="宋体"/>
          <w:b/>
          <w:kern w:val="0"/>
          <w:sz w:val="32"/>
          <w:szCs w:val="32"/>
        </w:rPr>
        <w:t xml:space="preserve"> -&gt; 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/etc/profile</w:t>
      </w:r>
      <w:r>
        <w:rPr>
          <w:rFonts w:hint="eastAsia" w:ascii="宋体" w:hAnsi="宋体" w:cs="宋体"/>
          <w:b/>
          <w:kern w:val="0"/>
          <w:sz w:val="32"/>
          <w:szCs w:val="32"/>
        </w:rPr>
        <w:t xml:space="preserve"> -&gt; (~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/.bash_profile | ~/.bash_login | ~/.profile</w:t>
      </w:r>
      <w:r>
        <w:rPr>
          <w:rFonts w:hint="eastAsia" w:ascii="宋体" w:hAnsi="宋体" w:cs="宋体"/>
          <w:b/>
          <w:kern w:val="0"/>
          <w:sz w:val="32"/>
          <w:szCs w:val="32"/>
        </w:rPr>
        <w:t>) -&gt; ~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/.bashrc</w:t>
      </w:r>
      <w:r>
        <w:rPr>
          <w:rFonts w:hint="eastAsia" w:ascii="宋体" w:hAnsi="宋体" w:cs="宋体"/>
          <w:b/>
          <w:kern w:val="0"/>
          <w:sz w:val="32"/>
          <w:szCs w:val="32"/>
        </w:rPr>
        <w:t xml:space="preserve"> -&gt; 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 xml:space="preserve">/etc/bashrc </w:t>
      </w:r>
      <w:r>
        <w:rPr>
          <w:rFonts w:hint="eastAsia" w:ascii="宋体" w:hAnsi="宋体" w:cs="宋体"/>
          <w:b/>
          <w:kern w:val="0"/>
          <w:sz w:val="32"/>
          <w:szCs w:val="32"/>
        </w:rPr>
        <w:t>-&gt; ~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/.bash_logout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color w:val="FF0000"/>
          <w:kern w:val="0"/>
          <w:sz w:val="44"/>
          <w:szCs w:val="44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 </w:t>
      </w:r>
      <w:r>
        <w:rPr>
          <w:rFonts w:hint="eastAsia" w:ascii="宋体" w:hAnsi="宋体" w:cs="宋体"/>
          <w:b/>
          <w:color w:val="FF0000"/>
          <w:kern w:val="0"/>
          <w:sz w:val="44"/>
          <w:szCs w:val="44"/>
        </w:rPr>
        <w:t xml:space="preserve">可用ls </w:t>
      </w:r>
      <w:r>
        <w:rPr>
          <w:rFonts w:ascii="宋体" w:hAnsi="宋体" w:cs="宋体"/>
          <w:b/>
          <w:color w:val="FF0000"/>
          <w:kern w:val="0"/>
          <w:sz w:val="44"/>
          <w:szCs w:val="44"/>
        </w:rPr>
        <w:t>–</w:t>
      </w:r>
      <w:r>
        <w:rPr>
          <w:rFonts w:hint="eastAsia" w:ascii="宋体" w:hAnsi="宋体" w:cs="宋体"/>
          <w:b/>
          <w:color w:val="FF0000"/>
          <w:kern w:val="0"/>
          <w:sz w:val="44"/>
          <w:szCs w:val="44"/>
        </w:rPr>
        <w:t xml:space="preserve">a 查看隐藏的文件，一般可看到/etc/profile , ~/.profile, </w:t>
      </w:r>
      <w:r>
        <w:rPr>
          <w:rFonts w:hint="eastAsia" w:ascii="宋体" w:hAnsi="宋体" w:cs="宋体"/>
          <w:b/>
          <w:kern w:val="0"/>
          <w:sz w:val="44"/>
          <w:szCs w:val="44"/>
        </w:rPr>
        <w:t>~</w:t>
      </w:r>
      <w:r>
        <w:rPr>
          <w:rFonts w:hint="eastAsia" w:ascii="宋体" w:hAnsi="宋体" w:cs="宋体"/>
          <w:b/>
          <w:color w:val="FF0000"/>
          <w:kern w:val="0"/>
          <w:sz w:val="44"/>
          <w:szCs w:val="44"/>
        </w:rPr>
        <w:t>/.bashrc,/etc/bashrc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关于各个文件的作用，在LinuxSir上找到了以下说明：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color w:val="FF0000"/>
          <w:kern w:val="0"/>
          <w:sz w:val="32"/>
          <w:szCs w:val="32"/>
        </w:rPr>
      </w:pP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（1）/etc/environment：此配置文件设置基本的PATH变量，及系统当前语言变量，虽然比较短，但却在系统启动中占据举足轻重的作用，比如如下是我的系统中的内容：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/>
          <w:b/>
          <w:kern w:val="0"/>
          <w:sz w:val="32"/>
          <w:szCs w:val="32"/>
        </w:rPr>
        <w:t>PATH="/usr/local/sbin:/usr/local/bin:/usr/sbin:/usr/bin:/sbin:/bin:/usr/games"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/>
          <w:b/>
          <w:kern w:val="0"/>
          <w:sz w:val="32"/>
          <w:szCs w:val="32"/>
        </w:rPr>
        <w:t>LANGUAGE="zh_CN:zh:en_US:en"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/>
          <w:b/>
          <w:kern w:val="0"/>
          <w:sz w:val="32"/>
          <w:szCs w:val="32"/>
        </w:rPr>
        <w:t>LANG="zh_CN.UTF-8"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（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2）/etc/profile： 此文件为系统的每个用户设置环境信息,</w:t>
      </w:r>
      <w:r>
        <w:rPr>
          <w:rFonts w:hint="eastAsia" w:ascii="宋体" w:hAnsi="宋体" w:cs="宋体"/>
          <w:b/>
          <w:kern w:val="0"/>
          <w:sz w:val="32"/>
          <w:szCs w:val="32"/>
        </w:rPr>
        <w:t>当用户第一次登录时,该文件被执行. 并从/etc/profile.d目录的配置文件中搜集shell的设置。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 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（3）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/etc/bashrc: 为每一个运行bash shell的用户执行此文件.当bash shell被打开时,该文件被读取</w:t>
      </w:r>
      <w:r>
        <w:rPr>
          <w:rFonts w:hint="eastAsia" w:ascii="宋体" w:hAnsi="宋体" w:cs="宋体"/>
          <w:b/>
          <w:kern w:val="0"/>
          <w:sz w:val="32"/>
          <w:szCs w:val="32"/>
        </w:rPr>
        <w:t>。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</w:rPr>
        <w:t>此配置文件可体现用户自己的特色，如给一些常用的命令取一个别名等。如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 xml:space="preserve"> alias cp=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’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 xml:space="preserve">cp 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–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>i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’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</w:pP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 xml:space="preserve">        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A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>lias rm=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’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 xml:space="preserve">rm 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–</w:t>
      </w:r>
      <w:r>
        <w:rPr>
          <w:rFonts w:hint="eastAsia" w:ascii="宋体" w:hAnsi="宋体" w:cs="宋体"/>
          <w:b/>
          <w:color w:val="FF0000"/>
          <w:kern w:val="0"/>
          <w:sz w:val="32"/>
          <w:szCs w:val="32"/>
          <w:lang w:val="pt-BR"/>
        </w:rPr>
        <w:t>i</w:t>
      </w:r>
      <w:r>
        <w:rPr>
          <w:rFonts w:ascii="宋体" w:hAnsi="宋体" w:cs="宋体"/>
          <w:b/>
          <w:color w:val="FF0000"/>
          <w:kern w:val="0"/>
          <w:sz w:val="32"/>
          <w:szCs w:val="32"/>
          <w:lang w:val="pt-BR"/>
        </w:rPr>
        <w:t>’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  <w:lang w:val="pt-BR"/>
        </w:rPr>
      </w:pPr>
      <w:r>
        <w:rPr>
          <w:rFonts w:hint="eastAsia" w:ascii="宋体" w:hAnsi="宋体" w:cs="宋体"/>
          <w:b/>
          <w:kern w:val="0"/>
          <w:sz w:val="32"/>
          <w:szCs w:val="32"/>
          <w:lang w:val="pt-BR"/>
        </w:rPr>
        <w:t> 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（4）~/.bash_profile: 每个用户都可使用该文件输入专用于自己使用的shell信息,当用户登录时,该文件仅仅执行一次!默认情况下,他设置一些环境变量,执行用户的.bashrc文件。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 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（5）~/.bashrc: 该文件包含专用于你的bash shell的bash信息,当登录时以及每次打开新的shell时,该该文件被读取。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 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（6）~/.bash_logout: 当每次退出系统(退出bash shell)时,执行该文件. 另外,/etc/profile中设定的变量(全局)的可以作用于任何用户,而~/.bashrc等中设定的变量(局部)只能继承 /etc/profile中的变量,他们是"父子"关系。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 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（7）~/.bash_profile 是交互式、login 方式进入 bash 运行的~/.bashrc 是交互式 non-login 方式进入 bash 运行的通常二者设置大致相同，所以通常前者会调用后者。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1、</w:t>
      </w:r>
      <w:r>
        <w:rPr>
          <w:rStyle w:val="7"/>
          <w:rFonts w:ascii="Tahoma" w:hAnsi="Tahoma" w:cs="Tahoma"/>
          <w:color w:val="333333"/>
          <w:sz w:val="21"/>
          <w:szCs w:val="21"/>
        </w:rPr>
        <w:t>/</w:t>
      </w:r>
      <w:r>
        <w:rPr>
          <w:rFonts w:ascii="Tahoma" w:hAnsi="Tahoma" w:cs="Tahoma"/>
          <w:color w:val="333333"/>
          <w:sz w:val="21"/>
          <w:szCs w:val="21"/>
        </w:rPr>
        <w:t>- 根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每一个文件和目录从根目录开始。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只有root用户具有该目录下的写权限。请注意，/root是root用户的主目录，这与/.不一样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>
      <w:pPr>
        <w:pStyle w:val="4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2、</w:t>
      </w:r>
      <w:r>
        <w:rPr>
          <w:rStyle w:val="7"/>
          <w:rFonts w:ascii="Tahoma" w:hAnsi="Tahoma" w:cs="Tahoma"/>
          <w:color w:val="333333"/>
          <w:sz w:val="21"/>
          <w:szCs w:val="21"/>
        </w:rPr>
        <w:t>/bin</w:t>
      </w:r>
      <w:r>
        <w:rPr>
          <w:rFonts w:ascii="Tahoma" w:hAnsi="Tahoma" w:cs="Tahoma"/>
          <w:color w:val="333333"/>
          <w:sz w:val="21"/>
          <w:szCs w:val="21"/>
        </w:rPr>
        <w:t>中 - 用户二进制文件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包含二进制可执行文件。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在单用户模式下，你需要使用的常见Linux命令都位于此目录下。系统的所有用户使用的命令都设在这里。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</w:rPr>
        <w:t>例如：ps、ls、ping、grep、cp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3、</w:t>
      </w:r>
      <w:r>
        <w:rPr>
          <w:rStyle w:val="7"/>
          <w:rFonts w:ascii="Tahoma" w:hAnsi="Tahoma" w:cs="Tahoma"/>
          <w:color w:val="333333"/>
          <w:sz w:val="21"/>
          <w:szCs w:val="21"/>
          <w:shd w:val="clear" w:color="auto" w:fill="FAFAFC"/>
        </w:rPr>
        <w:t>/sbin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目录 - 系统二进制文件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就像/bin，/sbin同样也包含二进制可执行文件。</w:t>
      </w:r>
      <w:r>
        <w:rPr>
          <w:rFonts w:ascii="Tahoma" w:hAnsi="Tahoma" w:cs="Tahoma"/>
          <w:color w:val="333333"/>
          <w:sz w:val="21"/>
          <w:szCs w:val="21"/>
        </w:rPr>
        <w:br w:type="textWrapping"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但是，在这个目录下的linux命令通常由系统管理员使用，对系统进行维护。例如：iptables、reboot、fdisk、ifconfig、swapon命令</w:t>
      </w:r>
    </w:p>
    <w:p>
      <w:pPr>
        <w:pStyle w:val="4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4、</w:t>
      </w:r>
      <w:r>
        <w:rPr>
          <w:b/>
          <w:bCs/>
          <w:sz w:val="21"/>
          <w:szCs w:val="21"/>
        </w:rPr>
        <w:t>/etc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- 配置文件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br w:type="textWrapping"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包含所有程序所需的配置文件。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br w:type="textWrapping"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也包含了用于启动/停止单个程序的启动和关闭shell脚本。例如：/etc/resolv.conf、/etc/logrotate.conf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9、/usr - 用户程序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包含二进制文件、库文件、文档和二级程序的源代码。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/usr/bin中包含用户程序的二进制文件。如果你在/bin中找不到用户二进制文件，到/usr/bin目录看看。例如：at、awk、cc、less、scp。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/usr/sbin中包含系统管理员的二进制文件。如果你在/sbin中找不到系统二进制文件，到/usr/sbin目录看看。例如：atd、cron、sshd、useradd、userdel。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/usr/lib中包含了/usr/bin和/usr/sbin用到的库。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  <w:t>/usr/local中包含了从源安装的用户程序。例如，当你从源安装Apache，它会在/usr/local/apache2中。</w:t>
      </w:r>
    </w:p>
    <w:p>
      <w:pPr>
        <w:pStyle w:val="4"/>
        <w:shd w:val="clear" w:color="auto" w:fill="FFFFFF"/>
        <w:spacing w:line="42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AFAFC"/>
        </w:rPr>
      </w:pP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依据FHS的基本定义，/usr里面放置的数据属于可分享的与不可变动的(shareable, static)， /usr不是user的缩写，其实usr是Unix Software Resource的缩写， 也就是Unix操作系统软件资源所放置的目录，而不是用户的数据啦。这点要注意。 FHS建议所有软件开发者，应该将他们的数据合理的分别放置到这个目录下的次目录，而不要自行建立该软件自己独立的目录。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因为是所有系统默认的软件(distribution发布者提供的软件)都会放置到/usr底下，因此这个目录有点类似Windows 系统的C:\Windows\ + C:\Program files\这两个目录的综合体，系统刚安装完毕时，这个目录会占用最多的硬盘容量。 一般来说，/usr的次目录建议有底下这些：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6746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目录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应放置文件内容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/usr/X11R6/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为X Window System重要数据所放置的目录，之所以取名为X11R6是因为最后的X版本为第11版，且该版的第6次释出之意。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/usr/bin/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绝大部分的用户可使用指令都放在这里。请注意到他与/bin的不同之处。(是否与开机过程有关)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/usr/include/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c/c++等程序语言的档头(header)与包含档(include)放置处，当我们以tarball方式 (*.tar.gz 的方式安装软件)安装某些数据时，会使用到里头的许多包含档。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/usr/lib/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包含各应用软件的函式库、目标文件(object file)，以及不被一般使用者惯用的执行档或脚本(script)。 某些软件会提供一些特殊的指令来进行服务器的设定，这些指令也不会经常被系统管理员操作， 那就会被摆放到这个目录下啦。要注意的是，如果你使用的是X86_64的Linux系统， 那可能会有/usr/lib64/目录产生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/usr/local/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统管理员在本机自行安装自己下载的软件(非distribution默认提供者)，建议安装到此目录， 这样会比较便于管理。举例来说，你的distribution提供的软件较旧，你想安装较新的软件但又不想移除旧版， 此时你可以将新版软件安装于/usr/local/目录下，可与原先的旧版软件有分别啦。 你可以自行到/usr/local去看看，该目录下也是具有bin, etc, include, lib...的次目录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/usr/sbin/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非系统正常运作所需要的系统指令。最常见的就是某些网络服务器软件的服务指令(daemon)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/usr/share/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放置共享文件的地方，在这个目录下放置的数据几乎是不分硬件架构均可读取的数据， 因为几乎都是文本文件嘛。在此目录下常见的还有这些次目录：/usr/share/man：联机帮助文件</w:t>
            </w:r>
          </w:p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/usr/share/doc：软件杂项的文件说明</w:t>
            </w:r>
          </w:p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/usr/share/zoneinfo：与时区有关的时区文件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/usr/src/ </w:t>
            </w:r>
          </w:p>
        </w:tc>
        <w:tc>
          <w:tcPr>
            <w:tcW w:w="68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noWrap w:val="0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一般原始码建议放置到这里，src有source的意思。至于核心原始码则建议放置到/usr/src/linux/目录下。 </w:t>
            </w:r>
          </w:p>
        </w:tc>
      </w:tr>
    </w:tbl>
    <w:p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</w:rPr>
        <w:t>五. 绝对路径与相对路径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除了需要特别注意的FHS目录配置外，在文件名部分我们也要特别注意。因为根据档名写法的不同，也可将所谓的路径(path)定义为绝对路径(absolute)与相对路径(relative)。 这两种文件名/路径的写法依据是这样的：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绝对路径：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由根目录(/)开始写起的文件名或目录名称， 例如 /home/dmtsai/.bashrc；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相对路径：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相对于目前路径的文件名写法。 例如 ./home/dmtsai 或 http://www.cnblogs.com/home/dmtsai/ 等等。反正开头不是 / 就属于相对路径的写法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而你必须要了解，相对路径是以你当前所在路径的相对位置来表示的。举例来说，你目前在 /home 这个目录下， 如果想要进入 /var/log 这个目录时，可以怎么写呢？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hd w:val="clear" w:color="auto" w:fill="F6FBFF"/>
        <w:wordWrap w:val="0"/>
        <w:spacing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 w:val="18"/>
          <w:szCs w:val="18"/>
          <w:u w:val="single"/>
        </w:rPr>
        <w:t>复制代码</w:t>
      </w:r>
    </w:p>
    <w:p>
      <w:pPr>
        <w:widowControl/>
        <w:shd w:val="clear" w:color="auto" w:fill="F6FBFF"/>
        <w:wordWrap w:val="0"/>
        <w:spacing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代码如下:</w:t>
      </w:r>
    </w:p>
    <w:p>
      <w:pPr>
        <w:widowControl/>
        <w:shd w:val="clear" w:color="auto" w:fill="DDEDFB"/>
        <w:wordWrap w:val="0"/>
        <w:spacing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/var/log (absolute)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cd ../var/log (relative)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因为你在 /home 底下，所以要回到上一层 (../) 之后，才能继续往 /var 来移动的，特别注意这两个特殊的目录：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.  ：代表当前的目录，也可以使用 ./ 来表示；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.. ：代表上一层目录，也可以 ../ 来代表。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这个 . 与 .. 目录概念是很重要的，你常常会看到 cd .. 或 ./command 之类的指令下达方式， 就是代表上一层与目前所在目录的工作状态。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实例1：如何先进入/var/spool/mail/目录，再进入到/var/spool/cron/目录内？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命令：</w:t>
      </w:r>
    </w:p>
    <w:p>
      <w:pPr>
        <w:widowControl/>
        <w:wordWrap w:val="0"/>
        <w:spacing w:before="100" w:beforeAutospacing="1" w:after="100" w:afterAutospacing="1" w:line="432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hd w:val="clear" w:color="auto" w:fill="F6FBFF"/>
        <w:wordWrap w:val="0"/>
        <w:spacing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 w:val="18"/>
          <w:szCs w:val="18"/>
          <w:u w:val="single"/>
        </w:rPr>
        <w:t>复制代码</w:t>
      </w:r>
    </w:p>
    <w:p>
      <w:pPr>
        <w:widowControl/>
        <w:shd w:val="clear" w:color="auto" w:fill="F6FBFF"/>
        <w:wordWrap w:val="0"/>
        <w:spacing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代码如下:</w:t>
      </w:r>
    </w:p>
    <w:p>
      <w:pPr>
        <w:widowControl/>
        <w:shd w:val="clear" w:color="auto" w:fill="DDEDFB"/>
        <w:wordWrap w:val="0"/>
        <w:spacing w:line="432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cd /var/spool/mail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cd ../cron</w:t>
      </w:r>
    </w:p>
    <w:p>
      <w:pPr>
        <w:pStyle w:val="4"/>
        <w:shd w:val="clear" w:color="auto" w:fill="FFFFFF"/>
        <w:spacing w:line="420" w:lineRule="atLeast"/>
        <w:rPr>
          <w:rStyle w:val="10"/>
          <w:rFonts w:hint="eastAsia"/>
          <w:color w:val="000000"/>
          <w:sz w:val="27"/>
          <w:szCs w:val="27"/>
          <w:shd w:val="clear" w:color="auto" w:fill="FFFFFF"/>
        </w:rPr>
      </w:pPr>
      <w:r>
        <w:rPr>
          <w:rStyle w:val="10"/>
          <w:color w:val="000000"/>
          <w:sz w:val="27"/>
          <w:szCs w:val="27"/>
          <w:shd w:val="clear" w:color="auto" w:fill="FFFFFF"/>
        </w:rPr>
        <w:t>“</w:t>
      </w:r>
      <w:r>
        <w:rPr>
          <w:rStyle w:val="11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man hier</w:t>
      </w:r>
      <w:r>
        <w:rPr>
          <w:rStyle w:val="10"/>
          <w:color w:val="000000"/>
          <w:sz w:val="27"/>
          <w:szCs w:val="27"/>
          <w:shd w:val="clear" w:color="auto" w:fill="FFFFFF"/>
        </w:rPr>
        <w:t>”，通过这个命令的输出，就知道“根目录”中所子目录的作用了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E0"/>
    <w:rsid w:val="00022AA1"/>
    <w:rsid w:val="003665C7"/>
    <w:rsid w:val="00D01BE0"/>
    <w:rsid w:val="00E47FA8"/>
    <w:rsid w:val="00EA0664"/>
    <w:rsid w:val="61E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Strong"/>
    <w:basedOn w:val="6"/>
    <w:uiPriority w:val="0"/>
    <w:rPr>
      <w:b/>
      <w:bCs/>
    </w:rPr>
  </w:style>
  <w:style w:type="character" w:customStyle="1" w:styleId="8">
    <w:name w:val="页眉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rvts9"/>
    <w:basedOn w:val="6"/>
    <w:uiPriority w:val="0"/>
  </w:style>
  <w:style w:type="character" w:customStyle="1" w:styleId="11">
    <w:name w:val="rvts8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134</Words>
  <Characters>766</Characters>
  <Lines>6</Lines>
  <Paragraphs>1</Paragraphs>
  <TotalTime>1</TotalTime>
  <ScaleCrop>false</ScaleCrop>
  <LinksUpToDate>false</LinksUpToDate>
  <CharactersWithSpaces>899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2011-11-06T14:27:00Z</dcterms:created>
  <dc:creator>wanggh</dc:creator>
  <cp:lastModifiedBy>swogh</cp:lastModifiedBy>
  <dcterms:modified xsi:type="dcterms:W3CDTF">2019-10-16T06:56:38Z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