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58432" w14:textId="5B93C080" w:rsidR="009B7D6A" w:rsidRPr="00A869D6" w:rsidRDefault="00CE0AB0" w:rsidP="00CE0AB0">
      <w:pPr>
        <w:jc w:val="center"/>
        <w:rPr>
          <w:sz w:val="30"/>
          <w:szCs w:val="30"/>
          <w:lang w:val="en-US"/>
        </w:rPr>
      </w:pPr>
      <w:r w:rsidRPr="00A869D6">
        <w:rPr>
          <w:sz w:val="30"/>
          <w:szCs w:val="30"/>
          <w:lang w:val="en-US"/>
        </w:rPr>
        <w:t xml:space="preserve">DS1030 </w:t>
      </w:r>
      <w:r w:rsidR="0019372C">
        <w:rPr>
          <w:sz w:val="30"/>
          <w:szCs w:val="30"/>
          <w:lang w:val="en-US"/>
        </w:rPr>
        <w:t>Final</w:t>
      </w:r>
      <w:r w:rsidRPr="00A869D6">
        <w:rPr>
          <w:sz w:val="30"/>
          <w:szCs w:val="30"/>
          <w:lang w:val="en-US"/>
        </w:rPr>
        <w:t xml:space="preserve"> report</w:t>
      </w:r>
    </w:p>
    <w:p w14:paraId="205C7427" w14:textId="3B3E8546" w:rsidR="00CE0AB0" w:rsidRDefault="00CE0AB0" w:rsidP="00CE0AB0">
      <w:pPr>
        <w:jc w:val="center"/>
        <w:rPr>
          <w:lang w:val="en-US"/>
        </w:rPr>
      </w:pPr>
      <w:r w:rsidRPr="00A869D6">
        <w:rPr>
          <w:lang w:val="en-US"/>
        </w:rPr>
        <w:t>“Predicting the cannabis usage”</w:t>
      </w:r>
    </w:p>
    <w:p w14:paraId="3FB5E053" w14:textId="77777777" w:rsidR="00466A24" w:rsidRPr="00565469" w:rsidRDefault="00466A24" w:rsidP="00466A24">
      <w:pPr>
        <w:jc w:val="center"/>
        <w:rPr>
          <w:color w:val="000000" w:themeColor="text1"/>
          <w:sz w:val="20"/>
          <w:szCs w:val="20"/>
        </w:rPr>
      </w:pPr>
      <w:r w:rsidRPr="00B8438A">
        <w:rPr>
          <w:color w:val="000000" w:themeColor="text1"/>
          <w:sz w:val="20"/>
          <w:szCs w:val="20"/>
          <w:lang w:val="en-US"/>
        </w:rPr>
        <w:t>https://github.com/Youbin-K/DS1030_project</w:t>
      </w:r>
    </w:p>
    <w:p w14:paraId="49D66196" w14:textId="406A9C45" w:rsidR="00CE0AB0" w:rsidRPr="00466A24" w:rsidRDefault="00CE0AB0" w:rsidP="00466A24">
      <w:pPr>
        <w:rPr>
          <w:sz w:val="30"/>
          <w:szCs w:val="30"/>
        </w:rPr>
      </w:pPr>
    </w:p>
    <w:p w14:paraId="3E983303" w14:textId="77777777" w:rsidR="00A869D6" w:rsidRDefault="00A869D6" w:rsidP="00CE0AB0">
      <w:pPr>
        <w:rPr>
          <w:sz w:val="20"/>
          <w:szCs w:val="20"/>
          <w:lang w:val="en-US"/>
        </w:rPr>
        <w:sectPr w:rsidR="00A869D6">
          <w:headerReference w:type="default" r:id="rId7"/>
          <w:footerReference w:type="even" r:id="rId8"/>
          <w:footerReference w:type="default" r:id="rId9"/>
          <w:pgSz w:w="12240" w:h="15840"/>
          <w:pgMar w:top="1440" w:right="1440" w:bottom="1440" w:left="1440" w:header="708" w:footer="708" w:gutter="0"/>
          <w:cols w:space="708"/>
          <w:docGrid w:linePitch="360"/>
        </w:sectPr>
      </w:pPr>
    </w:p>
    <w:p w14:paraId="52ABFF78" w14:textId="4FBB4CCF" w:rsidR="00FE34E8" w:rsidRPr="00FE34E8" w:rsidRDefault="00FE34E8" w:rsidP="00FE34E8">
      <w:pPr>
        <w:pStyle w:val="ListParagraph"/>
        <w:numPr>
          <w:ilvl w:val="0"/>
          <w:numId w:val="2"/>
        </w:numPr>
        <w:rPr>
          <w:b/>
          <w:bCs/>
          <w:sz w:val="20"/>
          <w:szCs w:val="20"/>
          <w:lang w:val="en-US"/>
        </w:rPr>
      </w:pPr>
      <w:r w:rsidRPr="00FE34E8">
        <w:rPr>
          <w:b/>
          <w:bCs/>
          <w:sz w:val="20"/>
          <w:szCs w:val="20"/>
          <w:lang w:val="en-US"/>
        </w:rPr>
        <w:t>Introduction</w:t>
      </w:r>
    </w:p>
    <w:p w14:paraId="35023429" w14:textId="687459F5" w:rsidR="0084276D" w:rsidRDefault="00A869D6" w:rsidP="00CE0AB0">
      <w:pPr>
        <w:rPr>
          <w:sz w:val="20"/>
          <w:szCs w:val="20"/>
          <w:lang w:val="en-US"/>
        </w:rPr>
      </w:pPr>
      <w:r>
        <w:rPr>
          <w:sz w:val="20"/>
          <w:szCs w:val="20"/>
          <w:lang w:val="en-US"/>
        </w:rPr>
        <w:t xml:space="preserve">   Due to the appearance of </w:t>
      </w:r>
      <w:r>
        <w:rPr>
          <w:rFonts w:hint="eastAsia"/>
          <w:sz w:val="20"/>
          <w:szCs w:val="20"/>
          <w:lang w:val="en-US"/>
        </w:rPr>
        <w:t>o</w:t>
      </w:r>
      <w:r>
        <w:rPr>
          <w:sz w:val="20"/>
          <w:szCs w:val="20"/>
          <w:lang w:val="en-US"/>
        </w:rPr>
        <w:t xml:space="preserve">pioids and the dark side of them affecting our society nowadays, people are more and more getting used to the drugs. To see which feature makes people more addictive to it and predict the future usage, this dataset, “The drug consumption” has been chosen. </w:t>
      </w:r>
      <w:r w:rsidR="004F0285">
        <w:rPr>
          <w:sz w:val="20"/>
          <w:szCs w:val="20"/>
          <w:lang w:val="en-US"/>
        </w:rPr>
        <w:t xml:space="preserve">The prediction of the drug usage is important since this could be one of the research projects, which foresee the features that prevent people from getting addicted. </w:t>
      </w:r>
    </w:p>
    <w:p w14:paraId="33F0DF9E" w14:textId="58BC987B" w:rsidR="0084276D" w:rsidRDefault="0084276D" w:rsidP="00CE0AB0">
      <w:pPr>
        <w:rPr>
          <w:sz w:val="20"/>
          <w:szCs w:val="20"/>
          <w:lang w:val="en-US"/>
        </w:rPr>
      </w:pPr>
      <w:r>
        <w:rPr>
          <w:sz w:val="20"/>
          <w:szCs w:val="20"/>
          <w:lang w:val="en-US"/>
        </w:rPr>
        <w:t xml:space="preserve">   </w:t>
      </w:r>
      <w:r w:rsidR="00A869D6">
        <w:rPr>
          <w:sz w:val="20"/>
          <w:szCs w:val="20"/>
          <w:lang w:val="en-US"/>
        </w:rPr>
        <w:t>The dataset is from University of California</w:t>
      </w:r>
      <w:r w:rsidR="00A869D6">
        <w:rPr>
          <w:rFonts w:hint="eastAsia"/>
          <w:sz w:val="20"/>
          <w:szCs w:val="20"/>
          <w:lang w:val="en-US"/>
        </w:rPr>
        <w:t xml:space="preserve"> </w:t>
      </w:r>
      <w:r w:rsidR="00A869D6">
        <w:rPr>
          <w:sz w:val="20"/>
          <w:szCs w:val="20"/>
          <w:lang w:val="en-US"/>
        </w:rPr>
        <w:t>Irvine data archive, which contains 1,884 individual participants survey data, with total of 2</w:t>
      </w:r>
      <w:r w:rsidR="0069112B">
        <w:rPr>
          <w:sz w:val="20"/>
          <w:szCs w:val="20"/>
          <w:lang w:val="en-US"/>
        </w:rPr>
        <w:t>2</w:t>
      </w:r>
      <w:r w:rsidR="00A869D6">
        <w:rPr>
          <w:sz w:val="20"/>
          <w:szCs w:val="20"/>
          <w:lang w:val="en-US"/>
        </w:rPr>
        <w:t xml:space="preserve"> features.</w:t>
      </w:r>
      <w:r w:rsidR="00996945" w:rsidRPr="00996945">
        <w:rPr>
          <w:sz w:val="20"/>
          <w:szCs w:val="20"/>
          <w:vertAlign w:val="superscript"/>
          <w:lang w:val="en-US"/>
        </w:rPr>
        <w:t>[1]</w:t>
      </w:r>
      <w:r w:rsidR="004F0285">
        <w:rPr>
          <w:sz w:val="20"/>
          <w:szCs w:val="20"/>
          <w:lang w:val="en-US"/>
        </w:rPr>
        <w:t xml:space="preserve"> </w:t>
      </w:r>
      <w:r w:rsidR="00C56CBD">
        <w:rPr>
          <w:sz w:val="20"/>
          <w:szCs w:val="20"/>
          <w:lang w:val="en-US"/>
        </w:rPr>
        <w:t>The dataset has been previously used to check the new algorithms such as, Non-Rigid Structure-From-Motion(</w:t>
      </w:r>
      <w:proofErr w:type="spellStart"/>
      <w:r w:rsidR="00C56CBD">
        <w:rPr>
          <w:sz w:val="20"/>
          <w:szCs w:val="20"/>
          <w:lang w:val="en-US"/>
        </w:rPr>
        <w:t>NRSfM</w:t>
      </w:r>
      <w:proofErr w:type="spellEnd"/>
      <w:r w:rsidR="00C56CBD">
        <w:rPr>
          <w:sz w:val="20"/>
          <w:szCs w:val="20"/>
          <w:lang w:val="en-US"/>
        </w:rPr>
        <w:t>), Extreme Learning Machine(ELM), and Extreme Gradient Boosting(</w:t>
      </w:r>
      <w:proofErr w:type="spellStart"/>
      <w:r w:rsidR="00C56CBD">
        <w:rPr>
          <w:sz w:val="20"/>
          <w:szCs w:val="20"/>
          <w:lang w:val="en-US"/>
        </w:rPr>
        <w:t>XGBoost</w:t>
      </w:r>
      <w:proofErr w:type="spellEnd"/>
      <w:r w:rsidR="00C56CBD">
        <w:rPr>
          <w:sz w:val="20"/>
          <w:szCs w:val="20"/>
          <w:lang w:val="en-US"/>
        </w:rPr>
        <w:t>)</w:t>
      </w:r>
      <w:r w:rsidR="0086070A">
        <w:rPr>
          <w:sz w:val="20"/>
          <w:szCs w:val="20"/>
          <w:lang w:val="en-US"/>
        </w:rPr>
        <w:t>,</w:t>
      </w:r>
      <w:r w:rsidR="00C56CBD">
        <w:rPr>
          <w:sz w:val="20"/>
          <w:szCs w:val="20"/>
          <w:lang w:val="en-US"/>
        </w:rPr>
        <w:t xml:space="preserve"> of which predicts the vulnerability of the drug addiction,  </w:t>
      </w:r>
      <w:r w:rsidR="0086070A">
        <w:rPr>
          <w:sz w:val="20"/>
          <w:szCs w:val="20"/>
          <w:lang w:val="en-US"/>
        </w:rPr>
        <w:t>potential abusers, and usage classification.</w:t>
      </w:r>
      <w:r w:rsidR="00996945" w:rsidRPr="00996945">
        <w:rPr>
          <w:sz w:val="20"/>
          <w:szCs w:val="20"/>
          <w:vertAlign w:val="superscript"/>
          <w:lang w:val="en-US"/>
        </w:rPr>
        <w:t>[2,3,4]</w:t>
      </w:r>
      <w:r w:rsidR="0086070A">
        <w:rPr>
          <w:sz w:val="20"/>
          <w:szCs w:val="20"/>
          <w:lang w:val="en-US"/>
        </w:rPr>
        <w:t xml:space="preserve"> The accuracies of the previous research were average of 80%. </w:t>
      </w:r>
      <w:r w:rsidR="004F0285">
        <w:rPr>
          <w:sz w:val="20"/>
          <w:szCs w:val="20"/>
          <w:lang w:val="en-US"/>
        </w:rPr>
        <w:t xml:space="preserve">Within the features, there exists </w:t>
      </w:r>
      <w:r>
        <w:rPr>
          <w:sz w:val="20"/>
          <w:szCs w:val="20"/>
          <w:lang w:val="en-US"/>
        </w:rPr>
        <w:t>5</w:t>
      </w:r>
      <w:r w:rsidR="004F0285">
        <w:rPr>
          <w:sz w:val="20"/>
          <w:szCs w:val="20"/>
          <w:lang w:val="en-US"/>
        </w:rPr>
        <w:t xml:space="preserve"> personality features, which are obtained by </w:t>
      </w:r>
      <w:r>
        <w:rPr>
          <w:sz w:val="20"/>
          <w:szCs w:val="20"/>
          <w:lang w:val="en-US"/>
        </w:rPr>
        <w:t>Revised NEO Personality Inventory (</w:t>
      </w:r>
      <w:r w:rsidRPr="0084276D">
        <w:rPr>
          <w:sz w:val="20"/>
          <w:szCs w:val="20"/>
          <w:lang w:val="en-US"/>
        </w:rPr>
        <w:t>NEO-FFI-R</w:t>
      </w:r>
      <w:r>
        <w:rPr>
          <w:sz w:val="20"/>
          <w:szCs w:val="20"/>
          <w:lang w:val="en-US"/>
        </w:rPr>
        <w:t>).</w:t>
      </w:r>
      <w:r w:rsidR="00565469" w:rsidRPr="00565469">
        <w:rPr>
          <w:sz w:val="20"/>
          <w:szCs w:val="20"/>
          <w:vertAlign w:val="superscript"/>
          <w:lang w:val="en-US"/>
        </w:rPr>
        <w:t>[5]</w:t>
      </w:r>
      <w:r>
        <w:rPr>
          <w:sz w:val="20"/>
          <w:szCs w:val="20"/>
          <w:lang w:val="en-US"/>
        </w:rPr>
        <w:t xml:space="preserve"> 5 personalities which represents the NEO-FFI-R is used in this dataset, and they are shown in Table 1.</w:t>
      </w:r>
      <w:r w:rsidR="00A869D6">
        <w:rPr>
          <w:sz w:val="20"/>
          <w:szCs w:val="20"/>
          <w:lang w:val="en-US"/>
        </w:rPr>
        <w:t xml:space="preserve"> For this research, the target variable is the Cannabis, which is one the most widely used drug throughout the world. </w:t>
      </w:r>
    </w:p>
    <w:p w14:paraId="6520FAC9" w14:textId="77777777" w:rsidR="00224837" w:rsidRDefault="00224837" w:rsidP="00CE0AB0">
      <w:pPr>
        <w:rPr>
          <w:sz w:val="20"/>
          <w:szCs w:val="20"/>
          <w:lang w:val="en-US"/>
        </w:rPr>
      </w:pPr>
    </w:p>
    <w:p w14:paraId="623FDC40" w14:textId="77777777" w:rsidR="00EF1D54" w:rsidRDefault="00EF1D54" w:rsidP="00EF1D54">
      <w:pPr>
        <w:keepNext/>
        <w:jc w:val="center"/>
      </w:pPr>
      <w:r w:rsidRPr="00EF1D54">
        <w:rPr>
          <w:noProof/>
          <w:sz w:val="20"/>
          <w:szCs w:val="20"/>
        </w:rPr>
        <w:drawing>
          <wp:inline distT="0" distB="0" distL="0" distR="0" wp14:anchorId="03F8459C" wp14:editId="1BD1A203">
            <wp:extent cx="1723292" cy="867223"/>
            <wp:effectExtent l="0" t="0" r="4445" b="0"/>
            <wp:docPr id="14" name="Picture 13">
              <a:extLst xmlns:a="http://schemas.openxmlformats.org/drawingml/2006/main">
                <a:ext uri="{FF2B5EF4-FFF2-40B4-BE49-F238E27FC236}">
                  <a16:creationId xmlns:a16="http://schemas.microsoft.com/office/drawing/2014/main" id="{BF0FB675-0A79-B930-821F-E888833BC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BF0FB675-0A79-B930-821F-E888833BC270}"/>
                        </a:ext>
                      </a:extLst>
                    </pic:cNvPr>
                    <pic:cNvPicPr>
                      <a:picLocks noChangeAspect="1"/>
                    </pic:cNvPicPr>
                  </pic:nvPicPr>
                  <pic:blipFill>
                    <a:blip r:embed="rId10"/>
                    <a:stretch>
                      <a:fillRect/>
                    </a:stretch>
                  </pic:blipFill>
                  <pic:spPr>
                    <a:xfrm>
                      <a:off x="0" y="0"/>
                      <a:ext cx="1736450" cy="873844"/>
                    </a:xfrm>
                    <a:prstGeom prst="rect">
                      <a:avLst/>
                    </a:prstGeom>
                  </pic:spPr>
                </pic:pic>
              </a:graphicData>
            </a:graphic>
          </wp:inline>
        </w:drawing>
      </w:r>
    </w:p>
    <w:p w14:paraId="6035A2B2" w14:textId="4B0AEDC4" w:rsidR="0084276D" w:rsidRDefault="00EF1D54" w:rsidP="00EF1D54">
      <w:pPr>
        <w:pStyle w:val="Caption"/>
        <w:jc w:val="center"/>
        <w:rPr>
          <w:sz w:val="20"/>
          <w:szCs w:val="20"/>
          <w:lang w:val="en-US"/>
        </w:rPr>
      </w:pPr>
      <w:r>
        <w:t xml:space="preserve">Table </w:t>
      </w:r>
      <w:fldSimple w:instr=" SEQ Table \* ARABIC ">
        <w:r w:rsidR="00692070">
          <w:rPr>
            <w:noProof/>
          </w:rPr>
          <w:t>1</w:t>
        </w:r>
      </w:fldSimple>
      <w:r>
        <w:rPr>
          <w:lang w:val="en-US"/>
        </w:rPr>
        <w:t>. Big 5 personality traits of NEO-FFI-R</w:t>
      </w:r>
    </w:p>
    <w:p w14:paraId="35182BFD" w14:textId="77777777" w:rsidR="003902EC" w:rsidRDefault="003902EC" w:rsidP="00CE0AB0">
      <w:pPr>
        <w:rPr>
          <w:sz w:val="20"/>
          <w:szCs w:val="20"/>
          <w:lang w:val="en-US"/>
        </w:rPr>
      </w:pPr>
    </w:p>
    <w:p w14:paraId="076682D2" w14:textId="6BEAF7D9" w:rsidR="004F0285" w:rsidRDefault="00A869D6" w:rsidP="00CE0AB0">
      <w:pPr>
        <w:rPr>
          <w:sz w:val="20"/>
          <w:szCs w:val="20"/>
          <w:lang w:val="en-US"/>
        </w:rPr>
      </w:pPr>
      <w:r>
        <w:rPr>
          <w:sz w:val="20"/>
          <w:szCs w:val="20"/>
          <w:lang w:val="en-US"/>
        </w:rPr>
        <w:t xml:space="preserve">   To verify the problem, the types of each class has been </w:t>
      </w:r>
      <w:r w:rsidR="00EF1D54">
        <w:rPr>
          <w:sz w:val="20"/>
          <w:szCs w:val="20"/>
          <w:lang w:val="en-US"/>
        </w:rPr>
        <w:t>printed</w:t>
      </w:r>
      <w:r w:rsidR="004F0285">
        <w:rPr>
          <w:sz w:val="20"/>
          <w:szCs w:val="20"/>
          <w:lang w:val="en-US"/>
        </w:rPr>
        <w:t xml:space="preserve"> out as shown in </w:t>
      </w:r>
      <w:r w:rsidR="0069112B">
        <w:rPr>
          <w:sz w:val="20"/>
          <w:szCs w:val="20"/>
          <w:lang w:val="en-US"/>
        </w:rPr>
        <w:t>Table. 2</w:t>
      </w:r>
      <w:r w:rsidR="004F0285">
        <w:rPr>
          <w:sz w:val="20"/>
          <w:szCs w:val="20"/>
          <w:lang w:val="en-US"/>
        </w:rPr>
        <w:t xml:space="preserve">. All the data are either floats or object, so this will be a classification problem. </w:t>
      </w:r>
      <w:r w:rsidR="00EF1D54">
        <w:rPr>
          <w:sz w:val="20"/>
          <w:szCs w:val="20"/>
          <w:lang w:val="en-US"/>
        </w:rPr>
        <w:t xml:space="preserve">We can also notice that in the drug section of the data, the values are written in string, from CL0 to CL6. These represents the usage frequency of the drugs, where CL0 = Never used, CL1 = </w:t>
      </w:r>
      <w:r w:rsidR="00C56CBD">
        <w:rPr>
          <w:sz w:val="20"/>
          <w:szCs w:val="20"/>
          <w:lang w:val="en-US"/>
        </w:rPr>
        <w:t xml:space="preserve">Used 10 years ago, CL2 = Used in 10 years, CL3 = Used last year, CL4 = Used last month, CL5 = Used last week, CL6 = Used yesterday. </w:t>
      </w:r>
    </w:p>
    <w:p w14:paraId="41374BCC" w14:textId="77777777" w:rsidR="00224837" w:rsidRDefault="00224837" w:rsidP="00CE0AB0">
      <w:pPr>
        <w:rPr>
          <w:sz w:val="20"/>
          <w:szCs w:val="20"/>
          <w:lang w:val="en-US"/>
        </w:rPr>
      </w:pPr>
    </w:p>
    <w:p w14:paraId="6F78A2C4" w14:textId="437B44A6" w:rsidR="004F0285" w:rsidRDefault="0069112B" w:rsidP="004F0285">
      <w:pPr>
        <w:keepNext/>
        <w:jc w:val="center"/>
      </w:pPr>
      <w:r w:rsidRPr="0069112B">
        <w:rPr>
          <w:noProof/>
        </w:rPr>
        <w:drawing>
          <wp:inline distT="0" distB="0" distL="0" distR="0" wp14:anchorId="6B056560" wp14:editId="7F45521B">
            <wp:extent cx="2602523" cy="12669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710" cy="1269008"/>
                    </a:xfrm>
                    <a:prstGeom prst="rect">
                      <a:avLst/>
                    </a:prstGeom>
                  </pic:spPr>
                </pic:pic>
              </a:graphicData>
            </a:graphic>
          </wp:inline>
        </w:drawing>
      </w:r>
    </w:p>
    <w:p w14:paraId="4CE610B8" w14:textId="51004945" w:rsidR="00FE34E8" w:rsidRDefault="0069112B" w:rsidP="00E7293A">
      <w:pPr>
        <w:pStyle w:val="Caption"/>
        <w:jc w:val="center"/>
        <w:rPr>
          <w:lang w:val="en-US"/>
        </w:rPr>
      </w:pPr>
      <w:r>
        <w:rPr>
          <w:lang w:val="en-US"/>
        </w:rPr>
        <w:t>Table</w:t>
      </w:r>
      <w:r w:rsidR="004F0285">
        <w:t xml:space="preserve"> </w:t>
      </w:r>
      <w:r>
        <w:rPr>
          <w:lang w:val="en-US"/>
        </w:rPr>
        <w:t>2</w:t>
      </w:r>
      <w:r w:rsidR="004F0285">
        <w:rPr>
          <w:lang w:val="en-US"/>
        </w:rPr>
        <w:t>. Data type of each column</w:t>
      </w:r>
    </w:p>
    <w:p w14:paraId="611BFF67" w14:textId="78255018" w:rsidR="00FE34E8" w:rsidRPr="00FE34E8" w:rsidRDefault="00FE34E8" w:rsidP="00FE34E8">
      <w:pPr>
        <w:pStyle w:val="ListParagraph"/>
        <w:numPr>
          <w:ilvl w:val="0"/>
          <w:numId w:val="2"/>
        </w:numPr>
        <w:rPr>
          <w:b/>
          <w:bCs/>
          <w:sz w:val="20"/>
          <w:szCs w:val="20"/>
          <w:lang w:val="en-US"/>
        </w:rPr>
      </w:pPr>
      <w:r w:rsidRPr="00FE34E8">
        <w:rPr>
          <w:b/>
          <w:bCs/>
          <w:sz w:val="20"/>
          <w:szCs w:val="20"/>
          <w:lang w:val="en-US"/>
        </w:rPr>
        <w:t xml:space="preserve">Exploratory Data </w:t>
      </w:r>
      <w:r w:rsidR="00224837" w:rsidRPr="00FE34E8">
        <w:rPr>
          <w:b/>
          <w:bCs/>
          <w:sz w:val="20"/>
          <w:szCs w:val="20"/>
          <w:lang w:val="en-US"/>
        </w:rPr>
        <w:t>Analysis (</w:t>
      </w:r>
      <w:r w:rsidRPr="00FE34E8">
        <w:rPr>
          <w:b/>
          <w:bCs/>
          <w:sz w:val="20"/>
          <w:szCs w:val="20"/>
          <w:lang w:val="en-US"/>
        </w:rPr>
        <w:t>EDA)</w:t>
      </w:r>
    </w:p>
    <w:p w14:paraId="1B68D7A4" w14:textId="373B2177" w:rsidR="00224837" w:rsidRDefault="00FE34E8" w:rsidP="00FE34E8">
      <w:pPr>
        <w:rPr>
          <w:sz w:val="20"/>
          <w:szCs w:val="20"/>
          <w:lang w:val="en-US"/>
        </w:rPr>
      </w:pPr>
      <w:r w:rsidRPr="00FE34E8">
        <w:rPr>
          <w:sz w:val="20"/>
          <w:szCs w:val="20"/>
          <w:lang w:val="en-US"/>
        </w:rPr>
        <w:t xml:space="preserve">   The EDA was performed</w:t>
      </w:r>
      <w:r w:rsidR="00224837">
        <w:rPr>
          <w:sz w:val="20"/>
          <w:szCs w:val="20"/>
          <w:lang w:val="en-US"/>
        </w:rPr>
        <w:t xml:space="preserve"> for the dataset. First, the </w:t>
      </w:r>
      <w:r w:rsidR="003138E2">
        <w:rPr>
          <w:sz w:val="20"/>
          <w:szCs w:val="20"/>
          <w:lang w:val="en-US"/>
        </w:rPr>
        <w:t>percentage</w:t>
      </w:r>
      <w:r w:rsidR="00224837">
        <w:rPr>
          <w:sz w:val="20"/>
          <w:szCs w:val="20"/>
          <w:lang w:val="en-US"/>
        </w:rPr>
        <w:t xml:space="preserve"> of the target variable usage was checked as shown in Figure </w:t>
      </w:r>
      <w:r w:rsidR="0069112B">
        <w:rPr>
          <w:sz w:val="20"/>
          <w:szCs w:val="20"/>
          <w:lang w:val="en-US"/>
        </w:rPr>
        <w:t>1</w:t>
      </w:r>
      <w:r w:rsidR="003138E2">
        <w:rPr>
          <w:sz w:val="20"/>
          <w:szCs w:val="20"/>
          <w:lang w:val="en-US"/>
        </w:rPr>
        <w:t xml:space="preserve">. </w:t>
      </w:r>
      <w:r w:rsidR="00224837">
        <w:rPr>
          <w:sz w:val="20"/>
          <w:szCs w:val="20"/>
          <w:lang w:val="en-US"/>
        </w:rPr>
        <w:t xml:space="preserve">Surprisingly, most variety of people took cannabis the day before the survey, followed by those that have never tried. </w:t>
      </w:r>
    </w:p>
    <w:p w14:paraId="02254CB5" w14:textId="77777777" w:rsidR="00224837" w:rsidRDefault="00224837" w:rsidP="00FE34E8">
      <w:pPr>
        <w:rPr>
          <w:sz w:val="20"/>
          <w:szCs w:val="20"/>
          <w:lang w:val="en-US"/>
        </w:rPr>
      </w:pPr>
    </w:p>
    <w:p w14:paraId="375A6060" w14:textId="574F1275" w:rsidR="00224837" w:rsidRDefault="00224837" w:rsidP="00224837">
      <w:pPr>
        <w:keepNext/>
        <w:jc w:val="center"/>
      </w:pPr>
      <w:r>
        <w:rPr>
          <w:noProof/>
        </w:rPr>
        <w:drawing>
          <wp:inline distT="0" distB="0" distL="0" distR="0" wp14:anchorId="6F7E807F" wp14:editId="41C5C21B">
            <wp:extent cx="2747010" cy="1811655"/>
            <wp:effectExtent l="0" t="0" r="0" b="444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7010" cy="1811655"/>
                    </a:xfrm>
                    <a:prstGeom prst="rect">
                      <a:avLst/>
                    </a:prstGeom>
                    <a:noFill/>
                    <a:ln>
                      <a:noFill/>
                    </a:ln>
                  </pic:spPr>
                </pic:pic>
              </a:graphicData>
            </a:graphic>
          </wp:inline>
        </w:drawing>
      </w:r>
    </w:p>
    <w:p w14:paraId="5457EE75" w14:textId="2ACEABF6" w:rsidR="00224837" w:rsidRDefault="00224837" w:rsidP="00224837">
      <w:pPr>
        <w:pStyle w:val="Caption"/>
        <w:jc w:val="center"/>
        <w:rPr>
          <w:sz w:val="20"/>
          <w:szCs w:val="20"/>
          <w:lang w:val="en-US"/>
        </w:rPr>
      </w:pPr>
      <w:r>
        <w:t xml:space="preserve">Figure </w:t>
      </w:r>
      <w:r w:rsidR="0069112B">
        <w:rPr>
          <w:lang w:val="en-US"/>
        </w:rPr>
        <w:t>1</w:t>
      </w:r>
      <w:r>
        <w:rPr>
          <w:lang w:val="en-US"/>
        </w:rPr>
        <w:t>. Cannabis usage</w:t>
      </w:r>
    </w:p>
    <w:p w14:paraId="5C83A4C6" w14:textId="269A247B" w:rsidR="00E7293A" w:rsidRDefault="00224837" w:rsidP="00E7293A">
      <w:pPr>
        <w:keepNext/>
        <w:jc w:val="center"/>
        <w:rPr>
          <w:sz w:val="20"/>
          <w:szCs w:val="20"/>
          <w:lang w:val="en-US"/>
        </w:rPr>
      </w:pPr>
      <w:r>
        <w:rPr>
          <w:sz w:val="20"/>
          <w:szCs w:val="20"/>
          <w:lang w:val="en-US"/>
        </w:rPr>
        <w:t>Next, the correlation between Education</w:t>
      </w:r>
      <w:r w:rsidR="00E7293A">
        <w:rPr>
          <w:sz w:val="20"/>
          <w:szCs w:val="20"/>
          <w:lang w:val="en-US"/>
        </w:rPr>
        <w:t xml:space="preserve"> and</w:t>
      </w:r>
      <w:r>
        <w:rPr>
          <w:sz w:val="20"/>
          <w:szCs w:val="20"/>
          <w:lang w:val="en-US"/>
        </w:rPr>
        <w:t xml:space="preserve"> </w:t>
      </w:r>
      <w:proofErr w:type="spellStart"/>
      <w:r w:rsidRPr="00224837">
        <w:rPr>
          <w:sz w:val="20"/>
          <w:szCs w:val="20"/>
          <w:lang w:val="en-US"/>
        </w:rPr>
        <w:t>Cscore</w:t>
      </w:r>
      <w:proofErr w:type="spellEnd"/>
      <w:r>
        <w:rPr>
          <w:sz w:val="20"/>
          <w:szCs w:val="20"/>
          <w:lang w:val="en-US"/>
        </w:rPr>
        <w:t xml:space="preserve"> was checked, using the boxplot as shown in Figure </w:t>
      </w:r>
      <w:r w:rsidR="0069112B">
        <w:rPr>
          <w:sz w:val="20"/>
          <w:szCs w:val="20"/>
          <w:lang w:val="en-US"/>
        </w:rPr>
        <w:t>2</w:t>
      </w:r>
      <w:r>
        <w:rPr>
          <w:sz w:val="20"/>
          <w:szCs w:val="20"/>
          <w:lang w:val="en-US"/>
        </w:rPr>
        <w:t xml:space="preserve">. </w:t>
      </w:r>
    </w:p>
    <w:p w14:paraId="647F125F" w14:textId="77777777" w:rsidR="00E7293A" w:rsidRDefault="00E7293A" w:rsidP="00E7293A">
      <w:pPr>
        <w:keepNext/>
        <w:jc w:val="center"/>
        <w:rPr>
          <w:sz w:val="20"/>
          <w:szCs w:val="20"/>
          <w:lang w:val="en-US"/>
        </w:rPr>
      </w:pPr>
    </w:p>
    <w:p w14:paraId="29E92023" w14:textId="77777777" w:rsidR="00E7293A" w:rsidRDefault="00E7293A" w:rsidP="00E7293A">
      <w:pPr>
        <w:keepNext/>
        <w:jc w:val="center"/>
      </w:pPr>
      <w:r>
        <w:rPr>
          <w:noProof/>
          <w:sz w:val="20"/>
          <w:szCs w:val="20"/>
          <w:lang w:val="en-US"/>
        </w:rPr>
        <w:drawing>
          <wp:inline distT="0" distB="0" distL="0" distR="0" wp14:anchorId="0EAE14EA" wp14:editId="60CD3D91">
            <wp:extent cx="2747010" cy="1406106"/>
            <wp:effectExtent l="0" t="0" r="0" b="381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8376" cy="1411924"/>
                    </a:xfrm>
                    <a:prstGeom prst="rect">
                      <a:avLst/>
                    </a:prstGeom>
                    <a:noFill/>
                    <a:ln>
                      <a:noFill/>
                    </a:ln>
                  </pic:spPr>
                </pic:pic>
              </a:graphicData>
            </a:graphic>
          </wp:inline>
        </w:drawing>
      </w:r>
    </w:p>
    <w:p w14:paraId="6F82ABE3" w14:textId="21FFAA5E" w:rsidR="00E7293A" w:rsidRDefault="00E7293A" w:rsidP="00E7293A">
      <w:pPr>
        <w:pStyle w:val="Caption"/>
        <w:jc w:val="center"/>
      </w:pPr>
      <w:r>
        <w:t xml:space="preserve">Figure </w:t>
      </w:r>
      <w:r w:rsidR="0069112B">
        <w:rPr>
          <w:lang w:val="en-US"/>
        </w:rPr>
        <w:t>2</w:t>
      </w:r>
      <w:r>
        <w:rPr>
          <w:lang w:val="en-US"/>
        </w:rPr>
        <w:t>. Education vs Conscientiousness score</w:t>
      </w:r>
    </w:p>
    <w:p w14:paraId="04807DAC" w14:textId="0F1C3122" w:rsidR="009D572D" w:rsidRDefault="00E7293A" w:rsidP="00E7293A">
      <w:pPr>
        <w:rPr>
          <w:sz w:val="20"/>
          <w:szCs w:val="20"/>
          <w:lang w:val="en-US"/>
        </w:rPr>
      </w:pPr>
      <w:r>
        <w:rPr>
          <w:sz w:val="20"/>
          <w:szCs w:val="20"/>
          <w:lang w:val="en-US"/>
        </w:rPr>
        <w:t xml:space="preserve">Maximum conscientiousness value tended to be higher for those with higher education as expected </w:t>
      </w:r>
      <w:r>
        <w:rPr>
          <w:sz w:val="20"/>
          <w:szCs w:val="20"/>
          <w:lang w:val="en-US"/>
        </w:rPr>
        <w:lastRenderedPageBreak/>
        <w:t xml:space="preserve">but having similar mean values was something not expected. </w:t>
      </w:r>
      <w:r w:rsidR="009D572D">
        <w:rPr>
          <w:sz w:val="20"/>
          <w:szCs w:val="20"/>
          <w:lang w:val="en-US"/>
        </w:rPr>
        <w:t xml:space="preserve">Pearson correlation matrix was calculated to see the dependency of each feature (Figure </w:t>
      </w:r>
      <w:r w:rsidR="0069112B">
        <w:rPr>
          <w:sz w:val="20"/>
          <w:szCs w:val="20"/>
          <w:lang w:val="en-US"/>
        </w:rPr>
        <w:t>3</w:t>
      </w:r>
      <w:r w:rsidR="009D572D">
        <w:rPr>
          <w:sz w:val="20"/>
          <w:szCs w:val="20"/>
          <w:lang w:val="en-US"/>
        </w:rPr>
        <w:t>.).</w:t>
      </w:r>
    </w:p>
    <w:p w14:paraId="0836791D" w14:textId="77777777" w:rsidR="009D572D" w:rsidRDefault="009D572D" w:rsidP="00E7293A">
      <w:pPr>
        <w:rPr>
          <w:sz w:val="20"/>
          <w:szCs w:val="20"/>
          <w:lang w:val="en-US"/>
        </w:rPr>
      </w:pPr>
    </w:p>
    <w:p w14:paraId="49EA2942" w14:textId="77777777" w:rsidR="009D572D" w:rsidRDefault="009D572D" w:rsidP="009D572D">
      <w:pPr>
        <w:keepNext/>
        <w:jc w:val="center"/>
      </w:pPr>
      <w:r>
        <w:rPr>
          <w:noProof/>
          <w:sz w:val="20"/>
          <w:szCs w:val="20"/>
          <w:lang w:val="en-US"/>
        </w:rPr>
        <w:drawing>
          <wp:inline distT="0" distB="0" distL="0" distR="0" wp14:anchorId="2FC21E19" wp14:editId="3C0F7BC4">
            <wp:extent cx="2750820" cy="2540977"/>
            <wp:effectExtent l="0" t="0" r="508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6435" cy="2546164"/>
                    </a:xfrm>
                    <a:prstGeom prst="rect">
                      <a:avLst/>
                    </a:prstGeom>
                    <a:noFill/>
                    <a:ln>
                      <a:noFill/>
                    </a:ln>
                  </pic:spPr>
                </pic:pic>
              </a:graphicData>
            </a:graphic>
          </wp:inline>
        </w:drawing>
      </w:r>
    </w:p>
    <w:p w14:paraId="4ED3C886" w14:textId="544540F6" w:rsidR="009D572D" w:rsidRDefault="009D572D" w:rsidP="009D572D">
      <w:pPr>
        <w:pStyle w:val="Caption"/>
        <w:jc w:val="center"/>
        <w:rPr>
          <w:sz w:val="20"/>
          <w:szCs w:val="20"/>
          <w:lang w:val="en-US"/>
        </w:rPr>
      </w:pPr>
      <w:r>
        <w:t xml:space="preserve">Figure </w:t>
      </w:r>
      <w:r w:rsidR="0069112B">
        <w:rPr>
          <w:lang w:val="en-US"/>
        </w:rPr>
        <w:t>3</w:t>
      </w:r>
      <w:r>
        <w:rPr>
          <w:lang w:val="en-US"/>
        </w:rPr>
        <w:t>. Pearson correlation matrix</w:t>
      </w:r>
    </w:p>
    <w:p w14:paraId="73724EFD" w14:textId="425ADA9F" w:rsidR="009D572D" w:rsidRDefault="009D572D" w:rsidP="00E7293A">
      <w:pPr>
        <w:rPr>
          <w:sz w:val="20"/>
          <w:szCs w:val="20"/>
          <w:lang w:val="en-US"/>
        </w:rPr>
      </w:pPr>
      <w:r>
        <w:rPr>
          <w:sz w:val="20"/>
          <w:szCs w:val="20"/>
          <w:lang w:val="en-US"/>
        </w:rPr>
        <w:t xml:space="preserve">We can see here, with the target variable cannabis, Sensation Seeking (SS) shows the highest value. </w:t>
      </w:r>
    </w:p>
    <w:p w14:paraId="0D21663B" w14:textId="50A169E2" w:rsidR="0063067D" w:rsidRDefault="00E7293A" w:rsidP="00E7293A">
      <w:pPr>
        <w:rPr>
          <w:sz w:val="20"/>
          <w:szCs w:val="20"/>
          <w:lang w:val="en-US"/>
        </w:rPr>
      </w:pPr>
      <w:r>
        <w:rPr>
          <w:sz w:val="20"/>
          <w:szCs w:val="20"/>
          <w:lang w:val="en-US"/>
        </w:rPr>
        <w:t xml:space="preserve">Since </w:t>
      </w:r>
      <w:r w:rsidR="009D572D">
        <w:rPr>
          <w:sz w:val="20"/>
          <w:szCs w:val="20"/>
          <w:lang w:val="en-US"/>
        </w:rPr>
        <w:t>this project</w:t>
      </w:r>
      <w:r>
        <w:rPr>
          <w:sz w:val="20"/>
          <w:szCs w:val="20"/>
          <w:lang w:val="en-US"/>
        </w:rPr>
        <w:t xml:space="preserve"> is</w:t>
      </w:r>
      <w:r w:rsidR="009D572D">
        <w:rPr>
          <w:sz w:val="20"/>
          <w:szCs w:val="20"/>
          <w:lang w:val="en-US"/>
        </w:rPr>
        <w:t xml:space="preserve"> a</w:t>
      </w:r>
      <w:r>
        <w:rPr>
          <w:sz w:val="20"/>
          <w:szCs w:val="20"/>
          <w:lang w:val="en-US"/>
        </w:rPr>
        <w:t xml:space="preserve"> classification problem, balance of each class was </w:t>
      </w:r>
      <w:proofErr w:type="gramStart"/>
      <w:r>
        <w:rPr>
          <w:sz w:val="20"/>
          <w:szCs w:val="20"/>
          <w:lang w:val="en-US"/>
        </w:rPr>
        <w:t>checked</w:t>
      </w:r>
      <w:proofErr w:type="gramEnd"/>
      <w:r>
        <w:rPr>
          <w:sz w:val="20"/>
          <w:szCs w:val="20"/>
          <w:lang w:val="en-US"/>
        </w:rPr>
        <w:t xml:space="preserve"> </w:t>
      </w:r>
      <w:r w:rsidR="003902EC">
        <w:rPr>
          <w:rFonts w:hint="eastAsia"/>
          <w:sz w:val="20"/>
          <w:szCs w:val="20"/>
          <w:lang w:val="en-US"/>
        </w:rPr>
        <w:t>a</w:t>
      </w:r>
      <w:r w:rsidR="003902EC">
        <w:rPr>
          <w:sz w:val="20"/>
          <w:szCs w:val="20"/>
          <w:lang w:val="en-US"/>
        </w:rPr>
        <w:t>nd it turned out that</w:t>
      </w:r>
      <w:r w:rsidR="009D572D">
        <w:rPr>
          <w:sz w:val="20"/>
          <w:szCs w:val="20"/>
          <w:lang w:val="en-US"/>
        </w:rPr>
        <w:t xml:space="preserve"> </w:t>
      </w:r>
      <w:r w:rsidR="003902EC">
        <w:rPr>
          <w:sz w:val="20"/>
          <w:szCs w:val="20"/>
          <w:lang w:val="en-US"/>
        </w:rPr>
        <w:t>the</w:t>
      </w:r>
      <w:r w:rsidR="009D572D">
        <w:rPr>
          <w:sz w:val="20"/>
          <w:szCs w:val="20"/>
          <w:lang w:val="en-US"/>
        </w:rPr>
        <w:t xml:space="preserve"> data such as education and age are not evenly distributed. </w:t>
      </w:r>
    </w:p>
    <w:p w14:paraId="70A332A4" w14:textId="30F94CB1" w:rsidR="00E7293A" w:rsidRDefault="00E7293A" w:rsidP="00E7293A">
      <w:pPr>
        <w:keepNext/>
      </w:pPr>
    </w:p>
    <w:p w14:paraId="0B916306" w14:textId="395CD6FC" w:rsidR="0063067D" w:rsidRPr="009D572D" w:rsidRDefault="00C372C9" w:rsidP="009D572D">
      <w:pPr>
        <w:pStyle w:val="ListParagraph"/>
        <w:numPr>
          <w:ilvl w:val="0"/>
          <w:numId w:val="2"/>
        </w:numPr>
        <w:rPr>
          <w:b/>
          <w:bCs/>
          <w:sz w:val="20"/>
          <w:szCs w:val="20"/>
          <w:lang w:val="en-US"/>
        </w:rPr>
      </w:pPr>
      <w:r>
        <w:rPr>
          <w:b/>
          <w:bCs/>
          <w:sz w:val="20"/>
          <w:szCs w:val="20"/>
          <w:lang w:val="en-US"/>
        </w:rPr>
        <w:t>Methods</w:t>
      </w:r>
    </w:p>
    <w:p w14:paraId="40C905AC" w14:textId="220984D2" w:rsidR="00906AB9" w:rsidRDefault="009D572D" w:rsidP="009D572D">
      <w:pPr>
        <w:rPr>
          <w:sz w:val="20"/>
          <w:szCs w:val="20"/>
          <w:lang w:val="en-US"/>
        </w:rPr>
      </w:pPr>
      <w:r>
        <w:rPr>
          <w:sz w:val="20"/>
          <w:szCs w:val="20"/>
          <w:lang w:val="en-US"/>
        </w:rPr>
        <w:t xml:space="preserve">   </w:t>
      </w:r>
      <w:r w:rsidRPr="00DA35BE">
        <w:rPr>
          <w:sz w:val="20"/>
          <w:szCs w:val="20"/>
          <w:lang w:val="en-US"/>
        </w:rPr>
        <w:t>As we have noticed in the previous chapter</w:t>
      </w:r>
      <w:r w:rsidR="00107B40" w:rsidRPr="00DA35BE">
        <w:rPr>
          <w:sz w:val="20"/>
          <w:szCs w:val="20"/>
          <w:lang w:val="en-US"/>
        </w:rPr>
        <w:t>,</w:t>
      </w:r>
      <w:r w:rsidRPr="00DA35BE">
        <w:rPr>
          <w:sz w:val="20"/>
          <w:szCs w:val="20"/>
          <w:lang w:val="en-US"/>
        </w:rPr>
        <w:t xml:space="preserve"> th</w:t>
      </w:r>
      <w:r w:rsidR="00107B40" w:rsidRPr="00DA35BE">
        <w:rPr>
          <w:sz w:val="20"/>
          <w:szCs w:val="20"/>
          <w:lang w:val="en-US"/>
        </w:rPr>
        <w:t>e</w:t>
      </w:r>
      <w:r w:rsidRPr="00DA35BE">
        <w:rPr>
          <w:sz w:val="20"/>
          <w:szCs w:val="20"/>
          <w:lang w:val="en-US"/>
        </w:rPr>
        <w:t xml:space="preserve"> </w:t>
      </w:r>
      <w:r w:rsidR="00107B40" w:rsidRPr="00DA35BE">
        <w:rPr>
          <w:sz w:val="20"/>
          <w:szCs w:val="20"/>
          <w:lang w:val="en-US"/>
        </w:rPr>
        <w:t>d</w:t>
      </w:r>
      <w:r w:rsidRPr="00DA35BE">
        <w:rPr>
          <w:sz w:val="20"/>
          <w:szCs w:val="20"/>
          <w:lang w:val="en-US"/>
        </w:rPr>
        <w:t>ata is imbalanced</w:t>
      </w:r>
      <w:r w:rsidR="00107B40" w:rsidRPr="00DA35BE">
        <w:rPr>
          <w:sz w:val="20"/>
          <w:szCs w:val="20"/>
          <w:lang w:val="en-US"/>
        </w:rPr>
        <w:t xml:space="preserve">. </w:t>
      </w:r>
      <w:r w:rsidR="008A5EBC" w:rsidRPr="00DA35BE">
        <w:rPr>
          <w:sz w:val="20"/>
          <w:szCs w:val="20"/>
          <w:lang w:val="en-US"/>
        </w:rPr>
        <w:t>To overcome</w:t>
      </w:r>
      <w:r w:rsidR="00107B40" w:rsidRPr="00DA35BE">
        <w:rPr>
          <w:sz w:val="20"/>
          <w:szCs w:val="20"/>
          <w:lang w:val="en-US"/>
        </w:rPr>
        <w:t xml:space="preserve"> this problem, </w:t>
      </w:r>
      <w:r w:rsidR="008A5EBC" w:rsidRPr="00DA35BE">
        <w:rPr>
          <w:sz w:val="20"/>
          <w:szCs w:val="20"/>
          <w:lang w:val="en-US"/>
        </w:rPr>
        <w:t xml:space="preserve">first, </w:t>
      </w:r>
      <w:r w:rsidR="00DA35BE" w:rsidRPr="00DA35BE">
        <w:rPr>
          <w:sz w:val="20"/>
          <w:szCs w:val="20"/>
          <w:lang w:val="en-US"/>
        </w:rPr>
        <w:t xml:space="preserve">stratified </w:t>
      </w:r>
      <w:proofErr w:type="spellStart"/>
      <w:r w:rsidR="00107B40" w:rsidRPr="00DA35BE">
        <w:rPr>
          <w:sz w:val="20"/>
          <w:szCs w:val="20"/>
          <w:lang w:val="en-US"/>
        </w:rPr>
        <w:t>train_test_split</w:t>
      </w:r>
      <w:proofErr w:type="spellEnd"/>
      <w:r w:rsidR="00107B40" w:rsidRPr="00DA35BE">
        <w:rPr>
          <w:sz w:val="20"/>
          <w:szCs w:val="20"/>
          <w:lang w:val="en-US"/>
        </w:rPr>
        <w:t xml:space="preserve"> was used </w:t>
      </w:r>
      <w:r w:rsidR="008A5EBC" w:rsidRPr="00DA35BE">
        <w:rPr>
          <w:sz w:val="20"/>
          <w:szCs w:val="20"/>
          <w:lang w:val="en-US"/>
        </w:rPr>
        <w:t>to split the data into other and test sets</w:t>
      </w:r>
      <w:r w:rsidR="003138E2">
        <w:rPr>
          <w:sz w:val="20"/>
          <w:szCs w:val="20"/>
          <w:lang w:val="en-US"/>
        </w:rPr>
        <w:t xml:space="preserve"> for which 80 percent is used for the training and 20 percent is left for the test set</w:t>
      </w:r>
      <w:r w:rsidR="008A5EBC" w:rsidRPr="00DA35BE">
        <w:rPr>
          <w:sz w:val="20"/>
          <w:szCs w:val="20"/>
          <w:lang w:val="en-US"/>
        </w:rPr>
        <w:t xml:space="preserve">. Next, </w:t>
      </w:r>
      <w:proofErr w:type="spellStart"/>
      <w:r w:rsidR="006F0B9F" w:rsidRPr="00DA35BE">
        <w:rPr>
          <w:sz w:val="20"/>
          <w:szCs w:val="20"/>
          <w:lang w:val="en-US"/>
        </w:rPr>
        <w:t>S</w:t>
      </w:r>
      <w:r w:rsidRPr="00DA35BE">
        <w:rPr>
          <w:sz w:val="20"/>
          <w:szCs w:val="20"/>
          <w:lang w:val="en-US"/>
        </w:rPr>
        <w:t>tratified</w:t>
      </w:r>
      <w:r w:rsidR="006F0B9F" w:rsidRPr="00DA35BE">
        <w:rPr>
          <w:sz w:val="20"/>
          <w:szCs w:val="20"/>
          <w:lang w:val="en-US"/>
        </w:rPr>
        <w:t>KF</w:t>
      </w:r>
      <w:r w:rsidRPr="00DA35BE">
        <w:rPr>
          <w:sz w:val="20"/>
          <w:szCs w:val="20"/>
          <w:lang w:val="en-US"/>
        </w:rPr>
        <w:t>old</w:t>
      </w:r>
      <w:proofErr w:type="spellEnd"/>
      <w:r w:rsidRPr="00DA35BE">
        <w:rPr>
          <w:sz w:val="20"/>
          <w:szCs w:val="20"/>
          <w:lang w:val="en-US"/>
        </w:rPr>
        <w:t xml:space="preserve"> split</w:t>
      </w:r>
      <w:r w:rsidR="00DA35BE">
        <w:rPr>
          <w:sz w:val="20"/>
          <w:szCs w:val="20"/>
          <w:lang w:val="en-US"/>
        </w:rPr>
        <w:t xml:space="preserve"> was used on the </w:t>
      </w:r>
      <w:r w:rsidR="008A5EBC">
        <w:rPr>
          <w:sz w:val="20"/>
          <w:szCs w:val="20"/>
          <w:lang w:val="en-US"/>
        </w:rPr>
        <w:t xml:space="preserve">other section </w:t>
      </w:r>
      <w:r w:rsidR="00DA35BE">
        <w:rPr>
          <w:sz w:val="20"/>
          <w:szCs w:val="20"/>
          <w:lang w:val="en-US"/>
        </w:rPr>
        <w:t>to split them</w:t>
      </w:r>
      <w:r w:rsidR="008A5EBC">
        <w:rPr>
          <w:sz w:val="20"/>
          <w:szCs w:val="20"/>
          <w:lang w:val="en-US"/>
        </w:rPr>
        <w:t xml:space="preserve"> into train and validation set. </w:t>
      </w:r>
      <w:r w:rsidR="00C41748">
        <w:rPr>
          <w:sz w:val="20"/>
          <w:szCs w:val="20"/>
          <w:lang w:val="en-US"/>
        </w:rPr>
        <w:t xml:space="preserve">The dataset </w:t>
      </w:r>
      <w:r w:rsidR="008A5EBC">
        <w:rPr>
          <w:sz w:val="20"/>
          <w:szCs w:val="20"/>
          <w:lang w:val="en-US"/>
        </w:rPr>
        <w:t xml:space="preserve">used here </w:t>
      </w:r>
      <w:r w:rsidR="00C41748">
        <w:rPr>
          <w:sz w:val="20"/>
          <w:szCs w:val="20"/>
          <w:lang w:val="en-US"/>
        </w:rPr>
        <w:t xml:space="preserve">is IID, since it is based on individual participants of the survey.  </w:t>
      </w:r>
      <w:r w:rsidR="00EF61D4">
        <w:rPr>
          <w:sz w:val="20"/>
          <w:szCs w:val="20"/>
          <w:lang w:val="en-US"/>
        </w:rPr>
        <w:t>There is no group s</w:t>
      </w:r>
      <w:r w:rsidR="006F0B9F">
        <w:rPr>
          <w:sz w:val="20"/>
          <w:szCs w:val="20"/>
          <w:lang w:val="en-US"/>
        </w:rPr>
        <w:t>tructure</w:t>
      </w:r>
      <w:r w:rsidR="00EF61D4">
        <w:rPr>
          <w:sz w:val="20"/>
          <w:szCs w:val="20"/>
          <w:lang w:val="en-US"/>
        </w:rPr>
        <w:t xml:space="preserve"> nor time series in the data set.</w:t>
      </w:r>
    </w:p>
    <w:p w14:paraId="65556C1F" w14:textId="122103F6" w:rsidR="00EB7A6A" w:rsidRDefault="00906AB9" w:rsidP="009D572D">
      <w:pPr>
        <w:rPr>
          <w:sz w:val="20"/>
          <w:szCs w:val="20"/>
          <w:lang w:val="en-US"/>
        </w:rPr>
      </w:pPr>
      <w:r>
        <w:rPr>
          <w:sz w:val="20"/>
          <w:szCs w:val="20"/>
          <w:lang w:val="en-US"/>
        </w:rPr>
        <w:t xml:space="preserve">   </w:t>
      </w:r>
      <w:r w:rsidR="00EF61D4">
        <w:rPr>
          <w:sz w:val="20"/>
          <w:szCs w:val="20"/>
          <w:lang w:val="en-US"/>
        </w:rPr>
        <w:t xml:space="preserve">For the preprocessing, </w:t>
      </w:r>
      <w:proofErr w:type="spellStart"/>
      <w:r w:rsidR="006F0B9F">
        <w:rPr>
          <w:sz w:val="20"/>
          <w:szCs w:val="20"/>
          <w:lang w:val="en-US"/>
        </w:rPr>
        <w:t>OrdinalEncoder</w:t>
      </w:r>
      <w:proofErr w:type="spellEnd"/>
      <w:r w:rsidR="006F0B9F">
        <w:rPr>
          <w:sz w:val="20"/>
          <w:szCs w:val="20"/>
          <w:lang w:val="en-US"/>
        </w:rPr>
        <w:t xml:space="preserve"> was used for the categorical values that can be ranked, </w:t>
      </w:r>
      <w:r>
        <w:rPr>
          <w:sz w:val="20"/>
          <w:szCs w:val="20"/>
          <w:lang w:val="en-US"/>
        </w:rPr>
        <w:t xml:space="preserve">such as </w:t>
      </w:r>
      <w:r w:rsidR="006F0B9F">
        <w:rPr>
          <w:sz w:val="20"/>
          <w:szCs w:val="20"/>
          <w:lang w:val="en-US"/>
        </w:rPr>
        <w:t xml:space="preserve">the education and the age. For those </w:t>
      </w:r>
      <w:r>
        <w:rPr>
          <w:sz w:val="20"/>
          <w:szCs w:val="20"/>
          <w:lang w:val="en-US"/>
        </w:rPr>
        <w:t xml:space="preserve">categorical values </w:t>
      </w:r>
      <w:r w:rsidR="006F0B9F">
        <w:rPr>
          <w:sz w:val="20"/>
          <w:szCs w:val="20"/>
          <w:lang w:val="en-US"/>
        </w:rPr>
        <w:t xml:space="preserve">that cannot be ranked, </w:t>
      </w:r>
      <w:r>
        <w:rPr>
          <w:sz w:val="20"/>
          <w:szCs w:val="20"/>
          <w:lang w:val="en-US"/>
        </w:rPr>
        <w:t>such as</w:t>
      </w:r>
      <w:r w:rsidR="006F0B9F">
        <w:rPr>
          <w:sz w:val="20"/>
          <w:szCs w:val="20"/>
          <w:lang w:val="en-US"/>
        </w:rPr>
        <w:t xml:space="preserve"> cannabis, ethnicity, country</w:t>
      </w:r>
      <w:r>
        <w:rPr>
          <w:sz w:val="20"/>
          <w:szCs w:val="20"/>
          <w:lang w:val="en-US"/>
        </w:rPr>
        <w:t>, and more</w:t>
      </w:r>
      <w:r w:rsidR="006F0B9F">
        <w:rPr>
          <w:sz w:val="20"/>
          <w:szCs w:val="20"/>
          <w:lang w:val="en-US"/>
        </w:rPr>
        <w:t xml:space="preserve">, </w:t>
      </w:r>
      <w:proofErr w:type="spellStart"/>
      <w:r w:rsidR="006F0B9F">
        <w:rPr>
          <w:sz w:val="20"/>
          <w:szCs w:val="20"/>
          <w:lang w:val="en-US"/>
        </w:rPr>
        <w:t>OneHotEncoder</w:t>
      </w:r>
      <w:proofErr w:type="spellEnd"/>
      <w:r w:rsidR="006F0B9F">
        <w:rPr>
          <w:sz w:val="20"/>
          <w:szCs w:val="20"/>
          <w:lang w:val="en-US"/>
        </w:rPr>
        <w:t xml:space="preserve"> was used. </w:t>
      </w:r>
      <w:r w:rsidR="001E63A5">
        <w:rPr>
          <w:sz w:val="20"/>
          <w:szCs w:val="20"/>
          <w:lang w:val="en-US"/>
        </w:rPr>
        <w:t>For t</w:t>
      </w:r>
      <w:r w:rsidR="006F0B9F">
        <w:rPr>
          <w:sz w:val="20"/>
          <w:szCs w:val="20"/>
          <w:lang w:val="en-US"/>
        </w:rPr>
        <w:t>he personality scores,</w:t>
      </w:r>
      <w:r>
        <w:rPr>
          <w:sz w:val="20"/>
          <w:szCs w:val="20"/>
          <w:lang w:val="en-US"/>
        </w:rPr>
        <w:t xml:space="preserve"> which </w:t>
      </w:r>
      <w:r w:rsidR="001E63A5">
        <w:rPr>
          <w:sz w:val="20"/>
          <w:szCs w:val="20"/>
          <w:lang w:val="en-US"/>
        </w:rPr>
        <w:t>contains</w:t>
      </w:r>
      <w:r>
        <w:rPr>
          <w:sz w:val="20"/>
          <w:szCs w:val="20"/>
          <w:lang w:val="en-US"/>
        </w:rPr>
        <w:t xml:space="preserve"> values in </w:t>
      </w:r>
      <w:r w:rsidR="001E63A5">
        <w:rPr>
          <w:sz w:val="20"/>
          <w:szCs w:val="20"/>
          <w:lang w:val="en-US"/>
        </w:rPr>
        <w:t>numbers,</w:t>
      </w:r>
      <w:r w:rsidR="006F0B9F">
        <w:rPr>
          <w:sz w:val="20"/>
          <w:szCs w:val="20"/>
          <w:lang w:val="en-US"/>
        </w:rPr>
        <w:t xml:space="preserve"> </w:t>
      </w:r>
      <w:proofErr w:type="spellStart"/>
      <w:r w:rsidR="006F0B9F">
        <w:rPr>
          <w:sz w:val="20"/>
          <w:szCs w:val="20"/>
          <w:lang w:val="en-US"/>
        </w:rPr>
        <w:t>StandardScaler</w:t>
      </w:r>
      <w:proofErr w:type="spellEnd"/>
      <w:r w:rsidR="006F0B9F">
        <w:rPr>
          <w:sz w:val="20"/>
          <w:szCs w:val="20"/>
          <w:lang w:val="en-US"/>
        </w:rPr>
        <w:t xml:space="preserve"> was used</w:t>
      </w:r>
      <w:r w:rsidR="009161CB">
        <w:rPr>
          <w:sz w:val="20"/>
          <w:szCs w:val="20"/>
          <w:lang w:val="en-US"/>
        </w:rPr>
        <w:t>. After the preprocessing,</w:t>
      </w:r>
      <w:r w:rsidR="00EB7A6A">
        <w:rPr>
          <w:sz w:val="20"/>
          <w:szCs w:val="20"/>
          <w:lang w:val="en-US"/>
        </w:rPr>
        <w:t xml:space="preserve"> the data points were obtained,</w:t>
      </w:r>
      <w:r w:rsidR="003138E2">
        <w:rPr>
          <w:sz w:val="20"/>
          <w:szCs w:val="20"/>
          <w:lang w:val="en-US"/>
        </w:rPr>
        <w:t xml:space="preserve"> </w:t>
      </w:r>
      <w:r w:rsidR="00EB7A6A">
        <w:rPr>
          <w:sz w:val="20"/>
          <w:szCs w:val="20"/>
          <w:lang w:val="en-US"/>
        </w:rPr>
        <w:t>along with the 24 features.</w:t>
      </w:r>
    </w:p>
    <w:p w14:paraId="42B815F8" w14:textId="3F7D5C3E" w:rsidR="005664FF" w:rsidRDefault="00C372C9" w:rsidP="00C372C9">
      <w:pPr>
        <w:rPr>
          <w:sz w:val="20"/>
          <w:szCs w:val="20"/>
          <w:lang w:val="en-US"/>
        </w:rPr>
      </w:pPr>
      <w:r>
        <w:rPr>
          <w:sz w:val="20"/>
          <w:szCs w:val="20"/>
          <w:lang w:val="en-US"/>
        </w:rPr>
        <w:t xml:space="preserve">   </w:t>
      </w:r>
      <w:r>
        <w:rPr>
          <w:rFonts w:hint="eastAsia"/>
          <w:sz w:val="20"/>
          <w:szCs w:val="20"/>
          <w:lang w:val="en-US"/>
        </w:rPr>
        <w:t>T</w:t>
      </w:r>
      <w:r>
        <w:rPr>
          <w:sz w:val="20"/>
          <w:szCs w:val="20"/>
          <w:lang w:val="en-US"/>
        </w:rPr>
        <w:t xml:space="preserve">he machine learning (ML) pipeline was developed using the random forest classifier and cross validated with the </w:t>
      </w:r>
      <w:proofErr w:type="spellStart"/>
      <w:r>
        <w:rPr>
          <w:sz w:val="20"/>
          <w:szCs w:val="20"/>
          <w:lang w:val="en-US"/>
        </w:rPr>
        <w:t>GridsearchCV</w:t>
      </w:r>
      <w:proofErr w:type="spellEnd"/>
      <w:r>
        <w:rPr>
          <w:sz w:val="20"/>
          <w:szCs w:val="20"/>
          <w:lang w:val="en-US"/>
        </w:rPr>
        <w:t xml:space="preserve"> with the parameter grid of </w:t>
      </w:r>
      <w:r>
        <w:rPr>
          <w:sz w:val="20"/>
          <w:szCs w:val="20"/>
          <w:lang w:val="en-US"/>
        </w:rPr>
        <w:t xml:space="preserve">maximum depth 1,3,10,30 and 100. The maximum features for the random forest classifier </w:t>
      </w:r>
      <w:r w:rsidR="005664FF">
        <w:rPr>
          <w:sz w:val="20"/>
          <w:szCs w:val="20"/>
          <w:lang w:val="en-US"/>
        </w:rPr>
        <w:t>were</w:t>
      </w:r>
      <w:r>
        <w:rPr>
          <w:sz w:val="20"/>
          <w:szCs w:val="20"/>
          <w:lang w:val="en-US"/>
        </w:rPr>
        <w:t xml:space="preserve"> chosen to be 0.5, 0.75, and 1.0.</w:t>
      </w:r>
      <w:r w:rsidR="005664FF">
        <w:rPr>
          <w:sz w:val="20"/>
          <w:szCs w:val="20"/>
          <w:lang w:val="en-US"/>
        </w:rPr>
        <w:t xml:space="preserve"> </w:t>
      </w:r>
    </w:p>
    <w:p w14:paraId="2F075F72" w14:textId="631D114C" w:rsidR="00C372C9" w:rsidRDefault="005664FF" w:rsidP="00C372C9">
      <w:pPr>
        <w:rPr>
          <w:sz w:val="20"/>
          <w:szCs w:val="20"/>
          <w:lang w:val="en-US"/>
        </w:rPr>
      </w:pPr>
      <w:r>
        <w:rPr>
          <w:sz w:val="20"/>
          <w:szCs w:val="20"/>
          <w:lang w:val="en-US"/>
        </w:rPr>
        <w:t xml:space="preserve">   For the ML algorithm, </w:t>
      </w:r>
      <w:r w:rsidR="0052596E">
        <w:rPr>
          <w:rFonts w:hint="eastAsia"/>
          <w:sz w:val="20"/>
          <w:szCs w:val="20"/>
          <w:lang w:val="en-US"/>
        </w:rPr>
        <w:t>l</w:t>
      </w:r>
      <w:r w:rsidR="0052596E">
        <w:rPr>
          <w:sz w:val="20"/>
          <w:szCs w:val="20"/>
          <w:lang w:val="en-US"/>
        </w:rPr>
        <w:t xml:space="preserve">ogistic regression, </w:t>
      </w:r>
      <w:r w:rsidR="0052596E">
        <w:rPr>
          <w:rFonts w:hint="eastAsia"/>
          <w:sz w:val="20"/>
          <w:szCs w:val="20"/>
          <w:lang w:val="en-US"/>
        </w:rPr>
        <w:t>r</w:t>
      </w:r>
      <w:r w:rsidR="0052596E">
        <w:rPr>
          <w:sz w:val="20"/>
          <w:szCs w:val="20"/>
          <w:lang w:val="en-US"/>
        </w:rPr>
        <w:t xml:space="preserve">idge classifier, </w:t>
      </w:r>
      <w:r w:rsidR="0052596E">
        <w:rPr>
          <w:rFonts w:hint="eastAsia"/>
          <w:sz w:val="20"/>
          <w:szCs w:val="20"/>
          <w:lang w:val="en-US"/>
        </w:rPr>
        <w:t>r</w:t>
      </w:r>
      <w:r w:rsidR="0052596E">
        <w:rPr>
          <w:sz w:val="20"/>
          <w:szCs w:val="20"/>
          <w:lang w:val="en-US"/>
        </w:rPr>
        <w:t xml:space="preserve">andom forest classifier and </w:t>
      </w:r>
      <w:r w:rsidR="0052596E">
        <w:rPr>
          <w:rFonts w:hint="eastAsia"/>
          <w:sz w:val="20"/>
          <w:szCs w:val="20"/>
          <w:lang w:val="en-US"/>
        </w:rPr>
        <w:t>s</w:t>
      </w:r>
      <w:r w:rsidR="0052596E">
        <w:rPr>
          <w:sz w:val="20"/>
          <w:szCs w:val="20"/>
          <w:lang w:val="en-US"/>
        </w:rPr>
        <w:t xml:space="preserve">upport vector machine were used. For the logistic regression, two penalties were tested, l2 and the none. For the ridge classifier, </w:t>
      </w:r>
      <w:r w:rsidR="006C7D22">
        <w:rPr>
          <w:rFonts w:hint="eastAsia"/>
          <w:sz w:val="20"/>
          <w:szCs w:val="20"/>
          <w:lang w:val="en-US"/>
        </w:rPr>
        <w:t>t</w:t>
      </w:r>
      <w:r w:rsidR="006C7D22">
        <w:rPr>
          <w:sz w:val="20"/>
          <w:szCs w:val="20"/>
          <w:lang w:val="en-US"/>
        </w:rPr>
        <w:t xml:space="preserve">he </w:t>
      </w:r>
      <w:proofErr w:type="spellStart"/>
      <w:r w:rsidR="006C7D22">
        <w:rPr>
          <w:sz w:val="20"/>
          <w:szCs w:val="20"/>
          <w:lang w:val="en-US"/>
        </w:rPr>
        <w:t>c</w:t>
      </w:r>
      <w:r w:rsidR="0052596E">
        <w:rPr>
          <w:sz w:val="20"/>
          <w:szCs w:val="20"/>
          <w:lang w:val="en-US"/>
        </w:rPr>
        <w:t>holesky</w:t>
      </w:r>
      <w:proofErr w:type="spellEnd"/>
      <w:r w:rsidR="0052596E">
        <w:rPr>
          <w:sz w:val="20"/>
          <w:szCs w:val="20"/>
          <w:lang w:val="en-US"/>
        </w:rPr>
        <w:t xml:space="preserve"> and saga solvers were tested. For the random forest classifier, depth </w:t>
      </w:r>
      <w:proofErr w:type="gramStart"/>
      <w:r w:rsidR="0052596E">
        <w:rPr>
          <w:sz w:val="20"/>
          <w:szCs w:val="20"/>
          <w:lang w:val="en-US"/>
        </w:rPr>
        <w:t>were</w:t>
      </w:r>
      <w:proofErr w:type="gramEnd"/>
      <w:r w:rsidR="0052596E">
        <w:rPr>
          <w:sz w:val="20"/>
          <w:szCs w:val="20"/>
          <w:lang w:val="en-US"/>
        </w:rPr>
        <w:t xml:space="preserve"> tested starting from </w:t>
      </w:r>
      <w:r w:rsidR="0096327B">
        <w:rPr>
          <w:sz w:val="20"/>
          <w:szCs w:val="20"/>
          <w:lang w:val="en-US"/>
        </w:rPr>
        <w:t>none</w:t>
      </w:r>
      <w:r w:rsidR="0052596E">
        <w:rPr>
          <w:sz w:val="20"/>
          <w:szCs w:val="20"/>
          <w:lang w:val="en-US"/>
        </w:rPr>
        <w:t xml:space="preserve"> to five. Lastly, for the support vector machine, </w:t>
      </w:r>
      <w:r w:rsidR="007E023A">
        <w:rPr>
          <w:sz w:val="20"/>
          <w:szCs w:val="20"/>
          <w:lang w:val="en-US"/>
        </w:rPr>
        <w:t>gamma values of one and auto was tested, along with the C value of 0.5, 1, and 2.</w:t>
      </w:r>
    </w:p>
    <w:p w14:paraId="3B9AB100" w14:textId="77777777" w:rsidR="007E023A" w:rsidRDefault="007E023A" w:rsidP="00C372C9">
      <w:pPr>
        <w:rPr>
          <w:sz w:val="20"/>
          <w:szCs w:val="20"/>
          <w:lang w:val="en-US"/>
        </w:rPr>
      </w:pPr>
    </w:p>
    <w:p w14:paraId="2F0BEE75" w14:textId="0A3655D5" w:rsidR="005664FF" w:rsidRDefault="004D69B8" w:rsidP="004D69B8">
      <w:pPr>
        <w:pStyle w:val="ListParagraph"/>
        <w:numPr>
          <w:ilvl w:val="0"/>
          <w:numId w:val="2"/>
        </w:numPr>
        <w:rPr>
          <w:b/>
          <w:bCs/>
          <w:sz w:val="20"/>
          <w:szCs w:val="20"/>
          <w:lang w:val="en-US"/>
        </w:rPr>
      </w:pPr>
      <w:r w:rsidRPr="004D69B8">
        <w:rPr>
          <w:b/>
          <w:bCs/>
          <w:sz w:val="20"/>
          <w:szCs w:val="20"/>
          <w:lang w:val="en-US"/>
        </w:rPr>
        <w:t>Results</w:t>
      </w:r>
    </w:p>
    <w:p w14:paraId="61877596" w14:textId="778580D9" w:rsidR="004D69B8" w:rsidRDefault="000A7275" w:rsidP="004D69B8">
      <w:pPr>
        <w:rPr>
          <w:sz w:val="20"/>
          <w:szCs w:val="20"/>
          <w:lang w:val="en-US"/>
        </w:rPr>
      </w:pPr>
      <w:r>
        <w:rPr>
          <w:sz w:val="20"/>
          <w:szCs w:val="20"/>
          <w:lang w:val="en-US"/>
        </w:rPr>
        <w:t xml:space="preserve">   </w:t>
      </w:r>
      <w:r w:rsidR="004D69B8">
        <w:rPr>
          <w:sz w:val="20"/>
          <w:szCs w:val="20"/>
          <w:lang w:val="en-US"/>
        </w:rPr>
        <w:t xml:space="preserve">With the used ML algorithms, the calculated value of the model scores were obtained by using the accuracy score and the </w:t>
      </w:r>
      <w:proofErr w:type="spellStart"/>
      <w:r w:rsidR="004D69B8">
        <w:rPr>
          <w:sz w:val="20"/>
          <w:szCs w:val="20"/>
          <w:lang w:val="en-US"/>
        </w:rPr>
        <w:t>f_beta</w:t>
      </w:r>
      <w:proofErr w:type="spellEnd"/>
      <w:r w:rsidR="004D69B8">
        <w:rPr>
          <w:sz w:val="20"/>
          <w:szCs w:val="20"/>
          <w:lang w:val="en-US"/>
        </w:rPr>
        <w:t xml:space="preserve"> score. </w:t>
      </w:r>
      <w:r w:rsidR="003902EC">
        <w:rPr>
          <w:sz w:val="20"/>
          <w:szCs w:val="20"/>
          <w:lang w:val="en-US"/>
        </w:rPr>
        <w:t xml:space="preserve">Each model and the calculated score </w:t>
      </w:r>
      <w:proofErr w:type="gramStart"/>
      <w:r w:rsidR="003902EC">
        <w:rPr>
          <w:sz w:val="20"/>
          <w:szCs w:val="20"/>
          <w:lang w:val="en-US"/>
        </w:rPr>
        <w:t>is</w:t>
      </w:r>
      <w:proofErr w:type="gramEnd"/>
      <w:r w:rsidR="003902EC">
        <w:rPr>
          <w:sz w:val="20"/>
          <w:szCs w:val="20"/>
          <w:lang w:val="en-US"/>
        </w:rPr>
        <w:t xml:space="preserve"> shown below in the </w:t>
      </w:r>
      <w:r w:rsidR="00692070">
        <w:rPr>
          <w:sz w:val="20"/>
          <w:szCs w:val="20"/>
          <w:lang w:val="en-US"/>
        </w:rPr>
        <w:t xml:space="preserve">Table </w:t>
      </w:r>
      <w:r w:rsidR="0069112B">
        <w:rPr>
          <w:sz w:val="20"/>
          <w:szCs w:val="20"/>
          <w:lang w:val="en-US"/>
        </w:rPr>
        <w:t>3</w:t>
      </w:r>
      <w:r w:rsidR="003902EC">
        <w:rPr>
          <w:sz w:val="20"/>
          <w:szCs w:val="20"/>
          <w:lang w:val="en-US"/>
        </w:rPr>
        <w:t>.</w:t>
      </w:r>
    </w:p>
    <w:p w14:paraId="2B5E3C5A" w14:textId="41B08B0C" w:rsidR="003902EC" w:rsidRDefault="003902EC" w:rsidP="004D69B8">
      <w:pPr>
        <w:rPr>
          <w:sz w:val="20"/>
          <w:szCs w:val="20"/>
          <w:lang w:val="en-US"/>
        </w:rPr>
      </w:pPr>
    </w:p>
    <w:p w14:paraId="041A05CF" w14:textId="35014D13" w:rsidR="00692070" w:rsidRDefault="00CC79E2" w:rsidP="00692070">
      <w:pPr>
        <w:keepNext/>
      </w:pPr>
      <w:r>
        <w:rPr>
          <w:noProof/>
        </w:rPr>
        <w:drawing>
          <wp:inline distT="0" distB="0" distL="0" distR="0" wp14:anchorId="0DF6AB4C" wp14:editId="2497F82D">
            <wp:extent cx="2747010" cy="4950069"/>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7877" cy="4951631"/>
                    </a:xfrm>
                    <a:prstGeom prst="rect">
                      <a:avLst/>
                    </a:prstGeom>
                  </pic:spPr>
                </pic:pic>
              </a:graphicData>
            </a:graphic>
          </wp:inline>
        </w:drawing>
      </w:r>
    </w:p>
    <w:p w14:paraId="2CD32A98" w14:textId="6954CDC2" w:rsidR="00692070" w:rsidRPr="00692070" w:rsidRDefault="00692070" w:rsidP="00692070">
      <w:pPr>
        <w:pStyle w:val="Caption"/>
        <w:jc w:val="center"/>
        <w:rPr>
          <w:sz w:val="20"/>
          <w:szCs w:val="20"/>
          <w:lang w:val="en-US"/>
        </w:rPr>
      </w:pPr>
      <w:r>
        <w:t xml:space="preserve">Table </w:t>
      </w:r>
      <w:r w:rsidR="0069112B">
        <w:rPr>
          <w:lang w:val="en-US"/>
        </w:rPr>
        <w:t>3</w:t>
      </w:r>
      <w:r>
        <w:rPr>
          <w:lang w:val="en-US"/>
        </w:rPr>
        <w:t xml:space="preserve">. Accuracy and </w:t>
      </w:r>
      <w:proofErr w:type="spellStart"/>
      <w:r>
        <w:rPr>
          <w:lang w:val="en-US"/>
        </w:rPr>
        <w:t>Fbeta</w:t>
      </w:r>
      <w:proofErr w:type="spellEnd"/>
      <w:r>
        <w:rPr>
          <w:lang w:val="en-US"/>
        </w:rPr>
        <w:t xml:space="preserve"> score of each ML algorithm, along with the tuned parameters.</w:t>
      </w:r>
    </w:p>
    <w:p w14:paraId="516C9FEF" w14:textId="79A51A99" w:rsidR="00692070" w:rsidRDefault="00692070" w:rsidP="004D69B8">
      <w:pPr>
        <w:rPr>
          <w:sz w:val="20"/>
          <w:szCs w:val="20"/>
          <w:lang w:val="en-US"/>
        </w:rPr>
      </w:pPr>
      <w:r>
        <w:rPr>
          <w:sz w:val="20"/>
          <w:szCs w:val="20"/>
          <w:lang w:val="en-US"/>
        </w:rPr>
        <w:lastRenderedPageBreak/>
        <w:t xml:space="preserve">As we can see from the table, Random Forest Classifier with the default value </w:t>
      </w:r>
      <w:r w:rsidR="00C351BD">
        <w:rPr>
          <w:sz w:val="20"/>
          <w:szCs w:val="20"/>
          <w:lang w:val="en-US"/>
        </w:rPr>
        <w:t>performs</w:t>
      </w:r>
      <w:r>
        <w:rPr>
          <w:sz w:val="20"/>
          <w:szCs w:val="20"/>
          <w:lang w:val="en-US"/>
        </w:rPr>
        <w:t xml:space="preserve"> the best, giving the accuracy score of almost 84 percent. This value is presented in the below figure using the confusion matrix.</w:t>
      </w:r>
    </w:p>
    <w:p w14:paraId="65BD8702" w14:textId="77777777" w:rsidR="00290123" w:rsidRDefault="00290123" w:rsidP="004D69B8">
      <w:pPr>
        <w:rPr>
          <w:sz w:val="20"/>
          <w:szCs w:val="20"/>
          <w:lang w:val="en-US"/>
        </w:rPr>
      </w:pPr>
    </w:p>
    <w:p w14:paraId="311CA09B" w14:textId="77777777" w:rsidR="00290123" w:rsidRDefault="00290123" w:rsidP="00290123">
      <w:pPr>
        <w:keepNext/>
      </w:pPr>
      <w:r>
        <w:rPr>
          <w:noProof/>
          <w:sz w:val="20"/>
          <w:szCs w:val="20"/>
          <w:lang w:val="en-US"/>
        </w:rPr>
        <w:drawing>
          <wp:inline distT="0" distB="0" distL="0" distR="0" wp14:anchorId="2A6B4D9E" wp14:editId="7DA37592">
            <wp:extent cx="2747010" cy="2060575"/>
            <wp:effectExtent l="0" t="0" r="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7010" cy="2060575"/>
                    </a:xfrm>
                    <a:prstGeom prst="rect">
                      <a:avLst/>
                    </a:prstGeom>
                  </pic:spPr>
                </pic:pic>
              </a:graphicData>
            </a:graphic>
          </wp:inline>
        </w:drawing>
      </w:r>
    </w:p>
    <w:p w14:paraId="6E72EC3F" w14:textId="23F77866" w:rsidR="00692070" w:rsidRDefault="00290123" w:rsidP="00290123">
      <w:pPr>
        <w:pStyle w:val="Caption"/>
        <w:jc w:val="center"/>
        <w:rPr>
          <w:sz w:val="20"/>
          <w:szCs w:val="20"/>
          <w:lang w:val="en-US"/>
        </w:rPr>
      </w:pPr>
      <w:r>
        <w:t xml:space="preserve">Figure </w:t>
      </w:r>
      <w:r w:rsidR="0069112B">
        <w:rPr>
          <w:lang w:val="en-US"/>
        </w:rPr>
        <w:t>4</w:t>
      </w:r>
      <w:r>
        <w:rPr>
          <w:lang w:val="en-US"/>
        </w:rPr>
        <w:t>. Confusion matrix of the best value.</w:t>
      </w:r>
    </w:p>
    <w:p w14:paraId="6EA01C62" w14:textId="22DF7F8B" w:rsidR="00D44D35" w:rsidRDefault="00692070" w:rsidP="004D69B8">
      <w:pPr>
        <w:rPr>
          <w:sz w:val="20"/>
          <w:szCs w:val="20"/>
          <w:lang w:val="en-US"/>
        </w:rPr>
      </w:pPr>
      <w:r>
        <w:rPr>
          <w:sz w:val="20"/>
          <w:szCs w:val="20"/>
          <w:lang w:val="en-US"/>
        </w:rPr>
        <w:t xml:space="preserve">   </w:t>
      </w:r>
      <w:r w:rsidR="00290123">
        <w:rPr>
          <w:sz w:val="20"/>
          <w:szCs w:val="20"/>
          <w:lang w:val="en-US"/>
        </w:rPr>
        <w:t>Next, f</w:t>
      </w:r>
      <w:r>
        <w:rPr>
          <w:sz w:val="20"/>
          <w:szCs w:val="20"/>
          <w:lang w:val="en-US"/>
        </w:rPr>
        <w:t xml:space="preserve">inding the most important features were also performed using the </w:t>
      </w:r>
      <w:proofErr w:type="spellStart"/>
      <w:r w:rsidR="00290123">
        <w:rPr>
          <w:sz w:val="20"/>
          <w:szCs w:val="20"/>
          <w:lang w:val="en-US"/>
        </w:rPr>
        <w:t>mutual_info_classif</w:t>
      </w:r>
      <w:proofErr w:type="spellEnd"/>
      <w:r w:rsidR="00290123">
        <w:rPr>
          <w:sz w:val="20"/>
          <w:szCs w:val="20"/>
          <w:lang w:val="en-US"/>
        </w:rPr>
        <w:t xml:space="preserve"> function in </w:t>
      </w:r>
      <w:proofErr w:type="spellStart"/>
      <w:r w:rsidR="00290123">
        <w:rPr>
          <w:sz w:val="20"/>
          <w:szCs w:val="20"/>
          <w:lang w:val="en-US"/>
        </w:rPr>
        <w:t>Sklearn</w:t>
      </w:r>
      <w:proofErr w:type="spellEnd"/>
      <w:r w:rsidR="00290123">
        <w:rPr>
          <w:sz w:val="20"/>
          <w:szCs w:val="20"/>
          <w:lang w:val="en-US"/>
        </w:rPr>
        <w:t xml:space="preserve">, and SHAP. </w:t>
      </w:r>
      <w:r w:rsidR="00D44D35">
        <w:rPr>
          <w:sz w:val="20"/>
          <w:szCs w:val="20"/>
          <w:lang w:val="en-US"/>
        </w:rPr>
        <w:t xml:space="preserve">First, the </w:t>
      </w:r>
      <w:proofErr w:type="spellStart"/>
      <w:r w:rsidR="00D44D35">
        <w:rPr>
          <w:sz w:val="20"/>
          <w:szCs w:val="20"/>
          <w:lang w:val="en-US"/>
        </w:rPr>
        <w:t>mutual_info_classif</w:t>
      </w:r>
      <w:proofErr w:type="spellEnd"/>
      <w:r w:rsidR="00D44D35">
        <w:rPr>
          <w:sz w:val="20"/>
          <w:szCs w:val="20"/>
          <w:lang w:val="en-US"/>
        </w:rPr>
        <w:t xml:space="preserve"> of top 5 most important value is shown in the below figure.</w:t>
      </w:r>
    </w:p>
    <w:p w14:paraId="18AA2F47" w14:textId="77777777" w:rsidR="00D44D35" w:rsidRDefault="00D44D35" w:rsidP="004D69B8">
      <w:pPr>
        <w:rPr>
          <w:sz w:val="20"/>
          <w:szCs w:val="20"/>
          <w:lang w:val="en-US"/>
        </w:rPr>
      </w:pPr>
    </w:p>
    <w:p w14:paraId="2D01B7F9" w14:textId="77777777" w:rsidR="00D44D35" w:rsidRDefault="00D44D35" w:rsidP="00D44D35">
      <w:pPr>
        <w:keepNext/>
      </w:pPr>
      <w:r>
        <w:rPr>
          <w:noProof/>
          <w:sz w:val="20"/>
          <w:szCs w:val="20"/>
          <w:lang w:val="en-US"/>
        </w:rPr>
        <w:drawing>
          <wp:inline distT="0" distB="0" distL="0" distR="0" wp14:anchorId="64B8EF7D" wp14:editId="22F66CD3">
            <wp:extent cx="2747010" cy="1762760"/>
            <wp:effectExtent l="0" t="0" r="0" b="254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7010" cy="1762760"/>
                    </a:xfrm>
                    <a:prstGeom prst="rect">
                      <a:avLst/>
                    </a:prstGeom>
                    <a:noFill/>
                    <a:ln>
                      <a:noFill/>
                    </a:ln>
                  </pic:spPr>
                </pic:pic>
              </a:graphicData>
            </a:graphic>
          </wp:inline>
        </w:drawing>
      </w:r>
    </w:p>
    <w:p w14:paraId="11C9C4E8" w14:textId="15878C59" w:rsidR="00692070" w:rsidRPr="00D44D35" w:rsidRDefault="00D44D35" w:rsidP="00E01766">
      <w:pPr>
        <w:pStyle w:val="Caption"/>
        <w:jc w:val="center"/>
        <w:rPr>
          <w:sz w:val="20"/>
          <w:szCs w:val="20"/>
          <w:lang w:val="en-US"/>
        </w:rPr>
      </w:pPr>
      <w:r>
        <w:t xml:space="preserve">Figure </w:t>
      </w:r>
      <w:r w:rsidR="0069112B">
        <w:rPr>
          <w:lang w:val="en-US"/>
        </w:rPr>
        <w:t>5</w:t>
      </w:r>
      <w:r>
        <w:rPr>
          <w:lang w:val="en-US"/>
        </w:rPr>
        <w:t xml:space="preserve">. </w:t>
      </w:r>
      <w:r w:rsidR="00E01766">
        <w:rPr>
          <w:lang w:val="en-US"/>
        </w:rPr>
        <w:t xml:space="preserve">Top 5 values of the </w:t>
      </w:r>
      <w:proofErr w:type="spellStart"/>
      <w:r w:rsidR="00E01766">
        <w:rPr>
          <w:lang w:val="en-US"/>
        </w:rPr>
        <w:t>mutual_info_classif</w:t>
      </w:r>
      <w:proofErr w:type="spellEnd"/>
    </w:p>
    <w:p w14:paraId="77D4A636" w14:textId="2DEDB07D" w:rsidR="004D69B8" w:rsidRDefault="00E01766" w:rsidP="004D69B8">
      <w:pPr>
        <w:rPr>
          <w:sz w:val="20"/>
          <w:szCs w:val="20"/>
          <w:lang w:val="en-US"/>
        </w:rPr>
      </w:pPr>
      <w:r>
        <w:rPr>
          <w:sz w:val="20"/>
          <w:szCs w:val="20"/>
          <w:lang w:val="en-US"/>
        </w:rPr>
        <w:t>We can see that the UK has the highest contribution, followed by the Age and the Sensation Seeking (SS) value. However, although similar, it is a bit different in the SHAP values for the local feature importance. The SHAP values are shown below.</w:t>
      </w:r>
    </w:p>
    <w:p w14:paraId="12988720" w14:textId="77777777" w:rsidR="00E01766" w:rsidRDefault="00E01766" w:rsidP="004D69B8">
      <w:pPr>
        <w:rPr>
          <w:sz w:val="20"/>
          <w:szCs w:val="20"/>
          <w:lang w:val="en-US"/>
        </w:rPr>
      </w:pPr>
    </w:p>
    <w:p w14:paraId="4C9467E7" w14:textId="77777777" w:rsidR="00E01766" w:rsidRDefault="00E01766" w:rsidP="00E01766">
      <w:pPr>
        <w:keepNext/>
      </w:pPr>
      <w:r>
        <w:rPr>
          <w:noProof/>
          <w:sz w:val="20"/>
          <w:szCs w:val="20"/>
          <w:lang w:val="en-US"/>
        </w:rPr>
        <w:drawing>
          <wp:inline distT="0" distB="0" distL="0" distR="0" wp14:anchorId="45DB1CCA" wp14:editId="0C54D7F6">
            <wp:extent cx="2747010" cy="110871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7010" cy="1108710"/>
                    </a:xfrm>
                    <a:prstGeom prst="rect">
                      <a:avLst/>
                    </a:prstGeom>
                    <a:noFill/>
                    <a:ln>
                      <a:noFill/>
                    </a:ln>
                  </pic:spPr>
                </pic:pic>
              </a:graphicData>
            </a:graphic>
          </wp:inline>
        </w:drawing>
      </w:r>
    </w:p>
    <w:p w14:paraId="10BFE701" w14:textId="3F2A6316" w:rsidR="00E01766" w:rsidRPr="00E01766" w:rsidRDefault="00E01766" w:rsidP="00E01766">
      <w:pPr>
        <w:pStyle w:val="Caption"/>
        <w:jc w:val="center"/>
        <w:rPr>
          <w:sz w:val="20"/>
          <w:szCs w:val="20"/>
          <w:lang w:val="en-US"/>
        </w:rPr>
      </w:pPr>
      <w:r>
        <w:t xml:space="preserve">Figure </w:t>
      </w:r>
      <w:r w:rsidR="0069112B">
        <w:rPr>
          <w:lang w:val="en-US"/>
        </w:rPr>
        <w:t>6</w:t>
      </w:r>
      <w:r>
        <w:rPr>
          <w:lang w:val="en-US"/>
        </w:rPr>
        <w:t>. Top 5 values by SHAP.</w:t>
      </w:r>
    </w:p>
    <w:p w14:paraId="07628D90" w14:textId="34EB45C6" w:rsidR="00D44D35" w:rsidRDefault="00E01766" w:rsidP="004D69B8">
      <w:pPr>
        <w:rPr>
          <w:sz w:val="20"/>
          <w:szCs w:val="20"/>
          <w:lang w:val="en-US"/>
        </w:rPr>
      </w:pPr>
      <w:r>
        <w:rPr>
          <w:sz w:val="20"/>
          <w:szCs w:val="20"/>
          <w:lang w:val="en-US"/>
        </w:rPr>
        <w:t xml:space="preserve">Somewhat similar but different, SHAP shows us the highest importance is due to the Age, followed by the UK and the </w:t>
      </w:r>
      <w:proofErr w:type="spellStart"/>
      <w:r>
        <w:rPr>
          <w:sz w:val="20"/>
          <w:szCs w:val="20"/>
          <w:lang w:val="en-US"/>
        </w:rPr>
        <w:t>Oscore</w:t>
      </w:r>
      <w:proofErr w:type="spellEnd"/>
      <w:r>
        <w:rPr>
          <w:sz w:val="20"/>
          <w:szCs w:val="20"/>
          <w:lang w:val="en-US"/>
        </w:rPr>
        <w:t xml:space="preserve">. The least important feature is the SS, which is very different to the confusion matrix and the Figure 6. It is interesting that </w:t>
      </w:r>
      <w:proofErr w:type="spellStart"/>
      <w:r>
        <w:rPr>
          <w:sz w:val="20"/>
          <w:szCs w:val="20"/>
          <w:lang w:val="en-US"/>
        </w:rPr>
        <w:t>Oscore</w:t>
      </w:r>
      <w:proofErr w:type="spellEnd"/>
      <w:r>
        <w:rPr>
          <w:sz w:val="20"/>
          <w:szCs w:val="20"/>
          <w:lang w:val="en-US"/>
        </w:rPr>
        <w:t xml:space="preserve"> is included in SHAP, whereas in the </w:t>
      </w:r>
      <w:proofErr w:type="spellStart"/>
      <w:r>
        <w:rPr>
          <w:sz w:val="20"/>
          <w:szCs w:val="20"/>
          <w:lang w:val="en-US"/>
        </w:rPr>
        <w:t>mutual_info_classif</w:t>
      </w:r>
      <w:proofErr w:type="spellEnd"/>
      <w:r>
        <w:rPr>
          <w:sz w:val="20"/>
          <w:szCs w:val="20"/>
          <w:lang w:val="en-US"/>
        </w:rPr>
        <w:t xml:space="preserve"> it is not. This could be a problem, since depending on the variable, the result of the prediction could change. Another unexpected thing is that SS importance being the lowest. </w:t>
      </w:r>
    </w:p>
    <w:p w14:paraId="1A901D5E" w14:textId="77777777" w:rsidR="007E21B7" w:rsidRDefault="007E21B7" w:rsidP="004D69B8">
      <w:pPr>
        <w:rPr>
          <w:sz w:val="20"/>
          <w:szCs w:val="20"/>
          <w:lang w:val="en-US"/>
        </w:rPr>
      </w:pPr>
    </w:p>
    <w:p w14:paraId="50B09F63" w14:textId="3C09DC1E" w:rsidR="00D44D35" w:rsidRPr="007E21B7" w:rsidRDefault="007E21B7" w:rsidP="007E21B7">
      <w:pPr>
        <w:pStyle w:val="ListParagraph"/>
        <w:numPr>
          <w:ilvl w:val="0"/>
          <w:numId w:val="2"/>
        </w:numPr>
        <w:rPr>
          <w:b/>
          <w:bCs/>
          <w:sz w:val="20"/>
          <w:szCs w:val="20"/>
          <w:lang w:val="en-US"/>
        </w:rPr>
      </w:pPr>
      <w:r w:rsidRPr="007E21B7">
        <w:rPr>
          <w:b/>
          <w:bCs/>
          <w:sz w:val="20"/>
          <w:szCs w:val="20"/>
          <w:lang w:val="en-US"/>
        </w:rPr>
        <w:t>Outlook</w:t>
      </w:r>
    </w:p>
    <w:p w14:paraId="7178E202" w14:textId="384A6AA6" w:rsidR="002C6094" w:rsidRDefault="007E21B7" w:rsidP="007E21B7">
      <w:pPr>
        <w:rPr>
          <w:sz w:val="20"/>
          <w:szCs w:val="20"/>
          <w:lang w:val="en-US"/>
        </w:rPr>
      </w:pPr>
      <w:r>
        <w:rPr>
          <w:sz w:val="20"/>
          <w:szCs w:val="20"/>
          <w:lang w:val="en-US"/>
        </w:rPr>
        <w:t xml:space="preserve">   Although the random forest classifier has already shown accuracy of 84 percent, this could be more improved in a few ways. </w:t>
      </w:r>
      <w:proofErr w:type="gramStart"/>
      <w:r w:rsidR="002C6094">
        <w:rPr>
          <w:sz w:val="20"/>
          <w:szCs w:val="20"/>
          <w:lang w:val="en-US"/>
        </w:rPr>
        <w:t>First of all</w:t>
      </w:r>
      <w:proofErr w:type="gramEnd"/>
      <w:r w:rsidR="002C6094">
        <w:rPr>
          <w:sz w:val="20"/>
          <w:szCs w:val="20"/>
          <w:lang w:val="en-US"/>
        </w:rPr>
        <w:t xml:space="preserve">, it could yield better results if we change the </w:t>
      </w:r>
      <w:r w:rsidR="002C6094">
        <w:rPr>
          <w:rFonts w:hint="eastAsia"/>
          <w:sz w:val="20"/>
          <w:szCs w:val="20"/>
          <w:lang w:val="en-US"/>
        </w:rPr>
        <w:t>c</w:t>
      </w:r>
      <w:r w:rsidR="002C6094">
        <w:rPr>
          <w:sz w:val="20"/>
          <w:szCs w:val="20"/>
          <w:lang w:val="en-US"/>
        </w:rPr>
        <w:t xml:space="preserve">riterion and max features in the model. Second of all, we could be able to get a </w:t>
      </w:r>
      <w:r w:rsidR="00954F26">
        <w:rPr>
          <w:sz w:val="20"/>
          <w:szCs w:val="20"/>
          <w:lang w:val="en-US"/>
        </w:rPr>
        <w:t>better result</w:t>
      </w:r>
      <w:r w:rsidR="002C6094">
        <w:rPr>
          <w:sz w:val="20"/>
          <w:szCs w:val="20"/>
          <w:lang w:val="en-US"/>
        </w:rPr>
        <w:t xml:space="preserve"> if we include those features that were dropped, </w:t>
      </w:r>
      <w:proofErr w:type="gramStart"/>
      <w:r w:rsidR="002C6094">
        <w:rPr>
          <w:sz w:val="20"/>
          <w:szCs w:val="20"/>
          <w:lang w:val="en-US"/>
        </w:rPr>
        <w:t>i.e.</w:t>
      </w:r>
      <w:proofErr w:type="gramEnd"/>
      <w:r w:rsidR="002C6094">
        <w:rPr>
          <w:sz w:val="20"/>
          <w:szCs w:val="20"/>
          <w:lang w:val="en-US"/>
        </w:rPr>
        <w:t xml:space="preserve"> chocolate and alcohol. </w:t>
      </w:r>
      <w:proofErr w:type="gramStart"/>
      <w:r w:rsidR="002C6094">
        <w:rPr>
          <w:sz w:val="20"/>
          <w:szCs w:val="20"/>
          <w:lang w:val="en-US"/>
        </w:rPr>
        <w:t>Last but not least</w:t>
      </w:r>
      <w:proofErr w:type="gramEnd"/>
      <w:r w:rsidR="002C6094">
        <w:rPr>
          <w:sz w:val="20"/>
          <w:szCs w:val="20"/>
          <w:lang w:val="en-US"/>
        </w:rPr>
        <w:t xml:space="preserve">, if we have a better dataset, it </w:t>
      </w:r>
      <w:r w:rsidR="00C57648">
        <w:rPr>
          <w:sz w:val="20"/>
          <w:szCs w:val="20"/>
          <w:lang w:val="en-US"/>
        </w:rPr>
        <w:t>is likely that the accuracy of the prediction will be increased.</w:t>
      </w:r>
      <w:r w:rsidR="002F591C">
        <w:rPr>
          <w:sz w:val="20"/>
          <w:szCs w:val="20"/>
          <w:lang w:val="en-US"/>
        </w:rPr>
        <w:t xml:space="preserve"> It would also have been interesting to try out other techniques such as </w:t>
      </w:r>
      <w:proofErr w:type="spellStart"/>
      <w:r w:rsidR="002F591C">
        <w:rPr>
          <w:sz w:val="20"/>
          <w:szCs w:val="20"/>
          <w:lang w:val="en-US"/>
        </w:rPr>
        <w:t>AdaBoostClassifier</w:t>
      </w:r>
      <w:proofErr w:type="spellEnd"/>
      <w:r w:rsidR="002F591C">
        <w:rPr>
          <w:sz w:val="20"/>
          <w:szCs w:val="20"/>
          <w:lang w:val="en-US"/>
        </w:rPr>
        <w:t xml:space="preserve">, </w:t>
      </w:r>
      <w:proofErr w:type="spellStart"/>
      <w:r w:rsidR="002F591C">
        <w:rPr>
          <w:sz w:val="20"/>
          <w:szCs w:val="20"/>
          <w:lang w:val="en-US"/>
        </w:rPr>
        <w:t>StackingClassifier</w:t>
      </w:r>
      <w:proofErr w:type="spellEnd"/>
      <w:r w:rsidR="002F591C">
        <w:rPr>
          <w:sz w:val="20"/>
          <w:szCs w:val="20"/>
          <w:lang w:val="en-US"/>
        </w:rPr>
        <w:t xml:space="preserve">, and </w:t>
      </w:r>
      <w:proofErr w:type="spellStart"/>
      <w:r w:rsidR="002F591C">
        <w:rPr>
          <w:sz w:val="20"/>
          <w:szCs w:val="20"/>
          <w:lang w:val="en-US"/>
        </w:rPr>
        <w:t>VotingClassifier</w:t>
      </w:r>
      <w:proofErr w:type="spellEnd"/>
      <w:r w:rsidR="002F591C">
        <w:rPr>
          <w:sz w:val="20"/>
          <w:szCs w:val="20"/>
          <w:lang w:val="en-US"/>
        </w:rPr>
        <w:t>.</w:t>
      </w:r>
    </w:p>
    <w:p w14:paraId="614E39F2" w14:textId="1A625B02" w:rsidR="007E21B7" w:rsidRDefault="002C6094" w:rsidP="007E21B7">
      <w:pPr>
        <w:rPr>
          <w:sz w:val="20"/>
          <w:szCs w:val="20"/>
          <w:lang w:val="en-US"/>
        </w:rPr>
      </w:pPr>
      <w:r>
        <w:rPr>
          <w:sz w:val="20"/>
          <w:szCs w:val="20"/>
          <w:lang w:val="en-US"/>
        </w:rPr>
        <w:t xml:space="preserve">   One of the weak spots of this study is that the education and the age distribution was not ideal, which could have resulted in the biased results. By collecting some additional data to evenly distribute the education and age,</w:t>
      </w:r>
      <w:r w:rsidR="004E4B1B">
        <w:rPr>
          <w:sz w:val="20"/>
          <w:szCs w:val="20"/>
          <w:lang w:val="en-US"/>
        </w:rPr>
        <w:t xml:space="preserve"> more accurate prediction could be possible.</w:t>
      </w:r>
      <w:r>
        <w:rPr>
          <w:sz w:val="20"/>
          <w:szCs w:val="20"/>
          <w:lang w:val="en-US"/>
        </w:rPr>
        <w:t xml:space="preserve"> Also, </w:t>
      </w:r>
      <w:r w:rsidR="0032297F">
        <w:rPr>
          <w:sz w:val="20"/>
          <w:szCs w:val="20"/>
          <w:lang w:val="en-US"/>
        </w:rPr>
        <w:t xml:space="preserve">instead of the </w:t>
      </w:r>
      <w:r w:rsidR="00E975D3" w:rsidRPr="0084276D">
        <w:rPr>
          <w:sz w:val="20"/>
          <w:szCs w:val="20"/>
          <w:lang w:val="en-US"/>
        </w:rPr>
        <w:t>NEO-FFI-R</w:t>
      </w:r>
      <w:r w:rsidR="00E975D3">
        <w:rPr>
          <w:sz w:val="20"/>
          <w:szCs w:val="20"/>
          <w:lang w:val="en-US"/>
        </w:rPr>
        <w:t xml:space="preserve"> </w:t>
      </w:r>
      <w:r w:rsidR="0032297F">
        <w:rPr>
          <w:sz w:val="20"/>
          <w:szCs w:val="20"/>
          <w:lang w:val="en-US"/>
        </w:rPr>
        <w:t>personality scores in the dataset, it could have been better if the collection was based on the Myers-Briggs Type Indicator (MBTI).</w:t>
      </w:r>
    </w:p>
    <w:p w14:paraId="2C4A55E0" w14:textId="241D816E" w:rsidR="007E21B7" w:rsidRPr="007E21B7" w:rsidRDefault="00CB1FE9" w:rsidP="007E21B7">
      <w:pPr>
        <w:rPr>
          <w:sz w:val="20"/>
          <w:szCs w:val="20"/>
          <w:lang w:val="en-US"/>
        </w:rPr>
      </w:pPr>
      <w:r>
        <w:rPr>
          <w:sz w:val="20"/>
          <w:szCs w:val="20"/>
          <w:lang w:val="en-US"/>
        </w:rPr>
        <w:br w:type="page"/>
      </w:r>
    </w:p>
    <w:p w14:paraId="37695360" w14:textId="5102D120" w:rsidR="00996945" w:rsidRDefault="00996945" w:rsidP="00996945">
      <w:pPr>
        <w:pStyle w:val="ListParagraph"/>
        <w:numPr>
          <w:ilvl w:val="0"/>
          <w:numId w:val="2"/>
        </w:numPr>
        <w:rPr>
          <w:b/>
          <w:bCs/>
          <w:sz w:val="20"/>
          <w:szCs w:val="20"/>
          <w:lang w:val="en-US"/>
        </w:rPr>
      </w:pPr>
      <w:r w:rsidRPr="00996945">
        <w:rPr>
          <w:b/>
          <w:bCs/>
          <w:sz w:val="20"/>
          <w:szCs w:val="20"/>
          <w:lang w:val="en-US"/>
        </w:rPr>
        <w:lastRenderedPageBreak/>
        <w:t>Reference</w:t>
      </w:r>
      <w:r>
        <w:rPr>
          <w:b/>
          <w:bCs/>
          <w:sz w:val="20"/>
          <w:szCs w:val="20"/>
          <w:lang w:val="en-US"/>
        </w:rPr>
        <w:t>s</w:t>
      </w:r>
    </w:p>
    <w:p w14:paraId="50D1CF58" w14:textId="6AACDB77" w:rsidR="00996945" w:rsidRPr="00565469" w:rsidRDefault="00996945" w:rsidP="00996945">
      <w:pPr>
        <w:rPr>
          <w:rFonts w:ascii="Calibri" w:hAnsi="Calibri" w:cs="Calibri"/>
          <w:color w:val="000000" w:themeColor="text1"/>
          <w:sz w:val="20"/>
          <w:szCs w:val="20"/>
          <w:lang w:val="en-US"/>
        </w:rPr>
      </w:pPr>
      <w:r w:rsidRPr="00565469">
        <w:rPr>
          <w:rFonts w:ascii="Calibri" w:hAnsi="Calibri" w:cs="Calibri"/>
          <w:color w:val="000000" w:themeColor="text1"/>
          <w:sz w:val="20"/>
          <w:szCs w:val="20"/>
          <w:lang w:val="en-US"/>
        </w:rPr>
        <w:t>1)</w:t>
      </w:r>
      <w:hyperlink r:id="rId19" w:history="1">
        <w:r w:rsidRPr="00565469">
          <w:rPr>
            <w:rStyle w:val="Hyperlink"/>
            <w:rFonts w:ascii="Calibri" w:hAnsi="Calibri" w:cs="Calibri"/>
            <w:color w:val="000000" w:themeColor="text1"/>
            <w:sz w:val="20"/>
            <w:szCs w:val="20"/>
            <w:lang w:val="en-US"/>
          </w:rPr>
          <w:t>https://archive.ics.uci.edu/ml/datasets/Drug+consumption+%28quantified%29</w:t>
        </w:r>
      </w:hyperlink>
    </w:p>
    <w:p w14:paraId="73481E4A" w14:textId="046C60FD" w:rsidR="00996945" w:rsidRPr="00565469" w:rsidRDefault="00996945" w:rsidP="00996945">
      <w:pPr>
        <w:rPr>
          <w:rFonts w:ascii="Calibri" w:hAnsi="Calibri" w:cs="Calibri"/>
          <w:color w:val="000000" w:themeColor="text1"/>
          <w:sz w:val="20"/>
          <w:szCs w:val="20"/>
          <w:lang w:val="en-US"/>
        </w:rPr>
      </w:pPr>
    </w:p>
    <w:p w14:paraId="25663BB3" w14:textId="77777777" w:rsidR="00996945" w:rsidRPr="00565469" w:rsidRDefault="00996945" w:rsidP="00996945">
      <w:pPr>
        <w:rPr>
          <w:rFonts w:ascii="Calibri" w:hAnsi="Calibri" w:cs="Calibri"/>
          <w:color w:val="000000" w:themeColor="text1"/>
          <w:sz w:val="20"/>
          <w:szCs w:val="20"/>
        </w:rPr>
      </w:pPr>
      <w:r w:rsidRPr="00565469">
        <w:rPr>
          <w:rFonts w:ascii="Calibri" w:hAnsi="Calibri" w:cs="Calibri"/>
          <w:color w:val="000000" w:themeColor="text1"/>
          <w:sz w:val="20"/>
          <w:szCs w:val="20"/>
          <w:lang w:val="en-US"/>
        </w:rPr>
        <w:t xml:space="preserve">2) </w:t>
      </w:r>
      <w:r w:rsidRPr="00565469">
        <w:rPr>
          <w:rFonts w:ascii="Calibri" w:hAnsi="Calibri" w:cs="Calibri"/>
          <w:color w:val="000000" w:themeColor="text1"/>
          <w:sz w:val="20"/>
          <w:szCs w:val="20"/>
        </w:rPr>
        <w:t>Z. T. Qiao, Q. Chai, X. Zhang, et al. "Predicting potential drug abusers using machine learning techniques," 2019 International Conference on Intelligent Informatics and Biomedical Sciences (ICIIBMS), Shanghai, China, 2019, pp. 283-286. IEEE. </w:t>
      </w:r>
      <w:r w:rsidRPr="00565469">
        <w:rPr>
          <w:rFonts w:ascii="Calibri" w:hAnsi="Calibri" w:cs="Calibri"/>
          <w:color w:val="000000" w:themeColor="text1"/>
          <w:sz w:val="20"/>
          <w:szCs w:val="20"/>
        </w:rPr>
        <w:fldChar w:fldCharType="begin"/>
      </w:r>
      <w:r w:rsidRPr="00565469">
        <w:rPr>
          <w:rFonts w:ascii="Calibri" w:hAnsi="Calibri" w:cs="Calibri"/>
          <w:color w:val="000000" w:themeColor="text1"/>
          <w:sz w:val="20"/>
          <w:szCs w:val="20"/>
        </w:rPr>
        <w:instrText xml:space="preserve"> HYPERLINK "https://doi.org/10.1109/ICIIBMS46890.2019.8991550" </w:instrText>
      </w:r>
      <w:r w:rsidRPr="00565469">
        <w:rPr>
          <w:rFonts w:ascii="Calibri" w:hAnsi="Calibri" w:cs="Calibri"/>
          <w:color w:val="000000" w:themeColor="text1"/>
          <w:sz w:val="20"/>
          <w:szCs w:val="20"/>
        </w:rPr>
      </w:r>
      <w:r w:rsidRPr="00565469">
        <w:rPr>
          <w:rFonts w:ascii="Calibri" w:hAnsi="Calibri" w:cs="Calibri"/>
          <w:color w:val="000000" w:themeColor="text1"/>
          <w:sz w:val="20"/>
          <w:szCs w:val="20"/>
        </w:rPr>
        <w:fldChar w:fldCharType="separate"/>
      </w:r>
      <w:r w:rsidRPr="00565469">
        <w:rPr>
          <w:rStyle w:val="Hyperlink"/>
          <w:rFonts w:ascii="Calibri" w:hAnsi="Calibri" w:cs="Calibri"/>
          <w:color w:val="000000" w:themeColor="text1"/>
          <w:sz w:val="20"/>
          <w:szCs w:val="20"/>
        </w:rPr>
        <w:t>[Web Link]</w:t>
      </w:r>
      <w:r w:rsidRPr="00565469">
        <w:rPr>
          <w:rFonts w:ascii="Calibri" w:hAnsi="Calibri" w:cs="Calibri"/>
          <w:color w:val="000000" w:themeColor="text1"/>
          <w:sz w:val="20"/>
          <w:szCs w:val="20"/>
        </w:rPr>
        <w:fldChar w:fldCharType="end"/>
      </w:r>
    </w:p>
    <w:p w14:paraId="4CD18DF2" w14:textId="46EA8D5C" w:rsidR="00996945" w:rsidRPr="00565469" w:rsidRDefault="00996945" w:rsidP="00996945">
      <w:pPr>
        <w:rPr>
          <w:rFonts w:ascii="Calibri" w:hAnsi="Calibri" w:cs="Calibri"/>
          <w:color w:val="000000" w:themeColor="text1"/>
          <w:sz w:val="20"/>
          <w:szCs w:val="20"/>
          <w:lang w:val="en-US"/>
        </w:rPr>
      </w:pPr>
    </w:p>
    <w:p w14:paraId="7F5B1A57" w14:textId="148A03B4" w:rsidR="00996945" w:rsidRPr="00565469" w:rsidRDefault="00996945" w:rsidP="00996945">
      <w:pPr>
        <w:rPr>
          <w:rFonts w:ascii="Calibri" w:hAnsi="Calibri" w:cs="Calibri"/>
          <w:color w:val="000000" w:themeColor="text1"/>
          <w:sz w:val="20"/>
          <w:szCs w:val="20"/>
        </w:rPr>
      </w:pPr>
      <w:r w:rsidRPr="00565469">
        <w:rPr>
          <w:rFonts w:ascii="Calibri" w:hAnsi="Calibri" w:cs="Calibri"/>
          <w:color w:val="000000" w:themeColor="text1"/>
          <w:sz w:val="20"/>
          <w:szCs w:val="20"/>
          <w:lang w:val="en-US"/>
        </w:rPr>
        <w:t xml:space="preserve">3) </w:t>
      </w:r>
      <w:r w:rsidRPr="00565469">
        <w:rPr>
          <w:rFonts w:ascii="Calibri" w:hAnsi="Calibri" w:cs="Calibri"/>
          <w:color w:val="000000" w:themeColor="text1"/>
          <w:sz w:val="20"/>
          <w:szCs w:val="20"/>
        </w:rPr>
        <w:t>S. Adinugroho, Y. A. Sari and N. Hidayat, "Drug usage duration classification using Extreme Learning Machine based on personality features," 2019 International Conference on Sustainable Information Engineering and Technology (SIET), Lombok, Indonesia, 2019, pp. 33-37. IEEE. </w:t>
      </w:r>
      <w:r w:rsidRPr="00565469">
        <w:rPr>
          <w:rFonts w:ascii="Calibri" w:hAnsi="Calibri" w:cs="Calibri"/>
          <w:color w:val="000000" w:themeColor="text1"/>
          <w:sz w:val="20"/>
          <w:szCs w:val="20"/>
        </w:rPr>
        <w:fldChar w:fldCharType="begin"/>
      </w:r>
      <w:r w:rsidRPr="00565469">
        <w:rPr>
          <w:rFonts w:ascii="Calibri" w:hAnsi="Calibri" w:cs="Calibri"/>
          <w:color w:val="000000" w:themeColor="text1"/>
          <w:sz w:val="20"/>
          <w:szCs w:val="20"/>
        </w:rPr>
        <w:instrText xml:space="preserve"> HYPERLINK "https://doi.org/10.1109/SIET48054.2019.8986131" </w:instrText>
      </w:r>
      <w:r w:rsidRPr="00565469">
        <w:rPr>
          <w:rFonts w:ascii="Calibri" w:hAnsi="Calibri" w:cs="Calibri"/>
          <w:color w:val="000000" w:themeColor="text1"/>
          <w:sz w:val="20"/>
          <w:szCs w:val="20"/>
        </w:rPr>
      </w:r>
      <w:r w:rsidRPr="00565469">
        <w:rPr>
          <w:rFonts w:ascii="Calibri" w:hAnsi="Calibri" w:cs="Calibri"/>
          <w:color w:val="000000" w:themeColor="text1"/>
          <w:sz w:val="20"/>
          <w:szCs w:val="20"/>
        </w:rPr>
        <w:fldChar w:fldCharType="separate"/>
      </w:r>
      <w:r w:rsidRPr="00565469">
        <w:rPr>
          <w:rStyle w:val="Hyperlink"/>
          <w:rFonts w:ascii="Calibri" w:hAnsi="Calibri" w:cs="Calibri"/>
          <w:color w:val="000000" w:themeColor="text1"/>
          <w:sz w:val="20"/>
          <w:szCs w:val="20"/>
        </w:rPr>
        <w:t>[Web Link]</w:t>
      </w:r>
      <w:r w:rsidRPr="00565469">
        <w:rPr>
          <w:rFonts w:ascii="Calibri" w:hAnsi="Calibri" w:cs="Calibri"/>
          <w:color w:val="000000" w:themeColor="text1"/>
          <w:sz w:val="20"/>
          <w:szCs w:val="20"/>
        </w:rPr>
        <w:fldChar w:fldCharType="end"/>
      </w:r>
    </w:p>
    <w:p w14:paraId="07FC835C" w14:textId="20B42A4F" w:rsidR="00996945" w:rsidRPr="00565469" w:rsidRDefault="00996945" w:rsidP="00996945">
      <w:pPr>
        <w:rPr>
          <w:rFonts w:ascii="Calibri" w:hAnsi="Calibri" w:cs="Calibri"/>
          <w:color w:val="000000" w:themeColor="text1"/>
          <w:sz w:val="20"/>
          <w:szCs w:val="20"/>
          <w:lang w:val="en-US"/>
        </w:rPr>
      </w:pPr>
    </w:p>
    <w:p w14:paraId="6016E69A" w14:textId="4AB9A227" w:rsidR="00996945" w:rsidRPr="00565469" w:rsidRDefault="00996945" w:rsidP="00996945">
      <w:pPr>
        <w:rPr>
          <w:rFonts w:ascii="Calibri" w:hAnsi="Calibri" w:cs="Calibri"/>
          <w:color w:val="000000" w:themeColor="text1"/>
          <w:sz w:val="20"/>
          <w:szCs w:val="20"/>
        </w:rPr>
      </w:pPr>
      <w:r w:rsidRPr="00565469">
        <w:rPr>
          <w:rFonts w:ascii="Calibri" w:hAnsi="Calibri" w:cs="Calibri"/>
          <w:color w:val="000000" w:themeColor="text1"/>
          <w:sz w:val="20"/>
          <w:szCs w:val="20"/>
          <w:lang w:val="en-US"/>
        </w:rPr>
        <w:t xml:space="preserve">4) </w:t>
      </w:r>
      <w:r w:rsidRPr="00565469">
        <w:rPr>
          <w:rFonts w:ascii="Calibri" w:hAnsi="Calibri" w:cs="Calibri"/>
          <w:color w:val="000000" w:themeColor="text1"/>
          <w:sz w:val="20"/>
          <w:szCs w:val="20"/>
        </w:rPr>
        <w:t>A. Shahriar, F. Faisal, S. U. Mahmud, et al. "A Machine Learning Approach to Predict Vulnerability to Drug Addiction." In 2019 22nd International Conference on Computer and Information Technology (ICCIT) (pp. 1-7) 2019. IEEE. </w:t>
      </w:r>
      <w:r w:rsidRPr="00565469">
        <w:rPr>
          <w:rFonts w:ascii="Calibri" w:hAnsi="Calibri" w:cs="Calibri"/>
          <w:color w:val="000000" w:themeColor="text1"/>
          <w:sz w:val="20"/>
          <w:szCs w:val="20"/>
        </w:rPr>
        <w:fldChar w:fldCharType="begin"/>
      </w:r>
      <w:r w:rsidRPr="00565469">
        <w:rPr>
          <w:rFonts w:ascii="Calibri" w:hAnsi="Calibri" w:cs="Calibri"/>
          <w:color w:val="000000" w:themeColor="text1"/>
          <w:sz w:val="20"/>
          <w:szCs w:val="20"/>
        </w:rPr>
        <w:instrText xml:space="preserve"> HYPERLINK "https://doi.org/10.1109/ICCIT48885.2019.9038605" </w:instrText>
      </w:r>
      <w:r w:rsidRPr="00565469">
        <w:rPr>
          <w:rFonts w:ascii="Calibri" w:hAnsi="Calibri" w:cs="Calibri"/>
          <w:color w:val="000000" w:themeColor="text1"/>
          <w:sz w:val="20"/>
          <w:szCs w:val="20"/>
        </w:rPr>
      </w:r>
      <w:r w:rsidRPr="00565469">
        <w:rPr>
          <w:rFonts w:ascii="Calibri" w:hAnsi="Calibri" w:cs="Calibri"/>
          <w:color w:val="000000" w:themeColor="text1"/>
          <w:sz w:val="20"/>
          <w:szCs w:val="20"/>
        </w:rPr>
        <w:fldChar w:fldCharType="separate"/>
      </w:r>
      <w:r w:rsidRPr="00565469">
        <w:rPr>
          <w:rStyle w:val="Hyperlink"/>
          <w:rFonts w:ascii="Calibri" w:hAnsi="Calibri" w:cs="Calibri"/>
          <w:color w:val="000000" w:themeColor="text1"/>
          <w:sz w:val="20"/>
          <w:szCs w:val="20"/>
        </w:rPr>
        <w:t>[Web Link]</w:t>
      </w:r>
      <w:r w:rsidRPr="00565469">
        <w:rPr>
          <w:rFonts w:ascii="Calibri" w:hAnsi="Calibri" w:cs="Calibri"/>
          <w:color w:val="000000" w:themeColor="text1"/>
          <w:sz w:val="20"/>
          <w:szCs w:val="20"/>
        </w:rPr>
        <w:fldChar w:fldCharType="end"/>
      </w:r>
    </w:p>
    <w:p w14:paraId="1B0F0D07" w14:textId="2FEC631C" w:rsidR="00C41748" w:rsidRPr="00565469" w:rsidRDefault="009161CB" w:rsidP="009D572D">
      <w:pPr>
        <w:rPr>
          <w:color w:val="000000" w:themeColor="text1"/>
          <w:sz w:val="20"/>
          <w:szCs w:val="20"/>
          <w:lang w:val="en-US"/>
        </w:rPr>
      </w:pPr>
      <w:r w:rsidRPr="00565469">
        <w:rPr>
          <w:color w:val="000000" w:themeColor="text1"/>
          <w:sz w:val="20"/>
          <w:szCs w:val="20"/>
          <w:lang w:val="en-US"/>
        </w:rPr>
        <w:t xml:space="preserve"> </w:t>
      </w:r>
    </w:p>
    <w:p w14:paraId="1AA2E4D1" w14:textId="2FBE73FF" w:rsidR="00565469" w:rsidRDefault="00565469" w:rsidP="009D572D">
      <w:pPr>
        <w:rPr>
          <w:color w:val="000000" w:themeColor="text1"/>
          <w:sz w:val="20"/>
          <w:szCs w:val="20"/>
          <w:lang w:val="en-US"/>
        </w:rPr>
      </w:pPr>
      <w:r w:rsidRPr="00565469">
        <w:rPr>
          <w:color w:val="000000" w:themeColor="text1"/>
          <w:sz w:val="20"/>
          <w:szCs w:val="20"/>
          <w:lang w:val="en-US"/>
        </w:rPr>
        <w:t xml:space="preserve">5) A. </w:t>
      </w:r>
      <w:proofErr w:type="spellStart"/>
      <w:r w:rsidRPr="00565469">
        <w:rPr>
          <w:color w:val="000000" w:themeColor="text1"/>
          <w:sz w:val="20"/>
          <w:szCs w:val="20"/>
          <w:lang w:val="en-US"/>
        </w:rPr>
        <w:t>Alujaa</w:t>
      </w:r>
      <w:proofErr w:type="spellEnd"/>
      <w:r w:rsidRPr="00565469">
        <w:rPr>
          <w:color w:val="000000" w:themeColor="text1"/>
          <w:sz w:val="20"/>
          <w:szCs w:val="20"/>
          <w:lang w:val="en-US"/>
        </w:rPr>
        <w:t xml:space="preserve">, O. </w:t>
      </w:r>
      <w:proofErr w:type="spellStart"/>
      <w:r w:rsidRPr="00565469">
        <w:rPr>
          <w:color w:val="000000" w:themeColor="text1"/>
          <w:sz w:val="20"/>
          <w:szCs w:val="20"/>
          <w:lang w:val="en-US"/>
        </w:rPr>
        <w:t>Garcı́ab</w:t>
      </w:r>
      <w:proofErr w:type="spellEnd"/>
      <w:r w:rsidRPr="00565469">
        <w:rPr>
          <w:color w:val="000000" w:themeColor="text1"/>
          <w:sz w:val="20"/>
          <w:szCs w:val="20"/>
          <w:lang w:val="en-US"/>
        </w:rPr>
        <w:t xml:space="preserve">, </w:t>
      </w:r>
      <w:proofErr w:type="spellStart"/>
      <w:r w:rsidRPr="00565469">
        <w:rPr>
          <w:color w:val="000000" w:themeColor="text1"/>
          <w:sz w:val="20"/>
          <w:szCs w:val="20"/>
          <w:lang w:val="en-US"/>
        </w:rPr>
        <w:t>J.Rossierc</w:t>
      </w:r>
      <w:proofErr w:type="spellEnd"/>
      <w:r w:rsidRPr="00565469">
        <w:rPr>
          <w:color w:val="000000" w:themeColor="text1"/>
          <w:sz w:val="20"/>
          <w:szCs w:val="20"/>
          <w:lang w:val="en-US"/>
        </w:rPr>
        <w:t xml:space="preserve">, </w:t>
      </w:r>
      <w:proofErr w:type="spellStart"/>
      <w:r w:rsidRPr="00565469">
        <w:rPr>
          <w:color w:val="000000" w:themeColor="text1"/>
          <w:sz w:val="20"/>
          <w:szCs w:val="20"/>
          <w:lang w:val="en-US"/>
        </w:rPr>
        <w:t>L.F.Garcı́aa</w:t>
      </w:r>
      <w:proofErr w:type="spellEnd"/>
      <w:r w:rsidRPr="00565469">
        <w:rPr>
          <w:color w:val="000000" w:themeColor="text1"/>
          <w:sz w:val="20"/>
          <w:szCs w:val="20"/>
          <w:lang w:val="en-US"/>
        </w:rPr>
        <w:t>, “Comparison of the NEO-FFI, the NEO-FFI-R and an alternative short version of the NEO-PI-R (NEO-60) in Swiss and Spanish samples” 2005, Vol 38, pp. 591-604</w:t>
      </w:r>
    </w:p>
    <w:p w14:paraId="3874BB4E" w14:textId="7142659E" w:rsidR="00B8438A" w:rsidRDefault="00B8438A" w:rsidP="009D572D">
      <w:pPr>
        <w:rPr>
          <w:color w:val="000000" w:themeColor="text1"/>
          <w:sz w:val="20"/>
          <w:szCs w:val="20"/>
          <w:lang w:val="en-US"/>
        </w:rPr>
      </w:pPr>
    </w:p>
    <w:p w14:paraId="1B4146C7" w14:textId="53A73C6D" w:rsidR="00B8438A" w:rsidRPr="00565469" w:rsidRDefault="00B8438A" w:rsidP="009D572D">
      <w:pPr>
        <w:rPr>
          <w:color w:val="000000" w:themeColor="text1"/>
          <w:sz w:val="20"/>
          <w:szCs w:val="20"/>
        </w:rPr>
      </w:pPr>
      <w:r>
        <w:rPr>
          <w:color w:val="000000" w:themeColor="text1"/>
          <w:sz w:val="20"/>
          <w:szCs w:val="20"/>
          <w:lang w:val="en-US"/>
        </w:rPr>
        <w:t xml:space="preserve">6) </w:t>
      </w:r>
      <w:r w:rsidRPr="00B8438A">
        <w:rPr>
          <w:color w:val="000000" w:themeColor="text1"/>
          <w:sz w:val="20"/>
          <w:szCs w:val="20"/>
          <w:lang w:val="en-US"/>
        </w:rPr>
        <w:t>https://github.com/Youbin-K/DS1030_project</w:t>
      </w:r>
    </w:p>
    <w:sectPr w:rsidR="00B8438A" w:rsidRPr="00565469" w:rsidSect="00A869D6">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C51EB" w14:textId="77777777" w:rsidR="002C216B" w:rsidRDefault="002C216B" w:rsidP="00CC345F">
      <w:r>
        <w:separator/>
      </w:r>
    </w:p>
  </w:endnote>
  <w:endnote w:type="continuationSeparator" w:id="0">
    <w:p w14:paraId="5DE0CF5C" w14:textId="77777777" w:rsidR="002C216B" w:rsidRDefault="002C216B" w:rsidP="00CC3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3056275"/>
      <w:docPartObj>
        <w:docPartGallery w:val="Page Numbers (Bottom of Page)"/>
        <w:docPartUnique/>
      </w:docPartObj>
    </w:sdtPr>
    <w:sdtContent>
      <w:p w14:paraId="300CD697" w14:textId="2F60F567" w:rsidR="00CC7BBD" w:rsidRDefault="00CC7BBD" w:rsidP="00B636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BBFE04" w14:textId="77777777" w:rsidR="00CC7BBD" w:rsidRDefault="00CC7BBD" w:rsidP="00CC7B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0134847"/>
      <w:docPartObj>
        <w:docPartGallery w:val="Page Numbers (Bottom of Page)"/>
        <w:docPartUnique/>
      </w:docPartObj>
    </w:sdtPr>
    <w:sdtContent>
      <w:p w14:paraId="18EF1DF2" w14:textId="529A7682" w:rsidR="00CC7BBD" w:rsidRDefault="00CC7BBD" w:rsidP="00B636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994E8A" w14:textId="5B1E8DE1" w:rsidR="00CC345F" w:rsidRPr="00CC345F" w:rsidRDefault="00CC345F" w:rsidP="00CC7BBD">
    <w:pPr>
      <w:pStyle w:val="Footer"/>
      <w:ind w:right="360"/>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69E9" w14:textId="77777777" w:rsidR="002C216B" w:rsidRDefault="002C216B" w:rsidP="00CC345F">
      <w:r>
        <w:separator/>
      </w:r>
    </w:p>
  </w:footnote>
  <w:footnote w:type="continuationSeparator" w:id="0">
    <w:p w14:paraId="194EC753" w14:textId="77777777" w:rsidR="002C216B" w:rsidRDefault="002C216B" w:rsidP="00CC3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E740F" w14:textId="1D08867B" w:rsidR="00CC345F" w:rsidRDefault="00CC345F" w:rsidP="00CC345F">
    <w:pPr>
      <w:pStyle w:val="Header"/>
      <w:jc w:val="right"/>
      <w:rPr>
        <w:lang w:val="en-US"/>
      </w:rPr>
    </w:pPr>
    <w:proofErr w:type="spellStart"/>
    <w:r>
      <w:rPr>
        <w:lang w:val="en-US"/>
      </w:rPr>
      <w:t>Youbin</w:t>
    </w:r>
    <w:proofErr w:type="spellEnd"/>
    <w:r>
      <w:rPr>
        <w:lang w:val="en-US"/>
      </w:rPr>
      <w:t xml:space="preserve"> Kim</w:t>
    </w:r>
  </w:p>
  <w:p w14:paraId="6B1BD627" w14:textId="77777777" w:rsidR="000622AA" w:rsidRPr="000622AA" w:rsidRDefault="000622AA" w:rsidP="000622AA">
    <w:pPr>
      <w:pStyle w:val="Header"/>
      <w:ind w:right="4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0AA4"/>
    <w:multiLevelType w:val="hybridMultilevel"/>
    <w:tmpl w:val="5D4EDC4A"/>
    <w:lvl w:ilvl="0" w:tplc="E314046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16527558"/>
    <w:multiLevelType w:val="hybridMultilevel"/>
    <w:tmpl w:val="3320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90C84"/>
    <w:multiLevelType w:val="hybridMultilevel"/>
    <w:tmpl w:val="75D4D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D06C9"/>
    <w:multiLevelType w:val="hybridMultilevel"/>
    <w:tmpl w:val="2BBC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10E7B"/>
    <w:multiLevelType w:val="hybridMultilevel"/>
    <w:tmpl w:val="60504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E6510"/>
    <w:multiLevelType w:val="hybridMultilevel"/>
    <w:tmpl w:val="0F129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5763E"/>
    <w:multiLevelType w:val="hybridMultilevel"/>
    <w:tmpl w:val="1966C9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A5A36"/>
    <w:multiLevelType w:val="hybridMultilevel"/>
    <w:tmpl w:val="0778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7124A"/>
    <w:multiLevelType w:val="hybridMultilevel"/>
    <w:tmpl w:val="83AA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117880">
    <w:abstractNumId w:val="8"/>
  </w:num>
  <w:num w:numId="2" w16cid:durableId="1888834150">
    <w:abstractNumId w:val="3"/>
  </w:num>
  <w:num w:numId="3" w16cid:durableId="1543982526">
    <w:abstractNumId w:val="2"/>
  </w:num>
  <w:num w:numId="4" w16cid:durableId="1477262493">
    <w:abstractNumId w:val="1"/>
  </w:num>
  <w:num w:numId="5" w16cid:durableId="415178613">
    <w:abstractNumId w:val="0"/>
  </w:num>
  <w:num w:numId="6" w16cid:durableId="114255225">
    <w:abstractNumId w:val="6"/>
  </w:num>
  <w:num w:numId="7" w16cid:durableId="621234197">
    <w:abstractNumId w:val="5"/>
  </w:num>
  <w:num w:numId="8" w16cid:durableId="285432341">
    <w:abstractNumId w:val="4"/>
  </w:num>
  <w:num w:numId="9" w16cid:durableId="11932995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B0"/>
    <w:rsid w:val="000622AA"/>
    <w:rsid w:val="000A7275"/>
    <w:rsid w:val="00107B40"/>
    <w:rsid w:val="0019372C"/>
    <w:rsid w:val="001E63A5"/>
    <w:rsid w:val="001F7FD3"/>
    <w:rsid w:val="00224837"/>
    <w:rsid w:val="00286D1F"/>
    <w:rsid w:val="00290123"/>
    <w:rsid w:val="002C216B"/>
    <w:rsid w:val="002C6094"/>
    <w:rsid w:val="002F591C"/>
    <w:rsid w:val="003138E2"/>
    <w:rsid w:val="0032297F"/>
    <w:rsid w:val="0036556D"/>
    <w:rsid w:val="003902EC"/>
    <w:rsid w:val="003F01C4"/>
    <w:rsid w:val="00466A24"/>
    <w:rsid w:val="00496239"/>
    <w:rsid w:val="004A3802"/>
    <w:rsid w:val="004D5DE2"/>
    <w:rsid w:val="004D69B8"/>
    <w:rsid w:val="004E4B1B"/>
    <w:rsid w:val="004F0285"/>
    <w:rsid w:val="0052596E"/>
    <w:rsid w:val="00565469"/>
    <w:rsid w:val="00565582"/>
    <w:rsid w:val="005664FF"/>
    <w:rsid w:val="0063067D"/>
    <w:rsid w:val="0064315D"/>
    <w:rsid w:val="0069112B"/>
    <w:rsid w:val="00692070"/>
    <w:rsid w:val="006C7D22"/>
    <w:rsid w:val="006F0B9F"/>
    <w:rsid w:val="007E023A"/>
    <w:rsid w:val="007E21B7"/>
    <w:rsid w:val="007F779F"/>
    <w:rsid w:val="0084276D"/>
    <w:rsid w:val="0086070A"/>
    <w:rsid w:val="008A5EBC"/>
    <w:rsid w:val="00906AB9"/>
    <w:rsid w:val="009161CB"/>
    <w:rsid w:val="00942B83"/>
    <w:rsid w:val="009518A4"/>
    <w:rsid w:val="00954F26"/>
    <w:rsid w:val="0096327B"/>
    <w:rsid w:val="00996945"/>
    <w:rsid w:val="009D572D"/>
    <w:rsid w:val="00A5472F"/>
    <w:rsid w:val="00A738A9"/>
    <w:rsid w:val="00A869D6"/>
    <w:rsid w:val="00B56F39"/>
    <w:rsid w:val="00B72469"/>
    <w:rsid w:val="00B8438A"/>
    <w:rsid w:val="00C06176"/>
    <w:rsid w:val="00C351BD"/>
    <w:rsid w:val="00C372C9"/>
    <w:rsid w:val="00C41748"/>
    <w:rsid w:val="00C56CBD"/>
    <w:rsid w:val="00C57648"/>
    <w:rsid w:val="00C71FA6"/>
    <w:rsid w:val="00CB1FE9"/>
    <w:rsid w:val="00CC345F"/>
    <w:rsid w:val="00CC79E2"/>
    <w:rsid w:val="00CC7BBD"/>
    <w:rsid w:val="00CE0AB0"/>
    <w:rsid w:val="00D44D35"/>
    <w:rsid w:val="00D96548"/>
    <w:rsid w:val="00DA1377"/>
    <w:rsid w:val="00DA35BE"/>
    <w:rsid w:val="00E01766"/>
    <w:rsid w:val="00E7293A"/>
    <w:rsid w:val="00E84FEE"/>
    <w:rsid w:val="00E975D3"/>
    <w:rsid w:val="00EB7A6A"/>
    <w:rsid w:val="00EF1D54"/>
    <w:rsid w:val="00EF61D4"/>
    <w:rsid w:val="00FE34E8"/>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432A"/>
  <w15:chartTrackingRefBased/>
  <w15:docId w15:val="{CD718E90-4BF1-8444-BAEF-DF86CB0B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0285"/>
    <w:pPr>
      <w:spacing w:after="200"/>
    </w:pPr>
    <w:rPr>
      <w:i/>
      <w:iCs/>
      <w:color w:val="44546A" w:themeColor="text2"/>
      <w:sz w:val="18"/>
      <w:szCs w:val="18"/>
    </w:rPr>
  </w:style>
  <w:style w:type="paragraph" w:styleId="ListParagraph">
    <w:name w:val="List Paragraph"/>
    <w:basedOn w:val="Normal"/>
    <w:uiPriority w:val="34"/>
    <w:qFormat/>
    <w:rsid w:val="00FE34E8"/>
    <w:pPr>
      <w:ind w:left="720"/>
      <w:contextualSpacing/>
    </w:pPr>
  </w:style>
  <w:style w:type="character" w:styleId="Hyperlink">
    <w:name w:val="Hyperlink"/>
    <w:basedOn w:val="DefaultParagraphFont"/>
    <w:uiPriority w:val="99"/>
    <w:unhideWhenUsed/>
    <w:rsid w:val="00996945"/>
    <w:rPr>
      <w:color w:val="0563C1" w:themeColor="hyperlink"/>
      <w:u w:val="single"/>
    </w:rPr>
  </w:style>
  <w:style w:type="character" w:styleId="UnresolvedMention">
    <w:name w:val="Unresolved Mention"/>
    <w:basedOn w:val="DefaultParagraphFont"/>
    <w:uiPriority w:val="99"/>
    <w:semiHidden/>
    <w:unhideWhenUsed/>
    <w:rsid w:val="00996945"/>
    <w:rPr>
      <w:color w:val="605E5C"/>
      <w:shd w:val="clear" w:color="auto" w:fill="E1DFDD"/>
    </w:rPr>
  </w:style>
  <w:style w:type="paragraph" w:styleId="Header">
    <w:name w:val="header"/>
    <w:basedOn w:val="Normal"/>
    <w:link w:val="HeaderChar"/>
    <w:uiPriority w:val="99"/>
    <w:unhideWhenUsed/>
    <w:rsid w:val="00CC345F"/>
    <w:pPr>
      <w:tabs>
        <w:tab w:val="center" w:pos="4680"/>
        <w:tab w:val="right" w:pos="9360"/>
      </w:tabs>
    </w:pPr>
  </w:style>
  <w:style w:type="character" w:customStyle="1" w:styleId="HeaderChar">
    <w:name w:val="Header Char"/>
    <w:basedOn w:val="DefaultParagraphFont"/>
    <w:link w:val="Header"/>
    <w:uiPriority w:val="99"/>
    <w:rsid w:val="00CC345F"/>
  </w:style>
  <w:style w:type="paragraph" w:styleId="Footer">
    <w:name w:val="footer"/>
    <w:basedOn w:val="Normal"/>
    <w:link w:val="FooterChar"/>
    <w:uiPriority w:val="99"/>
    <w:unhideWhenUsed/>
    <w:rsid w:val="00CC345F"/>
    <w:pPr>
      <w:tabs>
        <w:tab w:val="center" w:pos="4680"/>
        <w:tab w:val="right" w:pos="9360"/>
      </w:tabs>
    </w:pPr>
  </w:style>
  <w:style w:type="character" w:customStyle="1" w:styleId="FooterChar">
    <w:name w:val="Footer Char"/>
    <w:basedOn w:val="DefaultParagraphFont"/>
    <w:link w:val="Footer"/>
    <w:uiPriority w:val="99"/>
    <w:rsid w:val="00CC345F"/>
  </w:style>
  <w:style w:type="character" w:styleId="PageNumber">
    <w:name w:val="page number"/>
    <w:basedOn w:val="DefaultParagraphFont"/>
    <w:uiPriority w:val="99"/>
    <w:semiHidden/>
    <w:unhideWhenUsed/>
    <w:rsid w:val="00CC7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72640">
      <w:bodyDiv w:val="1"/>
      <w:marLeft w:val="0"/>
      <w:marRight w:val="0"/>
      <w:marTop w:val="0"/>
      <w:marBottom w:val="0"/>
      <w:divBdr>
        <w:top w:val="none" w:sz="0" w:space="0" w:color="auto"/>
        <w:left w:val="none" w:sz="0" w:space="0" w:color="auto"/>
        <w:bottom w:val="none" w:sz="0" w:space="0" w:color="auto"/>
        <w:right w:val="none" w:sz="0" w:space="0" w:color="auto"/>
      </w:divBdr>
    </w:div>
    <w:div w:id="432482598">
      <w:bodyDiv w:val="1"/>
      <w:marLeft w:val="0"/>
      <w:marRight w:val="0"/>
      <w:marTop w:val="0"/>
      <w:marBottom w:val="0"/>
      <w:divBdr>
        <w:top w:val="none" w:sz="0" w:space="0" w:color="auto"/>
        <w:left w:val="none" w:sz="0" w:space="0" w:color="auto"/>
        <w:bottom w:val="none" w:sz="0" w:space="0" w:color="auto"/>
        <w:right w:val="none" w:sz="0" w:space="0" w:color="auto"/>
      </w:divBdr>
    </w:div>
    <w:div w:id="797183110">
      <w:bodyDiv w:val="1"/>
      <w:marLeft w:val="0"/>
      <w:marRight w:val="0"/>
      <w:marTop w:val="0"/>
      <w:marBottom w:val="0"/>
      <w:divBdr>
        <w:top w:val="none" w:sz="0" w:space="0" w:color="auto"/>
        <w:left w:val="none" w:sz="0" w:space="0" w:color="auto"/>
        <w:bottom w:val="none" w:sz="0" w:space="0" w:color="auto"/>
        <w:right w:val="none" w:sz="0" w:space="0" w:color="auto"/>
      </w:divBdr>
    </w:div>
    <w:div w:id="875389420">
      <w:bodyDiv w:val="1"/>
      <w:marLeft w:val="0"/>
      <w:marRight w:val="0"/>
      <w:marTop w:val="0"/>
      <w:marBottom w:val="0"/>
      <w:divBdr>
        <w:top w:val="none" w:sz="0" w:space="0" w:color="auto"/>
        <w:left w:val="none" w:sz="0" w:space="0" w:color="auto"/>
        <w:bottom w:val="none" w:sz="0" w:space="0" w:color="auto"/>
        <w:right w:val="none" w:sz="0" w:space="0" w:color="auto"/>
      </w:divBdr>
    </w:div>
    <w:div w:id="926697517">
      <w:bodyDiv w:val="1"/>
      <w:marLeft w:val="0"/>
      <w:marRight w:val="0"/>
      <w:marTop w:val="0"/>
      <w:marBottom w:val="0"/>
      <w:divBdr>
        <w:top w:val="none" w:sz="0" w:space="0" w:color="auto"/>
        <w:left w:val="none" w:sz="0" w:space="0" w:color="auto"/>
        <w:bottom w:val="none" w:sz="0" w:space="0" w:color="auto"/>
        <w:right w:val="none" w:sz="0" w:space="0" w:color="auto"/>
      </w:divBdr>
    </w:div>
    <w:div w:id="1055350096">
      <w:bodyDiv w:val="1"/>
      <w:marLeft w:val="0"/>
      <w:marRight w:val="0"/>
      <w:marTop w:val="0"/>
      <w:marBottom w:val="0"/>
      <w:divBdr>
        <w:top w:val="none" w:sz="0" w:space="0" w:color="auto"/>
        <w:left w:val="none" w:sz="0" w:space="0" w:color="auto"/>
        <w:bottom w:val="none" w:sz="0" w:space="0" w:color="auto"/>
        <w:right w:val="none" w:sz="0" w:space="0" w:color="auto"/>
      </w:divBdr>
    </w:div>
    <w:div w:id="1536504733">
      <w:bodyDiv w:val="1"/>
      <w:marLeft w:val="0"/>
      <w:marRight w:val="0"/>
      <w:marTop w:val="0"/>
      <w:marBottom w:val="0"/>
      <w:divBdr>
        <w:top w:val="none" w:sz="0" w:space="0" w:color="auto"/>
        <w:left w:val="none" w:sz="0" w:space="0" w:color="auto"/>
        <w:bottom w:val="none" w:sz="0" w:space="0" w:color="auto"/>
        <w:right w:val="none" w:sz="0" w:space="0" w:color="auto"/>
      </w:divBdr>
    </w:div>
    <w:div w:id="1652371104">
      <w:bodyDiv w:val="1"/>
      <w:marLeft w:val="0"/>
      <w:marRight w:val="0"/>
      <w:marTop w:val="0"/>
      <w:marBottom w:val="0"/>
      <w:divBdr>
        <w:top w:val="none" w:sz="0" w:space="0" w:color="auto"/>
        <w:left w:val="none" w:sz="0" w:space="0" w:color="auto"/>
        <w:bottom w:val="none" w:sz="0" w:space="0" w:color="auto"/>
        <w:right w:val="none" w:sz="0" w:space="0" w:color="auto"/>
      </w:divBdr>
    </w:div>
    <w:div w:id="1708411875">
      <w:bodyDiv w:val="1"/>
      <w:marLeft w:val="0"/>
      <w:marRight w:val="0"/>
      <w:marTop w:val="0"/>
      <w:marBottom w:val="0"/>
      <w:divBdr>
        <w:top w:val="none" w:sz="0" w:space="0" w:color="auto"/>
        <w:left w:val="none" w:sz="0" w:space="0" w:color="auto"/>
        <w:bottom w:val="none" w:sz="0" w:space="0" w:color="auto"/>
        <w:right w:val="none" w:sz="0" w:space="0" w:color="auto"/>
      </w:divBdr>
      <w:divsChild>
        <w:div w:id="993414297">
          <w:marLeft w:val="0"/>
          <w:marRight w:val="0"/>
          <w:marTop w:val="0"/>
          <w:marBottom w:val="0"/>
          <w:divBdr>
            <w:top w:val="none" w:sz="0" w:space="0" w:color="auto"/>
            <w:left w:val="none" w:sz="0" w:space="0" w:color="auto"/>
            <w:bottom w:val="none" w:sz="0" w:space="0" w:color="auto"/>
            <w:right w:val="none" w:sz="0" w:space="0" w:color="auto"/>
          </w:divBdr>
          <w:divsChild>
            <w:div w:id="603196995">
              <w:marLeft w:val="0"/>
              <w:marRight w:val="0"/>
              <w:marTop w:val="0"/>
              <w:marBottom w:val="240"/>
              <w:divBdr>
                <w:top w:val="none" w:sz="0" w:space="0" w:color="auto"/>
                <w:left w:val="none" w:sz="0" w:space="0" w:color="auto"/>
                <w:bottom w:val="none" w:sz="0" w:space="0" w:color="auto"/>
                <w:right w:val="none" w:sz="0" w:space="0" w:color="auto"/>
              </w:divBdr>
              <w:divsChild>
                <w:div w:id="1070613339">
                  <w:marLeft w:val="0"/>
                  <w:marRight w:val="0"/>
                  <w:marTop w:val="0"/>
                  <w:marBottom w:val="0"/>
                  <w:divBdr>
                    <w:top w:val="none" w:sz="0" w:space="0" w:color="auto"/>
                    <w:left w:val="none" w:sz="0" w:space="0" w:color="auto"/>
                    <w:bottom w:val="none" w:sz="0" w:space="0" w:color="auto"/>
                    <w:right w:val="none" w:sz="0" w:space="0" w:color="auto"/>
                  </w:divBdr>
                  <w:divsChild>
                    <w:div w:id="1987736966">
                      <w:marLeft w:val="0"/>
                      <w:marRight w:val="0"/>
                      <w:marTop w:val="0"/>
                      <w:marBottom w:val="0"/>
                      <w:divBdr>
                        <w:top w:val="none" w:sz="0" w:space="0" w:color="auto"/>
                        <w:left w:val="none" w:sz="0" w:space="0" w:color="auto"/>
                        <w:bottom w:val="none" w:sz="0" w:space="0" w:color="auto"/>
                        <w:right w:val="none" w:sz="0" w:space="0" w:color="auto"/>
                      </w:divBdr>
                      <w:divsChild>
                        <w:div w:id="334454827">
                          <w:marLeft w:val="0"/>
                          <w:marRight w:val="0"/>
                          <w:marTop w:val="0"/>
                          <w:marBottom w:val="0"/>
                          <w:divBdr>
                            <w:top w:val="none" w:sz="0" w:space="0" w:color="auto"/>
                            <w:left w:val="none" w:sz="0" w:space="0" w:color="auto"/>
                            <w:bottom w:val="none" w:sz="0" w:space="0" w:color="auto"/>
                            <w:right w:val="none" w:sz="0" w:space="0" w:color="auto"/>
                          </w:divBdr>
                          <w:divsChild>
                            <w:div w:id="671488232">
                              <w:marLeft w:val="0"/>
                              <w:marRight w:val="0"/>
                              <w:marTop w:val="0"/>
                              <w:marBottom w:val="0"/>
                              <w:divBdr>
                                <w:top w:val="none" w:sz="0" w:space="0" w:color="auto"/>
                                <w:left w:val="none" w:sz="0" w:space="0" w:color="auto"/>
                                <w:bottom w:val="none" w:sz="0" w:space="0" w:color="auto"/>
                                <w:right w:val="none" w:sz="0" w:space="0" w:color="auto"/>
                              </w:divBdr>
                              <w:divsChild>
                                <w:div w:id="1147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772654">
          <w:marLeft w:val="0"/>
          <w:marRight w:val="0"/>
          <w:marTop w:val="0"/>
          <w:marBottom w:val="0"/>
          <w:divBdr>
            <w:top w:val="none" w:sz="0" w:space="0" w:color="auto"/>
            <w:left w:val="none" w:sz="0" w:space="0" w:color="auto"/>
            <w:bottom w:val="none" w:sz="0" w:space="0" w:color="auto"/>
            <w:right w:val="none" w:sz="0" w:space="0" w:color="auto"/>
          </w:divBdr>
          <w:divsChild>
            <w:div w:id="983117834">
              <w:marLeft w:val="0"/>
              <w:marRight w:val="0"/>
              <w:marTop w:val="0"/>
              <w:marBottom w:val="0"/>
              <w:divBdr>
                <w:top w:val="none" w:sz="0" w:space="0" w:color="auto"/>
                <w:left w:val="none" w:sz="0" w:space="0" w:color="auto"/>
                <w:bottom w:val="none" w:sz="0" w:space="0" w:color="auto"/>
                <w:right w:val="none" w:sz="0" w:space="0" w:color="auto"/>
              </w:divBdr>
              <w:divsChild>
                <w:div w:id="1872260535">
                  <w:marLeft w:val="0"/>
                  <w:marRight w:val="0"/>
                  <w:marTop w:val="0"/>
                  <w:marBottom w:val="0"/>
                  <w:divBdr>
                    <w:top w:val="none" w:sz="0" w:space="0" w:color="auto"/>
                    <w:left w:val="none" w:sz="0" w:space="0" w:color="auto"/>
                    <w:bottom w:val="none" w:sz="0" w:space="0" w:color="auto"/>
                    <w:right w:val="none" w:sz="0" w:space="0" w:color="auto"/>
                  </w:divBdr>
                  <w:divsChild>
                    <w:div w:id="351999994">
                      <w:marLeft w:val="0"/>
                      <w:marRight w:val="0"/>
                      <w:marTop w:val="0"/>
                      <w:marBottom w:val="0"/>
                      <w:divBdr>
                        <w:top w:val="none" w:sz="0" w:space="0" w:color="auto"/>
                        <w:left w:val="none" w:sz="0" w:space="0" w:color="auto"/>
                        <w:bottom w:val="none" w:sz="0" w:space="0" w:color="auto"/>
                        <w:right w:val="none" w:sz="0" w:space="0" w:color="auto"/>
                      </w:divBdr>
                      <w:divsChild>
                        <w:div w:id="1516731718">
                          <w:marLeft w:val="0"/>
                          <w:marRight w:val="0"/>
                          <w:marTop w:val="0"/>
                          <w:marBottom w:val="0"/>
                          <w:divBdr>
                            <w:top w:val="none" w:sz="0" w:space="0" w:color="auto"/>
                            <w:left w:val="none" w:sz="0" w:space="0" w:color="auto"/>
                            <w:bottom w:val="none" w:sz="0" w:space="0" w:color="auto"/>
                            <w:right w:val="none" w:sz="0" w:space="0" w:color="auto"/>
                          </w:divBdr>
                          <w:divsChild>
                            <w:div w:id="928276843">
                              <w:marLeft w:val="300"/>
                              <w:marRight w:val="0"/>
                              <w:marTop w:val="0"/>
                              <w:marBottom w:val="0"/>
                              <w:divBdr>
                                <w:top w:val="none" w:sz="0" w:space="0" w:color="auto"/>
                                <w:left w:val="none" w:sz="0" w:space="0" w:color="auto"/>
                                <w:bottom w:val="single" w:sz="6" w:space="15" w:color="DADCE0"/>
                                <w:right w:val="none" w:sz="0" w:space="0" w:color="auto"/>
                              </w:divBdr>
                              <w:divsChild>
                                <w:div w:id="1228610310">
                                  <w:marLeft w:val="0"/>
                                  <w:marRight w:val="0"/>
                                  <w:marTop w:val="0"/>
                                  <w:marBottom w:val="0"/>
                                  <w:divBdr>
                                    <w:top w:val="none" w:sz="0" w:space="0" w:color="auto"/>
                                    <w:left w:val="none" w:sz="0" w:space="0" w:color="auto"/>
                                    <w:bottom w:val="none" w:sz="0" w:space="0" w:color="auto"/>
                                    <w:right w:val="none" w:sz="0" w:space="0" w:color="auto"/>
                                  </w:divBdr>
                                  <w:divsChild>
                                    <w:div w:id="971329410">
                                      <w:marLeft w:val="0"/>
                                      <w:marRight w:val="0"/>
                                      <w:marTop w:val="0"/>
                                      <w:marBottom w:val="0"/>
                                      <w:divBdr>
                                        <w:top w:val="none" w:sz="0" w:space="0" w:color="auto"/>
                                        <w:left w:val="none" w:sz="0" w:space="0" w:color="auto"/>
                                        <w:bottom w:val="none" w:sz="0" w:space="0" w:color="auto"/>
                                        <w:right w:val="none" w:sz="0" w:space="0" w:color="auto"/>
                                      </w:divBdr>
                                      <w:divsChild>
                                        <w:div w:id="1471435723">
                                          <w:marLeft w:val="0"/>
                                          <w:marRight w:val="0"/>
                                          <w:marTop w:val="0"/>
                                          <w:marBottom w:val="0"/>
                                          <w:divBdr>
                                            <w:top w:val="none" w:sz="0" w:space="0" w:color="auto"/>
                                            <w:left w:val="none" w:sz="0" w:space="0" w:color="auto"/>
                                            <w:bottom w:val="none" w:sz="0" w:space="0" w:color="auto"/>
                                            <w:right w:val="none" w:sz="0" w:space="0" w:color="auto"/>
                                          </w:divBdr>
                                          <w:divsChild>
                                            <w:div w:id="719091482">
                                              <w:marLeft w:val="0"/>
                                              <w:marRight w:val="0"/>
                                              <w:marTop w:val="0"/>
                                              <w:marBottom w:val="0"/>
                                              <w:divBdr>
                                                <w:top w:val="none" w:sz="0" w:space="0" w:color="auto"/>
                                                <w:left w:val="none" w:sz="0" w:space="0" w:color="auto"/>
                                                <w:bottom w:val="none" w:sz="0" w:space="0" w:color="auto"/>
                                                <w:right w:val="none" w:sz="0" w:space="0" w:color="auto"/>
                                              </w:divBdr>
                                              <w:divsChild>
                                                <w:div w:id="277882760">
                                                  <w:marLeft w:val="0"/>
                                                  <w:marRight w:val="0"/>
                                                  <w:marTop w:val="0"/>
                                                  <w:marBottom w:val="0"/>
                                                  <w:divBdr>
                                                    <w:top w:val="none" w:sz="0" w:space="0" w:color="auto"/>
                                                    <w:left w:val="none" w:sz="0" w:space="0" w:color="auto"/>
                                                    <w:bottom w:val="none" w:sz="0" w:space="0" w:color="auto"/>
                                                    <w:right w:val="none" w:sz="0" w:space="0" w:color="auto"/>
                                                  </w:divBdr>
                                                  <w:divsChild>
                                                    <w:div w:id="94372401">
                                                      <w:marLeft w:val="0"/>
                                                      <w:marRight w:val="0"/>
                                                      <w:marTop w:val="0"/>
                                                      <w:marBottom w:val="0"/>
                                                      <w:divBdr>
                                                        <w:top w:val="none" w:sz="0" w:space="0" w:color="auto"/>
                                                        <w:left w:val="none" w:sz="0" w:space="0" w:color="auto"/>
                                                        <w:bottom w:val="none" w:sz="0" w:space="0" w:color="auto"/>
                                                        <w:right w:val="none" w:sz="0" w:space="0" w:color="auto"/>
                                                      </w:divBdr>
                                                      <w:divsChild>
                                                        <w:div w:id="1325159990">
                                                          <w:marLeft w:val="0"/>
                                                          <w:marRight w:val="0"/>
                                                          <w:marTop w:val="0"/>
                                                          <w:marBottom w:val="0"/>
                                                          <w:divBdr>
                                                            <w:top w:val="none" w:sz="0" w:space="0" w:color="auto"/>
                                                            <w:left w:val="none" w:sz="0" w:space="0" w:color="auto"/>
                                                            <w:bottom w:val="none" w:sz="0" w:space="0" w:color="auto"/>
                                                            <w:right w:val="none" w:sz="0" w:space="0" w:color="auto"/>
                                                          </w:divBdr>
                                                          <w:divsChild>
                                                            <w:div w:id="792358688">
                                                              <w:marLeft w:val="0"/>
                                                              <w:marRight w:val="0"/>
                                                              <w:marTop w:val="0"/>
                                                              <w:marBottom w:val="0"/>
                                                              <w:divBdr>
                                                                <w:top w:val="none" w:sz="0" w:space="0" w:color="auto"/>
                                                                <w:left w:val="none" w:sz="0" w:space="0" w:color="auto"/>
                                                                <w:bottom w:val="none" w:sz="0" w:space="0" w:color="auto"/>
                                                                <w:right w:val="none" w:sz="0" w:space="0" w:color="auto"/>
                                                              </w:divBdr>
                                                              <w:divsChild>
                                                                <w:div w:id="868762720">
                                                                  <w:marLeft w:val="0"/>
                                                                  <w:marRight w:val="0"/>
                                                                  <w:marTop w:val="0"/>
                                                                  <w:marBottom w:val="0"/>
                                                                  <w:divBdr>
                                                                    <w:top w:val="none" w:sz="0" w:space="0" w:color="auto"/>
                                                                    <w:left w:val="none" w:sz="0" w:space="0" w:color="auto"/>
                                                                    <w:bottom w:val="none" w:sz="0" w:space="0" w:color="auto"/>
                                                                    <w:right w:val="none" w:sz="0" w:space="0" w:color="auto"/>
                                                                  </w:divBdr>
                                                                  <w:divsChild>
                                                                    <w:div w:id="1906838256">
                                                                      <w:marLeft w:val="0"/>
                                                                      <w:marRight w:val="0"/>
                                                                      <w:marTop w:val="0"/>
                                                                      <w:marBottom w:val="0"/>
                                                                      <w:divBdr>
                                                                        <w:top w:val="none" w:sz="0" w:space="0" w:color="auto"/>
                                                                        <w:left w:val="none" w:sz="0" w:space="0" w:color="auto"/>
                                                                        <w:bottom w:val="none" w:sz="0" w:space="0" w:color="auto"/>
                                                                        <w:right w:val="none" w:sz="0" w:space="0" w:color="auto"/>
                                                                      </w:divBdr>
                                                                      <w:divsChild>
                                                                        <w:div w:id="1088037817">
                                                                          <w:marLeft w:val="0"/>
                                                                          <w:marRight w:val="-30"/>
                                                                          <w:marTop w:val="0"/>
                                                                          <w:marBottom w:val="0"/>
                                                                          <w:divBdr>
                                                                            <w:top w:val="none" w:sz="0" w:space="0" w:color="auto"/>
                                                                            <w:left w:val="none" w:sz="0" w:space="0" w:color="auto"/>
                                                                            <w:bottom w:val="none" w:sz="0" w:space="0" w:color="auto"/>
                                                                            <w:right w:val="none" w:sz="0" w:space="0" w:color="auto"/>
                                                                          </w:divBdr>
                                                                          <w:divsChild>
                                                                            <w:div w:id="826089639">
                                                                              <w:marLeft w:val="0"/>
                                                                              <w:marRight w:val="30"/>
                                                                              <w:marTop w:val="0"/>
                                                                              <w:marBottom w:val="30"/>
                                                                              <w:divBdr>
                                                                                <w:top w:val="none" w:sz="0" w:space="0" w:color="auto"/>
                                                                                <w:left w:val="none" w:sz="0" w:space="0" w:color="auto"/>
                                                                                <w:bottom w:val="none" w:sz="0" w:space="0" w:color="auto"/>
                                                                                <w:right w:val="none" w:sz="0" w:space="0" w:color="auto"/>
                                                                              </w:divBdr>
                                                                              <w:divsChild>
                                                                                <w:div w:id="138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272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hyperlink" Target="https://archive.ics.uci.edu/ml/datasets/Drug+consumption+%28quantified%2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김유빈</dc:creator>
  <cp:keywords/>
  <dc:description/>
  <cp:lastModifiedBy>김유빈</cp:lastModifiedBy>
  <cp:revision>32</cp:revision>
  <cp:lastPrinted>2022-10-19T02:37:00Z</cp:lastPrinted>
  <dcterms:created xsi:type="dcterms:W3CDTF">2022-12-08T17:05:00Z</dcterms:created>
  <dcterms:modified xsi:type="dcterms:W3CDTF">2022-12-09T18:24:00Z</dcterms:modified>
</cp:coreProperties>
</file>